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05306">
      <w:pPr>
        <w:pStyle w:val="3"/>
        <w:bidi w:val="0"/>
        <w:jc w:val="center"/>
        <w:rPr>
          <w:rFonts w:hint="eastAsia"/>
        </w:rPr>
      </w:pPr>
      <w:r>
        <w:rPr>
          <w:rFonts w:hint="eastAsia" w:ascii="宋体" w:hAnsi="宋体" w:eastAsia="宋体" w:cs="宋体"/>
          <w:sz w:val="28"/>
          <w:szCs w:val="28"/>
        </w:rPr>
        <w:t>谈判小组对所有响应人响应文件的最终报价排序</w:t>
      </w:r>
    </w:p>
    <w:p w14:paraId="22A7FDFD">
      <w:pPr>
        <w:rPr>
          <w:rFonts w:hint="eastAsia"/>
          <w:lang w:eastAsia="zh-CN"/>
        </w:rPr>
      </w:pPr>
      <w:r>
        <w:drawing>
          <wp:inline distT="0" distB="0" distL="114300" distR="114300">
            <wp:extent cx="5267960" cy="2056765"/>
            <wp:effectExtent l="0" t="0" r="889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05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e2b02dea-069b-4f56-9c25-567e27663a2b"/>
  </w:docVars>
  <w:rsids>
    <w:rsidRoot w:val="321565DA"/>
    <w:rsid w:val="02516026"/>
    <w:rsid w:val="03BC5F35"/>
    <w:rsid w:val="0605335A"/>
    <w:rsid w:val="0A196C8A"/>
    <w:rsid w:val="0AFC0A77"/>
    <w:rsid w:val="0CBA1C2E"/>
    <w:rsid w:val="14CE133A"/>
    <w:rsid w:val="22926573"/>
    <w:rsid w:val="242342BD"/>
    <w:rsid w:val="2850365A"/>
    <w:rsid w:val="321565DA"/>
    <w:rsid w:val="34E95D7A"/>
    <w:rsid w:val="38B25238"/>
    <w:rsid w:val="63E33941"/>
    <w:rsid w:val="65D3770A"/>
    <w:rsid w:val="67445E5F"/>
    <w:rsid w:val="6F5F3379"/>
    <w:rsid w:val="773D4782"/>
    <w:rsid w:val="7AA1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0</TotalTime>
  <ScaleCrop>false</ScaleCrop>
  <LinksUpToDate>false</LinksUpToDate>
  <CharactersWithSpaces>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冉冉</cp:lastModifiedBy>
  <dcterms:modified xsi:type="dcterms:W3CDTF">2026-01-30T01:29:11Z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B9B06A2A9F954C34B438A9612B70D45B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