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42859">
      <w:pPr>
        <w:spacing w:before="48" w:line="480" w:lineRule="auto"/>
        <w:ind w:left="12" w:right="458" w:hanging="12"/>
        <w:jc w:val="center"/>
        <w:rPr>
          <w:rFonts w:hint="eastAsia" w:ascii="宋体" w:hAnsi="宋体" w:eastAsia="宋体" w:cs="宋体"/>
          <w:b/>
          <w:bCs/>
          <w:sz w:val="56"/>
          <w:szCs w:val="56"/>
          <w:lang w:eastAsia="zh-CN"/>
        </w:rPr>
      </w:pPr>
      <w:r>
        <w:rPr>
          <w:rFonts w:hint="eastAsia" w:ascii="宋体" w:hAnsi="宋体" w:cs="宋体"/>
          <w:b/>
          <w:bCs/>
          <w:sz w:val="48"/>
          <w:szCs w:val="48"/>
          <w:u w:val="single"/>
          <w:lang w:eastAsia="zh-CN"/>
        </w:rPr>
        <w:drawing>
          <wp:inline distT="0" distB="0" distL="114300" distR="114300">
            <wp:extent cx="6176010" cy="8517255"/>
            <wp:effectExtent l="0" t="0" r="15240" b="17145"/>
            <wp:docPr id="1" name="图片 1" descr="4c125ff828b38332df4912ad5d16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125ff828b38332df4912ad5d16b77"/>
                    <pic:cNvPicPr>
                      <a:picLocks noChangeAspect="1"/>
                    </pic:cNvPicPr>
                  </pic:nvPicPr>
                  <pic:blipFill>
                    <a:blip r:embed="rId27"/>
                    <a:stretch>
                      <a:fillRect/>
                    </a:stretch>
                  </pic:blipFill>
                  <pic:spPr>
                    <a:xfrm>
                      <a:off x="0" y="0"/>
                      <a:ext cx="6176010" cy="8517255"/>
                    </a:xfrm>
                    <a:prstGeom prst="rect">
                      <a:avLst/>
                    </a:prstGeom>
                  </pic:spPr>
                </pic:pic>
              </a:graphicData>
            </a:graphic>
          </wp:inline>
        </w:drawing>
      </w:r>
      <w:r>
        <w:rPr>
          <w:rFonts w:hint="eastAsia" w:ascii="宋体" w:hAnsi="宋体" w:cs="宋体"/>
          <w:b/>
          <w:bCs/>
          <w:sz w:val="48"/>
          <w:szCs w:val="48"/>
          <w:u w:val="single"/>
          <w:lang w:eastAsia="zh-CN"/>
        </w:rPr>
        <w:t>新野县房产中心新野县汉城及汉华街道办事处2025年老旧小区改造项目</w:t>
      </w:r>
    </w:p>
    <w:p w14:paraId="334E44D4">
      <w:pPr>
        <w:spacing w:line="240" w:lineRule="auto"/>
        <w:rPr>
          <w:rFonts w:hint="eastAsia" w:ascii="宋体" w:hAnsi="宋体" w:eastAsia="宋体" w:cs="宋体"/>
          <w:b/>
          <w:bCs/>
          <w:sz w:val="44"/>
          <w:szCs w:val="44"/>
          <w:lang w:eastAsia="zh-CN"/>
        </w:rPr>
      </w:pPr>
    </w:p>
    <w:p w14:paraId="42CAD1A2">
      <w:pPr>
        <w:bidi w:val="0"/>
        <w:rPr>
          <w:rFonts w:hint="eastAsia" w:ascii="宋体" w:hAnsi="宋体" w:eastAsia="宋体" w:cs="宋体"/>
          <w:lang w:eastAsia="zh-CN"/>
        </w:rPr>
      </w:pPr>
    </w:p>
    <w:p w14:paraId="4C30B6DF">
      <w:pPr>
        <w:rPr>
          <w:rFonts w:hint="eastAsia" w:ascii="宋体" w:hAnsi="宋体" w:eastAsia="宋体" w:cs="宋体"/>
          <w:lang w:eastAsia="zh-CN"/>
        </w:rPr>
      </w:pPr>
    </w:p>
    <w:p w14:paraId="425F3FCC">
      <w:pPr>
        <w:spacing w:before="312" w:line="240" w:lineRule="auto"/>
        <w:ind w:right="1"/>
        <w:jc w:val="center"/>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施</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工</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招</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lang w:eastAsia="zh-CN"/>
        </w:rPr>
        <w:t>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lang w:eastAsia="zh-CN"/>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lang w:eastAsia="zh-CN"/>
        </w:rPr>
        <w:t>件</w:t>
      </w:r>
    </w:p>
    <w:p w14:paraId="012E7F8B">
      <w:pPr>
        <w:spacing w:line="240" w:lineRule="auto"/>
        <w:rPr>
          <w:rFonts w:hint="eastAsia" w:ascii="宋体" w:hAnsi="宋体" w:eastAsia="宋体" w:cs="宋体"/>
          <w:sz w:val="32"/>
          <w:szCs w:val="32"/>
          <w:lang w:eastAsia="zh-CN"/>
        </w:rPr>
      </w:pPr>
    </w:p>
    <w:p w14:paraId="490B2079">
      <w:pPr>
        <w:spacing w:line="240" w:lineRule="auto"/>
        <w:rPr>
          <w:rFonts w:hint="eastAsia" w:ascii="宋体" w:hAnsi="宋体" w:eastAsia="宋体" w:cs="宋体"/>
          <w:sz w:val="32"/>
          <w:szCs w:val="32"/>
          <w:lang w:eastAsia="zh-CN"/>
        </w:rPr>
      </w:pPr>
    </w:p>
    <w:p w14:paraId="5263B222">
      <w:pPr>
        <w:spacing w:before="6" w:line="240" w:lineRule="auto"/>
        <w:rPr>
          <w:rFonts w:hint="eastAsia" w:ascii="宋体" w:hAnsi="宋体" w:eastAsia="宋体" w:cs="宋体"/>
          <w:sz w:val="41"/>
          <w:szCs w:val="41"/>
          <w:lang w:eastAsia="zh-CN"/>
        </w:rPr>
      </w:pPr>
    </w:p>
    <w:p w14:paraId="5F0E287E">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both"/>
        <w:textAlignment w:val="auto"/>
        <w:rPr>
          <w:rFonts w:hint="eastAsia" w:ascii="宋体" w:hAnsi="宋体" w:eastAsia="宋体" w:cs="宋体"/>
          <w:b/>
          <w:kern w:val="0"/>
          <w:sz w:val="32"/>
          <w:szCs w:val="32"/>
          <w:lang w:val="en-US" w:eastAsia="zh-CN"/>
        </w:rPr>
      </w:pPr>
    </w:p>
    <w:p w14:paraId="12012DA0">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both"/>
        <w:textAlignment w:val="auto"/>
        <w:rPr>
          <w:rFonts w:hint="eastAsia" w:ascii="宋体" w:hAnsi="宋体" w:eastAsia="宋体" w:cs="宋体"/>
          <w:b/>
          <w:kern w:val="0"/>
          <w:sz w:val="32"/>
          <w:szCs w:val="32"/>
          <w:lang w:val="en-US" w:eastAsia="zh-CN"/>
        </w:rPr>
      </w:pPr>
    </w:p>
    <w:p w14:paraId="44592D41">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both"/>
        <w:textAlignment w:val="auto"/>
        <w:rPr>
          <w:rFonts w:hint="eastAsia" w:ascii="宋体" w:hAnsi="宋体" w:eastAsia="宋体" w:cs="宋体"/>
          <w:b/>
          <w:kern w:val="0"/>
          <w:sz w:val="32"/>
          <w:szCs w:val="32"/>
          <w:lang w:val="en-US" w:eastAsia="zh-CN"/>
        </w:rPr>
      </w:pPr>
    </w:p>
    <w:p w14:paraId="7C20510D">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both"/>
        <w:textAlignment w:val="auto"/>
        <w:rPr>
          <w:rFonts w:hint="eastAsia" w:ascii="宋体" w:hAnsi="宋体" w:eastAsia="宋体" w:cs="宋体"/>
          <w:b/>
          <w:kern w:val="0"/>
          <w:sz w:val="32"/>
          <w:szCs w:val="32"/>
          <w:lang w:val="en-US" w:eastAsia="zh-CN"/>
        </w:rPr>
      </w:pPr>
    </w:p>
    <w:p w14:paraId="7073F23C">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both"/>
        <w:textAlignment w:val="auto"/>
        <w:rPr>
          <w:rFonts w:hint="eastAsia" w:ascii="宋体" w:hAnsi="宋体" w:eastAsia="宋体" w:cs="宋体"/>
          <w:b/>
          <w:kern w:val="0"/>
          <w:sz w:val="32"/>
          <w:szCs w:val="32"/>
          <w:lang w:val="en-US" w:eastAsia="zh-CN"/>
        </w:rPr>
      </w:pPr>
    </w:p>
    <w:p w14:paraId="42F5C2E0">
      <w:pPr>
        <w:keepNext w:val="0"/>
        <w:keepLines w:val="0"/>
        <w:pageBreakBefore w:val="0"/>
        <w:widowControl w:val="0"/>
        <w:kinsoku/>
        <w:wordWrap/>
        <w:overflowPunct/>
        <w:topLinePunct w:val="0"/>
        <w:autoSpaceDE/>
        <w:autoSpaceDN/>
        <w:bidi w:val="0"/>
        <w:adjustRightInd/>
        <w:snapToGrid/>
        <w:spacing w:line="240" w:lineRule="auto"/>
        <w:ind w:firstLine="2249" w:firstLineChars="700"/>
        <w:jc w:val="both"/>
        <w:textAlignment w:val="auto"/>
        <w:rPr>
          <w:rFonts w:hint="eastAsia" w:ascii="宋体" w:hAnsi="宋体" w:eastAsia="宋体" w:cs="宋体"/>
          <w:b/>
          <w:kern w:val="0"/>
          <w:sz w:val="32"/>
          <w:szCs w:val="32"/>
          <w:lang w:val="en-US" w:eastAsia="zh-CN"/>
        </w:rPr>
      </w:pPr>
    </w:p>
    <w:p w14:paraId="38528E0B">
      <w:pPr>
        <w:keepNext w:val="0"/>
        <w:keepLines w:val="0"/>
        <w:pageBreakBefore w:val="0"/>
        <w:widowControl w:val="0"/>
        <w:kinsoku/>
        <w:wordWrap/>
        <w:overflowPunct/>
        <w:topLinePunct w:val="0"/>
        <w:autoSpaceDE/>
        <w:autoSpaceDN/>
        <w:bidi w:val="0"/>
        <w:adjustRightInd/>
        <w:snapToGrid/>
        <w:spacing w:line="240" w:lineRule="auto"/>
        <w:ind w:left="0" w:leftChars="0" w:firstLine="2409" w:firstLineChars="750"/>
        <w:jc w:val="both"/>
        <w:textAlignment w:val="auto"/>
        <w:rPr>
          <w:rFonts w:hint="eastAsia" w:ascii="宋体" w:hAnsi="宋体" w:eastAsia="宋体" w:cs="宋体"/>
          <w:b/>
          <w:kern w:val="0"/>
          <w:sz w:val="32"/>
          <w:szCs w:val="32"/>
          <w:lang w:val="en-US" w:eastAsia="zh-CN"/>
        </w:rPr>
      </w:pPr>
    </w:p>
    <w:p w14:paraId="54C4D65B">
      <w:pPr>
        <w:keepNext w:val="0"/>
        <w:keepLines w:val="0"/>
        <w:pageBreakBefore w:val="0"/>
        <w:widowControl w:val="0"/>
        <w:kinsoku/>
        <w:wordWrap/>
        <w:overflowPunct/>
        <w:topLinePunct w:val="0"/>
        <w:autoSpaceDE/>
        <w:autoSpaceDN/>
        <w:bidi w:val="0"/>
        <w:adjustRightInd/>
        <w:snapToGrid/>
        <w:spacing w:line="240" w:lineRule="auto"/>
        <w:ind w:left="0" w:leftChars="0" w:firstLine="2409" w:firstLineChars="750"/>
        <w:jc w:val="both"/>
        <w:textAlignment w:val="auto"/>
        <w:rPr>
          <w:rFonts w:hint="eastAsia" w:ascii="宋体" w:hAnsi="宋体" w:eastAsia="宋体" w:cs="宋体"/>
          <w:b/>
          <w:kern w:val="0"/>
          <w:sz w:val="32"/>
          <w:szCs w:val="32"/>
          <w:lang w:val="en-US" w:eastAsia="zh-CN"/>
        </w:rPr>
      </w:pPr>
    </w:p>
    <w:p w14:paraId="15368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32"/>
          <w:szCs w:val="32"/>
          <w:lang w:eastAsia="zh-CN"/>
        </w:rPr>
      </w:pPr>
      <w:r>
        <w:rPr>
          <w:rFonts w:hint="eastAsia" w:ascii="宋体" w:hAnsi="宋体" w:eastAsia="宋体" w:cs="宋体"/>
          <w:b/>
          <w:kern w:val="0"/>
          <w:sz w:val="32"/>
          <w:szCs w:val="32"/>
          <w:lang w:val="en-US" w:eastAsia="zh-CN"/>
        </w:rPr>
        <w:t xml:space="preserve">招 标 </w:t>
      </w:r>
      <w:r>
        <w:rPr>
          <w:rFonts w:hint="eastAsia" w:ascii="宋体" w:hAnsi="宋体" w:eastAsia="宋体" w:cs="宋体"/>
          <w:b/>
          <w:kern w:val="0"/>
          <w:sz w:val="32"/>
          <w:szCs w:val="32"/>
        </w:rPr>
        <w:t>人：</w:t>
      </w:r>
      <w:r>
        <w:rPr>
          <w:rFonts w:hint="eastAsia" w:ascii="宋体" w:hAnsi="宋体" w:cs="宋体"/>
          <w:b/>
          <w:kern w:val="0"/>
          <w:sz w:val="32"/>
          <w:szCs w:val="32"/>
          <w:u w:val="single"/>
          <w:lang w:eastAsia="zh-CN"/>
        </w:rPr>
        <w:t>新野县房产中心</w:t>
      </w:r>
      <w:r>
        <w:rPr>
          <w:rFonts w:hint="eastAsia" w:ascii="宋体" w:hAnsi="宋体" w:eastAsia="宋体" w:cs="宋体"/>
          <w:b/>
          <w:kern w:val="0"/>
          <w:sz w:val="32"/>
          <w:szCs w:val="32"/>
          <w:lang w:eastAsia="zh-CN"/>
        </w:rPr>
        <w:t>（盖章）</w:t>
      </w:r>
    </w:p>
    <w:p w14:paraId="06B843E2">
      <w:pPr>
        <w:keepNext w:val="0"/>
        <w:keepLines w:val="0"/>
        <w:pageBreakBefore w:val="0"/>
        <w:widowControl w:val="0"/>
        <w:kinsoku/>
        <w:wordWrap/>
        <w:overflowPunct/>
        <w:topLinePunct w:val="0"/>
        <w:autoSpaceDE/>
        <w:autoSpaceDN/>
        <w:bidi w:val="0"/>
        <w:adjustRightInd/>
        <w:snapToGrid/>
        <w:spacing w:line="240" w:lineRule="auto"/>
        <w:ind w:left="0" w:leftChars="0" w:firstLine="2409" w:firstLineChars="750"/>
        <w:jc w:val="center"/>
        <w:textAlignment w:val="auto"/>
        <w:rPr>
          <w:rFonts w:hint="eastAsia" w:ascii="宋体" w:hAnsi="宋体" w:eastAsia="宋体" w:cs="宋体"/>
          <w:b/>
          <w:kern w:val="0"/>
          <w:sz w:val="32"/>
          <w:szCs w:val="32"/>
          <w:lang w:val="en-US" w:eastAsia="zh-CN"/>
        </w:rPr>
      </w:pPr>
    </w:p>
    <w:p w14:paraId="7B666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代理机构：</w:t>
      </w:r>
      <w:r>
        <w:rPr>
          <w:rFonts w:hint="eastAsia" w:ascii="宋体" w:hAnsi="宋体" w:cs="宋体"/>
          <w:b/>
          <w:bCs w:val="0"/>
          <w:sz w:val="32"/>
          <w:szCs w:val="32"/>
          <w:u w:val="single"/>
          <w:lang w:val="en-US" w:eastAsia="zh-CN"/>
        </w:rPr>
        <w:t>河南鹏锦工程管理有限公司</w:t>
      </w:r>
      <w:r>
        <w:rPr>
          <w:rFonts w:hint="eastAsia" w:ascii="宋体" w:hAnsi="宋体" w:eastAsia="宋体" w:cs="宋体"/>
          <w:b/>
          <w:bCs w:val="0"/>
          <w:sz w:val="32"/>
          <w:szCs w:val="32"/>
          <w:u w:val="none"/>
          <w:lang w:val="en-US" w:eastAsia="zh-CN"/>
        </w:rPr>
        <w:t>（盖章）</w:t>
      </w:r>
    </w:p>
    <w:p w14:paraId="7BB17628">
      <w:pPr>
        <w:keepNext w:val="0"/>
        <w:keepLines w:val="0"/>
        <w:pageBreakBefore w:val="0"/>
        <w:widowControl w:val="0"/>
        <w:kinsoku/>
        <w:wordWrap/>
        <w:overflowPunct/>
        <w:topLinePunct w:val="0"/>
        <w:autoSpaceDE/>
        <w:autoSpaceDN/>
        <w:bidi w:val="0"/>
        <w:adjustRightInd/>
        <w:snapToGrid/>
        <w:spacing w:line="240" w:lineRule="auto"/>
        <w:ind w:left="0" w:leftChars="0" w:firstLine="2409" w:firstLineChars="750"/>
        <w:jc w:val="center"/>
        <w:textAlignment w:val="auto"/>
        <w:rPr>
          <w:rFonts w:hint="eastAsia" w:ascii="宋体" w:hAnsi="宋体" w:eastAsia="宋体" w:cs="宋体"/>
          <w:b/>
          <w:kern w:val="0"/>
          <w:sz w:val="32"/>
          <w:szCs w:val="32"/>
          <w:lang w:val="en-US" w:eastAsia="zh-CN"/>
        </w:rPr>
      </w:pPr>
    </w:p>
    <w:p w14:paraId="1B6642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日期：202</w:t>
      </w:r>
      <w:r>
        <w:rPr>
          <w:rFonts w:hint="eastAsia" w:ascii="宋体" w:hAnsi="宋体" w:cs="宋体"/>
          <w:b/>
          <w:kern w:val="0"/>
          <w:sz w:val="32"/>
          <w:szCs w:val="32"/>
          <w:lang w:val="en-US" w:eastAsia="zh-CN"/>
        </w:rPr>
        <w:t>5</w:t>
      </w:r>
      <w:r>
        <w:rPr>
          <w:rFonts w:hint="eastAsia" w:ascii="宋体" w:hAnsi="宋体" w:eastAsia="宋体" w:cs="宋体"/>
          <w:b/>
          <w:kern w:val="0"/>
          <w:sz w:val="32"/>
          <w:szCs w:val="32"/>
          <w:lang w:val="en-US" w:eastAsia="zh-CN"/>
        </w:rPr>
        <w:t>年</w:t>
      </w:r>
      <w:r>
        <w:rPr>
          <w:rFonts w:hint="eastAsia" w:ascii="宋体" w:hAnsi="宋体" w:cs="宋体"/>
          <w:b/>
          <w:kern w:val="0"/>
          <w:sz w:val="32"/>
          <w:szCs w:val="32"/>
          <w:lang w:val="en-US" w:eastAsia="zh-CN"/>
        </w:rPr>
        <w:t>5</w:t>
      </w:r>
      <w:r>
        <w:rPr>
          <w:rFonts w:hint="eastAsia" w:ascii="宋体" w:hAnsi="宋体" w:eastAsia="宋体" w:cs="宋体"/>
          <w:b/>
          <w:kern w:val="0"/>
          <w:sz w:val="32"/>
          <w:szCs w:val="32"/>
          <w:lang w:val="en-US" w:eastAsia="zh-CN"/>
        </w:rPr>
        <w:t>月</w:t>
      </w:r>
    </w:p>
    <w:p w14:paraId="5E555CA0">
      <w:pPr>
        <w:pStyle w:val="18"/>
        <w:ind w:left="0" w:leftChars="0" w:firstLine="1575" w:firstLineChars="750"/>
        <w:jc w:val="center"/>
        <w:rPr>
          <w:rFonts w:hint="eastAsia" w:ascii="宋体" w:hAnsi="宋体" w:eastAsia="宋体" w:cs="宋体"/>
        </w:rPr>
        <w:sectPr>
          <w:pgSz w:w="11917" w:h="16838"/>
          <w:pgMar w:top="1440" w:right="1083" w:bottom="1440" w:left="1083" w:header="0" w:footer="737" w:gutter="0"/>
          <w:pgBorders>
            <w:top w:val="none" w:sz="0" w:space="0"/>
            <w:left w:val="none" w:sz="0" w:space="0"/>
            <w:bottom w:val="none" w:sz="0" w:space="0"/>
            <w:right w:val="none" w:sz="0" w:space="0"/>
          </w:pgBorders>
          <w:pgNumType w:start="1"/>
          <w:cols w:space="0" w:num="1"/>
          <w:rtlGutter w:val="0"/>
          <w:docGrid w:linePitch="312" w:charSpace="0"/>
        </w:sectPr>
      </w:pPr>
    </w:p>
    <w:p w14:paraId="0CD43D6E">
      <w:pPr>
        <w:tabs>
          <w:tab w:val="left" w:pos="700"/>
        </w:tabs>
        <w:spacing w:line="361" w:lineRule="exact"/>
        <w:ind w:right="20"/>
        <w:jc w:val="center"/>
        <w:rPr>
          <w:rFonts w:hint="eastAsia" w:ascii="宋体" w:hAnsi="宋体" w:eastAsia="宋体" w:cs="宋体"/>
          <w:b/>
          <w:bCs/>
          <w:sz w:val="32"/>
          <w:szCs w:val="32"/>
          <w:lang w:eastAsia="zh-CN"/>
        </w:rPr>
      </w:pPr>
      <w:r>
        <w:rPr>
          <w:rFonts w:hint="eastAsia" w:ascii="宋体" w:hAnsi="宋体" w:eastAsia="宋体" w:cs="宋体"/>
          <w:b/>
          <w:bCs/>
          <w:w w:val="95"/>
          <w:sz w:val="32"/>
          <w:szCs w:val="32"/>
          <w:lang w:eastAsia="zh-CN"/>
        </w:rPr>
        <w:t>目</w:t>
      </w:r>
      <w:r>
        <w:rPr>
          <w:rFonts w:hint="eastAsia" w:ascii="宋体" w:hAnsi="宋体" w:eastAsia="宋体" w:cs="宋体"/>
          <w:b/>
          <w:bCs/>
          <w:w w:val="95"/>
          <w:sz w:val="32"/>
          <w:szCs w:val="32"/>
          <w:lang w:val="en-US" w:eastAsia="zh-CN"/>
        </w:rPr>
        <w:t xml:space="preserve">  </w:t>
      </w:r>
      <w:r>
        <w:rPr>
          <w:rFonts w:hint="eastAsia" w:ascii="宋体" w:hAnsi="宋体" w:eastAsia="宋体" w:cs="宋体"/>
          <w:b/>
          <w:bCs/>
          <w:sz w:val="32"/>
          <w:szCs w:val="32"/>
          <w:lang w:eastAsia="zh-CN"/>
        </w:rPr>
        <w:t>录</w:t>
      </w:r>
    </w:p>
    <w:p w14:paraId="4B73743B">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"1-3"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_Toc19156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_Toc19156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0A83F59">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_Toc6372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_Toc6372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97E7510">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_Toc13764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_Toc13764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C30B127">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_Toc10028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_Toc10028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AA8019C">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_Toc14865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_Toc14865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C5795F4">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_Toc20087 </w:instrText>
      </w:r>
      <w:r>
        <w:rPr>
          <w:rFonts w:hint="eastAsia" w:ascii="宋体" w:hAnsi="宋体" w:eastAsia="宋体" w:cs="宋体"/>
          <w:sz w:val="24"/>
          <w:szCs w:val="24"/>
          <w:lang w:eastAsia="zh-CN"/>
        </w:rPr>
        <w:fldChar w:fldCharType="separate"/>
      </w:r>
      <w:r>
        <w:rPr>
          <w:rFonts w:hint="eastAsia" w:ascii="宋体" w:hAnsi="宋体" w:eastAsia="宋体" w:cs="宋体"/>
          <w:spacing w:val="1"/>
          <w:sz w:val="24"/>
          <w:szCs w:val="24"/>
          <w:lang w:eastAsia="zh-CN"/>
        </w:rPr>
        <w:t>3.</w:t>
      </w:r>
      <w:r>
        <w:rPr>
          <w:rFonts w:hint="eastAsia" w:ascii="宋体" w:hAnsi="宋体" w:eastAsia="宋体" w:cs="宋体"/>
          <w:sz w:val="24"/>
          <w:szCs w:val="24"/>
          <w:lang w:eastAsia="zh-CN"/>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_Toc20087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60266CB">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_Toc25267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_Toc25267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86FF839">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_Toc18345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5.开标时间和地点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_Toc18345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E7DE446">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_Toc12793 </w:instrText>
      </w:r>
      <w:r>
        <w:rPr>
          <w:rFonts w:hint="eastAsia" w:ascii="宋体" w:hAnsi="宋体" w:eastAsia="宋体" w:cs="宋体"/>
          <w:sz w:val="24"/>
          <w:szCs w:val="24"/>
          <w:lang w:eastAsia="zh-CN"/>
        </w:rPr>
        <w:fldChar w:fldCharType="separate"/>
      </w:r>
      <w:r>
        <w:rPr>
          <w:rFonts w:hint="eastAsia" w:ascii="宋体" w:hAnsi="宋体" w:eastAsia="宋体" w:cs="宋体"/>
          <w:spacing w:val="2"/>
          <w:sz w:val="24"/>
          <w:szCs w:val="24"/>
          <w:lang w:eastAsia="zh-CN"/>
        </w:rPr>
        <w:t>6</w:t>
      </w:r>
      <w:r>
        <w:rPr>
          <w:rFonts w:hint="eastAsia" w:ascii="宋体" w:hAnsi="宋体" w:eastAsia="宋体" w:cs="宋体"/>
          <w:sz w:val="24"/>
          <w:szCs w:val="24"/>
          <w:lang w:eastAsia="zh-CN"/>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_Toc12793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9EFE2DC">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_Toc27872 </w:instrText>
      </w:r>
      <w:r>
        <w:rPr>
          <w:rFonts w:hint="eastAsia" w:ascii="宋体" w:hAnsi="宋体" w:eastAsia="宋体" w:cs="宋体"/>
          <w:sz w:val="24"/>
          <w:szCs w:val="24"/>
          <w:lang w:eastAsia="zh-CN"/>
        </w:rPr>
        <w:fldChar w:fldCharType="separate"/>
      </w:r>
      <w:r>
        <w:rPr>
          <w:rFonts w:hint="eastAsia" w:ascii="宋体" w:hAnsi="宋体" w:eastAsia="宋体" w:cs="宋体"/>
          <w:spacing w:val="1"/>
          <w:sz w:val="24"/>
          <w:szCs w:val="24"/>
          <w:lang w:eastAsia="zh-CN"/>
        </w:rPr>
        <w:t>7.</w:t>
      </w:r>
      <w:r>
        <w:rPr>
          <w:rFonts w:hint="eastAsia" w:ascii="宋体" w:hAnsi="宋体" w:eastAsia="宋体" w:cs="宋体"/>
          <w:sz w:val="24"/>
          <w:szCs w:val="24"/>
          <w:lang w:eastAsia="zh-CN"/>
        </w:rPr>
        <w:t>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_Toc27872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AEF5A51">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_Toc15955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8.重新招标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_Toc15955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DF0A9D2">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_Toc13429 </w:instrText>
      </w:r>
      <w:r>
        <w:rPr>
          <w:rFonts w:hint="eastAsia" w:ascii="宋体" w:hAnsi="宋体" w:eastAsia="宋体" w:cs="宋体"/>
          <w:sz w:val="24"/>
          <w:szCs w:val="24"/>
          <w:lang w:eastAsia="zh-CN"/>
        </w:rPr>
        <w:fldChar w:fldCharType="separate"/>
      </w:r>
      <w:r>
        <w:rPr>
          <w:rFonts w:hint="eastAsia" w:ascii="宋体" w:hAnsi="宋体" w:eastAsia="宋体" w:cs="宋体"/>
          <w:spacing w:val="1"/>
          <w:sz w:val="24"/>
          <w:szCs w:val="24"/>
          <w:lang w:eastAsia="zh-CN"/>
        </w:rPr>
        <w:t>9.</w:t>
      </w:r>
      <w:r>
        <w:rPr>
          <w:rFonts w:hint="eastAsia" w:ascii="宋体" w:hAnsi="宋体" w:eastAsia="宋体" w:cs="宋体"/>
          <w:sz w:val="24"/>
          <w:szCs w:val="24"/>
          <w:lang w:eastAsia="zh-CN"/>
        </w:rPr>
        <w:t>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_Toc13429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953FCB5">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_Toc32721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10.需要补充的其他内容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_Toc32721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7F7FBCA">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_Toc3299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附表一：开标记录表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_Toc3299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BA3CF53">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_Toc28394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附件二：问题澄清通知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_Toc28394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791E812">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_Toc26890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附表三：问题的澄清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_Toc26890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84DEB7E">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_Toc9786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附表四：中标通知书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_Toc9786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F436057">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_Toc1898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附表五：中标结果通知书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801268B">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_Toc1868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附表六：确认通知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80102D0">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_Toc5188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附表七：备选投标方案编制要求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_Toc5188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BA15A3A">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_Toc8884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第三章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评标办法（综合评估法）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_Toc8884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3134611">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_Toc1482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一、评标办法前附表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_Toc1482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0EED1B7">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_Toc26119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_Toc26119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F47FF17">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_Toc19139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（一）评标基准价的计算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0569599">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_Toc26220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（二）评审计分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_Toc26220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D92F5F0">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_Toc26440 </w:instrText>
      </w:r>
      <w:r>
        <w:rPr>
          <w:rFonts w:hint="eastAsia" w:ascii="宋体" w:hAnsi="宋体" w:eastAsia="宋体" w:cs="宋体"/>
          <w:sz w:val="24"/>
          <w:szCs w:val="24"/>
          <w:lang w:eastAsia="zh-CN"/>
        </w:rPr>
        <w:fldChar w:fldCharType="separate"/>
      </w:r>
      <w:r>
        <w:rPr>
          <w:rFonts w:hint="eastAsia" w:ascii="宋体" w:hAnsi="宋体" w:eastAsia="宋体" w:cs="宋体"/>
          <w:bCs/>
          <w:spacing w:val="0"/>
          <w:w w:val="100"/>
          <w:kern w:val="0"/>
          <w:position w:val="0"/>
          <w:sz w:val="24"/>
          <w:szCs w:val="24"/>
          <w:highlight w:val="none"/>
        </w:rPr>
        <w:t>1.评标方法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_Toc26440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8F160CC">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_Toc5341 </w:instrText>
      </w:r>
      <w:r>
        <w:rPr>
          <w:rFonts w:hint="eastAsia" w:ascii="宋体" w:hAnsi="宋体" w:eastAsia="宋体" w:cs="宋体"/>
          <w:sz w:val="24"/>
          <w:szCs w:val="24"/>
          <w:lang w:eastAsia="zh-CN"/>
        </w:rPr>
        <w:fldChar w:fldCharType="separate"/>
      </w:r>
      <w:r>
        <w:rPr>
          <w:rFonts w:hint="eastAsia" w:ascii="宋体" w:hAnsi="宋体" w:eastAsia="宋体" w:cs="宋体"/>
          <w:bCs/>
          <w:spacing w:val="0"/>
          <w:w w:val="100"/>
          <w:kern w:val="0"/>
          <w:position w:val="0"/>
          <w:sz w:val="24"/>
          <w:szCs w:val="24"/>
          <w:highlight w:val="none"/>
        </w:rPr>
        <w:t>2.评审标准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1ADB211">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_Toc14480 </w:instrText>
      </w:r>
      <w:r>
        <w:rPr>
          <w:rFonts w:hint="eastAsia" w:ascii="宋体" w:hAnsi="宋体" w:eastAsia="宋体" w:cs="宋体"/>
          <w:sz w:val="24"/>
          <w:szCs w:val="24"/>
          <w:lang w:eastAsia="zh-CN"/>
        </w:rPr>
        <w:fldChar w:fldCharType="separate"/>
      </w:r>
      <w:r>
        <w:rPr>
          <w:rFonts w:hint="eastAsia" w:ascii="宋体" w:hAnsi="宋体" w:eastAsia="宋体" w:cs="宋体"/>
          <w:bCs/>
          <w:spacing w:val="0"/>
          <w:w w:val="100"/>
          <w:kern w:val="0"/>
          <w:position w:val="0"/>
          <w:sz w:val="24"/>
          <w:szCs w:val="24"/>
          <w:highlight w:val="none"/>
        </w:rPr>
        <w:t>3.评标程序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_Toc14480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7394996">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_Toc20820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附件A：评标详细程序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_Toc20820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AC14359">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_Toc8156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附件</w:t>
      </w:r>
      <w:r>
        <w:rPr>
          <w:rFonts w:hint="eastAsia" w:ascii="宋体" w:hAnsi="宋体" w:eastAsia="宋体" w:cs="宋体"/>
          <w:sz w:val="24"/>
          <w:szCs w:val="24"/>
          <w:lang w:val="en-US" w:eastAsia="zh-CN"/>
        </w:rPr>
        <w:t>B</w:t>
      </w:r>
      <w:r>
        <w:rPr>
          <w:rFonts w:hint="eastAsia" w:ascii="宋体" w:hAnsi="宋体" w:eastAsia="宋体" w:cs="宋体"/>
          <w:sz w:val="24"/>
          <w:szCs w:val="24"/>
        </w:rPr>
        <w:t>：</w:t>
      </w:r>
      <w:r>
        <w:rPr>
          <w:rFonts w:hint="eastAsia" w:ascii="宋体" w:hAnsi="宋体" w:eastAsia="宋体" w:cs="宋体"/>
          <w:sz w:val="24"/>
          <w:szCs w:val="24"/>
          <w:lang w:eastAsia="zh-CN"/>
        </w:rPr>
        <w:t>否决投标</w:t>
      </w:r>
      <w:r>
        <w:rPr>
          <w:rFonts w:hint="eastAsia" w:ascii="宋体" w:hAnsi="宋体" w:eastAsia="宋体" w:cs="宋体"/>
          <w:sz w:val="24"/>
          <w:szCs w:val="24"/>
        </w:rPr>
        <w:t>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_Toc8156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1B5C160">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_Toc15479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第四章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_Toc15479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69684FD">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_Toc5635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第一部分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_Toc5635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DF43631">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_Toc25465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第二部分 通用合同条款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_Toc25465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3D08A3F">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_Toc29749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第三部分 专用合同条款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_Toc29749 \h </w:instrText>
      </w:r>
      <w:r>
        <w:rPr>
          <w:rFonts w:hint="eastAsia" w:ascii="宋体" w:hAnsi="宋体" w:eastAsia="宋体" w:cs="宋体"/>
          <w:sz w:val="24"/>
          <w:szCs w:val="24"/>
        </w:rPr>
        <w:fldChar w:fldCharType="separate"/>
      </w:r>
      <w:r>
        <w:rPr>
          <w:rFonts w:hint="eastAsia" w:ascii="宋体" w:hAnsi="宋体" w:eastAsia="宋体" w:cs="宋体"/>
          <w:sz w:val="24"/>
          <w:szCs w:val="24"/>
        </w:rPr>
        <w:t>109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8390750">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highlight w:val="none"/>
          <w:lang w:eastAsia="zh-CN"/>
        </w:rPr>
        <w:t>第五章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 \h </w:instrText>
      </w:r>
      <w:r>
        <w:rPr>
          <w:rFonts w:hint="eastAsia" w:ascii="宋体" w:hAnsi="宋体" w:eastAsia="宋体" w:cs="宋体"/>
          <w:sz w:val="24"/>
          <w:szCs w:val="24"/>
        </w:rPr>
        <w:fldChar w:fldCharType="separate"/>
      </w:r>
      <w:r>
        <w:rPr>
          <w:rFonts w:hint="eastAsia" w:ascii="宋体" w:hAnsi="宋体" w:eastAsia="宋体" w:cs="宋体"/>
          <w:sz w:val="24"/>
          <w:szCs w:val="24"/>
        </w:rPr>
        <w:t>138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4F4D18A">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_Toc25572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第六章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图 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_Toc25572 \h </w:instrText>
      </w:r>
      <w:r>
        <w:rPr>
          <w:rFonts w:hint="eastAsia" w:ascii="宋体" w:hAnsi="宋体" w:eastAsia="宋体" w:cs="宋体"/>
          <w:sz w:val="24"/>
          <w:szCs w:val="24"/>
        </w:rPr>
        <w:fldChar w:fldCharType="separate"/>
      </w:r>
      <w:r>
        <w:rPr>
          <w:rFonts w:hint="eastAsia" w:ascii="宋体" w:hAnsi="宋体" w:eastAsia="宋体" w:cs="宋体"/>
          <w:sz w:val="24"/>
          <w:szCs w:val="24"/>
        </w:rPr>
        <w:t>144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DC44B6E">
      <w:pPr>
        <w:pStyle w:val="15"/>
        <w:tabs>
          <w:tab w:val="right" w:pos="2400"/>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_Toc6290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第七章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技术标准和要求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_Toc6290 \h </w:instrText>
      </w:r>
      <w:r>
        <w:rPr>
          <w:rFonts w:hint="eastAsia" w:ascii="宋体" w:hAnsi="宋体" w:eastAsia="宋体" w:cs="宋体"/>
          <w:sz w:val="24"/>
          <w:szCs w:val="24"/>
        </w:rPr>
        <w:fldChar w:fldCharType="separate"/>
      </w:r>
      <w:r>
        <w:rPr>
          <w:rFonts w:hint="eastAsia" w:ascii="宋体" w:hAnsi="宋体" w:eastAsia="宋体" w:cs="宋体"/>
          <w:sz w:val="24"/>
          <w:szCs w:val="24"/>
        </w:rPr>
        <w:t>145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6E0A86D">
      <w:pPr>
        <w:pStyle w:val="15"/>
        <w:tabs>
          <w:tab w:val="right" w:pos="2400"/>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_Toc14076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第八章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_Toc14076 \h </w:instrText>
      </w:r>
      <w:r>
        <w:rPr>
          <w:rFonts w:hint="eastAsia" w:ascii="宋体" w:hAnsi="宋体" w:eastAsia="宋体" w:cs="宋体"/>
          <w:sz w:val="24"/>
          <w:szCs w:val="24"/>
        </w:rPr>
        <w:fldChar w:fldCharType="separate"/>
      </w:r>
      <w:r>
        <w:rPr>
          <w:rFonts w:hint="eastAsia" w:ascii="宋体" w:hAnsi="宋体" w:eastAsia="宋体" w:cs="宋体"/>
          <w:sz w:val="24"/>
          <w:szCs w:val="24"/>
        </w:rPr>
        <w:t>146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793FAD8">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_Toc22287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_Toc22287 \h </w:instrText>
      </w:r>
      <w:r>
        <w:rPr>
          <w:rFonts w:hint="eastAsia" w:ascii="宋体" w:hAnsi="宋体" w:eastAsia="宋体" w:cs="宋体"/>
          <w:sz w:val="24"/>
          <w:szCs w:val="24"/>
        </w:rPr>
        <w:fldChar w:fldCharType="separate"/>
      </w:r>
      <w:r>
        <w:rPr>
          <w:rFonts w:hint="eastAsia" w:ascii="宋体" w:hAnsi="宋体" w:eastAsia="宋体" w:cs="宋体"/>
          <w:sz w:val="24"/>
          <w:szCs w:val="24"/>
        </w:rPr>
        <w:t>149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76A59D7">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_Toc13008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_Toc13008 \h </w:instrText>
      </w:r>
      <w:r>
        <w:rPr>
          <w:rFonts w:hint="eastAsia" w:ascii="宋体" w:hAnsi="宋体" w:eastAsia="宋体" w:cs="宋体"/>
          <w:sz w:val="24"/>
          <w:szCs w:val="24"/>
        </w:rPr>
        <w:fldChar w:fldCharType="separate"/>
      </w:r>
      <w:r>
        <w:rPr>
          <w:rFonts w:hint="eastAsia" w:ascii="宋体" w:hAnsi="宋体" w:eastAsia="宋体" w:cs="宋体"/>
          <w:sz w:val="24"/>
          <w:szCs w:val="24"/>
        </w:rPr>
        <w:t>149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26E7A49">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_Toc8660 </w:instrText>
      </w:r>
      <w:r>
        <w:rPr>
          <w:rFonts w:hint="eastAsia" w:ascii="宋体" w:hAnsi="宋体" w:eastAsia="宋体" w:cs="宋体"/>
          <w:sz w:val="24"/>
          <w:szCs w:val="24"/>
          <w:lang w:eastAsia="zh-CN"/>
        </w:rPr>
        <w:fldChar w:fldCharType="separate"/>
      </w:r>
      <w:r>
        <w:rPr>
          <w:rFonts w:hint="eastAsia" w:ascii="宋体" w:hAnsi="宋体" w:eastAsia="宋体" w:cs="宋体"/>
          <w:spacing w:val="0"/>
          <w:w w:val="100"/>
          <w:position w:val="0"/>
          <w:sz w:val="24"/>
          <w:szCs w:val="24"/>
          <w:highlight w:val="none"/>
          <w:lang w:eastAsia="zh-CN"/>
        </w:rPr>
        <w:t>（二）</w:t>
      </w:r>
      <w:r>
        <w:rPr>
          <w:rFonts w:hint="eastAsia" w:ascii="宋体" w:hAnsi="宋体" w:eastAsia="宋体" w:cs="宋体"/>
          <w:spacing w:val="0"/>
          <w:w w:val="100"/>
          <w:position w:val="0"/>
          <w:sz w:val="24"/>
          <w:szCs w:val="24"/>
          <w:highlight w:val="none"/>
        </w:rPr>
        <w:t>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_Toc8660 \h </w:instrText>
      </w:r>
      <w:r>
        <w:rPr>
          <w:rFonts w:hint="eastAsia" w:ascii="宋体" w:hAnsi="宋体" w:eastAsia="宋体" w:cs="宋体"/>
          <w:sz w:val="24"/>
          <w:szCs w:val="24"/>
        </w:rPr>
        <w:fldChar w:fldCharType="separate"/>
      </w:r>
      <w:r>
        <w:rPr>
          <w:rFonts w:hint="eastAsia" w:ascii="宋体" w:hAnsi="宋体" w:eastAsia="宋体" w:cs="宋体"/>
          <w:sz w:val="24"/>
          <w:szCs w:val="24"/>
        </w:rPr>
        <w:t>150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11AE7AC">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_Toc27485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二、法定代表人身份证明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_Toc27485 \h </w:instrText>
      </w:r>
      <w:r>
        <w:rPr>
          <w:rFonts w:hint="eastAsia" w:ascii="宋体" w:hAnsi="宋体" w:eastAsia="宋体" w:cs="宋体"/>
          <w:sz w:val="24"/>
          <w:szCs w:val="24"/>
        </w:rPr>
        <w:fldChar w:fldCharType="separate"/>
      </w:r>
      <w:r>
        <w:rPr>
          <w:rFonts w:hint="eastAsia" w:ascii="宋体" w:hAnsi="宋体" w:eastAsia="宋体" w:cs="宋体"/>
          <w:sz w:val="24"/>
          <w:szCs w:val="24"/>
        </w:rPr>
        <w:t>151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33CB8EC">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_Toc12976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_Toc12976 \h </w:instrText>
      </w:r>
      <w:r>
        <w:rPr>
          <w:rFonts w:hint="eastAsia" w:ascii="宋体" w:hAnsi="宋体" w:eastAsia="宋体" w:cs="宋体"/>
          <w:sz w:val="24"/>
          <w:szCs w:val="24"/>
        </w:rPr>
        <w:fldChar w:fldCharType="separate"/>
      </w:r>
      <w:r>
        <w:rPr>
          <w:rFonts w:hint="eastAsia" w:ascii="宋体" w:hAnsi="宋体" w:eastAsia="宋体" w:cs="宋体"/>
          <w:sz w:val="24"/>
          <w:szCs w:val="24"/>
        </w:rPr>
        <w:t>152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E57FBBB">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_Toc31198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四、投标保证金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_Toc31198 \h </w:instrText>
      </w:r>
      <w:r>
        <w:rPr>
          <w:rFonts w:hint="eastAsia" w:ascii="宋体" w:hAnsi="宋体" w:eastAsia="宋体" w:cs="宋体"/>
          <w:sz w:val="24"/>
          <w:szCs w:val="24"/>
        </w:rPr>
        <w:fldChar w:fldCharType="separate"/>
      </w:r>
      <w:r>
        <w:rPr>
          <w:rFonts w:hint="eastAsia" w:ascii="宋体" w:hAnsi="宋体" w:eastAsia="宋体" w:cs="宋体"/>
          <w:sz w:val="24"/>
          <w:szCs w:val="24"/>
        </w:rPr>
        <w:t>153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BE34FEF">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_Toc29198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五、已标价工程量清单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_Toc29198 \h </w:instrText>
      </w:r>
      <w:r>
        <w:rPr>
          <w:rFonts w:hint="eastAsia" w:ascii="宋体" w:hAnsi="宋体" w:eastAsia="宋体" w:cs="宋体"/>
          <w:sz w:val="24"/>
          <w:szCs w:val="24"/>
        </w:rPr>
        <w:fldChar w:fldCharType="separate"/>
      </w:r>
      <w:r>
        <w:rPr>
          <w:rFonts w:hint="eastAsia" w:ascii="宋体" w:hAnsi="宋体" w:eastAsia="宋体" w:cs="宋体"/>
          <w:sz w:val="24"/>
          <w:szCs w:val="24"/>
        </w:rPr>
        <w:t>154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A4AD703">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_Toc28868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六、施工组织设计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_Toc28868 \h </w:instrText>
      </w:r>
      <w:r>
        <w:rPr>
          <w:rFonts w:hint="eastAsia" w:ascii="宋体" w:hAnsi="宋体" w:eastAsia="宋体" w:cs="宋体"/>
          <w:sz w:val="24"/>
          <w:szCs w:val="24"/>
        </w:rPr>
        <w:fldChar w:fldCharType="separate"/>
      </w:r>
      <w:r>
        <w:rPr>
          <w:rFonts w:hint="eastAsia" w:ascii="宋体" w:hAnsi="宋体" w:eastAsia="宋体" w:cs="宋体"/>
          <w:sz w:val="24"/>
          <w:szCs w:val="24"/>
        </w:rPr>
        <w:t>155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762779F">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_Toc3462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附表一：拟投入本工程的主要施工设备表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_Toc3462 \h </w:instrText>
      </w:r>
      <w:r>
        <w:rPr>
          <w:rFonts w:hint="eastAsia" w:ascii="宋体" w:hAnsi="宋体" w:eastAsia="宋体" w:cs="宋体"/>
          <w:sz w:val="24"/>
          <w:szCs w:val="24"/>
        </w:rPr>
        <w:fldChar w:fldCharType="separate"/>
      </w:r>
      <w:r>
        <w:rPr>
          <w:rFonts w:hint="eastAsia" w:ascii="宋体" w:hAnsi="宋体" w:eastAsia="宋体" w:cs="宋体"/>
          <w:sz w:val="24"/>
          <w:szCs w:val="24"/>
        </w:rPr>
        <w:t>157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0A84499">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_Toc16515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附表二：拟配备本工程的试验和检测仪器设备表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_Toc16515 \h </w:instrText>
      </w:r>
      <w:r>
        <w:rPr>
          <w:rFonts w:hint="eastAsia" w:ascii="宋体" w:hAnsi="宋体" w:eastAsia="宋体" w:cs="宋体"/>
          <w:sz w:val="24"/>
          <w:szCs w:val="24"/>
        </w:rPr>
        <w:fldChar w:fldCharType="separate"/>
      </w:r>
      <w:r>
        <w:rPr>
          <w:rFonts w:hint="eastAsia" w:ascii="宋体" w:hAnsi="宋体" w:eastAsia="宋体" w:cs="宋体"/>
          <w:sz w:val="24"/>
          <w:szCs w:val="24"/>
        </w:rPr>
        <w:t>158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36BC583">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_Toc20465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附表三：劳动力计划表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_Toc20465 \h </w:instrText>
      </w:r>
      <w:r>
        <w:rPr>
          <w:rFonts w:hint="eastAsia" w:ascii="宋体" w:hAnsi="宋体" w:eastAsia="宋体" w:cs="宋体"/>
          <w:sz w:val="24"/>
          <w:szCs w:val="24"/>
        </w:rPr>
        <w:fldChar w:fldCharType="separate"/>
      </w:r>
      <w:r>
        <w:rPr>
          <w:rFonts w:hint="eastAsia" w:ascii="宋体" w:hAnsi="宋体" w:eastAsia="宋体" w:cs="宋体"/>
          <w:sz w:val="24"/>
          <w:szCs w:val="24"/>
        </w:rPr>
        <w:t>159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1440BD2">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_Toc7140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附表四：计划开、竣工日期和施工进度网络图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_Toc7140 \h </w:instrText>
      </w:r>
      <w:r>
        <w:rPr>
          <w:rFonts w:hint="eastAsia" w:ascii="宋体" w:hAnsi="宋体" w:eastAsia="宋体" w:cs="宋体"/>
          <w:sz w:val="24"/>
          <w:szCs w:val="24"/>
        </w:rPr>
        <w:fldChar w:fldCharType="separate"/>
      </w:r>
      <w:r>
        <w:rPr>
          <w:rFonts w:hint="eastAsia" w:ascii="宋体" w:hAnsi="宋体" w:eastAsia="宋体" w:cs="宋体"/>
          <w:sz w:val="24"/>
          <w:szCs w:val="24"/>
        </w:rPr>
        <w:t>160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55823E3">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_Toc12034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附表五：施工总平面图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_Toc12034 \h </w:instrText>
      </w:r>
      <w:r>
        <w:rPr>
          <w:rFonts w:hint="eastAsia" w:ascii="宋体" w:hAnsi="宋体" w:eastAsia="宋体" w:cs="宋体"/>
          <w:sz w:val="24"/>
          <w:szCs w:val="24"/>
        </w:rPr>
        <w:fldChar w:fldCharType="separate"/>
      </w:r>
      <w:r>
        <w:rPr>
          <w:rFonts w:hint="eastAsia" w:ascii="宋体" w:hAnsi="宋体" w:eastAsia="宋体" w:cs="宋体"/>
          <w:sz w:val="24"/>
          <w:szCs w:val="24"/>
        </w:rPr>
        <w:t>161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8DDBFDD">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_Toc8115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附表六：临时用地表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_Toc8115 \h </w:instrText>
      </w:r>
      <w:r>
        <w:rPr>
          <w:rFonts w:hint="eastAsia" w:ascii="宋体" w:hAnsi="宋体" w:eastAsia="宋体" w:cs="宋体"/>
          <w:sz w:val="24"/>
          <w:szCs w:val="24"/>
        </w:rPr>
        <w:fldChar w:fldCharType="separate"/>
      </w:r>
      <w:r>
        <w:rPr>
          <w:rFonts w:hint="eastAsia" w:ascii="宋体" w:hAnsi="宋体" w:eastAsia="宋体" w:cs="宋体"/>
          <w:sz w:val="24"/>
          <w:szCs w:val="24"/>
        </w:rPr>
        <w:t>162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7E75DAA">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_Toc25263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七、项目管理机构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_Toc25263 \h </w:instrText>
      </w:r>
      <w:r>
        <w:rPr>
          <w:rFonts w:hint="eastAsia" w:ascii="宋体" w:hAnsi="宋体" w:eastAsia="宋体" w:cs="宋体"/>
          <w:sz w:val="24"/>
          <w:szCs w:val="24"/>
        </w:rPr>
        <w:fldChar w:fldCharType="separate"/>
      </w:r>
      <w:r>
        <w:rPr>
          <w:rFonts w:hint="eastAsia" w:ascii="宋体" w:hAnsi="宋体" w:eastAsia="宋体" w:cs="宋体"/>
          <w:sz w:val="24"/>
          <w:szCs w:val="24"/>
        </w:rPr>
        <w:t>163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5DB2A84">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_Toc24830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（一）项目管理机构组成表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_Toc24830 \h </w:instrText>
      </w:r>
      <w:r>
        <w:rPr>
          <w:rFonts w:hint="eastAsia" w:ascii="宋体" w:hAnsi="宋体" w:eastAsia="宋体" w:cs="宋体"/>
          <w:sz w:val="24"/>
          <w:szCs w:val="24"/>
        </w:rPr>
        <w:fldChar w:fldCharType="separate"/>
      </w:r>
      <w:r>
        <w:rPr>
          <w:rFonts w:hint="eastAsia" w:ascii="宋体" w:hAnsi="宋体" w:eastAsia="宋体" w:cs="宋体"/>
          <w:sz w:val="24"/>
          <w:szCs w:val="24"/>
        </w:rPr>
        <w:t>163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C0ABFCB">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_Toc15608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（二）主要人员简历表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_Toc15608 \h </w:instrText>
      </w:r>
      <w:r>
        <w:rPr>
          <w:rFonts w:hint="eastAsia" w:ascii="宋体" w:hAnsi="宋体" w:eastAsia="宋体" w:cs="宋体"/>
          <w:sz w:val="24"/>
          <w:szCs w:val="24"/>
        </w:rPr>
        <w:fldChar w:fldCharType="separate"/>
      </w:r>
      <w:r>
        <w:rPr>
          <w:rFonts w:hint="eastAsia" w:ascii="宋体" w:hAnsi="宋体" w:eastAsia="宋体" w:cs="宋体"/>
          <w:sz w:val="24"/>
          <w:szCs w:val="24"/>
        </w:rPr>
        <w:t>164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4C0F047">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_Toc24137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附1：项目经理简历表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_Toc24137 \h </w:instrText>
      </w:r>
      <w:r>
        <w:rPr>
          <w:rFonts w:hint="eastAsia" w:ascii="宋体" w:hAnsi="宋体" w:eastAsia="宋体" w:cs="宋体"/>
          <w:sz w:val="24"/>
          <w:szCs w:val="24"/>
        </w:rPr>
        <w:fldChar w:fldCharType="separate"/>
      </w:r>
      <w:r>
        <w:rPr>
          <w:rFonts w:hint="eastAsia" w:ascii="宋体" w:hAnsi="宋体" w:eastAsia="宋体" w:cs="宋体"/>
          <w:sz w:val="24"/>
          <w:szCs w:val="24"/>
        </w:rPr>
        <w:t>164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26B2033">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_Toc27849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附2：主要项目管理人员简历表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_Toc27849 \h </w:instrText>
      </w:r>
      <w:r>
        <w:rPr>
          <w:rFonts w:hint="eastAsia" w:ascii="宋体" w:hAnsi="宋体" w:eastAsia="宋体" w:cs="宋体"/>
          <w:sz w:val="24"/>
          <w:szCs w:val="24"/>
        </w:rPr>
        <w:fldChar w:fldCharType="separate"/>
      </w:r>
      <w:r>
        <w:rPr>
          <w:rFonts w:hint="eastAsia" w:ascii="宋体" w:hAnsi="宋体" w:eastAsia="宋体" w:cs="宋体"/>
          <w:sz w:val="24"/>
          <w:szCs w:val="24"/>
        </w:rPr>
        <w:t>165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2DF6EF6">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_Toc29536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附3：承诺书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_Toc29536 \h </w:instrText>
      </w:r>
      <w:r>
        <w:rPr>
          <w:rFonts w:hint="eastAsia" w:ascii="宋体" w:hAnsi="宋体" w:eastAsia="宋体" w:cs="宋体"/>
          <w:sz w:val="24"/>
          <w:szCs w:val="24"/>
        </w:rPr>
        <w:fldChar w:fldCharType="separate"/>
      </w:r>
      <w:r>
        <w:rPr>
          <w:rFonts w:hint="eastAsia" w:ascii="宋体" w:hAnsi="宋体" w:eastAsia="宋体" w:cs="宋体"/>
          <w:sz w:val="24"/>
          <w:szCs w:val="24"/>
        </w:rPr>
        <w:t>166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18F4339">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_Toc27915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八、拟分包计划表（如有）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_Toc27915 \h </w:instrText>
      </w:r>
      <w:r>
        <w:rPr>
          <w:rFonts w:hint="eastAsia" w:ascii="宋体" w:hAnsi="宋体" w:eastAsia="宋体" w:cs="宋体"/>
          <w:sz w:val="24"/>
          <w:szCs w:val="24"/>
        </w:rPr>
        <w:fldChar w:fldCharType="separate"/>
      </w:r>
      <w:r>
        <w:rPr>
          <w:rFonts w:hint="eastAsia" w:ascii="宋体" w:hAnsi="宋体" w:eastAsia="宋体" w:cs="宋体"/>
          <w:sz w:val="24"/>
          <w:szCs w:val="24"/>
        </w:rPr>
        <w:t>167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2C5AA98">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_Toc11433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九、资格审查资料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_Toc11433 \h </w:instrText>
      </w:r>
      <w:r>
        <w:rPr>
          <w:rFonts w:hint="eastAsia" w:ascii="宋体" w:hAnsi="宋体" w:eastAsia="宋体" w:cs="宋体"/>
          <w:sz w:val="24"/>
          <w:szCs w:val="24"/>
        </w:rPr>
        <w:fldChar w:fldCharType="separate"/>
      </w:r>
      <w:r>
        <w:rPr>
          <w:rFonts w:hint="eastAsia" w:ascii="宋体" w:hAnsi="宋体" w:eastAsia="宋体" w:cs="宋体"/>
          <w:sz w:val="24"/>
          <w:szCs w:val="24"/>
        </w:rPr>
        <w:t>168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55EE637">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_Toc10529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（一）投标人基本情况表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_Toc10529 \h </w:instrText>
      </w:r>
      <w:r>
        <w:rPr>
          <w:rFonts w:hint="eastAsia" w:ascii="宋体" w:hAnsi="宋体" w:eastAsia="宋体" w:cs="宋体"/>
          <w:sz w:val="24"/>
          <w:szCs w:val="24"/>
        </w:rPr>
        <w:fldChar w:fldCharType="separate"/>
      </w:r>
      <w:r>
        <w:rPr>
          <w:rFonts w:hint="eastAsia" w:ascii="宋体" w:hAnsi="宋体" w:eastAsia="宋体" w:cs="宋体"/>
          <w:sz w:val="24"/>
          <w:szCs w:val="24"/>
        </w:rPr>
        <w:t>168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AA3CE99">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_Toc32300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（二）近年财务状况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_Toc32300 \h </w:instrText>
      </w:r>
      <w:r>
        <w:rPr>
          <w:rFonts w:hint="eastAsia" w:ascii="宋体" w:hAnsi="宋体" w:eastAsia="宋体" w:cs="宋体"/>
          <w:sz w:val="24"/>
          <w:szCs w:val="24"/>
        </w:rPr>
        <w:fldChar w:fldCharType="separate"/>
      </w:r>
      <w:r>
        <w:rPr>
          <w:rFonts w:hint="eastAsia" w:ascii="宋体" w:hAnsi="宋体" w:eastAsia="宋体" w:cs="宋体"/>
          <w:sz w:val="24"/>
          <w:szCs w:val="24"/>
        </w:rPr>
        <w:t>169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2D68BF2">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_Toc27237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（三）近年完成的类似项目情况表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_Toc27237 \h </w:instrText>
      </w:r>
      <w:r>
        <w:rPr>
          <w:rFonts w:hint="eastAsia" w:ascii="宋体" w:hAnsi="宋体" w:eastAsia="宋体" w:cs="宋体"/>
          <w:sz w:val="24"/>
          <w:szCs w:val="24"/>
        </w:rPr>
        <w:fldChar w:fldCharType="separate"/>
      </w:r>
      <w:r>
        <w:rPr>
          <w:rFonts w:hint="eastAsia" w:ascii="宋体" w:hAnsi="宋体" w:eastAsia="宋体" w:cs="宋体"/>
          <w:sz w:val="24"/>
          <w:szCs w:val="24"/>
        </w:rPr>
        <w:t>170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1528470">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_Toc17316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（四）正在施工的和新承接的项目情况表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_Toc17316 \h </w:instrText>
      </w:r>
      <w:r>
        <w:rPr>
          <w:rFonts w:hint="eastAsia" w:ascii="宋体" w:hAnsi="宋体" w:eastAsia="宋体" w:cs="宋体"/>
          <w:sz w:val="24"/>
          <w:szCs w:val="24"/>
        </w:rPr>
        <w:fldChar w:fldCharType="separate"/>
      </w:r>
      <w:r>
        <w:rPr>
          <w:rFonts w:hint="eastAsia" w:ascii="宋体" w:hAnsi="宋体" w:eastAsia="宋体" w:cs="宋体"/>
          <w:sz w:val="24"/>
          <w:szCs w:val="24"/>
        </w:rPr>
        <w:t>171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E3F9C9F">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_Toc32343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（五）近年发生的诉讼及仲裁情况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_Toc32343 \h </w:instrText>
      </w:r>
      <w:r>
        <w:rPr>
          <w:rFonts w:hint="eastAsia" w:ascii="宋体" w:hAnsi="宋体" w:eastAsia="宋体" w:cs="宋体"/>
          <w:sz w:val="24"/>
          <w:szCs w:val="24"/>
        </w:rPr>
        <w:fldChar w:fldCharType="separate"/>
      </w:r>
      <w:r>
        <w:rPr>
          <w:rFonts w:hint="eastAsia" w:ascii="宋体" w:hAnsi="宋体" w:eastAsia="宋体" w:cs="宋体"/>
          <w:sz w:val="24"/>
          <w:szCs w:val="24"/>
        </w:rPr>
        <w:t>172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C78E126">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_Toc23130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（六）信用查询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_Toc23130 \h </w:instrText>
      </w:r>
      <w:r>
        <w:rPr>
          <w:rFonts w:hint="eastAsia" w:ascii="宋体" w:hAnsi="宋体" w:eastAsia="宋体" w:cs="宋体"/>
          <w:sz w:val="24"/>
          <w:szCs w:val="24"/>
        </w:rPr>
        <w:fldChar w:fldCharType="separate"/>
      </w:r>
      <w:r>
        <w:rPr>
          <w:rFonts w:hint="eastAsia" w:ascii="宋体" w:hAnsi="宋体" w:eastAsia="宋体" w:cs="宋体"/>
          <w:sz w:val="24"/>
          <w:szCs w:val="24"/>
        </w:rPr>
        <w:t>173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C7614C4">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_Toc17323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（七）信誉承诺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_Toc17323 \h </w:instrText>
      </w:r>
      <w:r>
        <w:rPr>
          <w:rFonts w:hint="eastAsia" w:ascii="宋体" w:hAnsi="宋体" w:eastAsia="宋体" w:cs="宋体"/>
          <w:sz w:val="24"/>
          <w:szCs w:val="24"/>
        </w:rPr>
        <w:fldChar w:fldCharType="separate"/>
      </w:r>
      <w:r>
        <w:rPr>
          <w:rFonts w:hint="eastAsia" w:ascii="宋体" w:hAnsi="宋体" w:eastAsia="宋体" w:cs="宋体"/>
          <w:sz w:val="24"/>
          <w:szCs w:val="24"/>
        </w:rPr>
        <w:t>174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534EF38">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_Toc27292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（八）无行贿承诺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_Toc27292 \h </w:instrText>
      </w:r>
      <w:r>
        <w:rPr>
          <w:rFonts w:hint="eastAsia" w:ascii="宋体" w:hAnsi="宋体" w:eastAsia="宋体" w:cs="宋体"/>
          <w:sz w:val="24"/>
          <w:szCs w:val="24"/>
        </w:rPr>
        <w:fldChar w:fldCharType="separate"/>
      </w:r>
      <w:r>
        <w:rPr>
          <w:rFonts w:hint="eastAsia" w:ascii="宋体" w:hAnsi="宋体" w:eastAsia="宋体" w:cs="宋体"/>
          <w:sz w:val="24"/>
          <w:szCs w:val="24"/>
        </w:rPr>
        <w:t>175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DBECD41">
      <w:pPr>
        <w:pStyle w:val="16"/>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_Toc31826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（九）关于农民工工资的承诺书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_Toc31826 \h </w:instrText>
      </w:r>
      <w:r>
        <w:rPr>
          <w:rFonts w:hint="eastAsia" w:ascii="宋体" w:hAnsi="宋体" w:eastAsia="宋体" w:cs="宋体"/>
          <w:sz w:val="24"/>
          <w:szCs w:val="24"/>
        </w:rPr>
        <w:fldChar w:fldCharType="separate"/>
      </w:r>
      <w:r>
        <w:rPr>
          <w:rFonts w:hint="eastAsia" w:ascii="宋体" w:hAnsi="宋体" w:eastAsia="宋体" w:cs="宋体"/>
          <w:sz w:val="24"/>
          <w:szCs w:val="24"/>
        </w:rPr>
        <w:t>176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5E4F3E1">
      <w:pPr>
        <w:pStyle w:val="15"/>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_Toc26112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十、投标人须知前附表规定的其他材料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_Toc26112 \h </w:instrText>
      </w:r>
      <w:r>
        <w:rPr>
          <w:rFonts w:hint="eastAsia" w:ascii="宋体" w:hAnsi="宋体" w:eastAsia="宋体" w:cs="宋体"/>
          <w:sz w:val="24"/>
          <w:szCs w:val="24"/>
        </w:rPr>
        <w:fldChar w:fldCharType="separate"/>
      </w:r>
      <w:r>
        <w:rPr>
          <w:rFonts w:hint="eastAsia" w:ascii="宋体" w:hAnsi="宋体" w:eastAsia="宋体" w:cs="宋体"/>
          <w:sz w:val="24"/>
          <w:szCs w:val="24"/>
        </w:rPr>
        <w:t>177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E8E38E1">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_Toc29999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信用承诺书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_Toc29999 \h </w:instrText>
      </w:r>
      <w:r>
        <w:rPr>
          <w:rFonts w:hint="eastAsia" w:ascii="宋体" w:hAnsi="宋体" w:eastAsia="宋体" w:cs="宋体"/>
          <w:sz w:val="24"/>
          <w:szCs w:val="24"/>
        </w:rPr>
        <w:fldChar w:fldCharType="separate"/>
      </w:r>
      <w:r>
        <w:rPr>
          <w:rFonts w:hint="eastAsia" w:ascii="宋体" w:hAnsi="宋体" w:eastAsia="宋体" w:cs="宋体"/>
          <w:sz w:val="24"/>
          <w:szCs w:val="24"/>
        </w:rPr>
        <w:t>178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5DF2F4C">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_Toc10472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全省房屋建筑和市政基础设施工程项目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_Toc10472 \h </w:instrText>
      </w:r>
      <w:r>
        <w:rPr>
          <w:rFonts w:hint="eastAsia" w:ascii="宋体" w:hAnsi="宋体" w:eastAsia="宋体" w:cs="宋体"/>
          <w:sz w:val="24"/>
          <w:szCs w:val="24"/>
        </w:rPr>
        <w:fldChar w:fldCharType="separate"/>
      </w:r>
      <w:r>
        <w:rPr>
          <w:rFonts w:hint="eastAsia" w:ascii="宋体" w:hAnsi="宋体" w:eastAsia="宋体" w:cs="宋体"/>
          <w:sz w:val="24"/>
          <w:szCs w:val="24"/>
        </w:rPr>
        <w:t>179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46AFCDA">
      <w:pPr>
        <w:pStyle w:val="10"/>
        <w:tabs>
          <w:tab w:val="right" w:leader="dot" w:pos="9751"/>
        </w:tabs>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_Toc22557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招标投标活动承诺书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_Toc22557 \h </w:instrText>
      </w:r>
      <w:r>
        <w:rPr>
          <w:rFonts w:hint="eastAsia" w:ascii="宋体" w:hAnsi="宋体" w:eastAsia="宋体" w:cs="宋体"/>
          <w:sz w:val="24"/>
          <w:szCs w:val="24"/>
        </w:rPr>
        <w:fldChar w:fldCharType="separate"/>
      </w:r>
      <w:r>
        <w:rPr>
          <w:rFonts w:hint="eastAsia" w:ascii="宋体" w:hAnsi="宋体" w:eastAsia="宋体" w:cs="宋体"/>
          <w:sz w:val="24"/>
          <w:szCs w:val="24"/>
        </w:rPr>
        <w:t>179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81F986A">
      <w:pPr>
        <w:bidi w:val="0"/>
        <w:rPr>
          <w:rFonts w:hint="eastAsia" w:ascii="宋体" w:hAnsi="宋体" w:eastAsia="宋体" w:cs="宋体"/>
          <w:lang w:eastAsia="zh-CN"/>
        </w:rPr>
      </w:pPr>
      <w:r>
        <w:rPr>
          <w:rFonts w:hint="eastAsia" w:ascii="宋体" w:hAnsi="宋体" w:eastAsia="宋体" w:cs="宋体"/>
          <w:sz w:val="24"/>
          <w:szCs w:val="24"/>
          <w:lang w:eastAsia="zh-CN"/>
        </w:rPr>
        <w:fldChar w:fldCharType="end"/>
      </w:r>
    </w:p>
    <w:sdt>
      <w:sdtPr>
        <w:rPr>
          <w:rFonts w:hint="eastAsia" w:ascii="宋体" w:hAnsi="宋体" w:eastAsia="宋体" w:cs="宋体"/>
        </w:rPr>
        <w:id w:val="5356219"/>
        <w:showingPlcHdr/>
        <w:docPartObj>
          <w:docPartGallery w:val="Table of Contents"/>
          <w:docPartUnique/>
        </w:docPartObj>
      </w:sdtPr>
      <w:sdtEndPr>
        <w:rPr>
          <w:rFonts w:hint="eastAsia" w:ascii="宋体" w:hAnsi="宋体" w:eastAsia="宋体" w:cs="宋体"/>
        </w:rPr>
      </w:sdtEndPr>
      <w:sdtContent>
        <w:p w14:paraId="06FD8F81">
          <w:pPr>
            <w:tabs>
              <w:tab w:val="right" w:leader="dot" w:pos="10181"/>
            </w:tabs>
            <w:spacing w:before="73"/>
            <w:ind w:left="520"/>
            <w:rPr>
              <w:rFonts w:hint="eastAsia" w:ascii="宋体" w:hAnsi="宋体" w:eastAsia="宋体" w:cs="宋体"/>
              <w:sz w:val="28"/>
              <w:szCs w:val="28"/>
            </w:rPr>
          </w:pPr>
        </w:p>
      </w:sdtContent>
    </w:sdt>
    <w:p w14:paraId="0BEC7BD1">
      <w:pPr>
        <w:rPr>
          <w:rFonts w:hint="eastAsia" w:ascii="宋体" w:hAnsi="宋体" w:eastAsia="宋体" w:cs="宋体"/>
          <w:sz w:val="28"/>
          <w:szCs w:val="28"/>
        </w:rPr>
        <w:sectPr>
          <w:footerReference r:id="rId5" w:type="default"/>
          <w:pgSz w:w="11917" w:h="16838"/>
          <w:pgMar w:top="1440" w:right="1083" w:bottom="1440" w:left="1083" w:header="0" w:footer="737" w:gutter="0"/>
          <w:pgBorders>
            <w:top w:val="none" w:sz="0" w:space="0"/>
            <w:left w:val="none" w:sz="0" w:space="0"/>
            <w:bottom w:val="none" w:sz="0" w:space="0"/>
            <w:right w:val="none" w:sz="0" w:space="0"/>
          </w:pgBorders>
          <w:pgNumType w:start="1"/>
          <w:cols w:space="0" w:num="1"/>
          <w:rtlGutter w:val="0"/>
          <w:docGrid w:linePitch="0" w:charSpace="0"/>
        </w:sectPr>
      </w:pPr>
    </w:p>
    <w:p w14:paraId="024A958E">
      <w:pPr>
        <w:pStyle w:val="2"/>
        <w:rPr>
          <w:rFonts w:hint="eastAsia" w:ascii="宋体" w:hAnsi="宋体" w:eastAsia="宋体" w:cs="宋体"/>
          <w:lang w:eastAsia="zh-CN"/>
        </w:rPr>
      </w:pPr>
      <w:bookmarkStart w:id="0" w:name="_Toc19156"/>
      <w:bookmarkStart w:id="1" w:name="_Toc22900"/>
      <w:r>
        <w:rPr>
          <w:rFonts w:hint="eastAsia" w:ascii="宋体" w:hAnsi="宋体" w:eastAsia="宋体" w:cs="宋体"/>
          <w:lang w:eastAsia="zh-CN"/>
        </w:rPr>
        <w:t xml:space="preserve">第一章 </w:t>
      </w:r>
      <w:bookmarkStart w:id="2" w:name="_bookmark0"/>
      <w:bookmarkEnd w:id="2"/>
      <w:r>
        <w:rPr>
          <w:rFonts w:hint="eastAsia" w:ascii="宋体" w:hAnsi="宋体" w:eastAsia="宋体" w:cs="宋体"/>
          <w:lang w:eastAsia="zh-CN"/>
        </w:rPr>
        <w:t>招标公告</w:t>
      </w:r>
      <w:bookmarkEnd w:id="0"/>
      <w:bookmarkEnd w:id="1"/>
    </w:p>
    <w:p w14:paraId="5B3D09BD">
      <w:pPr>
        <w:pStyle w:val="3"/>
        <w:rPr>
          <w:rFonts w:hint="eastAsia" w:ascii="宋体" w:hAnsi="宋体" w:eastAsia="宋体" w:cs="宋体"/>
          <w:u w:val="none"/>
          <w:lang w:eastAsia="zh-CN"/>
        </w:rPr>
      </w:pPr>
      <w:r>
        <w:rPr>
          <w:rFonts w:hint="eastAsia" w:cs="宋体"/>
          <w:u w:val="none"/>
          <w:lang w:eastAsia="zh-CN"/>
        </w:rPr>
        <w:t>新野县房产中心新野县汉城及汉华街道办事处2025年老旧小区改造项目</w:t>
      </w:r>
    </w:p>
    <w:p w14:paraId="02BA88E8">
      <w:pPr>
        <w:pStyle w:val="3"/>
        <w:rPr>
          <w:rFonts w:hint="eastAsia" w:ascii="宋体" w:hAnsi="宋体" w:eastAsia="宋体" w:cs="宋体"/>
          <w:lang w:eastAsia="zh-CN"/>
        </w:rPr>
      </w:pPr>
      <w:bookmarkStart w:id="3" w:name="_Toc9663"/>
      <w:r>
        <w:rPr>
          <w:rFonts w:hint="eastAsia" w:ascii="宋体" w:hAnsi="宋体" w:eastAsia="宋体" w:cs="宋体"/>
          <w:lang w:eastAsia="zh-CN"/>
        </w:rPr>
        <w:t>招标公告</w:t>
      </w:r>
      <w:bookmarkEnd w:id="3"/>
    </w:p>
    <w:p w14:paraId="7AC32D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lang w:eastAsia="zh-CN"/>
        </w:rPr>
      </w:pPr>
      <w:r>
        <w:rPr>
          <w:rFonts w:hint="eastAsia" w:ascii="宋体" w:hAnsi="宋体" w:eastAsia="宋体" w:cs="宋体"/>
          <w:b/>
          <w:bCs/>
          <w:lang w:eastAsia="zh-CN"/>
        </w:rPr>
        <w:t>1.招标条件</w:t>
      </w:r>
    </w:p>
    <w:p w14:paraId="5658A9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000000"/>
          <w:spacing w:val="0"/>
          <w:sz w:val="24"/>
          <w:szCs w:val="24"/>
        </w:rPr>
        <w:t>本项目</w:t>
      </w:r>
      <w:r>
        <w:rPr>
          <w:rFonts w:hint="eastAsia" w:ascii="宋体" w:hAnsi="宋体" w:cs="宋体"/>
          <w:i w:val="0"/>
          <w:iCs w:val="0"/>
          <w:caps w:val="0"/>
          <w:color w:val="000000"/>
          <w:spacing w:val="0"/>
          <w:sz w:val="24"/>
          <w:szCs w:val="24"/>
          <w:lang w:eastAsia="zh-CN"/>
        </w:rPr>
        <w:t>新野县房产中心新野县汉城及汉华街道办事处2025年老旧小区改造项目</w:t>
      </w:r>
      <w:r>
        <w:rPr>
          <w:rFonts w:hint="eastAsia" w:ascii="宋体" w:hAnsi="宋体" w:eastAsia="宋体" w:cs="宋体"/>
          <w:i w:val="0"/>
          <w:iCs w:val="0"/>
          <w:caps w:val="0"/>
          <w:color w:val="000000"/>
          <w:spacing w:val="0"/>
          <w:sz w:val="24"/>
          <w:szCs w:val="24"/>
        </w:rPr>
        <w:t>已由</w:t>
      </w:r>
      <w:r>
        <w:rPr>
          <w:rFonts w:hint="eastAsia" w:ascii="宋体" w:hAnsi="宋体" w:cs="宋体"/>
          <w:i w:val="0"/>
          <w:iCs w:val="0"/>
          <w:caps w:val="0"/>
          <w:color w:val="000000"/>
          <w:spacing w:val="0"/>
          <w:sz w:val="24"/>
          <w:szCs w:val="24"/>
          <w:lang w:eastAsia="zh-CN"/>
        </w:rPr>
        <w:t>河南省财政厅</w:t>
      </w:r>
      <w:r>
        <w:rPr>
          <w:rFonts w:hint="eastAsia" w:ascii="宋体" w:hAnsi="宋体" w:eastAsia="宋体" w:cs="宋体"/>
          <w:i w:val="0"/>
          <w:iCs w:val="0"/>
          <w:caps w:val="0"/>
          <w:color w:val="000000"/>
          <w:spacing w:val="0"/>
          <w:sz w:val="24"/>
          <w:szCs w:val="24"/>
        </w:rPr>
        <w:t>以豫财综〔2024]51号批准建设</w:t>
      </w:r>
      <w:r>
        <w:rPr>
          <w:rFonts w:hint="eastAsia" w:ascii="宋体" w:hAnsi="宋体" w:eastAsia="宋体" w:cs="宋体"/>
          <w:i w:val="0"/>
          <w:iCs w:val="0"/>
          <w:caps w:val="0"/>
          <w:color w:val="auto"/>
          <w:spacing w:val="0"/>
          <w:sz w:val="24"/>
          <w:szCs w:val="24"/>
        </w:rPr>
        <w:t>，招标人为</w:t>
      </w:r>
      <w:r>
        <w:rPr>
          <w:rFonts w:hint="eastAsia" w:ascii="宋体" w:hAnsi="宋体" w:cs="宋体"/>
          <w:i w:val="0"/>
          <w:iCs w:val="0"/>
          <w:caps w:val="0"/>
          <w:color w:val="auto"/>
          <w:spacing w:val="0"/>
          <w:sz w:val="24"/>
          <w:szCs w:val="24"/>
          <w:u w:val="single"/>
          <w:lang w:eastAsia="zh-CN"/>
        </w:rPr>
        <w:t>新野县房产中心</w:t>
      </w:r>
      <w:r>
        <w:rPr>
          <w:rFonts w:hint="eastAsia" w:ascii="宋体" w:hAnsi="宋体" w:eastAsia="宋体" w:cs="宋体"/>
          <w:i w:val="0"/>
          <w:iCs w:val="0"/>
          <w:caps w:val="0"/>
          <w:color w:val="auto"/>
          <w:spacing w:val="0"/>
          <w:sz w:val="24"/>
          <w:szCs w:val="24"/>
        </w:rPr>
        <w:t>，建设资金来自</w:t>
      </w:r>
      <w:r>
        <w:rPr>
          <w:rFonts w:hint="eastAsia" w:ascii="宋体" w:hAnsi="宋体" w:eastAsia="宋体" w:cs="宋体"/>
          <w:i w:val="0"/>
          <w:iCs w:val="0"/>
          <w:caps w:val="0"/>
          <w:color w:val="auto"/>
          <w:spacing w:val="0"/>
          <w:sz w:val="24"/>
          <w:szCs w:val="24"/>
          <w:u w:val="single"/>
        </w:rPr>
        <w:t>财政资金</w:t>
      </w:r>
      <w:r>
        <w:rPr>
          <w:rFonts w:hint="eastAsia" w:ascii="宋体" w:hAnsi="宋体" w:eastAsia="宋体" w:cs="宋体"/>
          <w:i w:val="0"/>
          <w:iCs w:val="0"/>
          <w:caps w:val="0"/>
          <w:color w:val="auto"/>
          <w:spacing w:val="0"/>
          <w:sz w:val="24"/>
          <w:szCs w:val="24"/>
        </w:rPr>
        <w:t>，项目出资比例为</w:t>
      </w:r>
      <w:r>
        <w:rPr>
          <w:rFonts w:hint="eastAsia" w:ascii="宋体" w:hAnsi="宋体" w:eastAsia="宋体" w:cs="宋体"/>
          <w:i w:val="0"/>
          <w:iCs w:val="0"/>
          <w:caps w:val="0"/>
          <w:color w:val="auto"/>
          <w:spacing w:val="0"/>
          <w:sz w:val="24"/>
          <w:szCs w:val="24"/>
          <w:u w:val="single"/>
        </w:rPr>
        <w:t>100%。</w:t>
      </w:r>
      <w:r>
        <w:rPr>
          <w:rFonts w:hint="eastAsia" w:ascii="宋体" w:hAnsi="宋体" w:eastAsia="宋体" w:cs="宋体"/>
          <w:i w:val="0"/>
          <w:iCs w:val="0"/>
          <w:caps w:val="0"/>
          <w:color w:val="auto"/>
          <w:spacing w:val="0"/>
          <w:sz w:val="24"/>
          <w:szCs w:val="24"/>
        </w:rPr>
        <w:t>项目已具备招标条件，现对该项目的施工进行公开招标。</w:t>
      </w:r>
    </w:p>
    <w:p w14:paraId="66398F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2.项目概况与招标范围</w:t>
      </w:r>
    </w:p>
    <w:p w14:paraId="5E7C1F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2.1项目名称：</w:t>
      </w:r>
      <w:r>
        <w:rPr>
          <w:rFonts w:hint="eastAsia" w:ascii="宋体" w:hAnsi="宋体" w:cs="宋体"/>
          <w:color w:val="auto"/>
          <w:lang w:eastAsia="zh-CN"/>
        </w:rPr>
        <w:t>新野县房产中心新野县汉城及汉华街道办事处2025年老旧小区改造项目</w:t>
      </w:r>
      <w:r>
        <w:rPr>
          <w:rFonts w:hint="eastAsia" w:ascii="宋体" w:hAnsi="宋体" w:eastAsia="宋体" w:cs="宋体"/>
          <w:color w:val="auto"/>
          <w:lang w:eastAsia="zh-CN"/>
        </w:rPr>
        <w:t>；</w:t>
      </w:r>
    </w:p>
    <w:p w14:paraId="0DF64F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lang w:eastAsia="zh-CN"/>
        </w:rPr>
        <w:t>2.2</w:t>
      </w:r>
      <w:r>
        <w:rPr>
          <w:rFonts w:hint="eastAsia" w:ascii="宋体" w:hAnsi="宋体" w:eastAsia="宋体" w:cs="宋体"/>
          <w:color w:val="auto"/>
          <w:highlight w:val="none"/>
          <w:lang w:eastAsia="zh-CN"/>
        </w:rPr>
        <w:t>项目编号：新野政采公开-2025-15</w:t>
      </w:r>
      <w:r>
        <w:rPr>
          <w:rFonts w:hint="eastAsia" w:ascii="宋体" w:hAnsi="宋体" w:eastAsia="宋体" w:cs="宋体"/>
          <w:color w:val="auto"/>
          <w:lang w:eastAsia="zh-CN"/>
        </w:rPr>
        <w:t>；</w:t>
      </w:r>
    </w:p>
    <w:p w14:paraId="1C6EA7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2.3资金来源：财政资金；</w:t>
      </w:r>
    </w:p>
    <w:p w14:paraId="63E073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2.4项目概况：</w:t>
      </w:r>
      <w:r>
        <w:rPr>
          <w:rFonts w:hint="eastAsia" w:ascii="宋体" w:hAnsi="宋体" w:cs="宋体"/>
          <w:color w:val="auto"/>
          <w:lang w:eastAsia="zh-CN"/>
        </w:rPr>
        <w:t>新野县房产中心新野县汉城及汉华街道办事处2025年老旧小区改造</w:t>
      </w:r>
      <w:r>
        <w:rPr>
          <w:rFonts w:hint="eastAsia" w:ascii="宋体" w:hAnsi="宋体" w:eastAsia="宋体" w:cs="宋体"/>
          <w:color w:val="auto"/>
          <w:highlight w:val="none"/>
          <w:lang w:eastAsia="zh-CN"/>
        </w:rPr>
        <w:t>。</w:t>
      </w:r>
    </w:p>
    <w:p w14:paraId="5586FA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2.5</w:t>
      </w:r>
      <w:r>
        <w:rPr>
          <w:rFonts w:hint="eastAsia" w:ascii="宋体" w:hAnsi="宋体" w:eastAsia="宋体" w:cs="宋体"/>
          <w:color w:val="auto"/>
          <w:lang w:eastAsia="zh-CN"/>
        </w:rPr>
        <w:t>建设地点：</w:t>
      </w:r>
      <w:r>
        <w:rPr>
          <w:rFonts w:hint="eastAsia" w:ascii="宋体" w:hAnsi="宋体" w:cs="宋体"/>
          <w:color w:val="auto"/>
          <w:lang w:eastAsia="zh-CN"/>
        </w:rPr>
        <w:t>新野县境内</w:t>
      </w:r>
      <w:r>
        <w:rPr>
          <w:rFonts w:hint="eastAsia" w:ascii="宋体" w:hAnsi="宋体" w:eastAsia="宋体" w:cs="宋体"/>
          <w:color w:val="auto"/>
          <w:lang w:eastAsia="zh-CN"/>
        </w:rPr>
        <w:t>；</w:t>
      </w:r>
    </w:p>
    <w:p w14:paraId="25BD95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2.6招标范围：</w:t>
      </w:r>
      <w:r>
        <w:rPr>
          <w:rFonts w:hint="eastAsia" w:ascii="宋体" w:hAnsi="宋体" w:eastAsia="宋体" w:cs="宋体"/>
          <w:color w:val="auto"/>
          <w:highlight w:val="none"/>
          <w:lang w:eastAsia="zh-CN"/>
        </w:rPr>
        <w:t>工程量清单及施工图纸全部内容</w:t>
      </w:r>
      <w:r>
        <w:rPr>
          <w:rFonts w:hint="eastAsia" w:ascii="宋体" w:hAnsi="宋体" w:eastAsia="宋体" w:cs="宋体"/>
          <w:color w:val="auto"/>
          <w:lang w:eastAsia="zh-CN"/>
        </w:rPr>
        <w:t>；</w:t>
      </w:r>
    </w:p>
    <w:p w14:paraId="24B3C6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2.7计划工期：</w:t>
      </w:r>
      <w:r>
        <w:rPr>
          <w:rFonts w:hint="eastAsia" w:ascii="宋体" w:hAnsi="宋体" w:cs="宋体"/>
          <w:color w:val="auto"/>
          <w:lang w:val="en-US" w:eastAsia="zh-CN"/>
        </w:rPr>
        <w:t>120</w:t>
      </w:r>
      <w:r>
        <w:rPr>
          <w:rFonts w:hint="eastAsia" w:ascii="宋体" w:hAnsi="宋体" w:eastAsia="宋体" w:cs="宋体"/>
          <w:color w:val="auto"/>
          <w:lang w:eastAsia="zh-CN"/>
        </w:rPr>
        <w:t>日历天</w:t>
      </w:r>
      <w:r>
        <w:rPr>
          <w:rFonts w:hint="eastAsia" w:ascii="宋体" w:hAnsi="宋体" w:cs="宋体"/>
          <w:color w:val="auto"/>
          <w:lang w:eastAsia="zh-CN"/>
        </w:rPr>
        <w:t>；</w:t>
      </w:r>
    </w:p>
    <w:p w14:paraId="2E3A98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2.8质量要求：符合国家现行验收规范合格标准</w:t>
      </w:r>
      <w:r>
        <w:rPr>
          <w:rFonts w:hint="eastAsia" w:ascii="宋体" w:hAnsi="宋体" w:cs="宋体"/>
          <w:color w:val="auto"/>
          <w:lang w:eastAsia="zh-CN"/>
        </w:rPr>
        <w:t>；</w:t>
      </w:r>
    </w:p>
    <w:p w14:paraId="697693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lang w:eastAsia="zh-CN"/>
        </w:rPr>
      </w:pPr>
      <w:r>
        <w:rPr>
          <w:rFonts w:hint="eastAsia" w:ascii="宋体" w:hAnsi="宋体" w:eastAsia="宋体" w:cs="宋体"/>
          <w:color w:val="auto"/>
          <w:lang w:eastAsia="zh-CN"/>
        </w:rPr>
        <w:t>2.</w:t>
      </w:r>
      <w:r>
        <w:rPr>
          <w:rFonts w:hint="eastAsia" w:ascii="宋体" w:hAnsi="宋体" w:eastAsia="宋体" w:cs="宋体"/>
          <w:color w:val="auto"/>
          <w:lang w:val="en-US" w:eastAsia="zh-CN"/>
        </w:rPr>
        <w:t>9</w:t>
      </w:r>
      <w:r>
        <w:rPr>
          <w:rFonts w:hint="eastAsia" w:ascii="宋体" w:hAnsi="宋体" w:eastAsia="宋体" w:cs="宋体"/>
          <w:color w:val="auto"/>
          <w:lang w:eastAsia="zh-CN"/>
        </w:rPr>
        <w:t>标段划分：本项目划分为</w:t>
      </w:r>
      <w:r>
        <w:rPr>
          <w:rFonts w:hint="eastAsia" w:ascii="宋体" w:hAnsi="宋体" w:cs="宋体"/>
          <w:color w:val="auto"/>
          <w:lang w:val="en-US" w:eastAsia="zh-CN"/>
        </w:rPr>
        <w:t>2</w:t>
      </w:r>
      <w:r>
        <w:rPr>
          <w:rFonts w:hint="eastAsia" w:ascii="宋体" w:hAnsi="宋体" w:eastAsia="宋体" w:cs="宋体"/>
          <w:color w:val="auto"/>
          <w:lang w:eastAsia="zh-CN"/>
        </w:rPr>
        <w:t>个标段</w:t>
      </w:r>
      <w:r>
        <w:rPr>
          <w:rFonts w:hint="eastAsia" w:ascii="宋体" w:hAnsi="宋体" w:cs="宋体"/>
          <w:color w:val="auto"/>
          <w:lang w:eastAsia="zh-CN"/>
        </w:rPr>
        <w:t>，具体内容如下：</w:t>
      </w:r>
    </w:p>
    <w:p w14:paraId="1B5649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lang w:eastAsia="zh-CN"/>
        </w:rPr>
      </w:pPr>
      <w:r>
        <w:rPr>
          <w:rFonts w:hint="eastAsia" w:ascii="宋体" w:hAnsi="宋体" w:cs="宋体"/>
          <w:color w:val="auto"/>
          <w:lang w:eastAsia="zh-CN"/>
        </w:rPr>
        <w:t>第</w:t>
      </w:r>
      <w:r>
        <w:rPr>
          <w:rFonts w:hint="eastAsia" w:ascii="宋体" w:hAnsi="宋体" w:cs="宋体"/>
          <w:color w:val="auto"/>
          <w:lang w:val="en-US" w:eastAsia="zh-CN"/>
        </w:rPr>
        <w:t>1标段：</w:t>
      </w:r>
      <w:r>
        <w:rPr>
          <w:rFonts w:hint="eastAsia" w:ascii="宋体" w:hAnsi="宋体" w:cs="宋体"/>
          <w:color w:val="auto"/>
          <w:lang w:eastAsia="zh-CN"/>
        </w:rPr>
        <w:t>新野县汉城街道办事处2025年老旧小区改造工程施工；</w:t>
      </w:r>
    </w:p>
    <w:p w14:paraId="4827CD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lang w:eastAsia="zh-CN"/>
        </w:rPr>
      </w:pPr>
      <w:r>
        <w:rPr>
          <w:rFonts w:hint="eastAsia" w:ascii="宋体" w:hAnsi="宋体" w:cs="宋体"/>
          <w:color w:val="auto"/>
          <w:lang w:eastAsia="zh-CN"/>
        </w:rPr>
        <w:t>第</w:t>
      </w:r>
      <w:r>
        <w:rPr>
          <w:rFonts w:hint="eastAsia" w:ascii="宋体" w:hAnsi="宋体" w:cs="宋体"/>
          <w:color w:val="auto"/>
          <w:lang w:val="en-US" w:eastAsia="zh-CN"/>
        </w:rPr>
        <w:t>2标段：</w:t>
      </w:r>
      <w:r>
        <w:rPr>
          <w:rFonts w:hint="eastAsia" w:ascii="宋体" w:hAnsi="宋体" w:cs="宋体"/>
          <w:color w:val="auto"/>
          <w:lang w:eastAsia="zh-CN"/>
        </w:rPr>
        <w:t>新野县汉华街道办事处2025年老旧小区改造工程施工。</w:t>
      </w:r>
    </w:p>
    <w:p w14:paraId="632885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3.投标人资格要求</w:t>
      </w:r>
    </w:p>
    <w:p w14:paraId="7373C0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sz w:val="24"/>
          <w:szCs w:val="32"/>
          <w:highlight w:val="none"/>
          <w:lang w:val="en-US" w:eastAsia="zh-CN"/>
        </w:rPr>
        <w:t>投标人须具有有效的统一社会信用代码证；</w:t>
      </w:r>
    </w:p>
    <w:p w14:paraId="40AEB6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（2）投标人须具备</w:t>
      </w:r>
      <w:r>
        <w:rPr>
          <w:rFonts w:hint="eastAsia" w:ascii="宋体" w:hAnsi="宋体" w:cs="宋体"/>
          <w:color w:val="auto"/>
          <w:lang w:eastAsia="zh-CN"/>
        </w:rPr>
        <w:t>建筑工程施工总承包叁级及以上资质</w:t>
      </w:r>
      <w:r>
        <w:rPr>
          <w:rFonts w:hint="eastAsia" w:ascii="宋体" w:hAnsi="宋体" w:eastAsia="宋体" w:cs="宋体"/>
          <w:color w:val="auto"/>
          <w:lang w:eastAsia="zh-CN"/>
        </w:rPr>
        <w:t>，具有有效的安全生产许可证，并在人员、设备、资金等方面具有相应的施工能力；</w:t>
      </w:r>
    </w:p>
    <w:p w14:paraId="6BECE3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color w:val="auto"/>
          <w:lang w:eastAsia="zh-CN"/>
        </w:rPr>
        <w:t>（3）拟派项目经理须具备</w:t>
      </w:r>
      <w:r>
        <w:rPr>
          <w:rFonts w:hint="eastAsia" w:ascii="宋体" w:hAnsi="宋体" w:cs="宋体"/>
          <w:color w:val="auto"/>
          <w:lang w:eastAsia="zh-CN"/>
        </w:rPr>
        <w:t>建筑工程</w:t>
      </w:r>
      <w:r>
        <w:rPr>
          <w:rFonts w:hint="eastAsia" w:ascii="宋体" w:hAnsi="宋体" w:eastAsia="宋体" w:cs="宋体"/>
          <w:color w:val="auto"/>
          <w:lang w:eastAsia="zh-CN"/>
        </w:rPr>
        <w:t>专业</w:t>
      </w:r>
      <w:r>
        <w:rPr>
          <w:rFonts w:hint="eastAsia" w:ascii="宋体" w:hAnsi="宋体" w:cs="宋体"/>
          <w:color w:val="auto"/>
          <w:lang w:eastAsia="zh-CN"/>
        </w:rPr>
        <w:t>贰</w:t>
      </w:r>
      <w:r>
        <w:rPr>
          <w:rFonts w:hint="eastAsia" w:ascii="宋体" w:hAnsi="宋体" w:eastAsia="宋体" w:cs="宋体"/>
          <w:color w:val="auto"/>
          <w:lang w:eastAsia="zh-CN"/>
        </w:rPr>
        <w:t>级</w:t>
      </w:r>
      <w:r>
        <w:rPr>
          <w:rFonts w:hint="eastAsia" w:ascii="宋体" w:hAnsi="宋体" w:cs="宋体"/>
          <w:color w:val="auto"/>
          <w:lang w:eastAsia="zh-CN"/>
        </w:rPr>
        <w:t>及以上</w:t>
      </w:r>
      <w:r>
        <w:rPr>
          <w:rFonts w:hint="eastAsia" w:ascii="宋体" w:hAnsi="宋体" w:eastAsia="宋体" w:cs="宋体"/>
          <w:color w:val="auto"/>
          <w:lang w:eastAsia="zh-CN"/>
        </w:rPr>
        <w:t>注册建造师执业资格，具备有效的安全考核合格证书，且未担任其他正在施工建设工程项目的项目经理，并出具</w:t>
      </w:r>
      <w:r>
        <w:rPr>
          <w:rFonts w:hint="eastAsia" w:ascii="宋体" w:hAnsi="宋体" w:eastAsia="宋体" w:cs="宋体"/>
          <w:lang w:eastAsia="zh-CN"/>
        </w:rPr>
        <w:t>无在建承诺函；</w:t>
      </w:r>
    </w:p>
    <w:p w14:paraId="7BD8CCF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lang w:eastAsia="zh-CN"/>
        </w:rPr>
      </w:pPr>
      <w:r>
        <w:rPr>
          <w:rFonts w:hint="eastAsia" w:ascii="宋体" w:hAnsi="宋体" w:eastAsia="宋体" w:cs="宋体"/>
          <w:lang w:eastAsia="zh-CN"/>
        </w:rPr>
        <w:t>（4）投标人近三年财务状况良好，无不良债务，没有财务被接管、冻结、破产状态。提供近三年（20</w:t>
      </w:r>
      <w:r>
        <w:rPr>
          <w:rFonts w:hint="eastAsia" w:ascii="宋体" w:hAnsi="宋体" w:eastAsia="宋体" w:cs="宋体"/>
          <w:lang w:val="en-US" w:eastAsia="zh-CN"/>
        </w:rPr>
        <w:t>2</w:t>
      </w:r>
      <w:r>
        <w:rPr>
          <w:rFonts w:hint="eastAsia" w:ascii="宋体" w:hAnsi="宋体" w:cs="宋体"/>
          <w:lang w:val="en-US" w:eastAsia="zh-CN"/>
        </w:rPr>
        <w:t>2</w:t>
      </w:r>
      <w:r>
        <w:rPr>
          <w:rFonts w:hint="eastAsia" w:ascii="宋体" w:hAnsi="宋体" w:eastAsia="宋体" w:cs="宋体"/>
          <w:lang w:eastAsia="zh-CN"/>
        </w:rPr>
        <w:t>年、202</w:t>
      </w:r>
      <w:r>
        <w:rPr>
          <w:rFonts w:hint="eastAsia" w:ascii="宋体" w:hAnsi="宋体" w:cs="宋体"/>
          <w:lang w:val="en-US" w:eastAsia="zh-CN"/>
        </w:rPr>
        <w:t>3</w:t>
      </w:r>
      <w:r>
        <w:rPr>
          <w:rFonts w:hint="eastAsia" w:ascii="宋体" w:hAnsi="宋体" w:eastAsia="宋体" w:cs="宋体"/>
          <w:lang w:eastAsia="zh-CN"/>
        </w:rPr>
        <w:t>年、202</w:t>
      </w:r>
      <w:r>
        <w:rPr>
          <w:rFonts w:hint="eastAsia" w:ascii="宋体" w:hAnsi="宋体" w:cs="宋体"/>
          <w:lang w:val="en-US" w:eastAsia="zh-CN"/>
        </w:rPr>
        <w:t>4</w:t>
      </w:r>
      <w:r>
        <w:rPr>
          <w:rFonts w:hint="eastAsia" w:ascii="宋体" w:hAnsi="宋体" w:eastAsia="宋体" w:cs="宋体"/>
          <w:lang w:eastAsia="zh-CN"/>
        </w:rPr>
        <w:t>年）财务审计报告，若企业成立年份不足三年，则以企业成立年份向后推算，提供相应年份的经审计合格的财务审计报告，成立不足一年的不提供）；</w:t>
      </w:r>
    </w:p>
    <w:p w14:paraId="6B13A8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lang w:eastAsia="zh-CN"/>
        </w:rPr>
      </w:pPr>
      <w:r>
        <w:rPr>
          <w:rFonts w:hint="eastAsia" w:ascii="宋体" w:hAnsi="宋体" w:eastAsia="宋体" w:cs="宋体"/>
          <w:lang w:eastAsia="zh-CN"/>
        </w:rPr>
        <w:t>（5）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为本项目递交投标文件截止时间前10日内。</w:t>
      </w:r>
    </w:p>
    <w:p w14:paraId="63500A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cs="宋体"/>
          <w:lang w:val="en-US" w:eastAsia="zh-CN"/>
        </w:rPr>
        <w:t>6</w:t>
      </w:r>
      <w:r>
        <w:rPr>
          <w:rFonts w:hint="eastAsia" w:ascii="宋体" w:hAnsi="宋体" w:eastAsia="宋体" w:cs="宋体"/>
          <w:lang w:eastAsia="zh-CN"/>
        </w:rPr>
        <w:t>）本</w:t>
      </w:r>
      <w:r>
        <w:rPr>
          <w:rFonts w:hint="eastAsia" w:ascii="宋体" w:hAnsi="宋体" w:eastAsia="宋体" w:cs="宋体"/>
          <w:lang w:val="en-US" w:eastAsia="zh-CN"/>
        </w:rPr>
        <w:t>标段</w:t>
      </w:r>
      <w:r>
        <w:rPr>
          <w:rFonts w:hint="eastAsia" w:ascii="宋体" w:hAnsi="宋体" w:eastAsia="宋体" w:cs="宋体"/>
          <w:lang w:eastAsia="zh-CN"/>
        </w:rPr>
        <w:t>不接受联合体投标，不允许转包和分包。</w:t>
      </w:r>
    </w:p>
    <w:p w14:paraId="05A434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cs="宋体"/>
          <w:lang w:val="en-US" w:eastAsia="zh-CN"/>
        </w:rPr>
        <w:t>7</w:t>
      </w:r>
      <w:r>
        <w:rPr>
          <w:rFonts w:hint="eastAsia" w:ascii="宋体" w:hAnsi="宋体" w:eastAsia="宋体" w:cs="宋体"/>
          <w:lang w:eastAsia="zh-CN"/>
        </w:rPr>
        <w:t>）本</w:t>
      </w:r>
      <w:r>
        <w:rPr>
          <w:rFonts w:hint="eastAsia" w:ascii="宋体" w:hAnsi="宋体" w:eastAsia="宋体" w:cs="宋体"/>
          <w:lang w:val="en-US" w:eastAsia="zh-CN"/>
        </w:rPr>
        <w:t>标段</w:t>
      </w:r>
      <w:r>
        <w:rPr>
          <w:rFonts w:hint="eastAsia" w:ascii="宋体" w:hAnsi="宋体" w:eastAsia="宋体" w:cs="宋体"/>
          <w:lang w:eastAsia="zh-CN"/>
        </w:rPr>
        <w:t>实行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5AE628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cs="宋体"/>
          <w:lang w:val="en-US" w:eastAsia="zh-CN"/>
        </w:rPr>
        <w:t>8</w:t>
      </w:r>
      <w:r>
        <w:rPr>
          <w:rFonts w:hint="eastAsia" w:ascii="宋体" w:hAnsi="宋体" w:eastAsia="宋体" w:cs="宋体"/>
          <w:lang w:eastAsia="zh-CN"/>
        </w:rPr>
        <w:t>）本</w:t>
      </w:r>
      <w:r>
        <w:rPr>
          <w:rFonts w:hint="eastAsia" w:ascii="宋体" w:hAnsi="宋体" w:eastAsia="宋体" w:cs="宋体"/>
          <w:lang w:val="en-US" w:eastAsia="zh-CN"/>
        </w:rPr>
        <w:t>标段</w:t>
      </w:r>
      <w:r>
        <w:rPr>
          <w:rFonts w:hint="eastAsia" w:ascii="宋体" w:hAnsi="宋体" w:eastAsia="宋体" w:cs="宋体"/>
          <w:lang w:eastAsia="zh-CN"/>
        </w:rPr>
        <w:t>评标结果公示时，同时公示中标候选人诚信库信息，接受社会监督。</w:t>
      </w:r>
    </w:p>
    <w:p w14:paraId="6B5FF8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lang w:eastAsia="zh-CN"/>
        </w:rPr>
      </w:pPr>
      <w:r>
        <w:rPr>
          <w:rFonts w:hint="eastAsia" w:ascii="宋体" w:hAnsi="宋体" w:eastAsia="宋体" w:cs="宋体"/>
          <w:b/>
          <w:bCs/>
          <w:lang w:eastAsia="zh-CN"/>
        </w:rPr>
        <w:t>4.招标文件的获取</w:t>
      </w:r>
    </w:p>
    <w:p w14:paraId="115E77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4.1企业诚信库注册</w:t>
      </w:r>
    </w:p>
    <w:p w14:paraId="2945F2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本项目只接受南阳市公共资源电子交易平台中已加入企业诚信库的企业报名，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报名的，责任自负。诚信库注册过程无需人工审核，所有资料提交后即可备案通过，并对外网公示。</w:t>
      </w:r>
    </w:p>
    <w:p w14:paraId="63BDE7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4.2办理标证通数字证书/CA锁数字证书</w:t>
      </w:r>
    </w:p>
    <w:p w14:paraId="62702F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投标企业须先办理标证通数字证书或Ca数字证书实体锁之后，凭其完成企业诚信库注册后，方可在网上办理招投标相关业务。标证通数字证书/CA锁数字证书办理请参见南阳市公共资源交易中心网站交易主体登录页面相关引导内容。</w:t>
      </w:r>
    </w:p>
    <w:p w14:paraId="4B38EA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4.3投标保证金缴纳</w:t>
      </w:r>
    </w:p>
    <w:p w14:paraId="2A7605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本招标项目投标保证金允许转账、电子投标保函、保证金免缴、保证金减半缴纳、承诺函代替投标保证金五种方式(任意符合其中一种即可）。</w:t>
      </w:r>
    </w:p>
    <w:p w14:paraId="2CFB09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（1）转账</w:t>
      </w:r>
    </w:p>
    <w:p w14:paraId="3771AF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投标企业需严格按所投项目标段招标文件提供的银行账号交纳保证金，确认相关信息无误；保证金必须从企业基本账户一次性足额打入指定账户；投标保证金到账情况以开标时交易中心电子交易系统显示的银行数据为准；系统未显示或未按照招标文件相关要求交纳均视为未缴纳保证金，不能参加开标活动。</w:t>
      </w:r>
    </w:p>
    <w:p w14:paraId="14EC55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（2）电子投标保函</w:t>
      </w:r>
    </w:p>
    <w:p w14:paraId="374297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投标企业必须首先确认本企业诚信库内填写的基本账户相关信息真实准确；企业可以在交易中心电子交易系统业务管理“电子保函申请”功能中自主选择电子保函平台、承保机构办理电子保函业务；开标时未按照招标文件相关要求出具电子投标保函的，视为未交纳保证金，其投标文件将被拒绝，不能参加开标活动。</w:t>
      </w:r>
    </w:p>
    <w:p w14:paraId="5D2A76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（3）投标保证金免缴</w:t>
      </w:r>
    </w:p>
    <w:p w14:paraId="48E8FB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纳入南阳市建筑业企业信用评价且结果为AAA级的各类投标企业，在下一年度信用评价结果公告之日前，在参与南阳市政府投资项目招标投标活动中，可免交投标保证金。其他市级及以上政府建设行政主管部门评价的信用等级或第三方（商业）信用服务机构出具的信用等级与我市建筑业信用评价结果享受同等待遇；省住建厅公布的信用评价优秀等级企业视同AAA级。信用评价结果为AAA级的企业在投标时直接上传投标文件，无需其他操作，系统直接认定。取消投标保证金金额在十万元及以下工程建设类项目的投标保证金。（新公管办〔2022〕3号）。</w:t>
      </w:r>
    </w:p>
    <w:p w14:paraId="4259CB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（4）保证金减半缴纳</w:t>
      </w:r>
    </w:p>
    <w:p w14:paraId="1256FA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对企业信用评价为AA级的建筑业企业，给予投标保证金减半缴纳。</w:t>
      </w:r>
    </w:p>
    <w:p w14:paraId="37E283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（5）承诺函代替投标保证金</w:t>
      </w:r>
    </w:p>
    <w:p w14:paraId="2BFEC7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按照《南阳市公共资源交易管理委员会办公室关于进一步优化招标投标营商环境的通知》（宛公办〔2021〕2号）文的要求，在南阳市工程项目勘察、设计和物业项目招投标活动中，推行以投标承诺函替代投标保证金。</w:t>
      </w:r>
    </w:p>
    <w:p w14:paraId="0269B9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lang w:eastAsia="zh-CN"/>
        </w:rPr>
        <w:t>4.4招标文件获取时</w:t>
      </w:r>
      <w:r>
        <w:rPr>
          <w:rFonts w:hint="eastAsia" w:ascii="宋体" w:hAnsi="宋体" w:eastAsia="宋体" w:cs="宋体"/>
          <w:color w:val="auto"/>
          <w:lang w:eastAsia="zh-CN"/>
        </w:rPr>
        <w:t>间：2025年</w:t>
      </w:r>
      <w:r>
        <w:rPr>
          <w:rFonts w:hint="eastAsia" w:ascii="宋体" w:hAnsi="宋体" w:cs="宋体"/>
          <w:color w:val="auto"/>
          <w:lang w:val="en-US" w:eastAsia="zh-CN"/>
        </w:rPr>
        <w:t>6</w:t>
      </w:r>
      <w:r>
        <w:rPr>
          <w:rFonts w:hint="eastAsia" w:ascii="宋体" w:hAnsi="宋体" w:eastAsia="宋体" w:cs="宋体"/>
          <w:color w:val="auto"/>
          <w:lang w:eastAsia="zh-CN"/>
        </w:rPr>
        <w:t>月</w:t>
      </w:r>
      <w:r>
        <w:rPr>
          <w:rFonts w:hint="eastAsia" w:ascii="宋体" w:hAnsi="宋体" w:cs="宋体"/>
          <w:color w:val="auto"/>
          <w:lang w:val="en-US" w:eastAsia="zh-CN"/>
        </w:rPr>
        <w:t>4</w:t>
      </w:r>
      <w:r>
        <w:rPr>
          <w:rFonts w:hint="eastAsia" w:ascii="宋体" w:hAnsi="宋体" w:eastAsia="宋体" w:cs="宋体"/>
          <w:color w:val="auto"/>
          <w:lang w:eastAsia="zh-CN"/>
        </w:rPr>
        <w:t>日8:00时至2025年</w:t>
      </w:r>
      <w:r>
        <w:rPr>
          <w:rFonts w:hint="eastAsia" w:ascii="宋体" w:hAnsi="宋体" w:cs="宋体"/>
          <w:color w:val="auto"/>
          <w:lang w:val="en-US" w:eastAsia="zh-CN"/>
        </w:rPr>
        <w:t>6</w:t>
      </w:r>
      <w:r>
        <w:rPr>
          <w:rFonts w:hint="eastAsia" w:ascii="宋体" w:hAnsi="宋体" w:eastAsia="宋体" w:cs="宋体"/>
          <w:color w:val="auto"/>
          <w:lang w:eastAsia="zh-CN"/>
        </w:rPr>
        <w:t>月</w:t>
      </w:r>
      <w:r>
        <w:rPr>
          <w:rFonts w:hint="eastAsia" w:ascii="宋体" w:hAnsi="宋体" w:cs="宋体"/>
          <w:color w:val="auto"/>
          <w:lang w:val="en-US" w:eastAsia="zh-CN"/>
        </w:rPr>
        <w:t>24</w:t>
      </w:r>
      <w:r>
        <w:rPr>
          <w:rFonts w:hint="eastAsia" w:ascii="宋体" w:hAnsi="宋体" w:eastAsia="宋体" w:cs="宋体"/>
          <w:color w:val="auto"/>
          <w:lang w:eastAsia="zh-CN"/>
        </w:rPr>
        <w:t>日9:</w:t>
      </w:r>
      <w:r>
        <w:rPr>
          <w:rFonts w:hint="eastAsia" w:ascii="宋体" w:hAnsi="宋体" w:eastAsia="宋体" w:cs="宋体"/>
          <w:color w:val="auto"/>
          <w:lang w:val="en-US" w:eastAsia="zh-CN"/>
        </w:rPr>
        <w:t>3</w:t>
      </w:r>
      <w:r>
        <w:rPr>
          <w:rFonts w:hint="eastAsia" w:ascii="宋体" w:hAnsi="宋体" w:eastAsia="宋体" w:cs="宋体"/>
          <w:color w:val="auto"/>
          <w:lang w:eastAsia="zh-CN"/>
        </w:rPr>
        <w:t>0时。潜在投标人可在会员系统中直接免费下载招标文件。</w:t>
      </w:r>
    </w:p>
    <w:p w14:paraId="16E9B4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4.5招标文件售价：人民币0元/份。</w:t>
      </w:r>
    </w:p>
    <w:p w14:paraId="63BDAA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lang w:eastAsia="zh-CN"/>
        </w:rPr>
      </w:pPr>
      <w:r>
        <w:rPr>
          <w:rFonts w:hint="eastAsia" w:ascii="宋体" w:hAnsi="宋体" w:eastAsia="宋体" w:cs="宋体"/>
          <w:b/>
          <w:bCs/>
          <w:color w:val="auto"/>
          <w:lang w:val="en-US" w:eastAsia="zh-CN"/>
        </w:rPr>
        <w:t>5.</w:t>
      </w:r>
      <w:r>
        <w:rPr>
          <w:rFonts w:hint="eastAsia" w:ascii="宋体" w:hAnsi="宋体" w:eastAsia="宋体" w:cs="宋体"/>
          <w:b/>
          <w:bCs/>
          <w:color w:val="auto"/>
          <w:lang w:eastAsia="zh-CN"/>
        </w:rPr>
        <w:t>投标文件的上传递交</w:t>
      </w:r>
    </w:p>
    <w:p w14:paraId="07C38D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color w:val="auto"/>
          <w:lang w:eastAsia="zh-CN"/>
        </w:rPr>
        <w:t>5.1电子投标文件上传递交的截止时间：202</w:t>
      </w:r>
      <w:r>
        <w:rPr>
          <w:rFonts w:hint="eastAsia" w:ascii="宋体" w:hAnsi="宋体" w:eastAsia="宋体" w:cs="宋体"/>
          <w:color w:val="auto"/>
          <w:lang w:val="en-US" w:eastAsia="zh-CN"/>
        </w:rPr>
        <w:t>5</w:t>
      </w:r>
      <w:r>
        <w:rPr>
          <w:rFonts w:hint="eastAsia" w:ascii="宋体" w:hAnsi="宋体" w:eastAsia="宋体" w:cs="宋体"/>
          <w:color w:val="auto"/>
          <w:lang w:eastAsia="zh-CN"/>
        </w:rPr>
        <w:t>年</w:t>
      </w:r>
      <w:r>
        <w:rPr>
          <w:rFonts w:hint="eastAsia" w:ascii="宋体" w:hAnsi="宋体" w:cs="宋体"/>
          <w:color w:val="auto"/>
          <w:lang w:val="en-US" w:eastAsia="zh-CN"/>
        </w:rPr>
        <w:t>6</w:t>
      </w:r>
      <w:r>
        <w:rPr>
          <w:rFonts w:hint="eastAsia" w:ascii="宋体" w:hAnsi="宋体" w:eastAsia="宋体" w:cs="宋体"/>
          <w:color w:val="auto"/>
          <w:lang w:eastAsia="zh-CN"/>
        </w:rPr>
        <w:t>月</w:t>
      </w:r>
      <w:r>
        <w:rPr>
          <w:rFonts w:hint="eastAsia" w:ascii="宋体" w:hAnsi="宋体" w:cs="宋体"/>
          <w:color w:val="auto"/>
          <w:lang w:val="en-US" w:eastAsia="zh-CN"/>
        </w:rPr>
        <w:t>24</w:t>
      </w:r>
      <w:r>
        <w:rPr>
          <w:rFonts w:hint="eastAsia" w:ascii="宋体" w:hAnsi="宋体" w:eastAsia="宋体" w:cs="宋体"/>
          <w:color w:val="auto"/>
          <w:lang w:eastAsia="zh-CN"/>
        </w:rPr>
        <w:t>日09时30分（北京时间</w:t>
      </w:r>
      <w:r>
        <w:rPr>
          <w:rFonts w:hint="eastAsia" w:ascii="宋体" w:hAnsi="宋体" w:eastAsia="宋体" w:cs="宋体"/>
          <w:lang w:eastAsia="zh-CN"/>
        </w:rPr>
        <w:t>）</w:t>
      </w:r>
    </w:p>
    <w:p w14:paraId="46BDA4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5.2该项目需要使用不见面开标，投标人无需前往现场来参与投标。而是各投标人根据手册要求，提前做好相关准备工作。附件：操作手册地址(下载专区中自行下载)、不见面开标大厅地址https://ggzyjy.nanyang.gov.cn/BidOpening/bidhall/nanyang/login.html</w:t>
      </w:r>
    </w:p>
    <w:p w14:paraId="09D185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5.3电子投标文件应在招标文件规定的投标截止时间前到达交易系统。逾期到达交易系统的电子投标文件视为放弃本次投标。</w:t>
      </w:r>
    </w:p>
    <w:p w14:paraId="6BB142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 xml:space="preserve">5.4因投标人无需现场参与开标，所有准备工作需要自行到位。开标过程中如遇到紧急事项，可在不见面开标大厅中进行提出异议或文字交流，严重问题可拨打技术支持电话 </w:t>
      </w:r>
      <w:r>
        <w:rPr>
          <w:rFonts w:hint="eastAsia" w:ascii="宋体" w:hAnsi="宋体" w:cs="宋体"/>
          <w:lang w:eastAsia="zh-CN"/>
        </w:rPr>
        <w:t>0512-58188538</w:t>
      </w:r>
      <w:r>
        <w:rPr>
          <w:rFonts w:hint="eastAsia" w:ascii="宋体" w:hAnsi="宋体" w:eastAsia="宋体" w:cs="宋体"/>
          <w:lang w:eastAsia="zh-CN"/>
        </w:rPr>
        <w:t>。</w:t>
      </w:r>
    </w:p>
    <w:p w14:paraId="23CA3E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5.5不见面开标过程中，如投标人准备不到位，造成无法及时解密、网络问题等情况造成开标无法继续的，视为该投标人自动放弃投标（30分钟内），将被退回投标文件。</w:t>
      </w:r>
    </w:p>
    <w:p w14:paraId="5671B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lang w:eastAsia="zh-CN"/>
        </w:rPr>
      </w:pPr>
      <w:r>
        <w:rPr>
          <w:rFonts w:hint="eastAsia" w:ascii="宋体" w:hAnsi="宋体" w:eastAsia="宋体" w:cs="宋体"/>
          <w:b/>
          <w:bCs/>
          <w:lang w:val="en-US" w:eastAsia="zh-CN"/>
        </w:rPr>
        <w:t>6.</w:t>
      </w:r>
      <w:r>
        <w:rPr>
          <w:rFonts w:hint="eastAsia" w:ascii="宋体" w:hAnsi="宋体" w:eastAsia="宋体" w:cs="宋体"/>
          <w:b/>
          <w:bCs/>
          <w:lang w:eastAsia="zh-CN"/>
        </w:rPr>
        <w:t>发布公告的媒介</w:t>
      </w:r>
    </w:p>
    <w:p w14:paraId="2EBE1A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本次招标公告同时在河南省政府采购网</w:t>
      </w:r>
      <w:r>
        <w:rPr>
          <w:rFonts w:hint="eastAsia" w:ascii="宋体" w:hAnsi="宋体" w:cs="宋体"/>
          <w:lang w:eastAsia="zh-CN"/>
        </w:rPr>
        <w:t>、</w:t>
      </w:r>
      <w:r>
        <w:rPr>
          <w:rFonts w:hint="eastAsia" w:ascii="宋体" w:hAnsi="宋体" w:eastAsia="宋体" w:cs="宋体"/>
          <w:lang w:eastAsia="zh-CN"/>
        </w:rPr>
        <w:t>中国招标投标公共服务平台、河南省电子招标投标公共服务平台、</w:t>
      </w:r>
      <w:r>
        <w:rPr>
          <w:rFonts w:hint="eastAsia" w:ascii="宋体" w:hAnsi="宋体" w:cs="宋体"/>
          <w:lang w:eastAsia="zh-CN"/>
        </w:rPr>
        <w:t>全国公共资源交易平台(河南省·南阳新野分平台)</w:t>
      </w:r>
      <w:r>
        <w:rPr>
          <w:rFonts w:hint="eastAsia" w:ascii="宋体" w:hAnsi="宋体" w:eastAsia="宋体" w:cs="宋体"/>
          <w:lang w:eastAsia="zh-CN"/>
        </w:rPr>
        <w:t>网上发布。</w:t>
      </w:r>
    </w:p>
    <w:p w14:paraId="17CE68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lang w:eastAsia="zh-CN"/>
        </w:rPr>
      </w:pPr>
      <w:r>
        <w:rPr>
          <w:rFonts w:hint="eastAsia" w:ascii="宋体" w:hAnsi="宋体" w:eastAsia="宋体" w:cs="宋体"/>
          <w:b/>
          <w:bCs/>
          <w:lang w:eastAsia="zh-CN"/>
        </w:rPr>
        <w:t>7．联系方式</w:t>
      </w:r>
    </w:p>
    <w:p w14:paraId="5E0FE83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lang w:eastAsia="zh-CN"/>
        </w:rPr>
      </w:pPr>
      <w:bookmarkStart w:id="4" w:name="_Toc24697"/>
      <w:bookmarkStart w:id="5" w:name="_Toc6372"/>
      <w:r>
        <w:rPr>
          <w:rFonts w:hint="eastAsia" w:ascii="宋体" w:hAnsi="宋体" w:eastAsia="宋体" w:cs="宋体"/>
          <w:snapToGrid w:val="0"/>
          <w:color w:val="auto"/>
          <w:kern w:val="0"/>
          <w:sz w:val="28"/>
          <w:szCs w:val="28"/>
        </w:rPr>
        <w:t>南</w:t>
      </w:r>
      <w:r>
        <w:rPr>
          <w:rFonts w:hint="eastAsia" w:ascii="宋体" w:hAnsi="宋体" w:eastAsia="宋体" w:cs="宋体"/>
          <w:lang w:eastAsia="zh-CN"/>
        </w:rPr>
        <w:t>阳市公共资源交易中心</w:t>
      </w:r>
    </w:p>
    <w:p w14:paraId="2B6392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地址：南阳市范蠡东路市民服务中心3号楼平台技术支持电话：</w:t>
      </w:r>
      <w:r>
        <w:rPr>
          <w:rFonts w:hint="eastAsia" w:ascii="宋体" w:hAnsi="宋体" w:cs="宋体"/>
          <w:lang w:eastAsia="zh-CN"/>
        </w:rPr>
        <w:t>0512-58188538</w:t>
      </w:r>
    </w:p>
    <w:p w14:paraId="6C6B31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CA办理/延期及相关技术支持，请联系：</w:t>
      </w:r>
    </w:p>
    <w:p w14:paraId="74EFC3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 xml:space="preserve">信安CA办理/延期：0371-96596 </w:t>
      </w:r>
      <w:r>
        <w:rPr>
          <w:rFonts w:hint="eastAsia" w:ascii="宋体" w:hAnsi="宋体" w:eastAsia="宋体" w:cs="宋体"/>
          <w:lang w:val="en-US" w:eastAsia="zh-CN"/>
        </w:rPr>
        <w:t xml:space="preserve">     </w:t>
      </w:r>
      <w:r>
        <w:rPr>
          <w:rFonts w:hint="eastAsia" w:ascii="宋体" w:hAnsi="宋体" w:eastAsia="宋体" w:cs="宋体"/>
          <w:lang w:eastAsia="zh-CN"/>
        </w:rPr>
        <w:t xml:space="preserve"> 15672779650</w:t>
      </w:r>
    </w:p>
    <w:p w14:paraId="69AFDC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 xml:space="preserve">华测CA办理/延期：400-620-2211  </w:t>
      </w:r>
      <w:r>
        <w:rPr>
          <w:rFonts w:hint="eastAsia" w:ascii="宋体" w:hAnsi="宋体" w:eastAsia="宋体" w:cs="宋体"/>
          <w:lang w:val="en-US" w:eastAsia="zh-CN"/>
        </w:rPr>
        <w:t xml:space="preserve">   </w:t>
      </w:r>
      <w:r>
        <w:rPr>
          <w:rFonts w:hint="eastAsia" w:ascii="宋体" w:hAnsi="宋体" w:eastAsia="宋体" w:cs="宋体"/>
          <w:lang w:eastAsia="zh-CN"/>
        </w:rPr>
        <w:t>13849189693</w:t>
      </w:r>
    </w:p>
    <w:p w14:paraId="717965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 xml:space="preserve">北京CA办理/延期：13592063736  </w:t>
      </w:r>
      <w:r>
        <w:rPr>
          <w:rFonts w:hint="eastAsia" w:ascii="宋体" w:hAnsi="宋体" w:eastAsia="宋体" w:cs="宋体"/>
          <w:lang w:val="en-US" w:eastAsia="zh-CN"/>
        </w:rPr>
        <w:t xml:space="preserve">   </w:t>
      </w:r>
      <w:r>
        <w:rPr>
          <w:rFonts w:hint="eastAsia" w:ascii="宋体" w:hAnsi="宋体" w:eastAsia="宋体" w:cs="宋体"/>
          <w:lang w:eastAsia="zh-CN"/>
        </w:rPr>
        <w:t xml:space="preserve"> 15203873681</w:t>
      </w:r>
    </w:p>
    <w:p w14:paraId="6387D3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深圳CA办理/延期：15538830100</w:t>
      </w:r>
    </w:p>
    <w:p w14:paraId="1C3915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lang w:eastAsia="zh-CN"/>
        </w:rPr>
      </w:pPr>
      <w:r>
        <w:rPr>
          <w:rFonts w:hint="eastAsia" w:ascii="宋体" w:hAnsi="宋体" w:eastAsia="宋体" w:cs="宋体"/>
          <w:b/>
          <w:bCs/>
          <w:lang w:val="en-US" w:eastAsia="zh-CN"/>
        </w:rPr>
        <w:t>8.</w:t>
      </w:r>
      <w:r>
        <w:rPr>
          <w:rFonts w:hint="eastAsia" w:ascii="宋体" w:hAnsi="宋体" w:eastAsia="宋体" w:cs="宋体"/>
          <w:b/>
          <w:bCs/>
          <w:lang w:eastAsia="zh-CN"/>
        </w:rPr>
        <w:t>凡对本次招标提出询问，请按照以下方式联系</w:t>
      </w:r>
    </w:p>
    <w:p w14:paraId="5BFF41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1、招标人信息</w:t>
      </w:r>
    </w:p>
    <w:p w14:paraId="0A3CC1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名称：</w:t>
      </w:r>
      <w:r>
        <w:rPr>
          <w:rFonts w:hint="eastAsia" w:ascii="宋体" w:hAnsi="宋体" w:cs="宋体"/>
          <w:szCs w:val="24"/>
          <w:lang w:val="en-US" w:eastAsia="zh-CN"/>
        </w:rPr>
        <w:t>新野县房产中心</w:t>
      </w:r>
    </w:p>
    <w:p w14:paraId="716E9B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地址：</w:t>
      </w:r>
      <w:r>
        <w:rPr>
          <w:rFonts w:hint="default" w:ascii="宋体" w:hAnsi="宋体" w:eastAsia="宋体" w:cs="宋体"/>
          <w:lang w:eastAsia="zh-CN"/>
        </w:rPr>
        <w:t>河南省南阳市新野县解放路南段</w:t>
      </w:r>
    </w:p>
    <w:p w14:paraId="4787B8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联系人：</w:t>
      </w:r>
      <w:r>
        <w:rPr>
          <w:rFonts w:hint="default" w:ascii="SourceHanSansCN-Regular" w:hAnsi="SourceHanSansCN-Regular" w:eastAsia="SourceHanSansCN-Regular" w:cs="SourceHanSansCN-Regular"/>
          <w:color w:val="333333"/>
          <w:sz w:val="24"/>
          <w:szCs w:val="24"/>
        </w:rPr>
        <w:t>孙超凡</w:t>
      </w:r>
    </w:p>
    <w:p w14:paraId="4DFE18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联系方式：13937755179</w:t>
      </w:r>
    </w:p>
    <w:p w14:paraId="2362AF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2、招标代理机构信息</w:t>
      </w:r>
    </w:p>
    <w:p w14:paraId="66B81D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名称：河南鹏锦工程管理有限公司</w:t>
      </w:r>
    </w:p>
    <w:p w14:paraId="749B17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地址：河南省南阳市宛城区汉冶街道办事处鸭电社区居委会粮食局家属院方园小区1幢1单元301室</w:t>
      </w:r>
    </w:p>
    <w:p w14:paraId="076B72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lang w:val="en-US" w:eastAsia="zh-CN"/>
        </w:rPr>
      </w:pPr>
      <w:r>
        <w:rPr>
          <w:rFonts w:hint="eastAsia" w:ascii="宋体" w:hAnsi="宋体" w:eastAsia="宋体" w:cs="宋体"/>
          <w:lang w:eastAsia="zh-CN"/>
        </w:rPr>
        <w:t>联系人：刘桂金</w:t>
      </w:r>
    </w:p>
    <w:p w14:paraId="6E0321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lang w:val="en-US" w:eastAsia="zh-CN"/>
        </w:rPr>
      </w:pPr>
      <w:r>
        <w:rPr>
          <w:rFonts w:hint="eastAsia" w:ascii="宋体" w:hAnsi="宋体" w:eastAsia="宋体" w:cs="宋体"/>
          <w:lang w:eastAsia="zh-CN"/>
        </w:rPr>
        <w:t>联系方式：</w:t>
      </w:r>
      <w:r>
        <w:rPr>
          <w:rFonts w:hint="eastAsia" w:ascii="宋体" w:hAnsi="宋体" w:eastAsia="宋体" w:cs="宋体"/>
          <w:lang w:val="en-US" w:eastAsia="zh-CN"/>
        </w:rPr>
        <w:t>15225935375</w:t>
      </w:r>
    </w:p>
    <w:p w14:paraId="5FA56D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3、监督人信息</w:t>
      </w:r>
    </w:p>
    <w:p w14:paraId="74602A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名称：新野县住房和城乡建设局</w:t>
      </w:r>
    </w:p>
    <w:p w14:paraId="24D890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地址：河南省新野县健康路东段</w:t>
      </w:r>
    </w:p>
    <w:p w14:paraId="32804C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联系人：鲁德红</w:t>
      </w:r>
    </w:p>
    <w:p w14:paraId="0B2D7F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联系方式：13707636668</w:t>
      </w:r>
    </w:p>
    <w:p w14:paraId="418BB197">
      <w:pPr>
        <w:rPr>
          <w:rFonts w:hint="eastAsia" w:ascii="宋体" w:hAnsi="宋体" w:eastAsia="宋体" w:cs="宋体"/>
          <w:lang w:eastAsia="zh-CN"/>
        </w:rPr>
      </w:pPr>
      <w:r>
        <w:rPr>
          <w:rFonts w:hint="eastAsia" w:ascii="宋体" w:hAnsi="宋体" w:eastAsia="宋体" w:cs="宋体"/>
          <w:lang w:eastAsia="zh-CN"/>
        </w:rPr>
        <w:br w:type="page"/>
      </w:r>
    </w:p>
    <w:p w14:paraId="7846E7A1">
      <w:pPr>
        <w:pStyle w:val="2"/>
        <w:rPr>
          <w:rFonts w:hint="eastAsia" w:ascii="宋体" w:hAnsi="宋体" w:eastAsia="宋体" w:cs="宋体"/>
          <w:lang w:eastAsia="zh-CN"/>
        </w:rPr>
      </w:pPr>
      <w:r>
        <w:rPr>
          <w:rFonts w:hint="eastAsia" w:ascii="宋体" w:hAnsi="宋体" w:eastAsia="宋体" w:cs="宋体"/>
          <w:lang w:eastAsia="zh-CN"/>
        </w:rPr>
        <w:t>第二章 投标人须知</w:t>
      </w:r>
      <w:bookmarkEnd w:id="4"/>
      <w:bookmarkEnd w:id="5"/>
    </w:p>
    <w:p w14:paraId="78CCDEED">
      <w:pPr>
        <w:pStyle w:val="3"/>
        <w:rPr>
          <w:rFonts w:hint="eastAsia" w:ascii="宋体" w:hAnsi="宋体" w:eastAsia="宋体" w:cs="宋体"/>
          <w:lang w:eastAsia="zh-CN"/>
        </w:rPr>
      </w:pPr>
      <w:bookmarkStart w:id="6" w:name="_Toc12461"/>
      <w:bookmarkStart w:id="7" w:name="_Toc13764"/>
      <w:r>
        <w:rPr>
          <w:rFonts w:hint="eastAsia" w:ascii="宋体" w:hAnsi="宋体" w:eastAsia="宋体" w:cs="宋体"/>
          <w:lang w:eastAsia="zh-CN"/>
        </w:rPr>
        <w:t>投标人须知前附表</w:t>
      </w:r>
      <w:bookmarkEnd w:id="6"/>
      <w:bookmarkEnd w:id="7"/>
    </w:p>
    <w:tbl>
      <w:tblPr>
        <w:tblStyle w:val="20"/>
        <w:tblW w:w="10278" w:type="dxa"/>
        <w:tblInd w:w="102" w:type="dxa"/>
        <w:tblLayout w:type="fixed"/>
        <w:tblCellMar>
          <w:top w:w="0" w:type="dxa"/>
          <w:left w:w="0" w:type="dxa"/>
          <w:bottom w:w="0" w:type="dxa"/>
          <w:right w:w="0" w:type="dxa"/>
        </w:tblCellMar>
      </w:tblPr>
      <w:tblGrid>
        <w:gridCol w:w="1042"/>
        <w:gridCol w:w="2105"/>
        <w:gridCol w:w="7131"/>
      </w:tblGrid>
      <w:tr w14:paraId="75A38E3E">
        <w:tblPrEx>
          <w:tblCellMar>
            <w:top w:w="0" w:type="dxa"/>
            <w:left w:w="0" w:type="dxa"/>
            <w:bottom w:w="0" w:type="dxa"/>
            <w:right w:w="0" w:type="dxa"/>
          </w:tblCellMar>
        </w:tblPrEx>
        <w:trPr>
          <w:trHeight w:val="58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736F88C2">
            <w:pPr>
              <w:spacing w:line="275" w:lineRule="exact"/>
              <w:ind w:left="155"/>
              <w:jc w:val="center"/>
              <w:rPr>
                <w:rFonts w:hint="eastAsia" w:ascii="宋体" w:hAnsi="宋体" w:eastAsia="宋体" w:cs="宋体"/>
                <w:szCs w:val="24"/>
              </w:rPr>
            </w:pPr>
            <w:r>
              <w:rPr>
                <w:rFonts w:hint="eastAsia" w:ascii="宋体" w:hAnsi="宋体" w:eastAsia="宋体" w:cs="宋体"/>
                <w:b/>
                <w:bCs/>
                <w:szCs w:val="24"/>
              </w:rPr>
              <w:t>条款号</w:t>
            </w:r>
          </w:p>
        </w:tc>
        <w:tc>
          <w:tcPr>
            <w:tcW w:w="2105" w:type="dxa"/>
            <w:tcBorders>
              <w:top w:val="single" w:color="000000" w:sz="4" w:space="0"/>
              <w:left w:val="single" w:color="000000" w:sz="4" w:space="0"/>
              <w:bottom w:val="single" w:color="000000" w:sz="4" w:space="0"/>
              <w:right w:val="single" w:color="000000" w:sz="4" w:space="0"/>
            </w:tcBorders>
            <w:vAlign w:val="center"/>
          </w:tcPr>
          <w:p w14:paraId="75CF45A1">
            <w:pPr>
              <w:spacing w:line="275" w:lineRule="exact"/>
              <w:ind w:left="255" w:leftChars="62" w:hanging="106" w:hangingChars="44"/>
              <w:jc w:val="center"/>
              <w:rPr>
                <w:rFonts w:hint="eastAsia" w:ascii="宋体" w:hAnsi="宋体" w:eastAsia="宋体" w:cs="宋体"/>
                <w:szCs w:val="24"/>
              </w:rPr>
            </w:pPr>
            <w:r>
              <w:rPr>
                <w:rFonts w:hint="eastAsia" w:ascii="宋体" w:hAnsi="宋体" w:eastAsia="宋体" w:cs="宋体"/>
                <w:b/>
                <w:bCs/>
                <w:szCs w:val="24"/>
              </w:rPr>
              <w:t>条款名称</w:t>
            </w:r>
          </w:p>
        </w:tc>
        <w:tc>
          <w:tcPr>
            <w:tcW w:w="7131" w:type="dxa"/>
            <w:tcBorders>
              <w:top w:val="single" w:color="000000" w:sz="4" w:space="0"/>
              <w:left w:val="single" w:color="000000" w:sz="4" w:space="0"/>
              <w:bottom w:val="single" w:color="000000" w:sz="4" w:space="0"/>
              <w:right w:val="single" w:color="000000" w:sz="4" w:space="0"/>
            </w:tcBorders>
            <w:vAlign w:val="center"/>
          </w:tcPr>
          <w:p w14:paraId="3E89E074">
            <w:pPr>
              <w:tabs>
                <w:tab w:val="left" w:pos="484"/>
                <w:tab w:val="left" w:pos="966"/>
                <w:tab w:val="left" w:pos="1448"/>
              </w:tabs>
              <w:spacing w:line="275" w:lineRule="exact"/>
              <w:ind w:left="4"/>
              <w:jc w:val="center"/>
              <w:rPr>
                <w:rFonts w:hint="eastAsia" w:ascii="宋体" w:hAnsi="宋体" w:eastAsia="宋体" w:cs="宋体"/>
                <w:szCs w:val="24"/>
              </w:rPr>
            </w:pPr>
            <w:r>
              <w:rPr>
                <w:rFonts w:hint="eastAsia" w:ascii="宋体" w:hAnsi="宋体" w:eastAsia="宋体" w:cs="宋体"/>
                <w:b/>
                <w:bCs/>
                <w:w w:val="95"/>
                <w:szCs w:val="24"/>
              </w:rPr>
              <w:t>编</w:t>
            </w:r>
            <w:r>
              <w:rPr>
                <w:rFonts w:hint="eastAsia" w:ascii="宋体" w:hAnsi="宋体" w:eastAsia="宋体" w:cs="宋体"/>
                <w:b/>
                <w:bCs/>
                <w:w w:val="95"/>
                <w:szCs w:val="24"/>
              </w:rPr>
              <w:tab/>
            </w:r>
            <w:r>
              <w:rPr>
                <w:rFonts w:hint="eastAsia" w:ascii="宋体" w:hAnsi="宋体" w:eastAsia="宋体" w:cs="宋体"/>
                <w:b/>
                <w:bCs/>
                <w:w w:val="95"/>
                <w:szCs w:val="24"/>
              </w:rPr>
              <w:t>列</w:t>
            </w:r>
            <w:r>
              <w:rPr>
                <w:rFonts w:hint="eastAsia" w:ascii="宋体" w:hAnsi="宋体" w:eastAsia="宋体" w:cs="宋体"/>
                <w:b/>
                <w:bCs/>
                <w:w w:val="95"/>
                <w:szCs w:val="24"/>
              </w:rPr>
              <w:tab/>
            </w:r>
            <w:r>
              <w:rPr>
                <w:rFonts w:hint="eastAsia" w:ascii="宋体" w:hAnsi="宋体" w:eastAsia="宋体" w:cs="宋体"/>
                <w:b/>
                <w:bCs/>
                <w:w w:val="95"/>
                <w:szCs w:val="24"/>
              </w:rPr>
              <w:t>内</w:t>
            </w:r>
            <w:r>
              <w:rPr>
                <w:rFonts w:hint="eastAsia" w:ascii="宋体" w:hAnsi="宋体" w:eastAsia="宋体" w:cs="宋体"/>
                <w:b/>
                <w:bCs/>
                <w:w w:val="95"/>
                <w:szCs w:val="24"/>
              </w:rPr>
              <w:tab/>
            </w:r>
            <w:r>
              <w:rPr>
                <w:rFonts w:hint="eastAsia" w:ascii="宋体" w:hAnsi="宋体" w:eastAsia="宋体" w:cs="宋体"/>
                <w:b/>
                <w:bCs/>
                <w:szCs w:val="24"/>
              </w:rPr>
              <w:t>容</w:t>
            </w:r>
          </w:p>
        </w:tc>
      </w:tr>
      <w:tr w14:paraId="361F3B09">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A537B2C">
            <w:pPr>
              <w:bidi w:val="0"/>
              <w:jc w:val="center"/>
              <w:rPr>
                <w:rFonts w:hint="eastAsia" w:ascii="宋体" w:hAnsi="宋体" w:eastAsia="宋体" w:cs="宋体"/>
              </w:rPr>
            </w:pPr>
            <w:r>
              <w:rPr>
                <w:rFonts w:hint="eastAsia" w:ascii="宋体" w:hAnsi="宋体" w:eastAsia="宋体" w:cs="宋体"/>
              </w:rPr>
              <w:t>1.1.2</w:t>
            </w:r>
          </w:p>
        </w:tc>
        <w:tc>
          <w:tcPr>
            <w:tcW w:w="2105" w:type="dxa"/>
            <w:tcBorders>
              <w:top w:val="single" w:color="000000" w:sz="4" w:space="0"/>
              <w:left w:val="single" w:color="000000" w:sz="4" w:space="0"/>
              <w:bottom w:val="single" w:color="000000" w:sz="4" w:space="0"/>
              <w:right w:val="single" w:color="000000" w:sz="4" w:space="0"/>
            </w:tcBorders>
            <w:vAlign w:val="center"/>
          </w:tcPr>
          <w:p w14:paraId="6909E2B9">
            <w:pPr>
              <w:bidi w:val="0"/>
              <w:spacing w:line="240" w:lineRule="auto"/>
              <w:jc w:val="center"/>
              <w:rPr>
                <w:rFonts w:hint="eastAsia" w:ascii="宋体" w:hAnsi="宋体" w:eastAsia="宋体" w:cs="宋体"/>
              </w:rPr>
            </w:pPr>
            <w:r>
              <w:rPr>
                <w:rFonts w:hint="eastAsia" w:ascii="宋体" w:hAnsi="宋体" w:eastAsia="宋体" w:cs="宋体"/>
              </w:rPr>
              <w:t>招标人</w:t>
            </w:r>
          </w:p>
        </w:tc>
        <w:tc>
          <w:tcPr>
            <w:tcW w:w="7131" w:type="dxa"/>
            <w:tcBorders>
              <w:top w:val="single" w:color="000000" w:sz="4" w:space="0"/>
              <w:left w:val="single" w:color="000000" w:sz="4" w:space="0"/>
              <w:bottom w:val="single" w:color="000000" w:sz="4" w:space="0"/>
              <w:right w:val="single" w:color="000000" w:sz="4" w:space="0"/>
            </w:tcBorders>
            <w:vAlign w:val="center"/>
          </w:tcPr>
          <w:p w14:paraId="47CAD47B">
            <w:pPr>
              <w:spacing w:line="310" w:lineRule="exact"/>
              <w:ind w:left="101" w:right="161" w:rightChars="67"/>
              <w:jc w:val="both"/>
              <w:rPr>
                <w:rFonts w:hint="eastAsia" w:ascii="宋体" w:hAnsi="宋体" w:eastAsia="宋体" w:cs="宋体"/>
                <w:szCs w:val="24"/>
                <w:lang w:val="en-US" w:eastAsia="zh-CN"/>
              </w:rPr>
            </w:pPr>
            <w:r>
              <w:rPr>
                <w:rFonts w:hint="eastAsia" w:ascii="宋体" w:hAnsi="宋体" w:eastAsia="宋体" w:cs="宋体"/>
                <w:szCs w:val="24"/>
                <w:lang w:val="en-US" w:eastAsia="zh-CN"/>
              </w:rPr>
              <w:t>名称：新野县房产中心</w:t>
            </w:r>
          </w:p>
          <w:p w14:paraId="1875F6A6">
            <w:pPr>
              <w:spacing w:line="310" w:lineRule="exact"/>
              <w:ind w:left="101" w:right="161" w:rightChars="67"/>
              <w:jc w:val="both"/>
              <w:rPr>
                <w:rFonts w:hint="eastAsia" w:ascii="宋体" w:hAnsi="宋体" w:eastAsia="宋体" w:cs="宋体"/>
                <w:color w:val="auto"/>
                <w:szCs w:val="24"/>
                <w:lang w:val="en-US" w:eastAsia="zh-CN"/>
              </w:rPr>
            </w:pPr>
            <w:r>
              <w:rPr>
                <w:rFonts w:hint="eastAsia" w:ascii="宋体" w:hAnsi="宋体" w:eastAsia="宋体" w:cs="宋体"/>
                <w:szCs w:val="24"/>
                <w:lang w:val="en-US" w:eastAsia="zh-CN"/>
              </w:rPr>
              <w:t>地</w:t>
            </w:r>
            <w:r>
              <w:rPr>
                <w:rFonts w:hint="eastAsia" w:ascii="宋体" w:hAnsi="宋体" w:eastAsia="宋体" w:cs="宋体"/>
                <w:color w:val="auto"/>
                <w:szCs w:val="24"/>
                <w:lang w:val="en-US" w:eastAsia="zh-CN"/>
              </w:rPr>
              <w:t>址：</w:t>
            </w:r>
            <w:r>
              <w:rPr>
                <w:rFonts w:hint="default" w:ascii="宋体" w:hAnsi="宋体" w:eastAsia="宋体" w:cs="宋体"/>
                <w:color w:val="auto"/>
                <w:szCs w:val="24"/>
                <w:lang w:val="en-US" w:eastAsia="zh-CN"/>
              </w:rPr>
              <w:t>河南省南阳市新野县解放路南段</w:t>
            </w:r>
          </w:p>
          <w:p w14:paraId="758C86E4">
            <w:pPr>
              <w:spacing w:line="310" w:lineRule="exact"/>
              <w:ind w:left="101" w:right="161" w:rightChars="67"/>
              <w:jc w:val="both"/>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联系人：</w:t>
            </w:r>
            <w:r>
              <w:rPr>
                <w:rFonts w:hint="default" w:ascii="宋体" w:hAnsi="宋体" w:eastAsia="宋体" w:cs="宋体"/>
                <w:color w:val="auto"/>
                <w:szCs w:val="24"/>
                <w:lang w:val="en-US" w:eastAsia="zh-CN"/>
              </w:rPr>
              <w:t>孙超凡</w:t>
            </w:r>
            <w:r>
              <w:rPr>
                <w:rFonts w:hint="eastAsia" w:ascii="宋体" w:hAnsi="宋体" w:cs="宋体"/>
                <w:color w:val="auto"/>
                <w:szCs w:val="24"/>
                <w:lang w:val="en-US" w:eastAsia="zh-CN"/>
              </w:rPr>
              <w:t>（第1标段汉城）</w:t>
            </w:r>
          </w:p>
          <w:p w14:paraId="308AAEB1">
            <w:pPr>
              <w:spacing w:line="310" w:lineRule="exact"/>
              <w:ind w:left="101" w:right="161" w:rightChars="67"/>
              <w:jc w:val="both"/>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联系方式：13937755179</w:t>
            </w:r>
          </w:p>
          <w:p w14:paraId="7D4DC999">
            <w:pPr>
              <w:spacing w:line="310" w:lineRule="exact"/>
              <w:ind w:left="101" w:right="161" w:rightChars="67"/>
              <w:jc w:val="both"/>
              <w:rPr>
                <w:rFonts w:hint="eastAsia" w:ascii="宋体" w:hAnsi="宋体" w:eastAsia="宋体" w:cs="宋体"/>
                <w:color w:val="auto"/>
                <w:szCs w:val="24"/>
                <w:lang w:val="en-US" w:eastAsia="zh-CN"/>
              </w:rPr>
            </w:pPr>
            <w:r>
              <w:rPr>
                <w:rFonts w:hint="eastAsia" w:ascii="宋体" w:hAnsi="宋体" w:cs="宋体"/>
                <w:color w:val="auto"/>
                <w:szCs w:val="24"/>
                <w:lang w:val="en-US" w:eastAsia="zh-CN"/>
              </w:rPr>
              <w:t>联系人：</w:t>
            </w:r>
            <w:r>
              <w:rPr>
                <w:rFonts w:hint="eastAsia"/>
                <w:color w:val="auto"/>
                <w:spacing w:val="-6"/>
                <w:sz w:val="24"/>
                <w:szCs w:val="24"/>
                <w:lang w:eastAsia="zh-CN"/>
              </w:rPr>
              <w:t>王陶哲</w:t>
            </w:r>
            <w:r>
              <w:rPr>
                <w:rFonts w:hint="eastAsia" w:ascii="宋体" w:hAnsi="宋体" w:cs="宋体"/>
                <w:color w:val="auto"/>
                <w:szCs w:val="24"/>
                <w:lang w:val="en-US" w:eastAsia="zh-CN"/>
              </w:rPr>
              <w:t>（第2标段汉华）</w:t>
            </w:r>
          </w:p>
          <w:p w14:paraId="49BC3CB4">
            <w:pPr>
              <w:spacing w:line="310" w:lineRule="exact"/>
              <w:ind w:left="101" w:right="161" w:rightChars="67"/>
              <w:jc w:val="both"/>
              <w:rPr>
                <w:rFonts w:hint="default" w:ascii="宋体" w:hAnsi="宋体" w:eastAsia="宋体" w:cs="宋体"/>
                <w:szCs w:val="24"/>
                <w:lang w:val="en-US"/>
              </w:rPr>
            </w:pPr>
            <w:r>
              <w:rPr>
                <w:rFonts w:hint="eastAsia" w:ascii="宋体" w:hAnsi="宋体" w:eastAsia="宋体" w:cs="宋体"/>
                <w:color w:val="auto"/>
                <w:szCs w:val="24"/>
                <w:lang w:val="en-US" w:eastAsia="zh-CN"/>
              </w:rPr>
              <w:t>联系方式：</w:t>
            </w:r>
            <w:r>
              <w:rPr>
                <w:rFonts w:hint="eastAsia" w:ascii="宋体" w:hAnsi="宋体" w:cs="宋体"/>
                <w:color w:val="auto"/>
                <w:szCs w:val="24"/>
                <w:lang w:val="en-US" w:eastAsia="zh-CN"/>
              </w:rPr>
              <w:t>13903773736</w:t>
            </w:r>
          </w:p>
        </w:tc>
      </w:tr>
      <w:tr w14:paraId="62F9E7F1">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0E9A0D0">
            <w:pPr>
              <w:bidi w:val="0"/>
              <w:jc w:val="center"/>
              <w:rPr>
                <w:rFonts w:hint="eastAsia" w:ascii="宋体" w:hAnsi="宋体" w:eastAsia="宋体" w:cs="宋体"/>
              </w:rPr>
            </w:pPr>
            <w:r>
              <w:rPr>
                <w:rFonts w:hint="eastAsia" w:ascii="宋体" w:hAnsi="宋体" w:eastAsia="宋体" w:cs="宋体"/>
              </w:rPr>
              <w:t>1.1.3</w:t>
            </w:r>
          </w:p>
        </w:tc>
        <w:tc>
          <w:tcPr>
            <w:tcW w:w="2105" w:type="dxa"/>
            <w:tcBorders>
              <w:top w:val="single" w:color="000000" w:sz="4" w:space="0"/>
              <w:left w:val="single" w:color="000000" w:sz="4" w:space="0"/>
              <w:bottom w:val="single" w:color="000000" w:sz="4" w:space="0"/>
              <w:right w:val="single" w:color="000000" w:sz="4" w:space="0"/>
            </w:tcBorders>
            <w:vAlign w:val="center"/>
          </w:tcPr>
          <w:p w14:paraId="232D52C6">
            <w:pPr>
              <w:bidi w:val="0"/>
              <w:spacing w:line="240" w:lineRule="auto"/>
              <w:jc w:val="center"/>
              <w:rPr>
                <w:rFonts w:hint="eastAsia" w:ascii="宋体" w:hAnsi="宋体" w:eastAsia="宋体" w:cs="宋体"/>
              </w:rPr>
            </w:pPr>
            <w:r>
              <w:rPr>
                <w:rFonts w:hint="eastAsia" w:ascii="宋体" w:hAnsi="宋体" w:eastAsia="宋体" w:cs="宋体"/>
              </w:rPr>
              <w:t>招标代理机构</w:t>
            </w:r>
          </w:p>
        </w:tc>
        <w:tc>
          <w:tcPr>
            <w:tcW w:w="7131" w:type="dxa"/>
            <w:tcBorders>
              <w:top w:val="single" w:color="000000" w:sz="4" w:space="0"/>
              <w:left w:val="single" w:color="000000" w:sz="4" w:space="0"/>
              <w:bottom w:val="single" w:color="000000" w:sz="4" w:space="0"/>
              <w:right w:val="single" w:color="000000" w:sz="4" w:space="0"/>
            </w:tcBorders>
            <w:vAlign w:val="center"/>
          </w:tcPr>
          <w:p w14:paraId="46FB2FBE">
            <w:pPr>
              <w:spacing w:line="310" w:lineRule="exact"/>
              <w:ind w:left="101" w:right="161" w:rightChars="67"/>
              <w:jc w:val="both"/>
              <w:rPr>
                <w:rFonts w:hint="eastAsia" w:ascii="宋体" w:hAnsi="宋体" w:eastAsia="宋体" w:cs="宋体"/>
                <w:szCs w:val="24"/>
                <w:lang w:val="en-US" w:eastAsia="zh-CN"/>
              </w:rPr>
            </w:pPr>
            <w:r>
              <w:rPr>
                <w:rFonts w:hint="eastAsia" w:ascii="宋体" w:hAnsi="宋体" w:eastAsia="宋体" w:cs="宋体"/>
                <w:szCs w:val="24"/>
                <w:lang w:val="en-US" w:eastAsia="zh-CN"/>
              </w:rPr>
              <w:t>名称：河南鹏锦工程管理有限公司</w:t>
            </w:r>
          </w:p>
          <w:p w14:paraId="4A9A960C">
            <w:pPr>
              <w:spacing w:line="310" w:lineRule="exact"/>
              <w:ind w:left="101" w:right="161" w:rightChars="67"/>
              <w:jc w:val="both"/>
              <w:rPr>
                <w:rFonts w:hint="eastAsia" w:ascii="宋体" w:hAnsi="宋体" w:eastAsia="宋体" w:cs="宋体"/>
                <w:szCs w:val="24"/>
                <w:lang w:val="en-US" w:eastAsia="zh-CN"/>
              </w:rPr>
            </w:pPr>
            <w:r>
              <w:rPr>
                <w:rFonts w:hint="eastAsia" w:ascii="宋体" w:hAnsi="宋体" w:eastAsia="宋体" w:cs="宋体"/>
                <w:szCs w:val="24"/>
                <w:lang w:val="en-US" w:eastAsia="zh-CN"/>
              </w:rPr>
              <w:t>地址：河南省南阳市宛城区汉冶街道办事处鸭电社区居委会粮食局家属院方园小区1幢1单元301室</w:t>
            </w:r>
          </w:p>
          <w:p w14:paraId="627169B6">
            <w:pPr>
              <w:spacing w:line="310" w:lineRule="exact"/>
              <w:ind w:left="101" w:right="161" w:rightChars="67"/>
              <w:jc w:val="both"/>
              <w:rPr>
                <w:rFonts w:hint="eastAsia" w:ascii="宋体" w:hAnsi="宋体" w:eastAsia="宋体" w:cs="宋体"/>
                <w:szCs w:val="24"/>
                <w:lang w:val="en-US" w:eastAsia="zh-CN"/>
              </w:rPr>
            </w:pPr>
            <w:r>
              <w:rPr>
                <w:rFonts w:hint="eastAsia" w:ascii="宋体" w:hAnsi="宋体" w:eastAsia="宋体" w:cs="宋体"/>
                <w:szCs w:val="24"/>
                <w:lang w:val="en-US" w:eastAsia="zh-CN"/>
              </w:rPr>
              <w:t>联系人：刘桂金</w:t>
            </w:r>
          </w:p>
          <w:p w14:paraId="06A617F3">
            <w:pPr>
              <w:spacing w:line="310" w:lineRule="exact"/>
              <w:ind w:left="101" w:right="161" w:rightChars="67"/>
              <w:jc w:val="both"/>
              <w:rPr>
                <w:rFonts w:hint="eastAsia" w:ascii="宋体" w:hAnsi="宋体" w:eastAsia="宋体" w:cs="宋体"/>
                <w:szCs w:val="24"/>
                <w:lang w:val="en-US" w:eastAsia="zh-CN"/>
              </w:rPr>
            </w:pPr>
            <w:r>
              <w:rPr>
                <w:rFonts w:hint="eastAsia" w:ascii="宋体" w:hAnsi="宋体" w:eastAsia="宋体" w:cs="宋体"/>
                <w:szCs w:val="24"/>
                <w:lang w:val="en-US" w:eastAsia="zh-CN"/>
              </w:rPr>
              <w:t>联系方式：15225935375</w:t>
            </w:r>
          </w:p>
        </w:tc>
      </w:tr>
      <w:tr w14:paraId="38035AA2">
        <w:tblPrEx>
          <w:tblCellMar>
            <w:top w:w="0" w:type="dxa"/>
            <w:left w:w="0" w:type="dxa"/>
            <w:bottom w:w="0" w:type="dxa"/>
            <w:right w:w="0"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6280DDD5">
            <w:pPr>
              <w:bidi w:val="0"/>
              <w:jc w:val="center"/>
              <w:rPr>
                <w:rFonts w:hint="eastAsia" w:ascii="宋体" w:hAnsi="宋体" w:eastAsia="宋体" w:cs="宋体"/>
              </w:rPr>
            </w:pPr>
            <w:r>
              <w:rPr>
                <w:rFonts w:hint="eastAsia" w:ascii="宋体" w:hAnsi="宋体" w:eastAsia="宋体" w:cs="宋体"/>
              </w:rPr>
              <w:t>1.1.4</w:t>
            </w:r>
          </w:p>
        </w:tc>
        <w:tc>
          <w:tcPr>
            <w:tcW w:w="2105" w:type="dxa"/>
            <w:tcBorders>
              <w:top w:val="single" w:color="000000" w:sz="4" w:space="0"/>
              <w:left w:val="single" w:color="000000" w:sz="4" w:space="0"/>
              <w:bottom w:val="single" w:color="000000" w:sz="4" w:space="0"/>
              <w:right w:val="single" w:color="000000" w:sz="4" w:space="0"/>
            </w:tcBorders>
            <w:vAlign w:val="center"/>
          </w:tcPr>
          <w:p w14:paraId="7E936F1E">
            <w:pPr>
              <w:bidi w:val="0"/>
              <w:spacing w:line="240" w:lineRule="auto"/>
              <w:jc w:val="center"/>
              <w:rPr>
                <w:rFonts w:hint="eastAsia" w:ascii="宋体" w:hAnsi="宋体" w:eastAsia="宋体" w:cs="宋体"/>
              </w:rPr>
            </w:pPr>
            <w:r>
              <w:rPr>
                <w:rFonts w:hint="eastAsia" w:ascii="宋体" w:hAnsi="宋体" w:eastAsia="宋体" w:cs="宋体"/>
              </w:rPr>
              <w:t>项目名称</w:t>
            </w:r>
          </w:p>
        </w:tc>
        <w:tc>
          <w:tcPr>
            <w:tcW w:w="7131" w:type="dxa"/>
            <w:tcBorders>
              <w:top w:val="single" w:color="000000" w:sz="4" w:space="0"/>
              <w:left w:val="single" w:color="000000" w:sz="4" w:space="0"/>
              <w:bottom w:val="single" w:color="000000" w:sz="4" w:space="0"/>
              <w:right w:val="single" w:color="000000" w:sz="4" w:space="0"/>
            </w:tcBorders>
            <w:vAlign w:val="center"/>
          </w:tcPr>
          <w:p w14:paraId="214186BB">
            <w:pPr>
              <w:spacing w:before="151" w:line="240" w:lineRule="auto"/>
              <w:ind w:left="101"/>
              <w:jc w:val="both"/>
              <w:rPr>
                <w:rFonts w:hint="eastAsia" w:ascii="宋体" w:hAnsi="宋体" w:eastAsia="宋体" w:cs="宋体"/>
                <w:szCs w:val="24"/>
                <w:lang w:eastAsia="zh-CN"/>
              </w:rPr>
            </w:pPr>
            <w:r>
              <w:rPr>
                <w:rFonts w:hint="eastAsia" w:ascii="宋体" w:hAnsi="宋体" w:cs="宋体"/>
                <w:szCs w:val="24"/>
                <w:lang w:eastAsia="zh-CN"/>
              </w:rPr>
              <w:t>新野县房产中心新野县汉城及汉华街道办事处2025年老旧小区改造项目</w:t>
            </w:r>
          </w:p>
        </w:tc>
      </w:tr>
      <w:tr w14:paraId="4C72AEFB">
        <w:tblPrEx>
          <w:tblCellMar>
            <w:top w:w="0" w:type="dxa"/>
            <w:left w:w="0" w:type="dxa"/>
            <w:bottom w:w="0" w:type="dxa"/>
            <w:right w:w="0" w:type="dxa"/>
          </w:tblCellMar>
        </w:tblPrEx>
        <w:trPr>
          <w:trHeight w:val="51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0A016D1D">
            <w:pPr>
              <w:bidi w:val="0"/>
              <w:jc w:val="center"/>
              <w:rPr>
                <w:rFonts w:hint="eastAsia" w:ascii="宋体" w:hAnsi="宋体" w:eastAsia="宋体" w:cs="宋体"/>
              </w:rPr>
            </w:pPr>
            <w:r>
              <w:rPr>
                <w:rFonts w:hint="eastAsia" w:ascii="宋体" w:hAnsi="宋体" w:eastAsia="宋体" w:cs="宋体"/>
              </w:rPr>
              <w:t>1.1.5</w:t>
            </w:r>
          </w:p>
        </w:tc>
        <w:tc>
          <w:tcPr>
            <w:tcW w:w="2105" w:type="dxa"/>
            <w:tcBorders>
              <w:top w:val="single" w:color="000000" w:sz="4" w:space="0"/>
              <w:left w:val="single" w:color="000000" w:sz="4" w:space="0"/>
              <w:bottom w:val="single" w:color="000000" w:sz="4" w:space="0"/>
              <w:right w:val="single" w:color="000000" w:sz="4" w:space="0"/>
            </w:tcBorders>
            <w:vAlign w:val="center"/>
          </w:tcPr>
          <w:p w14:paraId="2C32972C">
            <w:pPr>
              <w:bidi w:val="0"/>
              <w:spacing w:line="240" w:lineRule="auto"/>
              <w:jc w:val="center"/>
              <w:rPr>
                <w:rFonts w:hint="eastAsia" w:ascii="宋体" w:hAnsi="宋体" w:eastAsia="宋体" w:cs="宋体"/>
              </w:rPr>
            </w:pPr>
            <w:r>
              <w:rPr>
                <w:rFonts w:hint="eastAsia" w:ascii="宋体" w:hAnsi="宋体" w:eastAsia="宋体" w:cs="宋体"/>
              </w:rPr>
              <w:t>建设地点</w:t>
            </w:r>
          </w:p>
        </w:tc>
        <w:tc>
          <w:tcPr>
            <w:tcW w:w="7131" w:type="dxa"/>
            <w:tcBorders>
              <w:top w:val="single" w:color="000000" w:sz="4" w:space="0"/>
              <w:left w:val="single" w:color="000000" w:sz="4" w:space="0"/>
              <w:bottom w:val="single" w:color="000000" w:sz="4" w:space="0"/>
              <w:right w:val="single" w:color="000000" w:sz="4" w:space="0"/>
            </w:tcBorders>
            <w:vAlign w:val="center"/>
          </w:tcPr>
          <w:p w14:paraId="78F1C0CB">
            <w:pPr>
              <w:spacing w:line="276" w:lineRule="exact"/>
              <w:ind w:left="101"/>
              <w:jc w:val="both"/>
              <w:rPr>
                <w:rFonts w:hint="eastAsia" w:ascii="宋体" w:hAnsi="宋体" w:eastAsia="宋体" w:cs="宋体"/>
                <w:szCs w:val="24"/>
                <w:lang w:eastAsia="zh-CN"/>
              </w:rPr>
            </w:pPr>
            <w:r>
              <w:rPr>
                <w:rFonts w:hint="eastAsia" w:ascii="宋体" w:hAnsi="宋体" w:cs="宋体"/>
                <w:szCs w:val="24"/>
                <w:lang w:eastAsia="zh-CN"/>
              </w:rPr>
              <w:t>新野县境内</w:t>
            </w:r>
          </w:p>
        </w:tc>
      </w:tr>
      <w:tr w14:paraId="556F8433">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1BB5D282">
            <w:pPr>
              <w:bidi w:val="0"/>
              <w:jc w:val="center"/>
              <w:rPr>
                <w:rFonts w:hint="eastAsia" w:ascii="宋体" w:hAnsi="宋体" w:eastAsia="宋体" w:cs="宋体"/>
              </w:rPr>
            </w:pPr>
            <w:r>
              <w:rPr>
                <w:rFonts w:hint="eastAsia" w:ascii="宋体" w:hAnsi="宋体" w:eastAsia="宋体" w:cs="宋体"/>
              </w:rPr>
              <w:t>1.2.1</w:t>
            </w:r>
          </w:p>
        </w:tc>
        <w:tc>
          <w:tcPr>
            <w:tcW w:w="2105" w:type="dxa"/>
            <w:tcBorders>
              <w:top w:val="single" w:color="000000" w:sz="4" w:space="0"/>
              <w:left w:val="single" w:color="000000" w:sz="4" w:space="0"/>
              <w:bottom w:val="single" w:color="000000" w:sz="4" w:space="0"/>
              <w:right w:val="single" w:color="000000" w:sz="4" w:space="0"/>
            </w:tcBorders>
            <w:vAlign w:val="center"/>
          </w:tcPr>
          <w:p w14:paraId="1D4FA4E9">
            <w:pPr>
              <w:bidi w:val="0"/>
              <w:spacing w:line="240" w:lineRule="auto"/>
              <w:jc w:val="center"/>
              <w:rPr>
                <w:rFonts w:hint="eastAsia" w:ascii="宋体" w:hAnsi="宋体" w:eastAsia="宋体" w:cs="宋体"/>
              </w:rPr>
            </w:pPr>
            <w:r>
              <w:rPr>
                <w:rFonts w:hint="eastAsia" w:ascii="宋体" w:hAnsi="宋体" w:eastAsia="宋体" w:cs="宋体"/>
              </w:rPr>
              <w:t>资金来源</w:t>
            </w:r>
          </w:p>
        </w:tc>
        <w:tc>
          <w:tcPr>
            <w:tcW w:w="7131" w:type="dxa"/>
            <w:tcBorders>
              <w:top w:val="single" w:color="000000" w:sz="4" w:space="0"/>
              <w:left w:val="single" w:color="000000" w:sz="4" w:space="0"/>
              <w:bottom w:val="single" w:color="000000" w:sz="4" w:space="0"/>
              <w:right w:val="single" w:color="000000" w:sz="4" w:space="0"/>
            </w:tcBorders>
            <w:vAlign w:val="center"/>
          </w:tcPr>
          <w:p w14:paraId="0F1DD10B">
            <w:pPr>
              <w:spacing w:line="274" w:lineRule="exact"/>
              <w:ind w:left="101"/>
              <w:jc w:val="both"/>
              <w:rPr>
                <w:rFonts w:hint="eastAsia" w:ascii="宋体" w:hAnsi="宋体" w:eastAsia="宋体" w:cs="宋体"/>
                <w:szCs w:val="24"/>
              </w:rPr>
            </w:pPr>
            <w:r>
              <w:rPr>
                <w:rFonts w:hint="eastAsia" w:ascii="宋体" w:hAnsi="宋体" w:eastAsia="宋体" w:cs="宋体"/>
                <w:szCs w:val="24"/>
                <w:lang w:eastAsia="zh-CN"/>
              </w:rPr>
              <w:t>财政</w:t>
            </w:r>
            <w:r>
              <w:rPr>
                <w:rFonts w:hint="eastAsia" w:ascii="宋体" w:hAnsi="宋体" w:eastAsia="宋体" w:cs="宋体"/>
                <w:szCs w:val="24"/>
              </w:rPr>
              <w:t>资金</w:t>
            </w:r>
          </w:p>
        </w:tc>
      </w:tr>
      <w:tr w14:paraId="540DFF92">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0D6B8840">
            <w:pPr>
              <w:bidi w:val="0"/>
              <w:jc w:val="center"/>
              <w:rPr>
                <w:rFonts w:hint="eastAsia" w:ascii="宋体" w:hAnsi="宋体" w:eastAsia="宋体" w:cs="宋体"/>
              </w:rPr>
            </w:pPr>
            <w:r>
              <w:rPr>
                <w:rFonts w:hint="eastAsia" w:ascii="宋体" w:hAnsi="宋体" w:eastAsia="宋体" w:cs="宋体"/>
              </w:rPr>
              <w:t>1.2.2</w:t>
            </w:r>
          </w:p>
        </w:tc>
        <w:tc>
          <w:tcPr>
            <w:tcW w:w="2105" w:type="dxa"/>
            <w:tcBorders>
              <w:top w:val="single" w:color="000000" w:sz="4" w:space="0"/>
              <w:left w:val="single" w:color="000000" w:sz="4" w:space="0"/>
              <w:bottom w:val="single" w:color="000000" w:sz="4" w:space="0"/>
              <w:right w:val="single" w:color="000000" w:sz="4" w:space="0"/>
            </w:tcBorders>
            <w:vAlign w:val="center"/>
          </w:tcPr>
          <w:p w14:paraId="1B6FCF0F">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出资比例</w:t>
            </w:r>
          </w:p>
        </w:tc>
        <w:tc>
          <w:tcPr>
            <w:tcW w:w="7131" w:type="dxa"/>
            <w:tcBorders>
              <w:top w:val="single" w:color="000000" w:sz="4" w:space="0"/>
              <w:left w:val="single" w:color="000000" w:sz="4" w:space="0"/>
              <w:bottom w:val="single" w:color="000000" w:sz="4" w:space="0"/>
              <w:right w:val="single" w:color="000000" w:sz="4" w:space="0"/>
            </w:tcBorders>
            <w:vAlign w:val="center"/>
          </w:tcPr>
          <w:p w14:paraId="4F15A4C8">
            <w:pPr>
              <w:spacing w:line="275" w:lineRule="exact"/>
              <w:ind w:left="101"/>
              <w:jc w:val="both"/>
              <w:rPr>
                <w:rFonts w:hint="eastAsia" w:ascii="宋体" w:hAnsi="宋体" w:eastAsia="宋体" w:cs="宋体"/>
                <w:szCs w:val="24"/>
                <w:lang w:val="en-US" w:eastAsia="zh-CN"/>
              </w:rPr>
            </w:pPr>
            <w:r>
              <w:rPr>
                <w:rFonts w:hint="eastAsia" w:ascii="宋体" w:hAnsi="宋体" w:eastAsia="宋体" w:cs="宋体"/>
                <w:szCs w:val="24"/>
                <w:lang w:val="en-US" w:eastAsia="zh-CN"/>
              </w:rPr>
              <w:t>100%</w:t>
            </w:r>
          </w:p>
        </w:tc>
      </w:tr>
      <w:tr w14:paraId="1A9F2BC6">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9E8A4EB">
            <w:pPr>
              <w:bidi w:val="0"/>
              <w:jc w:val="center"/>
              <w:rPr>
                <w:rFonts w:hint="eastAsia" w:ascii="宋体" w:hAnsi="宋体" w:eastAsia="宋体" w:cs="宋体"/>
                <w:lang w:val="en-US" w:eastAsia="zh-CN"/>
              </w:rPr>
            </w:pPr>
            <w:r>
              <w:rPr>
                <w:rFonts w:hint="eastAsia" w:ascii="宋体" w:hAnsi="宋体" w:eastAsia="宋体" w:cs="宋体"/>
                <w:lang w:val="en-US" w:eastAsia="zh-CN"/>
              </w:rPr>
              <w:t>1.2.3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449F">
            <w:pPr>
              <w:bidi w:val="0"/>
              <w:spacing w:line="240" w:lineRule="auto"/>
              <w:jc w:val="center"/>
              <w:rPr>
                <w:rFonts w:hint="eastAsia" w:ascii="宋体" w:hAnsi="宋体" w:eastAsia="宋体" w:cs="宋体"/>
                <w:sz w:val="24"/>
                <w:szCs w:val="22"/>
                <w:lang w:val="en-US" w:eastAsia="en-US" w:bidi="ar-SA"/>
              </w:rPr>
            </w:pPr>
            <w:r>
              <w:rPr>
                <w:rFonts w:hint="eastAsia" w:ascii="宋体" w:hAnsi="宋体" w:eastAsia="宋体" w:cs="宋体"/>
              </w:rPr>
              <w:t>资金落实情况</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0B56">
            <w:pPr>
              <w:spacing w:line="275" w:lineRule="exact"/>
              <w:ind w:left="101" w:leftChars="0"/>
              <w:jc w:val="both"/>
              <w:rPr>
                <w:rFonts w:hint="eastAsia" w:ascii="宋体" w:hAnsi="宋体" w:eastAsia="宋体" w:cs="宋体"/>
                <w:sz w:val="24"/>
                <w:szCs w:val="24"/>
                <w:lang w:val="en-US" w:eastAsia="en-US" w:bidi="ar-SA"/>
              </w:rPr>
            </w:pPr>
            <w:r>
              <w:rPr>
                <w:rFonts w:hint="eastAsia" w:ascii="宋体" w:hAnsi="宋体" w:eastAsia="宋体" w:cs="宋体"/>
                <w:szCs w:val="24"/>
              </w:rPr>
              <w:t>已落实</w:t>
            </w:r>
          </w:p>
        </w:tc>
      </w:tr>
      <w:tr w14:paraId="7535D8A0">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281BFC93">
            <w:pPr>
              <w:bidi w:val="0"/>
              <w:jc w:val="center"/>
              <w:rPr>
                <w:rFonts w:hint="eastAsia" w:ascii="宋体" w:hAnsi="宋体" w:eastAsia="宋体" w:cs="宋体"/>
                <w:color w:val="auto"/>
              </w:rPr>
            </w:pPr>
            <w:r>
              <w:rPr>
                <w:rFonts w:hint="eastAsia" w:ascii="宋体" w:hAnsi="宋体" w:eastAsia="宋体" w:cs="宋体"/>
                <w:color w:val="auto"/>
              </w:rPr>
              <w:t>1.3.1</w:t>
            </w:r>
          </w:p>
        </w:tc>
        <w:tc>
          <w:tcPr>
            <w:tcW w:w="2105" w:type="dxa"/>
            <w:tcBorders>
              <w:top w:val="single" w:color="000000" w:sz="4" w:space="0"/>
              <w:left w:val="single" w:color="000000" w:sz="4" w:space="0"/>
              <w:bottom w:val="single" w:color="000000" w:sz="4" w:space="0"/>
              <w:right w:val="single" w:color="000000" w:sz="4" w:space="0"/>
            </w:tcBorders>
            <w:vAlign w:val="center"/>
          </w:tcPr>
          <w:p w14:paraId="62EF6E7A">
            <w:pPr>
              <w:bidi w:val="0"/>
              <w:spacing w:line="240" w:lineRule="auto"/>
              <w:jc w:val="center"/>
              <w:rPr>
                <w:rFonts w:hint="eastAsia" w:ascii="宋体" w:hAnsi="宋体" w:eastAsia="宋体" w:cs="宋体"/>
                <w:color w:val="auto"/>
              </w:rPr>
            </w:pPr>
            <w:r>
              <w:rPr>
                <w:rFonts w:hint="eastAsia" w:ascii="宋体" w:hAnsi="宋体" w:eastAsia="宋体" w:cs="宋体"/>
                <w:color w:val="auto"/>
              </w:rPr>
              <w:t>招标范围</w:t>
            </w:r>
          </w:p>
        </w:tc>
        <w:tc>
          <w:tcPr>
            <w:tcW w:w="7131" w:type="dxa"/>
            <w:tcBorders>
              <w:top w:val="single" w:color="000000" w:sz="4" w:space="0"/>
              <w:left w:val="single" w:color="000000" w:sz="4" w:space="0"/>
              <w:bottom w:val="single" w:color="000000" w:sz="4" w:space="0"/>
              <w:right w:val="single" w:color="000000" w:sz="4" w:space="0"/>
            </w:tcBorders>
            <w:vAlign w:val="center"/>
          </w:tcPr>
          <w:p w14:paraId="3D59A981">
            <w:pPr>
              <w:keepNext w:val="0"/>
              <w:keepLines w:val="0"/>
              <w:pageBreakBefore w:val="0"/>
              <w:widowControl w:val="0"/>
              <w:kinsoku/>
              <w:wordWrap/>
              <w:overflowPunct/>
              <w:topLinePunct w:val="0"/>
              <w:autoSpaceDE/>
              <w:autoSpaceDN/>
              <w:bidi w:val="0"/>
              <w:adjustRightInd/>
              <w:snapToGrid/>
              <w:spacing w:line="240" w:lineRule="auto"/>
              <w:ind w:right="-17"/>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工程量清单及施工图纸全部内容；</w:t>
            </w:r>
          </w:p>
        </w:tc>
      </w:tr>
      <w:tr w14:paraId="4C9E0472">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D007D91">
            <w:pPr>
              <w:bidi w:val="0"/>
              <w:jc w:val="center"/>
              <w:rPr>
                <w:rFonts w:hint="eastAsia" w:ascii="宋体" w:hAnsi="宋体" w:eastAsia="宋体" w:cs="宋体"/>
                <w:color w:val="auto"/>
              </w:rPr>
            </w:pPr>
            <w:r>
              <w:rPr>
                <w:rFonts w:hint="eastAsia" w:ascii="宋体" w:hAnsi="宋体" w:eastAsia="宋体" w:cs="宋体"/>
                <w:color w:val="auto"/>
              </w:rPr>
              <w:t>1.3.2</w:t>
            </w:r>
          </w:p>
        </w:tc>
        <w:tc>
          <w:tcPr>
            <w:tcW w:w="2105" w:type="dxa"/>
            <w:tcBorders>
              <w:top w:val="single" w:color="000000" w:sz="4" w:space="0"/>
              <w:left w:val="single" w:color="000000" w:sz="4" w:space="0"/>
              <w:bottom w:val="single" w:color="000000" w:sz="4" w:space="0"/>
              <w:right w:val="single" w:color="000000" w:sz="4" w:space="0"/>
            </w:tcBorders>
            <w:vAlign w:val="center"/>
          </w:tcPr>
          <w:p w14:paraId="5D6C7805">
            <w:pPr>
              <w:bidi w:val="0"/>
              <w:spacing w:line="240" w:lineRule="auto"/>
              <w:jc w:val="center"/>
              <w:rPr>
                <w:rFonts w:hint="eastAsia" w:ascii="宋体" w:hAnsi="宋体" w:eastAsia="宋体" w:cs="宋体"/>
                <w:color w:val="auto"/>
              </w:rPr>
            </w:pPr>
            <w:r>
              <w:rPr>
                <w:rFonts w:hint="eastAsia" w:ascii="宋体" w:hAnsi="宋体" w:eastAsia="宋体" w:cs="宋体"/>
                <w:color w:val="auto"/>
              </w:rPr>
              <w:t>计划工期</w:t>
            </w:r>
          </w:p>
        </w:tc>
        <w:tc>
          <w:tcPr>
            <w:tcW w:w="7131" w:type="dxa"/>
            <w:tcBorders>
              <w:top w:val="single" w:color="000000" w:sz="4" w:space="0"/>
              <w:left w:val="single" w:color="000000" w:sz="4" w:space="0"/>
              <w:bottom w:val="single" w:color="000000" w:sz="4" w:space="0"/>
              <w:right w:val="single" w:color="000000" w:sz="4" w:space="0"/>
            </w:tcBorders>
            <w:vAlign w:val="center"/>
          </w:tcPr>
          <w:p w14:paraId="4F22E83A">
            <w:pPr>
              <w:spacing w:line="240" w:lineRule="auto"/>
              <w:jc w:val="both"/>
              <w:rPr>
                <w:rFonts w:hint="eastAsia" w:ascii="宋体" w:hAnsi="宋体" w:eastAsia="宋体" w:cs="宋体"/>
                <w:color w:val="auto"/>
                <w:szCs w:val="24"/>
                <w:lang w:eastAsia="zh-CN"/>
              </w:rPr>
            </w:pPr>
            <w:r>
              <w:rPr>
                <w:rFonts w:hint="eastAsia" w:ascii="宋体" w:hAnsi="宋体" w:cs="宋体"/>
                <w:color w:val="auto"/>
                <w:szCs w:val="24"/>
                <w:lang w:val="en-US" w:eastAsia="zh-CN"/>
              </w:rPr>
              <w:t>120</w:t>
            </w:r>
            <w:r>
              <w:rPr>
                <w:rFonts w:hint="eastAsia" w:ascii="宋体" w:hAnsi="宋体" w:eastAsia="宋体" w:cs="宋体"/>
                <w:color w:val="auto"/>
                <w:szCs w:val="24"/>
                <w:lang w:eastAsia="zh-CN"/>
              </w:rPr>
              <w:t>日历天</w:t>
            </w:r>
          </w:p>
        </w:tc>
      </w:tr>
      <w:tr w14:paraId="6AE2CC7F">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49E233E">
            <w:pPr>
              <w:bidi w:val="0"/>
              <w:jc w:val="center"/>
              <w:rPr>
                <w:rFonts w:hint="eastAsia" w:ascii="宋体" w:hAnsi="宋体" w:eastAsia="宋体" w:cs="宋体"/>
                <w:color w:val="auto"/>
              </w:rPr>
            </w:pPr>
            <w:r>
              <w:rPr>
                <w:rFonts w:hint="eastAsia" w:ascii="宋体" w:hAnsi="宋体" w:eastAsia="宋体" w:cs="宋体"/>
                <w:color w:val="auto"/>
              </w:rPr>
              <w:t>1.3.3</w:t>
            </w:r>
          </w:p>
        </w:tc>
        <w:tc>
          <w:tcPr>
            <w:tcW w:w="2105" w:type="dxa"/>
            <w:tcBorders>
              <w:top w:val="single" w:color="000000" w:sz="4" w:space="0"/>
              <w:left w:val="single" w:color="000000" w:sz="4" w:space="0"/>
              <w:bottom w:val="single" w:color="000000" w:sz="4" w:space="0"/>
              <w:right w:val="single" w:color="000000" w:sz="4" w:space="0"/>
            </w:tcBorders>
            <w:vAlign w:val="center"/>
          </w:tcPr>
          <w:p w14:paraId="4A5DB533">
            <w:pPr>
              <w:bidi w:val="0"/>
              <w:spacing w:line="240" w:lineRule="auto"/>
              <w:jc w:val="center"/>
              <w:rPr>
                <w:rFonts w:hint="eastAsia" w:ascii="宋体" w:hAnsi="宋体" w:eastAsia="宋体" w:cs="宋体"/>
                <w:color w:val="auto"/>
              </w:rPr>
            </w:pPr>
            <w:r>
              <w:rPr>
                <w:rFonts w:hint="eastAsia" w:ascii="宋体" w:hAnsi="宋体" w:eastAsia="宋体" w:cs="宋体"/>
                <w:color w:val="auto"/>
              </w:rPr>
              <w:t>质量要求</w:t>
            </w:r>
          </w:p>
        </w:tc>
        <w:tc>
          <w:tcPr>
            <w:tcW w:w="7131" w:type="dxa"/>
            <w:tcBorders>
              <w:top w:val="single" w:color="000000" w:sz="4" w:space="0"/>
              <w:left w:val="single" w:color="000000" w:sz="4" w:space="0"/>
              <w:bottom w:val="single" w:color="000000" w:sz="4" w:space="0"/>
              <w:right w:val="single" w:color="000000" w:sz="4" w:space="0"/>
            </w:tcBorders>
            <w:vAlign w:val="center"/>
          </w:tcPr>
          <w:p w14:paraId="033FD96F">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符合国家现行验收规范合格标准</w:t>
            </w:r>
          </w:p>
        </w:tc>
      </w:tr>
      <w:tr w14:paraId="41BE11D2">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5D5904A">
            <w:pPr>
              <w:bidi w:val="0"/>
              <w:jc w:val="center"/>
              <w:rPr>
                <w:rFonts w:hint="eastAsia" w:ascii="宋体" w:hAnsi="宋体" w:eastAsia="宋体" w:cs="宋体"/>
                <w:color w:val="auto"/>
              </w:rPr>
            </w:pPr>
            <w:r>
              <w:rPr>
                <w:rFonts w:hint="eastAsia" w:ascii="宋体" w:hAnsi="宋体" w:eastAsia="宋体" w:cs="宋体"/>
                <w:color w:val="auto"/>
              </w:rPr>
              <w:t>1.4.1</w:t>
            </w:r>
          </w:p>
        </w:tc>
        <w:tc>
          <w:tcPr>
            <w:tcW w:w="2105" w:type="dxa"/>
            <w:tcBorders>
              <w:top w:val="single" w:color="000000" w:sz="4" w:space="0"/>
              <w:left w:val="single" w:color="000000" w:sz="4" w:space="0"/>
              <w:bottom w:val="single" w:color="000000" w:sz="4" w:space="0"/>
              <w:right w:val="single" w:color="000000" w:sz="4" w:space="0"/>
            </w:tcBorders>
            <w:vAlign w:val="center"/>
          </w:tcPr>
          <w:p w14:paraId="5AA9C6ED">
            <w:pPr>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投标人资质条件、</w:t>
            </w:r>
          </w:p>
          <w:p w14:paraId="0CF8A71C">
            <w:pPr>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能力和信誉要求</w:t>
            </w:r>
          </w:p>
        </w:tc>
        <w:tc>
          <w:tcPr>
            <w:tcW w:w="7131" w:type="dxa"/>
            <w:tcBorders>
              <w:top w:val="single" w:color="000000" w:sz="4" w:space="0"/>
              <w:left w:val="single" w:color="000000" w:sz="4" w:space="0"/>
              <w:bottom w:val="single" w:color="000000" w:sz="4" w:space="0"/>
              <w:right w:val="single" w:color="000000" w:sz="4" w:space="0"/>
            </w:tcBorders>
            <w:vAlign w:val="center"/>
          </w:tcPr>
          <w:p w14:paraId="5EED1886">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详见招标公告投标人资格要求，以诚信库上传证件原件的扫描件为</w:t>
            </w:r>
          </w:p>
          <w:p w14:paraId="62EE484B">
            <w:pPr>
              <w:bidi w:val="0"/>
              <w:jc w:val="both"/>
              <w:rPr>
                <w:rFonts w:hint="eastAsia" w:ascii="宋体" w:hAnsi="宋体" w:eastAsia="宋体" w:cs="宋体"/>
                <w:color w:val="auto"/>
              </w:rPr>
            </w:pPr>
            <w:r>
              <w:rPr>
                <w:rFonts w:hint="eastAsia" w:ascii="宋体" w:hAnsi="宋体" w:eastAsia="宋体" w:cs="宋体"/>
                <w:color w:val="auto"/>
              </w:rPr>
              <w:t>准</w:t>
            </w:r>
          </w:p>
        </w:tc>
      </w:tr>
      <w:tr w14:paraId="5A007FAB">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right w:val="single" w:color="000000" w:sz="4" w:space="0"/>
            </w:tcBorders>
            <w:vAlign w:val="center"/>
          </w:tcPr>
          <w:p w14:paraId="11B69DFA">
            <w:pPr>
              <w:bidi w:val="0"/>
              <w:jc w:val="center"/>
              <w:rPr>
                <w:rFonts w:hint="eastAsia" w:ascii="宋体" w:hAnsi="宋体" w:eastAsia="宋体" w:cs="宋体"/>
              </w:rPr>
            </w:pPr>
            <w:r>
              <w:rPr>
                <w:rFonts w:hint="eastAsia" w:ascii="宋体" w:hAnsi="宋体" w:eastAsia="宋体" w:cs="宋体"/>
              </w:rPr>
              <w:t>1.4.2</w:t>
            </w:r>
          </w:p>
        </w:tc>
        <w:tc>
          <w:tcPr>
            <w:tcW w:w="2105" w:type="dxa"/>
            <w:tcBorders>
              <w:top w:val="single" w:color="000000" w:sz="4" w:space="0"/>
              <w:left w:val="single" w:color="000000" w:sz="4" w:space="0"/>
              <w:right w:val="single" w:color="000000" w:sz="4" w:space="0"/>
            </w:tcBorders>
            <w:vAlign w:val="center"/>
          </w:tcPr>
          <w:p w14:paraId="19D63E60">
            <w:pPr>
              <w:bidi w:val="0"/>
              <w:spacing w:line="240" w:lineRule="auto"/>
              <w:jc w:val="center"/>
              <w:rPr>
                <w:rFonts w:hint="eastAsia" w:ascii="宋体" w:hAnsi="宋体" w:eastAsia="宋体" w:cs="宋体"/>
              </w:rPr>
            </w:pPr>
            <w:r>
              <w:rPr>
                <w:rFonts w:hint="eastAsia" w:ascii="宋体" w:hAnsi="宋体" w:eastAsia="宋体" w:cs="宋体"/>
              </w:rPr>
              <w:t>是否接受联合体投标</w:t>
            </w:r>
          </w:p>
        </w:tc>
        <w:tc>
          <w:tcPr>
            <w:tcW w:w="7131" w:type="dxa"/>
            <w:tcBorders>
              <w:top w:val="single" w:color="000000" w:sz="4" w:space="0"/>
              <w:left w:val="single" w:color="000000" w:sz="4" w:space="0"/>
              <w:bottom w:val="single" w:color="000000" w:sz="4" w:space="0"/>
              <w:right w:val="single" w:color="000000" w:sz="4" w:space="0"/>
            </w:tcBorders>
            <w:vAlign w:val="center"/>
          </w:tcPr>
          <w:p w14:paraId="34727763">
            <w:pPr>
              <w:bidi w:val="0"/>
              <w:jc w:val="both"/>
              <w:rPr>
                <w:rFonts w:hint="eastAsia" w:ascii="宋体" w:hAnsi="宋体" w:eastAsia="宋体" w:cs="宋体"/>
                <w:lang w:eastAsia="zh-CN"/>
              </w:rPr>
            </w:pPr>
            <w:r>
              <w:rPr>
                <w:rFonts w:hint="eastAsia" w:ascii="宋体" w:hAnsi="宋体" w:eastAsia="宋体" w:cs="宋体"/>
                <w:lang w:eastAsia="zh-CN"/>
              </w:rPr>
              <w:t>☑不接受</w:t>
            </w:r>
          </w:p>
          <w:p w14:paraId="466396D6">
            <w:pPr>
              <w:bidi w:val="0"/>
              <w:jc w:val="both"/>
              <w:rPr>
                <w:rFonts w:hint="eastAsia" w:ascii="宋体" w:hAnsi="宋体" w:eastAsia="宋体" w:cs="宋体"/>
                <w:lang w:eastAsia="zh-CN"/>
              </w:rPr>
            </w:pPr>
            <w:r>
              <w:rPr>
                <w:rFonts w:hint="eastAsia" w:ascii="宋体" w:hAnsi="宋体" w:eastAsia="宋体" w:cs="宋体"/>
                <w:lang w:eastAsia="zh-CN"/>
              </w:rPr>
              <w:t>□接受，应满足下列要求：联合体资质按照联合体协议约定的分工</w:t>
            </w:r>
          </w:p>
          <w:p w14:paraId="1BB62F31">
            <w:pPr>
              <w:bidi w:val="0"/>
              <w:jc w:val="both"/>
              <w:rPr>
                <w:rFonts w:hint="eastAsia" w:ascii="宋体" w:hAnsi="宋体" w:eastAsia="宋体" w:cs="宋体"/>
              </w:rPr>
            </w:pPr>
            <w:r>
              <w:rPr>
                <w:rFonts w:hint="eastAsia" w:ascii="宋体" w:hAnsi="宋体" w:eastAsia="宋体" w:cs="宋体"/>
              </w:rPr>
              <w:t>认定</w:t>
            </w:r>
          </w:p>
        </w:tc>
      </w:tr>
      <w:tr w14:paraId="3BBC4CCE">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82EFAD1">
            <w:pPr>
              <w:bidi w:val="0"/>
              <w:spacing w:line="240" w:lineRule="auto"/>
              <w:jc w:val="center"/>
              <w:rPr>
                <w:rFonts w:hint="eastAsia" w:ascii="宋体" w:hAnsi="宋体" w:eastAsia="宋体" w:cs="宋体"/>
                <w:lang w:val="en-US" w:eastAsia="zh-CN"/>
              </w:rPr>
            </w:pPr>
            <w:r>
              <w:rPr>
                <w:rFonts w:hint="eastAsia" w:ascii="宋体" w:hAnsi="宋体" w:eastAsia="宋体" w:cs="宋体"/>
              </w:rPr>
              <w:t>1.9</w:t>
            </w:r>
            <w:r>
              <w:rPr>
                <w:rFonts w:hint="eastAsia" w:ascii="宋体" w:hAnsi="宋体" w:eastAsia="宋体" w:cs="宋体"/>
                <w:lang w:val="en-US" w:eastAsia="zh-CN"/>
              </w:rPr>
              <w:t>.1</w:t>
            </w:r>
          </w:p>
        </w:tc>
        <w:tc>
          <w:tcPr>
            <w:tcW w:w="2105" w:type="dxa"/>
            <w:tcBorders>
              <w:top w:val="single" w:color="000000" w:sz="4" w:space="0"/>
              <w:left w:val="single" w:color="000000" w:sz="4" w:space="0"/>
              <w:bottom w:val="single" w:color="000000" w:sz="4" w:space="0"/>
              <w:right w:val="single" w:color="000000" w:sz="4" w:space="0"/>
            </w:tcBorders>
            <w:vAlign w:val="center"/>
          </w:tcPr>
          <w:p w14:paraId="578AC3E6">
            <w:pPr>
              <w:bidi w:val="0"/>
              <w:spacing w:line="240" w:lineRule="auto"/>
              <w:jc w:val="center"/>
              <w:rPr>
                <w:rFonts w:hint="eastAsia" w:ascii="宋体" w:hAnsi="宋体" w:eastAsia="宋体" w:cs="宋体"/>
              </w:rPr>
            </w:pPr>
            <w:r>
              <w:rPr>
                <w:rFonts w:hint="eastAsia" w:ascii="宋体" w:hAnsi="宋体" w:eastAsia="宋体" w:cs="宋体"/>
              </w:rPr>
              <w:t>踏勘现场</w:t>
            </w:r>
          </w:p>
        </w:tc>
        <w:tc>
          <w:tcPr>
            <w:tcW w:w="7131" w:type="dxa"/>
            <w:tcBorders>
              <w:top w:val="single" w:color="000000" w:sz="4" w:space="0"/>
              <w:left w:val="single" w:color="000000" w:sz="4" w:space="0"/>
              <w:bottom w:val="single" w:color="000000" w:sz="4" w:space="0"/>
              <w:right w:val="single" w:color="000000" w:sz="4" w:space="0"/>
            </w:tcBorders>
            <w:vAlign w:val="center"/>
          </w:tcPr>
          <w:p w14:paraId="04C6F4F2">
            <w:pPr>
              <w:bidi w:val="0"/>
              <w:jc w:val="both"/>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不组织</w:t>
            </w:r>
          </w:p>
          <w:p w14:paraId="479568D2">
            <w:pPr>
              <w:bidi w:val="0"/>
              <w:jc w:val="both"/>
              <w:rPr>
                <w:rFonts w:hint="eastAsia" w:ascii="宋体" w:hAnsi="宋体" w:eastAsia="宋体" w:cs="宋体"/>
              </w:rPr>
            </w:pPr>
            <w:r>
              <w:rPr>
                <w:rFonts w:hint="eastAsia" w:ascii="宋体" w:hAnsi="宋体" w:eastAsia="宋体" w:cs="宋体"/>
              </w:rPr>
              <w:t>□组织，踏勘时间：</w:t>
            </w:r>
          </w:p>
          <w:p w14:paraId="0051B5D0">
            <w:pPr>
              <w:bidi w:val="0"/>
              <w:jc w:val="both"/>
              <w:rPr>
                <w:rFonts w:hint="eastAsia" w:ascii="宋体" w:hAnsi="宋体" w:eastAsia="宋体" w:cs="宋体"/>
              </w:rPr>
            </w:pPr>
            <w:r>
              <w:rPr>
                <w:rFonts w:hint="eastAsia" w:ascii="宋体" w:hAnsi="宋体" w:eastAsia="宋体" w:cs="宋体"/>
              </w:rPr>
              <w:t>踏勘集中地点：</w:t>
            </w:r>
          </w:p>
        </w:tc>
      </w:tr>
      <w:tr w14:paraId="5D0CC2DD">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4EC422CC">
            <w:pPr>
              <w:bidi w:val="0"/>
              <w:spacing w:line="240" w:lineRule="auto"/>
              <w:jc w:val="center"/>
              <w:rPr>
                <w:rFonts w:hint="eastAsia" w:ascii="宋体" w:hAnsi="宋体" w:eastAsia="宋体" w:cs="宋体"/>
              </w:rPr>
            </w:pPr>
            <w:r>
              <w:rPr>
                <w:rFonts w:hint="eastAsia" w:ascii="宋体" w:hAnsi="宋体" w:eastAsia="宋体" w:cs="宋体"/>
              </w:rPr>
              <w:t>1.10</w:t>
            </w:r>
          </w:p>
        </w:tc>
        <w:tc>
          <w:tcPr>
            <w:tcW w:w="2105" w:type="dxa"/>
            <w:tcBorders>
              <w:top w:val="single" w:color="000000" w:sz="4" w:space="0"/>
              <w:left w:val="single" w:color="000000" w:sz="4" w:space="0"/>
              <w:bottom w:val="single" w:color="000000" w:sz="4" w:space="0"/>
              <w:right w:val="single" w:color="000000" w:sz="4" w:space="0"/>
            </w:tcBorders>
            <w:vAlign w:val="center"/>
          </w:tcPr>
          <w:p w14:paraId="4D7F2DF4">
            <w:pPr>
              <w:bidi w:val="0"/>
              <w:spacing w:line="240" w:lineRule="auto"/>
              <w:jc w:val="center"/>
              <w:rPr>
                <w:rFonts w:hint="eastAsia" w:ascii="宋体" w:hAnsi="宋体" w:eastAsia="宋体" w:cs="宋体"/>
              </w:rPr>
            </w:pPr>
            <w:r>
              <w:rPr>
                <w:rFonts w:hint="eastAsia" w:ascii="宋体" w:hAnsi="宋体" w:eastAsia="宋体" w:cs="宋体"/>
              </w:rPr>
              <w:t>投标预备会</w:t>
            </w:r>
          </w:p>
        </w:tc>
        <w:tc>
          <w:tcPr>
            <w:tcW w:w="7131" w:type="dxa"/>
            <w:tcBorders>
              <w:top w:val="single" w:color="000000" w:sz="4" w:space="0"/>
              <w:left w:val="single" w:color="000000" w:sz="4" w:space="0"/>
              <w:bottom w:val="single" w:color="000000" w:sz="4" w:space="0"/>
              <w:right w:val="single" w:color="000000" w:sz="4" w:space="0"/>
            </w:tcBorders>
            <w:vAlign w:val="center"/>
          </w:tcPr>
          <w:p w14:paraId="3D4CE83C">
            <w:pPr>
              <w:bidi w:val="0"/>
              <w:jc w:val="both"/>
              <w:rPr>
                <w:rFonts w:hint="eastAsia" w:ascii="宋体" w:hAnsi="宋体" w:eastAsia="宋体" w:cs="宋体"/>
                <w:lang w:eastAsia="zh-CN"/>
              </w:rPr>
            </w:pPr>
            <w:r>
              <w:rPr>
                <w:rFonts w:hint="eastAsia" w:ascii="宋体" w:hAnsi="宋体" w:eastAsia="宋体" w:cs="宋体"/>
                <w:lang w:eastAsia="zh-CN"/>
              </w:rPr>
              <w:t>☑不召开</w:t>
            </w:r>
          </w:p>
          <w:p w14:paraId="5F219C13">
            <w:pPr>
              <w:bidi w:val="0"/>
              <w:jc w:val="both"/>
              <w:rPr>
                <w:rFonts w:hint="eastAsia" w:ascii="宋体" w:hAnsi="宋体" w:eastAsia="宋体" w:cs="宋体"/>
                <w:lang w:eastAsia="zh-CN"/>
              </w:rPr>
            </w:pPr>
            <w:r>
              <w:rPr>
                <w:rFonts w:hint="eastAsia" w:ascii="宋体" w:hAnsi="宋体" w:eastAsia="宋体" w:cs="宋体"/>
                <w:lang w:eastAsia="zh-CN"/>
              </w:rPr>
              <w:t>□召开，召开时间：</w:t>
            </w:r>
          </w:p>
          <w:p w14:paraId="077CD185">
            <w:pPr>
              <w:bidi w:val="0"/>
              <w:jc w:val="both"/>
              <w:rPr>
                <w:rFonts w:hint="eastAsia" w:ascii="宋体" w:hAnsi="宋体" w:eastAsia="宋体" w:cs="宋体"/>
                <w:lang w:eastAsia="zh-CN"/>
              </w:rPr>
            </w:pPr>
            <w:r>
              <w:rPr>
                <w:rFonts w:hint="eastAsia" w:ascii="宋体" w:hAnsi="宋体" w:eastAsia="宋体" w:cs="宋体"/>
                <w:lang w:eastAsia="zh-CN"/>
              </w:rPr>
              <w:t>召开地点：</w:t>
            </w:r>
          </w:p>
        </w:tc>
      </w:tr>
      <w:tr w14:paraId="7CB61FF0">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1869C625">
            <w:pPr>
              <w:bidi w:val="0"/>
              <w:spacing w:line="240" w:lineRule="auto"/>
              <w:jc w:val="center"/>
              <w:rPr>
                <w:rFonts w:hint="eastAsia" w:ascii="宋体" w:hAnsi="宋体" w:eastAsia="宋体" w:cs="宋体"/>
              </w:rPr>
            </w:pPr>
            <w:r>
              <w:rPr>
                <w:rFonts w:hint="eastAsia" w:ascii="宋体" w:hAnsi="宋体" w:eastAsia="宋体" w:cs="宋体"/>
              </w:rPr>
              <w:t>1.10.2</w:t>
            </w:r>
          </w:p>
        </w:tc>
        <w:tc>
          <w:tcPr>
            <w:tcW w:w="2105" w:type="dxa"/>
            <w:tcBorders>
              <w:top w:val="single" w:color="000000" w:sz="4" w:space="0"/>
              <w:left w:val="single" w:color="000000" w:sz="4" w:space="0"/>
              <w:bottom w:val="single" w:color="000000" w:sz="4" w:space="0"/>
              <w:right w:val="single" w:color="000000" w:sz="4" w:space="0"/>
            </w:tcBorders>
            <w:vAlign w:val="center"/>
          </w:tcPr>
          <w:p w14:paraId="62D30F3C">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投标人提出问题</w:t>
            </w:r>
          </w:p>
          <w:p w14:paraId="78D07173">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的截止时间</w:t>
            </w:r>
          </w:p>
        </w:tc>
        <w:tc>
          <w:tcPr>
            <w:tcW w:w="7131" w:type="dxa"/>
            <w:tcBorders>
              <w:top w:val="single" w:color="000000" w:sz="4" w:space="0"/>
              <w:left w:val="single" w:color="000000" w:sz="4" w:space="0"/>
              <w:bottom w:val="single" w:color="000000" w:sz="4" w:space="0"/>
              <w:right w:val="single" w:color="000000" w:sz="4" w:space="0"/>
            </w:tcBorders>
            <w:vAlign w:val="center"/>
          </w:tcPr>
          <w:p w14:paraId="6018757D">
            <w:pPr>
              <w:bidi w:val="0"/>
              <w:jc w:val="both"/>
              <w:rPr>
                <w:rFonts w:hint="eastAsia" w:ascii="宋体" w:hAnsi="宋体" w:eastAsia="宋体" w:cs="宋体"/>
                <w:lang w:eastAsia="zh-CN"/>
              </w:rPr>
            </w:pPr>
            <w:r>
              <w:rPr>
                <w:rFonts w:hint="eastAsia" w:ascii="宋体" w:hAnsi="宋体" w:eastAsia="宋体" w:cs="宋体"/>
                <w:lang w:eastAsia="zh-CN"/>
              </w:rPr>
              <w:t>递交投标文件截止之日10天前</w:t>
            </w:r>
          </w:p>
        </w:tc>
      </w:tr>
      <w:tr w14:paraId="3D6A7F3E">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72D8A789">
            <w:pPr>
              <w:bidi w:val="0"/>
              <w:spacing w:line="240" w:lineRule="auto"/>
              <w:jc w:val="center"/>
              <w:rPr>
                <w:rFonts w:hint="eastAsia" w:ascii="宋体" w:hAnsi="宋体" w:eastAsia="宋体" w:cs="宋体"/>
              </w:rPr>
            </w:pPr>
            <w:r>
              <w:rPr>
                <w:rFonts w:hint="eastAsia" w:ascii="宋体" w:hAnsi="宋体" w:eastAsia="宋体" w:cs="宋体"/>
              </w:rPr>
              <w:t>1.10.3</w:t>
            </w:r>
          </w:p>
        </w:tc>
        <w:tc>
          <w:tcPr>
            <w:tcW w:w="2105" w:type="dxa"/>
            <w:tcBorders>
              <w:top w:val="single" w:color="000000" w:sz="4" w:space="0"/>
              <w:left w:val="single" w:color="000000" w:sz="4" w:space="0"/>
              <w:bottom w:val="single" w:color="000000" w:sz="4" w:space="0"/>
              <w:right w:val="single" w:color="000000" w:sz="4" w:space="0"/>
            </w:tcBorders>
            <w:vAlign w:val="center"/>
          </w:tcPr>
          <w:p w14:paraId="6291510A">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招标人书面澄清</w:t>
            </w:r>
          </w:p>
          <w:p w14:paraId="384B3E54">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的时间</w:t>
            </w:r>
          </w:p>
        </w:tc>
        <w:tc>
          <w:tcPr>
            <w:tcW w:w="7131" w:type="dxa"/>
            <w:tcBorders>
              <w:top w:val="single" w:color="000000" w:sz="4" w:space="0"/>
              <w:left w:val="single" w:color="000000" w:sz="4" w:space="0"/>
              <w:bottom w:val="single" w:color="000000" w:sz="4" w:space="0"/>
              <w:right w:val="single" w:color="000000" w:sz="4" w:space="0"/>
            </w:tcBorders>
            <w:vAlign w:val="center"/>
          </w:tcPr>
          <w:p w14:paraId="3AF28621">
            <w:pPr>
              <w:bidi w:val="0"/>
              <w:jc w:val="both"/>
              <w:rPr>
                <w:rFonts w:hint="eastAsia" w:ascii="宋体" w:hAnsi="宋体" w:eastAsia="宋体" w:cs="宋体"/>
                <w:lang w:eastAsia="zh-CN"/>
              </w:rPr>
            </w:pPr>
            <w:r>
              <w:rPr>
                <w:rFonts w:hint="eastAsia" w:ascii="宋体" w:hAnsi="宋体" w:eastAsia="宋体" w:cs="宋体"/>
                <w:lang w:eastAsia="zh-CN"/>
              </w:rPr>
              <w:t>递交投标文件截止之日15天前</w:t>
            </w:r>
          </w:p>
        </w:tc>
      </w:tr>
      <w:tr w14:paraId="20231141">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3058">
            <w:pPr>
              <w:bidi w:val="0"/>
              <w:spacing w:line="240" w:lineRule="auto"/>
              <w:jc w:val="center"/>
              <w:rPr>
                <w:rFonts w:hint="eastAsia" w:ascii="宋体" w:hAnsi="宋体" w:eastAsia="宋体" w:cs="宋体"/>
                <w:lang w:val="en-US" w:eastAsia="en-US"/>
              </w:rPr>
            </w:pPr>
            <w:r>
              <w:rPr>
                <w:rFonts w:hint="eastAsia" w:ascii="宋体" w:hAnsi="宋体" w:eastAsia="宋体" w:cs="宋体"/>
                <w:lang w:eastAsia="zh-CN"/>
              </w:rPr>
              <w:t>1.11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660C">
            <w:pPr>
              <w:bidi w:val="0"/>
              <w:spacing w:line="240" w:lineRule="auto"/>
              <w:jc w:val="center"/>
              <w:rPr>
                <w:rFonts w:hint="eastAsia" w:ascii="宋体" w:hAnsi="宋体" w:eastAsia="宋体" w:cs="宋体"/>
                <w:lang w:val="en-US" w:eastAsia="zh-CN"/>
              </w:rPr>
            </w:pPr>
            <w:r>
              <w:rPr>
                <w:rFonts w:hint="eastAsia" w:ascii="宋体" w:hAnsi="宋体" w:eastAsia="宋体" w:cs="宋体"/>
                <w:lang w:eastAsia="zh-CN"/>
              </w:rPr>
              <w:t>分包</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top"/>
          </w:tcPr>
          <w:p w14:paraId="7447B2A3">
            <w:pPr>
              <w:pStyle w:val="47"/>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☑不允许</w:t>
            </w:r>
          </w:p>
          <w:p w14:paraId="514A8982">
            <w:pPr>
              <w:pStyle w:val="47"/>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□允许，分包内容要求：</w:t>
            </w:r>
          </w:p>
          <w:p w14:paraId="5A4ECB13">
            <w:pPr>
              <w:pStyle w:val="47"/>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分包金额要求：</w:t>
            </w:r>
          </w:p>
          <w:p w14:paraId="7871B518">
            <w:pPr>
              <w:pStyle w:val="47"/>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0"/>
                <w:szCs w:val="20"/>
                <w:lang w:val="en-US" w:eastAsia="zh-CN" w:bidi="ar-SA"/>
              </w:rPr>
            </w:pPr>
            <w:r>
              <w:rPr>
                <w:rFonts w:hint="eastAsia" w:ascii="宋体" w:hAnsi="宋体" w:eastAsia="宋体" w:cs="宋体"/>
                <w:sz w:val="24"/>
                <w:szCs w:val="22"/>
                <w:lang w:val="en-US" w:eastAsia="zh-CN" w:bidi="ar-SA"/>
              </w:rPr>
              <w:t>接受分包的第三人资质要求：</w:t>
            </w:r>
          </w:p>
        </w:tc>
      </w:tr>
      <w:tr w14:paraId="0B1686B5">
        <w:tblPrEx>
          <w:tblCellMar>
            <w:top w:w="0" w:type="dxa"/>
            <w:left w:w="0" w:type="dxa"/>
            <w:bottom w:w="0" w:type="dxa"/>
            <w:right w:w="0" w:type="dxa"/>
          </w:tblCellMar>
        </w:tblPrEx>
        <w:trPr>
          <w:trHeight w:val="495"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D0DC7F1">
            <w:pPr>
              <w:bidi w:val="0"/>
              <w:spacing w:line="240" w:lineRule="auto"/>
              <w:jc w:val="center"/>
              <w:rPr>
                <w:rFonts w:hint="eastAsia" w:ascii="宋体" w:hAnsi="宋体" w:eastAsia="宋体" w:cs="宋体"/>
              </w:rPr>
            </w:pPr>
            <w:r>
              <w:rPr>
                <w:rFonts w:hint="eastAsia" w:ascii="宋体" w:hAnsi="宋体" w:eastAsia="宋体" w:cs="宋体"/>
              </w:rPr>
              <w:t>1.12</w:t>
            </w:r>
          </w:p>
        </w:tc>
        <w:tc>
          <w:tcPr>
            <w:tcW w:w="2105" w:type="dxa"/>
            <w:tcBorders>
              <w:top w:val="single" w:color="000000" w:sz="4" w:space="0"/>
              <w:left w:val="single" w:color="000000" w:sz="4" w:space="0"/>
              <w:bottom w:val="single" w:color="000000" w:sz="4" w:space="0"/>
              <w:right w:val="single" w:color="000000" w:sz="4" w:space="0"/>
            </w:tcBorders>
            <w:vAlign w:val="center"/>
          </w:tcPr>
          <w:p w14:paraId="7BC31511">
            <w:pPr>
              <w:bidi w:val="0"/>
              <w:spacing w:line="240" w:lineRule="auto"/>
              <w:jc w:val="center"/>
              <w:rPr>
                <w:rFonts w:hint="eastAsia" w:ascii="宋体" w:hAnsi="宋体" w:eastAsia="宋体" w:cs="宋体"/>
              </w:rPr>
            </w:pPr>
            <w:r>
              <w:rPr>
                <w:rFonts w:hint="eastAsia" w:ascii="宋体" w:hAnsi="宋体" w:eastAsia="宋体" w:cs="宋体"/>
              </w:rPr>
              <w:t>偏离</w:t>
            </w:r>
          </w:p>
        </w:tc>
        <w:tc>
          <w:tcPr>
            <w:tcW w:w="7131" w:type="dxa"/>
            <w:tcBorders>
              <w:top w:val="single" w:color="000000" w:sz="4" w:space="0"/>
              <w:left w:val="single" w:color="000000" w:sz="4" w:space="0"/>
              <w:bottom w:val="single" w:color="000000" w:sz="4" w:space="0"/>
              <w:right w:val="single" w:color="000000" w:sz="4" w:space="0"/>
            </w:tcBorders>
            <w:vAlign w:val="center"/>
          </w:tcPr>
          <w:p w14:paraId="7A6CAD0E">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rPr>
            </w:pPr>
            <w:r>
              <w:rPr>
                <w:rFonts w:hint="eastAsia" w:ascii="宋体" w:hAnsi="宋体" w:eastAsia="宋体" w:cs="宋体"/>
              </w:rPr>
              <w:t>不允许</w:t>
            </w:r>
          </w:p>
        </w:tc>
      </w:tr>
      <w:tr w14:paraId="3C8EF28E">
        <w:tblPrEx>
          <w:tblCellMar>
            <w:top w:w="0" w:type="dxa"/>
            <w:left w:w="0" w:type="dxa"/>
            <w:bottom w:w="0" w:type="dxa"/>
            <w:right w:w="0" w:type="dxa"/>
          </w:tblCellMar>
        </w:tblPrEx>
        <w:trPr>
          <w:trHeight w:val="777"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27ED46C8">
            <w:pPr>
              <w:bidi w:val="0"/>
              <w:spacing w:line="240" w:lineRule="auto"/>
              <w:jc w:val="center"/>
              <w:rPr>
                <w:rFonts w:hint="eastAsia" w:ascii="宋体" w:hAnsi="宋体" w:eastAsia="宋体" w:cs="宋体"/>
              </w:rPr>
            </w:pPr>
            <w:r>
              <w:rPr>
                <w:rFonts w:hint="eastAsia" w:ascii="宋体" w:hAnsi="宋体" w:eastAsia="宋体" w:cs="宋体"/>
              </w:rPr>
              <w:t>2.1.2</w:t>
            </w:r>
          </w:p>
        </w:tc>
        <w:tc>
          <w:tcPr>
            <w:tcW w:w="2105" w:type="dxa"/>
            <w:tcBorders>
              <w:top w:val="single" w:color="000000" w:sz="4" w:space="0"/>
              <w:left w:val="single" w:color="000000" w:sz="4" w:space="0"/>
              <w:bottom w:val="single" w:color="000000" w:sz="4" w:space="0"/>
              <w:right w:val="single" w:color="000000" w:sz="4" w:space="0"/>
            </w:tcBorders>
            <w:vAlign w:val="center"/>
          </w:tcPr>
          <w:p w14:paraId="2CB9EDF1">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构成招标文件的</w:t>
            </w:r>
          </w:p>
          <w:p w14:paraId="0407D318">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其他材料</w:t>
            </w:r>
          </w:p>
        </w:tc>
        <w:tc>
          <w:tcPr>
            <w:tcW w:w="7131" w:type="dxa"/>
            <w:tcBorders>
              <w:top w:val="single" w:color="000000" w:sz="4" w:space="0"/>
              <w:left w:val="single" w:color="000000" w:sz="4" w:space="0"/>
              <w:bottom w:val="single" w:color="000000" w:sz="4" w:space="0"/>
              <w:right w:val="single" w:color="000000" w:sz="4" w:space="0"/>
            </w:tcBorders>
          </w:tcPr>
          <w:p w14:paraId="023BE86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4"/>
                <w:lang w:eastAsia="zh-CN"/>
              </w:rPr>
            </w:pPr>
            <w:r>
              <w:rPr>
                <w:rFonts w:hint="eastAsia" w:ascii="宋体" w:hAnsi="宋体" w:eastAsia="宋体" w:cs="宋体"/>
                <w:spacing w:val="-2"/>
                <w:szCs w:val="24"/>
                <w:lang w:eastAsia="zh-CN"/>
              </w:rPr>
              <w:t>招标人在招标期间发出的澄清、修改、补充、补遗和其它有效正式</w:t>
            </w:r>
          </w:p>
          <w:p w14:paraId="2456BCF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4"/>
                <w:lang w:eastAsia="zh-CN"/>
              </w:rPr>
            </w:pPr>
            <w:r>
              <w:rPr>
                <w:rFonts w:hint="eastAsia" w:ascii="宋体" w:hAnsi="宋体" w:eastAsia="宋体" w:cs="宋体"/>
                <w:szCs w:val="24"/>
                <w:lang w:eastAsia="zh-CN"/>
              </w:rPr>
              <w:t>函件等内容均是招标文件的组成部分。</w:t>
            </w:r>
          </w:p>
        </w:tc>
      </w:tr>
      <w:tr w14:paraId="154992DA">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1A4A85DA">
            <w:pPr>
              <w:bidi w:val="0"/>
              <w:spacing w:line="240" w:lineRule="auto"/>
              <w:jc w:val="center"/>
              <w:rPr>
                <w:rFonts w:hint="eastAsia" w:ascii="宋体" w:hAnsi="宋体" w:eastAsia="宋体" w:cs="宋体"/>
              </w:rPr>
            </w:pPr>
            <w:r>
              <w:rPr>
                <w:rFonts w:hint="eastAsia" w:ascii="宋体" w:hAnsi="宋体" w:eastAsia="宋体" w:cs="宋体"/>
              </w:rPr>
              <w:t>2.2.1</w:t>
            </w:r>
          </w:p>
        </w:tc>
        <w:tc>
          <w:tcPr>
            <w:tcW w:w="2105" w:type="dxa"/>
            <w:tcBorders>
              <w:top w:val="single" w:color="000000" w:sz="4" w:space="0"/>
              <w:left w:val="single" w:color="000000" w:sz="4" w:space="0"/>
              <w:bottom w:val="single" w:color="000000" w:sz="4" w:space="0"/>
              <w:right w:val="single" w:color="000000" w:sz="4" w:space="0"/>
            </w:tcBorders>
            <w:vAlign w:val="center"/>
          </w:tcPr>
          <w:p w14:paraId="6F6F6A7A">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投标人要求澄清招标文件的截止时间</w:t>
            </w:r>
          </w:p>
        </w:tc>
        <w:tc>
          <w:tcPr>
            <w:tcW w:w="7131" w:type="dxa"/>
            <w:tcBorders>
              <w:top w:val="single" w:color="000000" w:sz="4" w:space="0"/>
              <w:left w:val="single" w:color="000000" w:sz="4" w:space="0"/>
              <w:bottom w:val="single" w:color="000000" w:sz="4" w:space="0"/>
              <w:right w:val="single" w:color="000000" w:sz="4" w:space="0"/>
            </w:tcBorders>
            <w:vAlign w:val="center"/>
          </w:tcPr>
          <w:p w14:paraId="37A2CC75">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Cs w:val="24"/>
                <w:lang w:eastAsia="zh-CN"/>
              </w:rPr>
            </w:pPr>
            <w:r>
              <w:rPr>
                <w:rFonts w:hint="eastAsia" w:ascii="宋体" w:hAnsi="宋体" w:eastAsia="宋体" w:cs="宋体"/>
                <w:szCs w:val="24"/>
                <w:lang w:eastAsia="zh-CN"/>
              </w:rPr>
              <w:t>投标截止时间</w:t>
            </w:r>
            <w:r>
              <w:rPr>
                <w:rFonts w:hint="eastAsia" w:ascii="宋体" w:hAnsi="宋体" w:eastAsia="宋体" w:cs="宋体"/>
                <w:szCs w:val="24"/>
                <w:lang w:val="en-US" w:eastAsia="zh-CN"/>
              </w:rPr>
              <w:t>15</w:t>
            </w:r>
            <w:r>
              <w:rPr>
                <w:rFonts w:hint="eastAsia" w:ascii="宋体" w:hAnsi="宋体" w:eastAsia="宋体" w:cs="宋体"/>
                <w:szCs w:val="24"/>
                <w:lang w:eastAsia="zh-CN"/>
              </w:rPr>
              <w:t>日前</w:t>
            </w:r>
          </w:p>
        </w:tc>
      </w:tr>
      <w:tr w14:paraId="7690C8AF">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6D6E1D1D">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2.2.2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2B49">
            <w:pPr>
              <w:bidi w:val="0"/>
              <w:spacing w:line="240" w:lineRule="auto"/>
              <w:jc w:val="center"/>
              <w:rPr>
                <w:rFonts w:hint="eastAsia" w:ascii="宋体" w:hAnsi="宋体" w:eastAsia="宋体" w:cs="宋体"/>
                <w:sz w:val="24"/>
                <w:szCs w:val="22"/>
                <w:highlight w:val="none"/>
                <w:lang w:val="en-US" w:eastAsia="zh-CN" w:bidi="ar-SA"/>
              </w:rPr>
            </w:pPr>
            <w:r>
              <w:rPr>
                <w:rFonts w:hint="eastAsia" w:ascii="宋体" w:hAnsi="宋体" w:eastAsia="宋体" w:cs="宋体"/>
                <w:highlight w:val="none"/>
              </w:rPr>
              <w:t>投标截止时间</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A61">
            <w:pPr>
              <w:bidi w:val="0"/>
              <w:spacing w:line="240" w:lineRule="auto"/>
              <w:jc w:val="both"/>
              <w:rPr>
                <w:rFonts w:hint="eastAsia" w:ascii="宋体" w:hAnsi="宋体" w:eastAsia="宋体" w:cs="宋体"/>
                <w:sz w:val="24"/>
                <w:szCs w:val="22"/>
                <w:highlight w:val="none"/>
                <w:lang w:val="en-US" w:eastAsia="zh-CN" w:bidi="ar-SA"/>
              </w:rPr>
            </w:pPr>
            <w:r>
              <w:rPr>
                <w:rFonts w:hint="eastAsia" w:ascii="宋体" w:hAnsi="宋体" w:eastAsia="宋体" w:cs="宋体"/>
                <w:b/>
                <w:bCs/>
                <w:highlight w:val="none"/>
                <w:lang w:eastAsia="zh-CN"/>
              </w:rPr>
              <w:t>202</w:t>
            </w:r>
            <w:r>
              <w:rPr>
                <w:rFonts w:hint="eastAsia" w:ascii="宋体" w:hAnsi="宋体" w:cs="宋体"/>
                <w:b/>
                <w:bCs/>
                <w:highlight w:val="none"/>
                <w:lang w:val="en-US" w:eastAsia="zh-CN"/>
              </w:rPr>
              <w:t>5</w:t>
            </w:r>
            <w:r>
              <w:rPr>
                <w:rFonts w:hint="eastAsia" w:ascii="宋体" w:hAnsi="宋体" w:eastAsia="宋体" w:cs="宋体"/>
                <w:b/>
                <w:bCs/>
                <w:highlight w:val="none"/>
                <w:lang w:eastAsia="zh-CN"/>
              </w:rPr>
              <w:t>年</w:t>
            </w:r>
            <w:r>
              <w:rPr>
                <w:rFonts w:hint="eastAsia" w:ascii="宋体" w:hAnsi="宋体" w:cs="宋体"/>
                <w:b/>
                <w:bCs/>
                <w:highlight w:val="none"/>
                <w:lang w:val="en-US" w:eastAsia="zh-CN"/>
              </w:rPr>
              <w:t>6</w:t>
            </w:r>
            <w:r>
              <w:rPr>
                <w:rFonts w:hint="eastAsia" w:ascii="宋体" w:hAnsi="宋体" w:eastAsia="宋体" w:cs="宋体"/>
                <w:b/>
                <w:bCs/>
                <w:highlight w:val="none"/>
                <w:lang w:eastAsia="zh-CN"/>
              </w:rPr>
              <w:t>月</w:t>
            </w:r>
            <w:r>
              <w:rPr>
                <w:rFonts w:hint="eastAsia" w:ascii="宋体" w:hAnsi="宋体" w:cs="宋体"/>
                <w:b/>
                <w:bCs/>
                <w:highlight w:val="none"/>
                <w:lang w:val="en-US" w:eastAsia="zh-CN"/>
              </w:rPr>
              <w:t>24</w:t>
            </w:r>
            <w:r>
              <w:rPr>
                <w:rFonts w:hint="eastAsia" w:ascii="宋体" w:hAnsi="宋体" w:eastAsia="宋体" w:cs="宋体"/>
                <w:b/>
                <w:bCs/>
                <w:highlight w:val="none"/>
                <w:lang w:eastAsia="zh-CN"/>
              </w:rPr>
              <w:t>日9时</w:t>
            </w:r>
            <w:r>
              <w:rPr>
                <w:rFonts w:hint="eastAsia" w:ascii="宋体" w:hAnsi="宋体" w:cs="宋体"/>
                <w:b/>
                <w:bCs/>
                <w:highlight w:val="none"/>
                <w:lang w:val="en-US" w:eastAsia="zh-CN"/>
              </w:rPr>
              <w:t>3</w:t>
            </w:r>
            <w:r>
              <w:rPr>
                <w:rFonts w:hint="eastAsia" w:ascii="宋体" w:hAnsi="宋体" w:eastAsia="宋体" w:cs="宋体"/>
                <w:b/>
                <w:bCs/>
                <w:highlight w:val="none"/>
                <w:lang w:eastAsia="zh-CN"/>
              </w:rPr>
              <w:t>0分（北京时间）</w:t>
            </w:r>
          </w:p>
        </w:tc>
      </w:tr>
      <w:tr w14:paraId="366ECEF5">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5B317235">
            <w:pPr>
              <w:bidi w:val="0"/>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2.2.3</w:t>
            </w:r>
          </w:p>
        </w:tc>
        <w:tc>
          <w:tcPr>
            <w:tcW w:w="2105" w:type="dxa"/>
            <w:tcBorders>
              <w:top w:val="single" w:color="000000" w:sz="4" w:space="0"/>
              <w:left w:val="single" w:color="000000" w:sz="4" w:space="0"/>
              <w:bottom w:val="single" w:color="000000" w:sz="4" w:space="0"/>
              <w:right w:val="single" w:color="000000" w:sz="4" w:space="0"/>
            </w:tcBorders>
            <w:vAlign w:val="center"/>
          </w:tcPr>
          <w:p w14:paraId="0DDB7CF4">
            <w:pPr>
              <w:bidi w:val="0"/>
              <w:spacing w:line="24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投标人确认收到招标文件澄清的时间</w:t>
            </w:r>
          </w:p>
        </w:tc>
        <w:tc>
          <w:tcPr>
            <w:tcW w:w="7131" w:type="dxa"/>
            <w:tcBorders>
              <w:top w:val="single" w:color="000000" w:sz="4" w:space="0"/>
              <w:left w:val="single" w:color="000000" w:sz="4" w:space="0"/>
              <w:bottom w:val="single" w:color="000000" w:sz="4" w:space="0"/>
              <w:right w:val="single" w:color="000000" w:sz="4" w:space="0"/>
            </w:tcBorders>
          </w:tcPr>
          <w:p w14:paraId="445B2E7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招标文件澄清发出后24小时以内</w:t>
            </w:r>
          </w:p>
          <w:p w14:paraId="7E6B4C9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形式：招标文件澄清在交易中心网站一经发出即视为投标人已确认收到，请保持关注</w:t>
            </w:r>
          </w:p>
        </w:tc>
      </w:tr>
      <w:tr w14:paraId="5CA11130">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12DACEDD">
            <w:pPr>
              <w:bidi w:val="0"/>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2.3.2</w:t>
            </w:r>
          </w:p>
        </w:tc>
        <w:tc>
          <w:tcPr>
            <w:tcW w:w="2105" w:type="dxa"/>
            <w:tcBorders>
              <w:top w:val="single" w:color="000000" w:sz="4" w:space="0"/>
              <w:left w:val="single" w:color="000000" w:sz="4" w:space="0"/>
              <w:bottom w:val="single" w:color="000000" w:sz="4" w:space="0"/>
              <w:right w:val="single" w:color="000000" w:sz="4" w:space="0"/>
            </w:tcBorders>
            <w:vAlign w:val="center"/>
          </w:tcPr>
          <w:p w14:paraId="496E0006">
            <w:pPr>
              <w:bidi w:val="0"/>
              <w:spacing w:line="240" w:lineRule="auto"/>
              <w:jc w:val="center"/>
              <w:rPr>
                <w:rFonts w:hint="eastAsia" w:ascii="宋体" w:hAnsi="宋体" w:eastAsia="宋体" w:cs="宋体"/>
                <w:highlight w:val="none"/>
              </w:rPr>
            </w:pPr>
            <w:r>
              <w:rPr>
                <w:rFonts w:hint="eastAsia" w:ascii="宋体" w:hAnsi="宋体" w:eastAsia="宋体" w:cs="宋体"/>
                <w:highlight w:val="none"/>
              </w:rPr>
              <w:t>投标人确认收到招标文件修改的时间</w:t>
            </w:r>
          </w:p>
        </w:tc>
        <w:tc>
          <w:tcPr>
            <w:tcW w:w="7131" w:type="dxa"/>
            <w:tcBorders>
              <w:top w:val="single" w:color="000000" w:sz="4" w:space="0"/>
              <w:left w:val="single" w:color="000000" w:sz="4" w:space="0"/>
              <w:bottom w:val="single" w:color="000000" w:sz="4" w:space="0"/>
              <w:right w:val="single" w:color="000000" w:sz="4" w:space="0"/>
            </w:tcBorders>
          </w:tcPr>
          <w:p w14:paraId="7A53255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招标文件澄清发出后24小时以内</w:t>
            </w:r>
          </w:p>
          <w:p w14:paraId="3F254BE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4"/>
                <w:highlight w:val="yellow"/>
                <w:lang w:eastAsia="zh-CN"/>
              </w:rPr>
            </w:pPr>
            <w:r>
              <w:rPr>
                <w:rFonts w:hint="eastAsia" w:ascii="宋体" w:hAnsi="宋体" w:eastAsia="宋体" w:cs="宋体"/>
                <w:szCs w:val="24"/>
                <w:highlight w:val="none"/>
                <w:lang w:val="en-US" w:eastAsia="zh-CN"/>
              </w:rPr>
              <w:t>形式：招标文件澄清在交易中心网站一经发出即视为投标人已确认收到，请保持关注</w:t>
            </w:r>
          </w:p>
        </w:tc>
      </w:tr>
      <w:tr w14:paraId="707FCA7A">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BD63">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3.1.1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B751">
            <w:pPr>
              <w:bidi w:val="0"/>
              <w:spacing w:line="240" w:lineRule="auto"/>
              <w:jc w:val="center"/>
              <w:rPr>
                <w:rFonts w:hint="eastAsia" w:ascii="宋体" w:hAnsi="宋体" w:eastAsia="宋体" w:cs="宋体"/>
                <w:lang w:val="en-US" w:eastAsia="en-US"/>
              </w:rPr>
            </w:pPr>
            <w:r>
              <w:rPr>
                <w:rFonts w:hint="eastAsia" w:ascii="宋体" w:hAnsi="宋体" w:eastAsia="宋体" w:cs="宋体"/>
                <w:lang w:val="en-US" w:eastAsia="zh-CN"/>
              </w:rPr>
              <w:t>构成投标文件的其他材料</w:t>
            </w:r>
          </w:p>
        </w:tc>
        <w:tc>
          <w:tcPr>
            <w:tcW w:w="7131" w:type="dxa"/>
            <w:tcBorders>
              <w:top w:val="single" w:color="000000" w:sz="4" w:space="0"/>
              <w:left w:val="single" w:color="000000" w:sz="4" w:space="0"/>
              <w:bottom w:val="single" w:color="000000" w:sz="4" w:space="0"/>
              <w:right w:val="single" w:color="000000" w:sz="4" w:space="0"/>
            </w:tcBorders>
            <w:vAlign w:val="center"/>
          </w:tcPr>
          <w:p w14:paraId="2C8391D9">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4"/>
                <w:lang w:eastAsia="zh-CN"/>
              </w:rPr>
            </w:pPr>
            <w:r>
              <w:rPr>
                <w:rFonts w:hint="eastAsia" w:ascii="宋体" w:hAnsi="宋体" w:eastAsia="宋体" w:cs="宋体"/>
                <w:szCs w:val="24"/>
                <w:highlight w:val="none"/>
                <w:lang w:val="en-US" w:eastAsia="zh-CN"/>
              </w:rPr>
              <w:t>招标文件中要求提交和投标人认为有利于其投标的其他资料。</w:t>
            </w:r>
          </w:p>
        </w:tc>
      </w:tr>
      <w:tr w14:paraId="7397A92E">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7B247B4A">
            <w:pPr>
              <w:bidi w:val="0"/>
              <w:spacing w:line="240" w:lineRule="auto"/>
              <w:jc w:val="center"/>
              <w:rPr>
                <w:rFonts w:hint="eastAsia" w:ascii="宋体" w:hAnsi="宋体" w:eastAsia="宋体" w:cs="宋体"/>
              </w:rPr>
            </w:pPr>
            <w:r>
              <w:rPr>
                <w:rFonts w:hint="eastAsia" w:ascii="宋体" w:hAnsi="宋体" w:eastAsia="宋体" w:cs="宋体"/>
              </w:rPr>
              <w:t>3.3.1</w:t>
            </w:r>
          </w:p>
        </w:tc>
        <w:tc>
          <w:tcPr>
            <w:tcW w:w="2105" w:type="dxa"/>
            <w:tcBorders>
              <w:top w:val="single" w:color="000000" w:sz="4" w:space="0"/>
              <w:left w:val="single" w:color="000000" w:sz="4" w:space="0"/>
              <w:bottom w:val="single" w:color="000000" w:sz="4" w:space="0"/>
              <w:right w:val="single" w:color="000000" w:sz="4" w:space="0"/>
            </w:tcBorders>
            <w:vAlign w:val="center"/>
          </w:tcPr>
          <w:p w14:paraId="504D077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投标有效期</w:t>
            </w:r>
          </w:p>
        </w:tc>
        <w:tc>
          <w:tcPr>
            <w:tcW w:w="7131" w:type="dxa"/>
            <w:tcBorders>
              <w:top w:val="single" w:color="000000" w:sz="4" w:space="0"/>
              <w:left w:val="single" w:color="000000" w:sz="4" w:space="0"/>
              <w:bottom w:val="single" w:color="000000" w:sz="4" w:space="0"/>
              <w:right w:val="single" w:color="000000" w:sz="4" w:space="0"/>
            </w:tcBorders>
          </w:tcPr>
          <w:p w14:paraId="03A816A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60日历天</w:t>
            </w:r>
          </w:p>
        </w:tc>
      </w:tr>
      <w:tr w14:paraId="29F7858B">
        <w:tblPrEx>
          <w:tblCellMar>
            <w:top w:w="0" w:type="dxa"/>
            <w:left w:w="0" w:type="dxa"/>
            <w:bottom w:w="0" w:type="dxa"/>
            <w:right w:w="0" w:type="dxa"/>
          </w:tblCellMar>
        </w:tblPrEx>
        <w:trPr>
          <w:trHeight w:val="4915" w:hRule="atLeast"/>
        </w:trPr>
        <w:tc>
          <w:tcPr>
            <w:tcW w:w="1042" w:type="dxa"/>
            <w:tcBorders>
              <w:top w:val="single" w:color="000000" w:sz="4" w:space="0"/>
              <w:left w:val="single" w:color="000000" w:sz="4" w:space="0"/>
              <w:right w:val="single" w:color="000000" w:sz="4" w:space="0"/>
            </w:tcBorders>
            <w:vAlign w:val="center"/>
          </w:tcPr>
          <w:p w14:paraId="7C1AD6A2">
            <w:pPr>
              <w:bidi w:val="0"/>
              <w:spacing w:line="240" w:lineRule="auto"/>
              <w:jc w:val="center"/>
              <w:rPr>
                <w:rFonts w:hint="eastAsia" w:ascii="宋体" w:hAnsi="宋体" w:eastAsia="宋体" w:cs="宋体"/>
              </w:rPr>
            </w:pPr>
            <w:r>
              <w:rPr>
                <w:rFonts w:hint="eastAsia" w:ascii="宋体" w:hAnsi="宋体" w:eastAsia="宋体" w:cs="宋体"/>
              </w:rPr>
              <w:t>3.4.1</w:t>
            </w:r>
          </w:p>
        </w:tc>
        <w:tc>
          <w:tcPr>
            <w:tcW w:w="2105" w:type="dxa"/>
            <w:tcBorders>
              <w:top w:val="single" w:color="000000" w:sz="4" w:space="0"/>
              <w:left w:val="single" w:color="000000" w:sz="4" w:space="0"/>
              <w:right w:val="single" w:color="000000" w:sz="4" w:space="0"/>
            </w:tcBorders>
            <w:vAlign w:val="center"/>
          </w:tcPr>
          <w:p w14:paraId="58BBCAD2">
            <w:pPr>
              <w:bidi w:val="0"/>
              <w:spacing w:line="240" w:lineRule="auto"/>
              <w:jc w:val="center"/>
              <w:rPr>
                <w:rFonts w:hint="eastAsia" w:ascii="宋体" w:hAnsi="宋体" w:eastAsia="宋体" w:cs="宋体"/>
              </w:rPr>
            </w:pPr>
            <w:r>
              <w:rPr>
                <w:rFonts w:hint="eastAsia" w:ascii="宋体" w:hAnsi="宋体" w:eastAsia="宋体" w:cs="宋体"/>
              </w:rPr>
              <w:t>投标保证金</w:t>
            </w:r>
          </w:p>
        </w:tc>
        <w:tc>
          <w:tcPr>
            <w:tcW w:w="7131" w:type="dxa"/>
            <w:tcBorders>
              <w:top w:val="single" w:color="000000" w:sz="4" w:space="0"/>
              <w:left w:val="single" w:color="000000" w:sz="4" w:space="0"/>
              <w:bottom w:val="single" w:color="000000" w:sz="4" w:space="0"/>
              <w:right w:val="single" w:color="000000" w:sz="4" w:space="0"/>
            </w:tcBorders>
          </w:tcPr>
          <w:p w14:paraId="06819D4D">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本招标项目投标保证金允许转账、电子投标保函、保证金免缴、保证金减半缴纳、承诺函代替投标保证金五种方式(任意符合其中一种即可）。</w:t>
            </w:r>
          </w:p>
          <w:p w14:paraId="0C52D5E9">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（1）转账</w:t>
            </w:r>
          </w:p>
          <w:p w14:paraId="35A9DD20">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投标企业需严格按所投项目标段招标文件提供的银行账号交纳保证金，确认相关信息无误；保证金必须从企业基本账户一次性足额打入指定账户；投标保证金到账情况以开标时交易中心电子交易系统显示的银行数据为准；系统未显示或未按照招标</w:t>
            </w:r>
          </w:p>
          <w:p w14:paraId="4A08E867">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文件相关要求交纳均视为未缴纳保证金，不能参加开标活动。</w:t>
            </w:r>
          </w:p>
          <w:p w14:paraId="14A09CB4">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（2）电子投标保函</w:t>
            </w:r>
          </w:p>
          <w:p w14:paraId="74E5B8BE">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投标企业必须首先确认本企业诚信库内填写的基本账户相关信息真实准确；企业可以在交易中心电子交易系统业务管理“电子保函申请”功能中自主选择电子保函平台、承保机构办理电子保函业务；开标时未按照招标文件相关要求出具电子投标保函的，视为未交纳保证金，其投标文件将被拒绝，不能参加开标活动。</w:t>
            </w:r>
          </w:p>
          <w:p w14:paraId="33D3C02D">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（3）投标保证金免缴</w:t>
            </w:r>
          </w:p>
          <w:p w14:paraId="59E86E93">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纳入南阳市建筑业企业信用评价且结果为AAA级的各类投标企业，在下一年度信用评价结果公告之日前，在参与南阳市政府投资项目招标投标活动中，可免交投标保证金。其他市级及以上政府建设行政主管部门评价的信用等级或第三方（商业）信用服务机构出具的信用等级与我市建筑业信用评价结果享受同等待遇；省住建厅公布的信用评价优秀等级企业视同AAA级。信用评价结果为AAA级的企业在投标时直接上传投标文件，无需其他操作，系统直接认定。取消投标保证金金额在十万元及以下工程建设类项目的投标保证金。（新公管办〔2022〕3号）。</w:t>
            </w:r>
          </w:p>
          <w:p w14:paraId="6FDD33B5">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（4）保证金减半缴纳</w:t>
            </w:r>
          </w:p>
          <w:p w14:paraId="5ED3BC5E">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对企业信用评价为AA级的建筑业企业，给予投标保证金减半缴纳。</w:t>
            </w:r>
          </w:p>
          <w:p w14:paraId="258B4AB7">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（5）承诺函代替投标保证金</w:t>
            </w:r>
          </w:p>
          <w:p w14:paraId="5E363C96">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按照《南阳市公共资源交易管理委员会办公室关于进一步优化招标投标营商环境的通知》（宛公办〔2021〕2号）文的要求，在南阳市工程项目勘察、设计和物业项目招投标活动中，推行以投标承诺函替代投标保证金。</w:t>
            </w:r>
          </w:p>
          <w:p w14:paraId="01DF90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bCs/>
                <w:color w:val="auto"/>
                <w:szCs w:val="24"/>
                <w:lang w:eastAsia="zh-CN"/>
              </w:rPr>
            </w:pPr>
            <w:r>
              <w:rPr>
                <w:rFonts w:hint="eastAsia" w:ascii="宋体" w:hAnsi="宋体" w:cs="宋体"/>
                <w:b/>
                <w:bCs/>
                <w:szCs w:val="24"/>
                <w:lang w:eastAsia="zh-CN"/>
              </w:rPr>
              <w:t>注：</w:t>
            </w:r>
            <w:r>
              <w:rPr>
                <w:rFonts w:hint="eastAsia" w:ascii="宋体" w:hAnsi="宋体" w:cs="宋体"/>
                <w:b/>
                <w:bCs/>
                <w:color w:val="auto"/>
                <w:szCs w:val="24"/>
                <w:lang w:eastAsia="zh-CN"/>
              </w:rPr>
              <w:t>第</w:t>
            </w:r>
            <w:r>
              <w:rPr>
                <w:rFonts w:hint="eastAsia" w:ascii="宋体" w:hAnsi="宋体" w:cs="宋体"/>
                <w:b/>
                <w:bCs/>
                <w:color w:val="auto"/>
                <w:szCs w:val="24"/>
                <w:lang w:val="en-US" w:eastAsia="zh-CN"/>
              </w:rPr>
              <w:t>1标段</w:t>
            </w:r>
            <w:r>
              <w:rPr>
                <w:rFonts w:hint="eastAsia" w:ascii="宋体" w:hAnsi="宋体" w:eastAsia="宋体" w:cs="宋体"/>
                <w:b/>
                <w:bCs/>
                <w:color w:val="auto"/>
                <w:szCs w:val="24"/>
                <w:lang w:eastAsia="zh-CN"/>
              </w:rPr>
              <w:t>投标保证金的金额：</w:t>
            </w:r>
            <w:r>
              <w:rPr>
                <w:rFonts w:hint="eastAsia" w:ascii="宋体" w:hAnsi="宋体" w:eastAsia="宋体" w:cs="宋体"/>
                <w:b/>
                <w:bCs/>
                <w:color w:val="auto"/>
                <w:szCs w:val="24"/>
                <w:highlight w:val="none"/>
                <w:lang w:eastAsia="zh-CN"/>
              </w:rPr>
              <w:t>人民币</w:t>
            </w:r>
            <w:r>
              <w:rPr>
                <w:rFonts w:hint="eastAsia" w:ascii="宋体" w:hAnsi="宋体" w:cs="宋体"/>
                <w:b/>
                <w:bCs/>
                <w:color w:val="auto"/>
                <w:szCs w:val="24"/>
                <w:highlight w:val="none"/>
                <w:lang w:val="en-US" w:eastAsia="zh-CN"/>
              </w:rPr>
              <w:t>壹拾万元整</w:t>
            </w:r>
            <w:r>
              <w:rPr>
                <w:rFonts w:hint="eastAsia" w:ascii="宋体" w:hAnsi="宋体" w:eastAsia="宋体" w:cs="宋体"/>
                <w:b/>
                <w:bCs/>
                <w:color w:val="auto"/>
                <w:szCs w:val="24"/>
                <w:highlight w:val="none"/>
                <w:lang w:eastAsia="zh-CN"/>
              </w:rPr>
              <w:t>（￥：</w:t>
            </w:r>
            <w:r>
              <w:rPr>
                <w:rFonts w:hint="eastAsia" w:ascii="宋体" w:hAnsi="宋体" w:cs="宋体"/>
                <w:b/>
                <w:bCs/>
                <w:color w:val="auto"/>
                <w:szCs w:val="24"/>
                <w:highlight w:val="none"/>
                <w:lang w:val="en-US" w:eastAsia="zh-CN"/>
              </w:rPr>
              <w:t>1</w:t>
            </w:r>
            <w:r>
              <w:rPr>
                <w:rFonts w:hint="eastAsia" w:ascii="宋体" w:hAnsi="宋体" w:eastAsia="宋体" w:cs="宋体"/>
                <w:b/>
                <w:bCs/>
                <w:color w:val="auto"/>
                <w:szCs w:val="24"/>
                <w:highlight w:val="none"/>
                <w:lang w:eastAsia="zh-CN"/>
              </w:rPr>
              <w:t>00000.00元）</w:t>
            </w:r>
            <w:r>
              <w:rPr>
                <w:rFonts w:hint="eastAsia" w:ascii="宋体" w:hAnsi="宋体" w:eastAsia="宋体" w:cs="宋体"/>
                <w:b/>
                <w:bCs/>
                <w:color w:val="auto"/>
                <w:szCs w:val="24"/>
                <w:lang w:eastAsia="zh-CN"/>
              </w:rPr>
              <w:t>；</w:t>
            </w:r>
          </w:p>
          <w:p w14:paraId="571387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bCs/>
                <w:color w:val="auto"/>
                <w:szCs w:val="24"/>
                <w:highlight w:val="none"/>
                <w:lang w:eastAsia="zh-CN"/>
              </w:rPr>
            </w:pPr>
            <w:r>
              <w:rPr>
                <w:rFonts w:hint="eastAsia" w:ascii="宋体" w:hAnsi="宋体" w:cs="宋体"/>
                <w:b/>
                <w:bCs/>
                <w:color w:val="auto"/>
                <w:szCs w:val="24"/>
                <w:lang w:eastAsia="zh-CN"/>
              </w:rPr>
              <w:t>第</w:t>
            </w:r>
            <w:r>
              <w:rPr>
                <w:rFonts w:hint="eastAsia" w:ascii="宋体" w:hAnsi="宋体" w:cs="宋体"/>
                <w:b/>
                <w:bCs/>
                <w:color w:val="auto"/>
                <w:szCs w:val="24"/>
                <w:lang w:val="en-US" w:eastAsia="zh-CN"/>
              </w:rPr>
              <w:t>2标段</w:t>
            </w:r>
            <w:r>
              <w:rPr>
                <w:rFonts w:hint="eastAsia" w:ascii="宋体" w:hAnsi="宋体" w:eastAsia="宋体" w:cs="宋体"/>
                <w:b/>
                <w:bCs/>
                <w:color w:val="auto"/>
                <w:szCs w:val="24"/>
                <w:lang w:eastAsia="zh-CN"/>
              </w:rPr>
              <w:t>投标保证金的金额：</w:t>
            </w:r>
            <w:r>
              <w:rPr>
                <w:rFonts w:hint="eastAsia" w:ascii="宋体" w:hAnsi="宋体" w:eastAsia="宋体" w:cs="宋体"/>
                <w:b/>
                <w:bCs/>
                <w:color w:val="auto"/>
                <w:szCs w:val="24"/>
                <w:highlight w:val="none"/>
                <w:lang w:eastAsia="zh-CN"/>
              </w:rPr>
              <w:t>人民币</w:t>
            </w:r>
            <w:r>
              <w:rPr>
                <w:rFonts w:hint="eastAsia" w:ascii="宋体" w:hAnsi="宋体" w:cs="宋体"/>
                <w:b/>
                <w:bCs/>
                <w:color w:val="auto"/>
                <w:szCs w:val="24"/>
                <w:highlight w:val="none"/>
                <w:lang w:val="en-US" w:eastAsia="zh-CN"/>
              </w:rPr>
              <w:t>肆万元整</w:t>
            </w:r>
            <w:r>
              <w:rPr>
                <w:rFonts w:hint="eastAsia" w:ascii="宋体" w:hAnsi="宋体" w:eastAsia="宋体" w:cs="宋体"/>
                <w:b/>
                <w:bCs/>
                <w:color w:val="auto"/>
                <w:szCs w:val="24"/>
                <w:highlight w:val="none"/>
                <w:lang w:eastAsia="zh-CN"/>
              </w:rPr>
              <w:t>（￥：</w:t>
            </w:r>
            <w:r>
              <w:rPr>
                <w:rFonts w:hint="eastAsia" w:ascii="宋体" w:hAnsi="宋体" w:cs="宋体"/>
                <w:b/>
                <w:bCs/>
                <w:color w:val="auto"/>
                <w:szCs w:val="24"/>
                <w:highlight w:val="none"/>
                <w:lang w:val="en-US" w:eastAsia="zh-CN"/>
              </w:rPr>
              <w:t>4</w:t>
            </w:r>
            <w:r>
              <w:rPr>
                <w:rFonts w:hint="eastAsia" w:ascii="宋体" w:hAnsi="宋体" w:eastAsia="宋体" w:cs="宋体"/>
                <w:b/>
                <w:bCs/>
                <w:color w:val="auto"/>
                <w:szCs w:val="24"/>
                <w:highlight w:val="none"/>
                <w:lang w:eastAsia="zh-CN"/>
              </w:rPr>
              <w:t>0000.00元）</w:t>
            </w:r>
          </w:p>
          <w:p w14:paraId="790523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bCs/>
                <w:color w:val="FF0000"/>
                <w:szCs w:val="24"/>
                <w:highlight w:val="none"/>
                <w:lang w:eastAsia="zh-CN"/>
              </w:rPr>
            </w:pPr>
            <w:r>
              <w:rPr>
                <w:rFonts w:hint="eastAsia" w:ascii="宋体" w:hAnsi="宋体" w:cs="宋体"/>
                <w:b/>
                <w:bCs/>
                <w:color w:val="auto"/>
                <w:szCs w:val="24"/>
                <w:highlight w:val="none"/>
                <w:lang w:eastAsia="zh-CN"/>
              </w:rPr>
              <w:t>（依据</w:t>
            </w:r>
            <w:r>
              <w:rPr>
                <w:rFonts w:hint="eastAsia" w:ascii="宋体" w:hAnsi="宋体" w:eastAsia="宋体" w:cs="宋体"/>
                <w:b/>
                <w:bCs/>
                <w:color w:val="auto"/>
                <w:szCs w:val="24"/>
                <w:lang w:eastAsia="zh-CN"/>
              </w:rPr>
              <w:t>新公管办〔2022〕3号</w:t>
            </w:r>
            <w:r>
              <w:rPr>
                <w:rFonts w:hint="eastAsia" w:ascii="宋体" w:hAnsi="宋体" w:cs="宋体"/>
                <w:b/>
                <w:bCs/>
                <w:color w:val="auto"/>
                <w:szCs w:val="24"/>
                <w:lang w:eastAsia="zh-CN"/>
              </w:rPr>
              <w:t>，本项目第</w:t>
            </w:r>
            <w:r>
              <w:rPr>
                <w:rFonts w:hint="eastAsia" w:ascii="宋体" w:hAnsi="宋体" w:cs="宋体"/>
                <w:b/>
                <w:bCs/>
                <w:color w:val="auto"/>
                <w:szCs w:val="24"/>
                <w:lang w:val="en-US" w:eastAsia="zh-CN"/>
              </w:rPr>
              <w:t>2标段</w:t>
            </w:r>
            <w:r>
              <w:rPr>
                <w:rFonts w:hint="eastAsia" w:ascii="宋体" w:hAnsi="宋体" w:eastAsia="宋体" w:cs="宋体"/>
                <w:b/>
                <w:bCs/>
                <w:color w:val="auto"/>
                <w:szCs w:val="24"/>
                <w:lang w:eastAsia="zh-CN"/>
              </w:rPr>
              <w:t>投标保证金免缴</w:t>
            </w:r>
            <w:r>
              <w:rPr>
                <w:rFonts w:hint="eastAsia" w:ascii="宋体" w:hAnsi="宋体" w:cs="宋体"/>
                <w:b/>
                <w:bCs/>
                <w:color w:val="auto"/>
                <w:szCs w:val="24"/>
                <w:highlight w:val="none"/>
                <w:lang w:eastAsia="zh-CN"/>
              </w:rPr>
              <w:t>）</w:t>
            </w:r>
          </w:p>
          <w:p w14:paraId="55D7DECF">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本招标项目投标保证金以转账方式交纳投标保证金，具体要求如下：</w:t>
            </w:r>
          </w:p>
          <w:p w14:paraId="0D7AFEB8">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转账判定有效性的几个条件：</w:t>
            </w:r>
          </w:p>
          <w:p w14:paraId="22620FDA">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①必须从诚信库基本户转账（账户户名和账户号码和诚信库中完全一致）；</w:t>
            </w:r>
          </w:p>
          <w:p w14:paraId="19C1F1D8">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②到账时间，必须在开标时间前到达前到账， 以实际到账时间为判定依据（建议投标单位提前转账）；</w:t>
            </w:r>
          </w:p>
          <w:p w14:paraId="6DC00618">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③一次性足额交纳，金额可以大于等于系统设定的金额。</w:t>
            </w:r>
          </w:p>
          <w:p w14:paraId="02D19DD2">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④因每个标段保证金账号各不相同，每个账号仅对当前标段投标有效；</w:t>
            </w:r>
          </w:p>
          <w:p w14:paraId="01EC96CF">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⑤未按照以上要求交纳投标保证金的，其投标文件将被拒绝，不能参加开标 活动。</w:t>
            </w:r>
          </w:p>
          <w:p w14:paraId="37F7101F">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eastAsia="宋体" w:cs="宋体"/>
                <w:szCs w:val="24"/>
                <w:lang w:eastAsia="zh-CN"/>
              </w:rPr>
              <w:t>投标保证金缴至：</w:t>
            </w:r>
            <w:r>
              <w:rPr>
                <w:rFonts w:hint="eastAsia" w:ascii="宋体" w:hAnsi="宋体" w:cs="宋体"/>
                <w:szCs w:val="24"/>
                <w:lang w:eastAsia="zh-CN"/>
              </w:rPr>
              <w:t>全国公共资源交易平台(河南省·南阳新野分平台)</w:t>
            </w:r>
          </w:p>
          <w:p w14:paraId="73772EFA">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szCs w:val="24"/>
                <w:lang w:eastAsia="zh-CN"/>
              </w:rPr>
            </w:pPr>
            <w:r>
              <w:rPr>
                <w:rFonts w:hint="eastAsia" w:ascii="宋体" w:hAnsi="宋体" w:eastAsia="宋体" w:cs="宋体"/>
                <w:szCs w:val="24"/>
                <w:lang w:eastAsia="zh-CN"/>
              </w:rPr>
              <w:t>系统未显示或未按照招标文件相关要求交纳均视为未缴纳保证金，不能参加 开标活动。详细操作请参阅</w:t>
            </w:r>
            <w:r>
              <w:rPr>
                <w:rFonts w:hint="eastAsia" w:ascii="宋体" w:hAnsi="宋体" w:cs="宋体"/>
                <w:szCs w:val="24"/>
                <w:lang w:eastAsia="zh-CN"/>
              </w:rPr>
              <w:t>全国公共资源交易平台(河南省</w:t>
            </w:r>
            <w:r>
              <w:rPr>
                <w:rFonts w:hint="eastAsia" w:ascii="宋体" w:hAnsi="宋体" w:cs="宋体"/>
                <w:color w:val="auto"/>
                <w:szCs w:val="24"/>
                <w:lang w:eastAsia="zh-CN"/>
              </w:rPr>
              <w:t>·南阳新野分平台)</w:t>
            </w:r>
            <w:r>
              <w:rPr>
                <w:rFonts w:hint="eastAsia" w:ascii="宋体" w:hAnsi="宋体" w:eastAsia="宋体" w:cs="宋体"/>
                <w:color w:val="auto"/>
                <w:szCs w:val="24"/>
                <w:lang w:eastAsia="zh-CN"/>
              </w:rPr>
              <w:t>网站下载专区中的《工程业务—投标单位业务操作手册》， 投标保证金于开标前缴至下列账户：</w:t>
            </w:r>
          </w:p>
          <w:p w14:paraId="0F5D99F5">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户名：</w:t>
            </w:r>
            <w:r>
              <w:rPr>
                <w:rFonts w:hint="eastAsia" w:ascii="宋体" w:hAnsi="宋体" w:cs="宋体"/>
                <w:b/>
                <w:bCs/>
                <w:color w:val="auto"/>
                <w:szCs w:val="24"/>
                <w:lang w:eastAsia="zh-CN"/>
              </w:rPr>
              <w:t>全国公共资源交易平台(河南省·南阳新野分平台)</w:t>
            </w:r>
          </w:p>
          <w:p w14:paraId="34B0E10D">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开户银行：邮储银行新野县解放路支行</w:t>
            </w:r>
          </w:p>
          <w:p w14:paraId="20787D93">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b/>
                <w:bCs/>
                <w:color w:val="auto"/>
                <w:szCs w:val="24"/>
                <w:lang w:eastAsia="zh-CN"/>
              </w:rPr>
            </w:pPr>
            <w:r>
              <w:rPr>
                <w:rFonts w:hint="eastAsia" w:ascii="宋体" w:hAnsi="宋体" w:cs="宋体"/>
                <w:b/>
                <w:bCs/>
                <w:color w:val="auto"/>
                <w:szCs w:val="24"/>
                <w:lang w:eastAsia="zh-CN"/>
              </w:rPr>
              <w:t>第</w:t>
            </w:r>
            <w:r>
              <w:rPr>
                <w:rFonts w:hint="eastAsia" w:ascii="宋体" w:hAnsi="宋体" w:cs="宋体"/>
                <w:b/>
                <w:bCs/>
                <w:color w:val="auto"/>
                <w:szCs w:val="24"/>
                <w:lang w:val="en-US" w:eastAsia="zh-CN"/>
              </w:rPr>
              <w:t>1标段</w:t>
            </w:r>
            <w:r>
              <w:rPr>
                <w:rFonts w:hint="eastAsia" w:ascii="宋体" w:hAnsi="宋体" w:eastAsia="宋体" w:cs="宋体"/>
                <w:b/>
                <w:bCs/>
                <w:color w:val="auto"/>
                <w:szCs w:val="24"/>
                <w:lang w:eastAsia="zh-CN"/>
              </w:rPr>
              <w:t>虚拟子账号：94100901002481002200759</w:t>
            </w:r>
          </w:p>
          <w:p w14:paraId="5686E29A">
            <w:pPr>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szCs w:val="24"/>
                <w:lang w:eastAsia="zh-CN"/>
              </w:rPr>
            </w:pPr>
            <w:r>
              <w:rPr>
                <w:rFonts w:hint="eastAsia" w:ascii="宋体" w:hAnsi="宋体" w:cs="宋体"/>
                <w:b/>
                <w:bCs/>
                <w:color w:val="auto"/>
                <w:szCs w:val="24"/>
                <w:lang w:eastAsia="zh-CN"/>
              </w:rPr>
              <w:t>第</w:t>
            </w:r>
            <w:r>
              <w:rPr>
                <w:rFonts w:hint="eastAsia" w:ascii="宋体" w:hAnsi="宋体" w:cs="宋体"/>
                <w:b/>
                <w:bCs/>
                <w:color w:val="auto"/>
                <w:szCs w:val="24"/>
                <w:lang w:val="en-US" w:eastAsia="zh-CN"/>
              </w:rPr>
              <w:t>2标段</w:t>
            </w:r>
            <w:r>
              <w:rPr>
                <w:rFonts w:hint="eastAsia" w:ascii="宋体" w:hAnsi="宋体" w:eastAsia="宋体" w:cs="宋体"/>
                <w:b/>
                <w:bCs/>
                <w:color w:val="auto"/>
                <w:szCs w:val="24"/>
                <w:lang w:eastAsia="zh-CN"/>
              </w:rPr>
              <w:t>虚拟子账号</w:t>
            </w:r>
            <w:r>
              <w:rPr>
                <w:rFonts w:hint="eastAsia" w:ascii="宋体" w:hAnsi="宋体" w:cs="宋体"/>
                <w:b/>
                <w:bCs/>
                <w:color w:val="auto"/>
                <w:szCs w:val="24"/>
                <w:lang w:eastAsia="zh-CN"/>
              </w:rPr>
              <w:t>：94100901002481002200760</w:t>
            </w:r>
          </w:p>
        </w:tc>
      </w:tr>
      <w:tr w14:paraId="754D9368">
        <w:tblPrEx>
          <w:tblCellMar>
            <w:top w:w="0" w:type="dxa"/>
            <w:left w:w="0" w:type="dxa"/>
            <w:bottom w:w="0" w:type="dxa"/>
            <w:right w:w="0" w:type="dxa"/>
          </w:tblCellMar>
        </w:tblPrEx>
        <w:trPr>
          <w:trHeight w:val="690" w:hRule="exact"/>
        </w:trPr>
        <w:tc>
          <w:tcPr>
            <w:tcW w:w="1042" w:type="dxa"/>
            <w:tcBorders>
              <w:top w:val="single" w:color="000000" w:sz="4" w:space="0"/>
              <w:left w:val="single" w:color="000000" w:sz="4" w:space="0"/>
              <w:right w:val="single" w:color="000000" w:sz="4" w:space="0"/>
            </w:tcBorders>
            <w:vAlign w:val="center"/>
          </w:tcPr>
          <w:p w14:paraId="7B9F757E">
            <w:pPr>
              <w:bidi w:val="0"/>
              <w:spacing w:line="240" w:lineRule="auto"/>
              <w:jc w:val="center"/>
              <w:rPr>
                <w:rFonts w:hint="eastAsia" w:ascii="宋体" w:hAnsi="宋体" w:eastAsia="宋体" w:cs="宋体"/>
              </w:rPr>
            </w:pPr>
            <w:r>
              <w:rPr>
                <w:rFonts w:hint="eastAsia" w:ascii="宋体" w:hAnsi="宋体" w:eastAsia="宋体" w:cs="宋体"/>
              </w:rPr>
              <w:t>3.5.2</w:t>
            </w:r>
          </w:p>
        </w:tc>
        <w:tc>
          <w:tcPr>
            <w:tcW w:w="2105" w:type="dxa"/>
            <w:tcBorders>
              <w:top w:val="single" w:color="000000" w:sz="4" w:space="0"/>
              <w:left w:val="single" w:color="000000" w:sz="4" w:space="0"/>
              <w:right w:val="single" w:color="000000" w:sz="4" w:space="0"/>
            </w:tcBorders>
            <w:vAlign w:val="center"/>
          </w:tcPr>
          <w:p w14:paraId="6918781F">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近年财务状况的</w:t>
            </w:r>
          </w:p>
          <w:p w14:paraId="65FB87BF">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年份要求</w:t>
            </w:r>
          </w:p>
        </w:tc>
        <w:tc>
          <w:tcPr>
            <w:tcW w:w="7131" w:type="dxa"/>
            <w:tcBorders>
              <w:top w:val="single" w:color="000000" w:sz="4" w:space="0"/>
              <w:left w:val="single" w:color="000000" w:sz="4" w:space="0"/>
              <w:right w:val="single" w:color="000000" w:sz="4" w:space="0"/>
            </w:tcBorders>
            <w:vAlign w:val="center"/>
          </w:tcPr>
          <w:p w14:paraId="3F64D168">
            <w:pPr>
              <w:spacing w:before="38" w:line="240" w:lineRule="auto"/>
              <w:jc w:val="both"/>
              <w:rPr>
                <w:rFonts w:hint="eastAsia" w:ascii="宋体" w:hAnsi="宋体" w:eastAsia="宋体" w:cs="宋体"/>
                <w:szCs w:val="24"/>
                <w:lang w:eastAsia="zh-CN"/>
              </w:rPr>
            </w:pPr>
            <w:r>
              <w:rPr>
                <w:rFonts w:hint="eastAsia" w:ascii="宋体" w:hAnsi="宋体" w:eastAsia="宋体" w:cs="宋体"/>
                <w:szCs w:val="24"/>
                <w:u w:val="single"/>
                <w:lang w:eastAsia="zh-CN"/>
              </w:rPr>
              <w:t>三</w:t>
            </w:r>
            <w:r>
              <w:rPr>
                <w:rFonts w:hint="eastAsia" w:ascii="宋体" w:hAnsi="宋体" w:eastAsia="宋体" w:cs="宋体"/>
                <w:szCs w:val="24"/>
                <w:lang w:eastAsia="zh-CN"/>
              </w:rPr>
              <w:t>年，指</w:t>
            </w:r>
            <w:r>
              <w:rPr>
                <w:rFonts w:hint="eastAsia" w:ascii="宋体" w:hAnsi="宋体" w:eastAsia="宋体" w:cs="宋体"/>
                <w:szCs w:val="24"/>
                <w:u w:val="single"/>
                <w:lang w:val="en-US" w:eastAsia="zh-CN"/>
              </w:rPr>
              <w:t>202</w:t>
            </w:r>
            <w:r>
              <w:rPr>
                <w:rFonts w:hint="eastAsia" w:ascii="宋体" w:hAnsi="宋体" w:cs="宋体"/>
                <w:szCs w:val="24"/>
                <w:u w:val="single"/>
                <w:lang w:val="en-US" w:eastAsia="zh-CN"/>
              </w:rPr>
              <w:t>2</w:t>
            </w:r>
            <w:r>
              <w:rPr>
                <w:rFonts w:hint="eastAsia" w:ascii="宋体" w:hAnsi="宋体" w:eastAsia="宋体" w:cs="宋体"/>
                <w:szCs w:val="24"/>
                <w:lang w:eastAsia="zh-CN"/>
              </w:rPr>
              <w:t>年起至</w:t>
            </w:r>
            <w:r>
              <w:rPr>
                <w:rFonts w:hint="eastAsia" w:ascii="宋体" w:hAnsi="宋体" w:eastAsia="宋体" w:cs="宋体"/>
                <w:szCs w:val="24"/>
                <w:u w:val="single"/>
                <w:lang w:val="en-US" w:eastAsia="zh-CN"/>
              </w:rPr>
              <w:t>202</w:t>
            </w:r>
            <w:r>
              <w:rPr>
                <w:rFonts w:hint="eastAsia" w:ascii="宋体" w:hAnsi="宋体" w:cs="宋体"/>
                <w:szCs w:val="24"/>
                <w:u w:val="single"/>
                <w:lang w:val="en-US" w:eastAsia="zh-CN"/>
              </w:rPr>
              <w:t>4</w:t>
            </w:r>
            <w:r>
              <w:rPr>
                <w:rFonts w:hint="eastAsia" w:ascii="宋体" w:hAnsi="宋体" w:eastAsia="宋体" w:cs="宋体"/>
                <w:szCs w:val="24"/>
                <w:lang w:eastAsia="zh-CN"/>
              </w:rPr>
              <w:t>年止</w:t>
            </w:r>
          </w:p>
        </w:tc>
      </w:tr>
      <w:tr w14:paraId="481B7BB6">
        <w:tblPrEx>
          <w:tblCellMar>
            <w:top w:w="0" w:type="dxa"/>
            <w:left w:w="0" w:type="dxa"/>
            <w:bottom w:w="0" w:type="dxa"/>
            <w:right w:w="0" w:type="dxa"/>
          </w:tblCellMar>
        </w:tblPrEx>
        <w:trPr>
          <w:trHeight w:val="90" w:hRule="atLeast"/>
        </w:trPr>
        <w:tc>
          <w:tcPr>
            <w:tcW w:w="1042" w:type="dxa"/>
            <w:tcBorders>
              <w:top w:val="single" w:color="000000" w:sz="4" w:space="0"/>
              <w:left w:val="single" w:color="000000" w:sz="4" w:space="0"/>
              <w:right w:val="single" w:color="000000" w:sz="4" w:space="0"/>
            </w:tcBorders>
            <w:vAlign w:val="center"/>
          </w:tcPr>
          <w:p w14:paraId="4DA75D87">
            <w:pPr>
              <w:bidi w:val="0"/>
              <w:spacing w:line="240" w:lineRule="auto"/>
              <w:jc w:val="center"/>
              <w:rPr>
                <w:rFonts w:hint="eastAsia" w:ascii="宋体" w:hAnsi="宋体" w:eastAsia="宋体" w:cs="宋体"/>
              </w:rPr>
            </w:pPr>
            <w:r>
              <w:rPr>
                <w:rFonts w:hint="eastAsia" w:ascii="宋体" w:hAnsi="宋体" w:eastAsia="宋体" w:cs="宋体"/>
              </w:rPr>
              <w:t>3.5.3</w:t>
            </w:r>
          </w:p>
        </w:tc>
        <w:tc>
          <w:tcPr>
            <w:tcW w:w="2105" w:type="dxa"/>
            <w:tcBorders>
              <w:top w:val="single" w:color="000000" w:sz="4" w:space="0"/>
              <w:left w:val="single" w:color="000000" w:sz="4" w:space="0"/>
              <w:right w:val="single" w:color="000000" w:sz="4" w:space="0"/>
            </w:tcBorders>
            <w:vAlign w:val="center"/>
          </w:tcPr>
          <w:p w14:paraId="553E3700">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近年完成的同类</w:t>
            </w:r>
          </w:p>
          <w:p w14:paraId="140017E0">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项目的年份要求</w:t>
            </w:r>
          </w:p>
        </w:tc>
        <w:tc>
          <w:tcPr>
            <w:tcW w:w="7131" w:type="dxa"/>
            <w:tcBorders>
              <w:top w:val="single" w:color="000000" w:sz="4" w:space="0"/>
              <w:left w:val="single" w:color="000000" w:sz="4" w:space="0"/>
              <w:bottom w:val="single" w:color="000000" w:sz="4" w:space="0"/>
              <w:right w:val="single" w:color="000000" w:sz="4" w:space="0"/>
            </w:tcBorders>
            <w:vAlign w:val="center"/>
          </w:tcPr>
          <w:p w14:paraId="72E504A2">
            <w:pPr>
              <w:bidi w:val="0"/>
              <w:spacing w:line="240" w:lineRule="auto"/>
              <w:jc w:val="both"/>
              <w:rPr>
                <w:rFonts w:hint="eastAsia" w:ascii="宋体" w:hAnsi="宋体" w:eastAsia="宋体" w:cs="宋体"/>
                <w:color w:val="auto"/>
              </w:rPr>
            </w:pPr>
            <w:r>
              <w:rPr>
                <w:rFonts w:hint="eastAsia" w:ascii="宋体" w:hAnsi="宋体" w:eastAsia="宋体" w:cs="宋体"/>
                <w:color w:val="auto"/>
                <w:szCs w:val="24"/>
                <w:u w:val="single"/>
                <w:lang w:eastAsia="zh-CN"/>
              </w:rPr>
              <w:t>三</w:t>
            </w:r>
            <w:r>
              <w:rPr>
                <w:rFonts w:hint="eastAsia" w:ascii="宋体" w:hAnsi="宋体" w:eastAsia="宋体" w:cs="宋体"/>
                <w:color w:val="auto"/>
              </w:rPr>
              <w:t>年，指</w:t>
            </w:r>
            <w:r>
              <w:rPr>
                <w:rFonts w:hint="eastAsia" w:ascii="宋体" w:hAnsi="宋体" w:eastAsia="宋体" w:cs="宋体"/>
                <w:color w:val="auto"/>
                <w:u w:val="single"/>
                <w:lang w:val="en-US" w:eastAsia="zh-CN"/>
              </w:rPr>
              <w:t>20</w:t>
            </w:r>
            <w:r>
              <w:rPr>
                <w:rFonts w:hint="eastAsia" w:ascii="宋体" w:hAnsi="宋体" w:cs="宋体"/>
                <w:color w:val="auto"/>
                <w:u w:val="single"/>
                <w:lang w:val="en-US" w:eastAsia="zh-CN"/>
              </w:rPr>
              <w:t>22</w:t>
            </w:r>
            <w:r>
              <w:rPr>
                <w:rFonts w:hint="eastAsia" w:ascii="宋体" w:hAnsi="宋体" w:eastAsia="宋体" w:cs="宋体"/>
                <w:color w:val="auto"/>
              </w:rPr>
              <w:t>年</w:t>
            </w:r>
            <w:r>
              <w:rPr>
                <w:rFonts w:hint="eastAsia" w:ascii="宋体" w:hAnsi="宋体" w:eastAsia="宋体" w:cs="宋体"/>
                <w:color w:val="auto"/>
                <w:u w:val="single"/>
                <w:lang w:val="en-US" w:eastAsia="zh-CN"/>
              </w:rPr>
              <w:t>1</w:t>
            </w:r>
            <w:r>
              <w:rPr>
                <w:rFonts w:hint="eastAsia" w:ascii="宋体" w:hAnsi="宋体" w:eastAsia="宋体" w:cs="宋体"/>
                <w:color w:val="auto"/>
              </w:rPr>
              <w:t>月</w:t>
            </w:r>
            <w:r>
              <w:rPr>
                <w:rFonts w:hint="eastAsia" w:ascii="宋体" w:hAnsi="宋体" w:eastAsia="宋体" w:cs="宋体"/>
                <w:color w:val="auto"/>
                <w:u w:val="single"/>
                <w:lang w:val="en-US" w:eastAsia="zh-CN"/>
              </w:rPr>
              <w:t>1</w:t>
            </w:r>
            <w:r>
              <w:rPr>
                <w:rFonts w:hint="eastAsia" w:ascii="宋体" w:hAnsi="宋体" w:eastAsia="宋体" w:cs="宋体"/>
                <w:color w:val="auto"/>
              </w:rPr>
              <w:t>日起至</w:t>
            </w:r>
            <w:r>
              <w:rPr>
                <w:rFonts w:hint="eastAsia" w:ascii="宋体" w:hAnsi="宋体" w:eastAsia="宋体" w:cs="宋体"/>
                <w:color w:val="auto"/>
                <w:u w:val="single"/>
                <w:lang w:val="en-US" w:eastAsia="zh-CN"/>
              </w:rPr>
              <w:t>20</w:t>
            </w:r>
            <w:bookmarkStart w:id="367" w:name="_GoBack"/>
            <w:bookmarkEnd w:id="367"/>
            <w:r>
              <w:rPr>
                <w:rFonts w:hint="eastAsia" w:ascii="宋体" w:hAnsi="宋体" w:eastAsia="宋体" w:cs="宋体"/>
                <w:color w:val="auto"/>
                <w:u w:val="single"/>
                <w:lang w:val="en-US" w:eastAsia="zh-CN"/>
              </w:rPr>
              <w:t>2</w:t>
            </w:r>
            <w:r>
              <w:rPr>
                <w:rFonts w:hint="eastAsia" w:ascii="宋体" w:hAnsi="宋体" w:cs="宋体"/>
                <w:color w:val="auto"/>
                <w:u w:val="single"/>
                <w:lang w:val="en-US" w:eastAsia="zh-CN"/>
              </w:rPr>
              <w:t>4</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1</w:t>
            </w:r>
            <w:r>
              <w:rPr>
                <w:rFonts w:hint="eastAsia" w:ascii="宋体" w:hAnsi="宋体" w:cs="宋体"/>
                <w:color w:val="auto"/>
                <w:u w:val="single"/>
                <w:lang w:val="en-US" w:eastAsia="zh-CN"/>
              </w:rPr>
              <w:t>2</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31 </w:t>
            </w:r>
            <w:r>
              <w:rPr>
                <w:rFonts w:hint="eastAsia" w:ascii="宋体" w:hAnsi="宋体" w:eastAsia="宋体" w:cs="宋体"/>
                <w:color w:val="auto"/>
              </w:rPr>
              <w:t>日止</w:t>
            </w:r>
          </w:p>
        </w:tc>
      </w:tr>
      <w:tr w14:paraId="1853B76D">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right w:val="single" w:color="000000" w:sz="4" w:space="0"/>
            </w:tcBorders>
            <w:shd w:val="clear" w:color="auto" w:fill="auto"/>
            <w:vAlign w:val="top"/>
          </w:tcPr>
          <w:p w14:paraId="1DBC1908">
            <w:pPr>
              <w:bidi w:val="0"/>
              <w:spacing w:line="240" w:lineRule="auto"/>
              <w:jc w:val="center"/>
              <w:rPr>
                <w:rFonts w:hint="eastAsia" w:ascii="宋体" w:hAnsi="宋体" w:eastAsia="宋体" w:cs="宋体"/>
                <w:lang w:eastAsia="zh-CN"/>
              </w:rPr>
            </w:pPr>
          </w:p>
          <w:p w14:paraId="6312AECE">
            <w:pPr>
              <w:bidi w:val="0"/>
              <w:spacing w:line="240" w:lineRule="auto"/>
              <w:jc w:val="center"/>
              <w:rPr>
                <w:rFonts w:hint="eastAsia" w:ascii="宋体" w:hAnsi="宋体" w:eastAsia="宋体" w:cs="宋体"/>
                <w:lang w:val="en-US" w:eastAsia="en-US"/>
              </w:rPr>
            </w:pPr>
            <w:r>
              <w:rPr>
                <w:rFonts w:hint="eastAsia" w:ascii="宋体" w:hAnsi="宋体" w:eastAsia="宋体" w:cs="宋体"/>
                <w:lang w:eastAsia="zh-CN"/>
              </w:rPr>
              <w:t>3.5.5</w:t>
            </w:r>
          </w:p>
        </w:tc>
        <w:tc>
          <w:tcPr>
            <w:tcW w:w="2105" w:type="dxa"/>
            <w:tcBorders>
              <w:top w:val="single" w:color="000000" w:sz="4" w:space="0"/>
              <w:left w:val="single" w:color="000000" w:sz="4" w:space="0"/>
              <w:right w:val="single" w:color="000000" w:sz="4" w:space="0"/>
            </w:tcBorders>
            <w:shd w:val="clear" w:color="auto" w:fill="auto"/>
            <w:vAlign w:val="top"/>
          </w:tcPr>
          <w:p w14:paraId="2B756DCD">
            <w:pPr>
              <w:bidi w:val="0"/>
              <w:spacing w:line="240" w:lineRule="auto"/>
              <w:jc w:val="center"/>
              <w:rPr>
                <w:rFonts w:hint="eastAsia" w:ascii="宋体" w:hAnsi="宋体" w:eastAsia="宋体" w:cs="宋体"/>
                <w:lang w:val="en-US" w:eastAsia="zh-CN"/>
              </w:rPr>
            </w:pPr>
            <w:r>
              <w:rPr>
                <w:rFonts w:hint="eastAsia" w:ascii="宋体" w:hAnsi="宋体" w:eastAsia="宋体" w:cs="宋体"/>
                <w:lang w:eastAsia="zh-CN"/>
              </w:rPr>
              <w:t>近年发生的诉讼及仲裁情况的年份要求</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7D8">
            <w:pPr>
              <w:bidi w:val="0"/>
              <w:jc w:val="both"/>
              <w:rPr>
                <w:rFonts w:hint="eastAsia" w:ascii="宋体" w:hAnsi="宋体" w:eastAsia="宋体" w:cs="宋体"/>
                <w:color w:val="auto"/>
                <w:lang w:val="en-US" w:eastAsia="zh-CN"/>
              </w:rPr>
            </w:pPr>
            <w:r>
              <w:rPr>
                <w:rFonts w:hint="eastAsia" w:ascii="宋体" w:hAnsi="宋体" w:eastAsia="宋体" w:cs="宋体"/>
                <w:color w:val="auto"/>
                <w:szCs w:val="24"/>
                <w:u w:val="single"/>
                <w:lang w:eastAsia="zh-CN"/>
              </w:rPr>
              <w:t>三</w:t>
            </w:r>
            <w:r>
              <w:rPr>
                <w:rFonts w:hint="eastAsia" w:ascii="宋体" w:hAnsi="宋体" w:eastAsia="宋体" w:cs="宋体"/>
                <w:color w:val="auto"/>
              </w:rPr>
              <w:t>年，指</w:t>
            </w:r>
            <w:r>
              <w:rPr>
                <w:rFonts w:hint="eastAsia" w:ascii="宋体" w:hAnsi="宋体" w:eastAsia="宋体" w:cs="宋体"/>
                <w:color w:val="auto"/>
                <w:u w:val="single"/>
                <w:lang w:val="en-US" w:eastAsia="zh-CN"/>
              </w:rPr>
              <w:t>202</w:t>
            </w:r>
            <w:r>
              <w:rPr>
                <w:rFonts w:hint="eastAsia" w:ascii="宋体" w:hAnsi="宋体" w:cs="宋体"/>
                <w:color w:val="auto"/>
                <w:u w:val="single"/>
                <w:lang w:val="en-US" w:eastAsia="zh-CN"/>
              </w:rPr>
              <w:t>2</w:t>
            </w:r>
            <w:r>
              <w:rPr>
                <w:rFonts w:hint="eastAsia" w:ascii="宋体" w:hAnsi="宋体" w:eastAsia="宋体" w:cs="宋体"/>
                <w:color w:val="auto"/>
              </w:rPr>
              <w:t>年</w:t>
            </w:r>
            <w:r>
              <w:rPr>
                <w:rFonts w:hint="eastAsia" w:ascii="宋体" w:hAnsi="宋体" w:eastAsia="宋体" w:cs="宋体"/>
                <w:color w:val="auto"/>
                <w:u w:val="single"/>
                <w:lang w:val="en-US" w:eastAsia="zh-CN"/>
              </w:rPr>
              <w:t>1</w:t>
            </w:r>
            <w:r>
              <w:rPr>
                <w:rFonts w:hint="eastAsia" w:ascii="宋体" w:hAnsi="宋体" w:eastAsia="宋体" w:cs="宋体"/>
                <w:color w:val="auto"/>
              </w:rPr>
              <w:t>月</w:t>
            </w:r>
            <w:r>
              <w:rPr>
                <w:rFonts w:hint="eastAsia" w:ascii="宋体" w:hAnsi="宋体" w:eastAsia="宋体" w:cs="宋体"/>
                <w:color w:val="auto"/>
                <w:u w:val="single"/>
                <w:lang w:val="en-US" w:eastAsia="zh-CN"/>
              </w:rPr>
              <w:t>1</w:t>
            </w:r>
            <w:r>
              <w:rPr>
                <w:rFonts w:hint="eastAsia" w:ascii="宋体" w:hAnsi="宋体" w:eastAsia="宋体" w:cs="宋体"/>
                <w:color w:val="auto"/>
              </w:rPr>
              <w:t>日起至</w:t>
            </w:r>
            <w:r>
              <w:rPr>
                <w:rFonts w:hint="eastAsia" w:ascii="宋体" w:hAnsi="宋体" w:eastAsia="宋体" w:cs="宋体"/>
                <w:color w:val="auto"/>
                <w:u w:val="single"/>
                <w:lang w:val="en-US" w:eastAsia="zh-CN"/>
              </w:rPr>
              <w:t>202</w:t>
            </w:r>
            <w:r>
              <w:rPr>
                <w:rFonts w:hint="eastAsia" w:ascii="宋体" w:hAnsi="宋体" w:cs="宋体"/>
                <w:color w:val="auto"/>
                <w:u w:val="single"/>
                <w:lang w:val="en-US" w:eastAsia="zh-CN"/>
              </w:rPr>
              <w:t>4</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1</w:t>
            </w:r>
            <w:r>
              <w:rPr>
                <w:rFonts w:hint="eastAsia" w:ascii="宋体" w:hAnsi="宋体" w:cs="宋体"/>
                <w:color w:val="auto"/>
                <w:u w:val="single"/>
                <w:lang w:val="en-US" w:eastAsia="zh-CN"/>
              </w:rPr>
              <w:t>2</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31</w:t>
            </w:r>
            <w:r>
              <w:rPr>
                <w:rFonts w:hint="eastAsia" w:ascii="宋体" w:hAnsi="宋体" w:eastAsia="宋体" w:cs="宋体"/>
                <w:color w:val="auto"/>
              </w:rPr>
              <w:t>日止</w:t>
            </w:r>
          </w:p>
        </w:tc>
      </w:tr>
      <w:tr w14:paraId="1F9E0F8A">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right w:val="single" w:color="000000" w:sz="4" w:space="0"/>
            </w:tcBorders>
            <w:shd w:val="clear" w:color="auto" w:fill="auto"/>
            <w:vAlign w:val="center"/>
          </w:tcPr>
          <w:p w14:paraId="1CBF5FDF">
            <w:pPr>
              <w:bidi w:val="0"/>
              <w:spacing w:line="240" w:lineRule="auto"/>
              <w:jc w:val="center"/>
              <w:rPr>
                <w:rFonts w:hint="eastAsia" w:ascii="宋体" w:hAnsi="宋体" w:eastAsia="宋体" w:cs="宋体"/>
                <w:lang w:val="en-US" w:eastAsia="zh-CN"/>
              </w:rPr>
            </w:pPr>
            <w:r>
              <w:rPr>
                <w:rFonts w:hint="eastAsia" w:ascii="宋体" w:hAnsi="宋体" w:eastAsia="宋体" w:cs="宋体"/>
                <w:lang w:eastAsia="zh-CN"/>
              </w:rPr>
              <w:t>3.6</w:t>
            </w:r>
          </w:p>
        </w:tc>
        <w:tc>
          <w:tcPr>
            <w:tcW w:w="2105" w:type="dxa"/>
            <w:tcBorders>
              <w:top w:val="single" w:color="000000" w:sz="4" w:space="0"/>
              <w:left w:val="single" w:color="000000" w:sz="4" w:space="0"/>
              <w:right w:val="single" w:color="000000" w:sz="4" w:space="0"/>
            </w:tcBorders>
            <w:shd w:val="clear" w:color="auto" w:fill="auto"/>
            <w:vAlign w:val="center"/>
          </w:tcPr>
          <w:p w14:paraId="524C447F">
            <w:pPr>
              <w:bidi w:val="0"/>
              <w:spacing w:line="240" w:lineRule="auto"/>
              <w:jc w:val="center"/>
              <w:rPr>
                <w:rFonts w:hint="eastAsia" w:ascii="宋体" w:hAnsi="宋体" w:eastAsia="宋体" w:cs="宋体"/>
                <w:lang w:val="en-US" w:eastAsia="zh-CN"/>
              </w:rPr>
            </w:pPr>
            <w:r>
              <w:rPr>
                <w:rFonts w:hint="eastAsia" w:ascii="宋体" w:hAnsi="宋体" w:eastAsia="宋体" w:cs="宋体"/>
                <w:lang w:eastAsia="zh-CN"/>
              </w:rPr>
              <w:t>是否允许递交备选投标方案</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top"/>
          </w:tcPr>
          <w:p w14:paraId="22C62CEF">
            <w:pPr>
              <w:bidi w:val="0"/>
              <w:rPr>
                <w:rFonts w:hint="eastAsia" w:ascii="宋体" w:hAnsi="宋体" w:eastAsia="宋体" w:cs="宋体"/>
              </w:rPr>
            </w:pPr>
            <w:r>
              <w:rPr>
                <w:rFonts w:hint="eastAsia" w:ascii="宋体" w:hAnsi="宋体" w:eastAsia="宋体" w:cs="宋体"/>
                <w:sz w:val="24"/>
                <w:szCs w:val="22"/>
                <w:lang w:val="en-US" w:eastAsia="zh-CN" w:bidi="ar-SA"/>
              </w:rPr>
              <w:t>☑</w:t>
            </w:r>
            <w:r>
              <w:rPr>
                <w:rFonts w:hint="eastAsia" w:ascii="宋体" w:hAnsi="宋体" w:eastAsia="宋体" w:cs="宋体"/>
              </w:rPr>
              <w:t>不允许</w:t>
            </w:r>
          </w:p>
          <w:p w14:paraId="350BC2A1">
            <w:pPr>
              <w:bidi w:val="0"/>
              <w:rPr>
                <w:rFonts w:hint="eastAsia" w:ascii="宋体" w:hAnsi="宋体" w:eastAsia="宋体" w:cs="宋体"/>
                <w:szCs w:val="20"/>
                <w:lang w:val="en-US" w:eastAsia="zh-CN" w:bidi="ar-SA"/>
              </w:rPr>
            </w:pPr>
            <w:r>
              <w:rPr>
                <w:rFonts w:hint="eastAsia" w:ascii="宋体" w:hAnsi="宋体" w:eastAsia="宋体" w:cs="宋体"/>
                <w:sz w:val="24"/>
                <w:szCs w:val="22"/>
                <w:lang w:val="en-US" w:eastAsia="zh-CN" w:bidi="ar-SA"/>
              </w:rPr>
              <w:t>□</w:t>
            </w:r>
            <w:r>
              <w:rPr>
                <w:rFonts w:hint="eastAsia" w:ascii="宋体" w:hAnsi="宋体" w:eastAsia="宋体" w:cs="宋体"/>
              </w:rPr>
              <w:t>允许，备选投标方案的编制要求见附表七“备选投标方案编制要求”，评审和比较方法见第三章“评标办法”</w:t>
            </w:r>
          </w:p>
        </w:tc>
      </w:tr>
      <w:tr w14:paraId="71C462EA">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auto" w:sz="4" w:space="0"/>
              <w:right w:val="single" w:color="000000" w:sz="4" w:space="0"/>
            </w:tcBorders>
            <w:vAlign w:val="center"/>
          </w:tcPr>
          <w:p w14:paraId="5CC2116B">
            <w:pPr>
              <w:bidi w:val="0"/>
              <w:spacing w:line="240" w:lineRule="auto"/>
              <w:jc w:val="center"/>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7</w:t>
            </w:r>
            <w:r>
              <w:rPr>
                <w:rFonts w:hint="eastAsia" w:ascii="宋体" w:hAnsi="宋体" w:eastAsia="宋体" w:cs="宋体"/>
              </w:rPr>
              <w:t>.3</w:t>
            </w:r>
          </w:p>
        </w:tc>
        <w:tc>
          <w:tcPr>
            <w:tcW w:w="2105" w:type="dxa"/>
            <w:tcBorders>
              <w:top w:val="single" w:color="000000" w:sz="4" w:space="0"/>
              <w:left w:val="single" w:color="000000" w:sz="4" w:space="0"/>
              <w:bottom w:val="single" w:color="auto" w:sz="4" w:space="0"/>
              <w:right w:val="single" w:color="000000" w:sz="4" w:space="0"/>
            </w:tcBorders>
            <w:vAlign w:val="center"/>
          </w:tcPr>
          <w:p w14:paraId="1FCB8EEF">
            <w:pPr>
              <w:bidi w:val="0"/>
              <w:spacing w:line="240" w:lineRule="auto"/>
              <w:jc w:val="center"/>
              <w:rPr>
                <w:rFonts w:hint="eastAsia" w:ascii="宋体" w:hAnsi="宋体" w:eastAsia="宋体" w:cs="宋体"/>
              </w:rPr>
            </w:pPr>
            <w:r>
              <w:rPr>
                <w:rFonts w:hint="eastAsia" w:ascii="宋体" w:hAnsi="宋体" w:eastAsia="宋体" w:cs="宋体"/>
              </w:rPr>
              <w:t>签字盖章要求</w:t>
            </w:r>
          </w:p>
        </w:tc>
        <w:tc>
          <w:tcPr>
            <w:tcW w:w="7131" w:type="dxa"/>
            <w:tcBorders>
              <w:top w:val="single" w:color="000000" w:sz="4" w:space="0"/>
              <w:left w:val="single" w:color="000000" w:sz="4" w:space="0"/>
              <w:bottom w:val="single" w:color="000000" w:sz="4" w:space="0"/>
              <w:right w:val="single" w:color="000000" w:sz="4" w:space="0"/>
            </w:tcBorders>
            <w:vAlign w:val="center"/>
          </w:tcPr>
          <w:p w14:paraId="3D6FE436">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1.所有要求投标人加盖公章和法定代表人签字的位置，都应加盖投标人CA印章和法定代表人CA印章。若委托代理人签字的，应加盖其CA印章或上传其手写签名。</w:t>
            </w:r>
          </w:p>
          <w:p w14:paraId="0FB293CE">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2.已标价工程量清单，按照工程量清单编制要求除加盖投标人CA印章外，应由投标人一级注册造价工程师签字并加盖执业专用章。若委托造价咨询单位编制的，须附委托协议，由其一级注册造价工程师签字并加盖执业专用章。</w:t>
            </w:r>
          </w:p>
          <w:p w14:paraId="7E3E5D36">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3.除扉页外，总价措施项目清单与计价表和规费、税金项目计价表中编制人和复核人签字盖章不作要求。</w:t>
            </w:r>
          </w:p>
        </w:tc>
      </w:tr>
      <w:tr w14:paraId="38FAA437">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auto" w:sz="4" w:space="0"/>
              <w:right w:val="single" w:color="000000" w:sz="4" w:space="0"/>
            </w:tcBorders>
            <w:shd w:val="clear" w:color="auto" w:fill="auto"/>
            <w:vAlign w:val="center"/>
          </w:tcPr>
          <w:p w14:paraId="257CDDB9">
            <w:pPr>
              <w:bidi w:val="0"/>
              <w:spacing w:line="240" w:lineRule="auto"/>
              <w:jc w:val="center"/>
              <w:rPr>
                <w:rFonts w:hint="eastAsia" w:ascii="宋体" w:hAnsi="宋体" w:eastAsia="宋体" w:cs="宋体"/>
                <w:lang w:val="en-US" w:eastAsia="en-US"/>
              </w:rPr>
            </w:pPr>
            <w:r>
              <w:rPr>
                <w:rFonts w:hint="eastAsia" w:ascii="宋体" w:hAnsi="宋体" w:eastAsia="宋体" w:cs="宋体"/>
              </w:rPr>
              <w:t>3.7.4</w:t>
            </w:r>
          </w:p>
        </w:tc>
        <w:tc>
          <w:tcPr>
            <w:tcW w:w="21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3385194">
            <w:pPr>
              <w:bidi w:val="0"/>
              <w:spacing w:line="240" w:lineRule="auto"/>
              <w:jc w:val="center"/>
              <w:rPr>
                <w:rFonts w:hint="eastAsia" w:ascii="宋体" w:hAnsi="宋体" w:eastAsia="宋体" w:cs="宋体"/>
                <w:lang w:val="en-US" w:eastAsia="en-US"/>
              </w:rPr>
            </w:pPr>
            <w:r>
              <w:rPr>
                <w:rFonts w:hint="eastAsia" w:ascii="宋体" w:hAnsi="宋体" w:eastAsia="宋体" w:cs="宋体"/>
              </w:rPr>
              <w:t>投标文件副本份数</w:t>
            </w:r>
          </w:p>
        </w:tc>
        <w:tc>
          <w:tcPr>
            <w:tcW w:w="7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1172">
            <w:pPr>
              <w:pStyle w:val="47"/>
              <w:spacing w:before="131" w:line="240" w:lineRule="auto"/>
              <w:ind w:left="118" w:leftChars="0" w:right="107" w:rightChars="0" w:hanging="5" w:firstLineChars="0"/>
              <w:jc w:val="both"/>
              <w:rPr>
                <w:rFonts w:hint="eastAsia" w:ascii="宋体" w:hAnsi="宋体" w:eastAsia="宋体" w:cs="宋体"/>
                <w:sz w:val="20"/>
                <w:szCs w:val="20"/>
                <w:lang w:val="en-US" w:eastAsia="zh-CN" w:bidi="ar-SA"/>
              </w:rPr>
            </w:pPr>
            <w:r>
              <w:rPr>
                <w:rFonts w:hint="eastAsia" w:ascii="宋体" w:hAnsi="宋体" w:eastAsia="宋体" w:cs="宋体"/>
                <w:sz w:val="24"/>
                <w:szCs w:val="22"/>
                <w:lang w:val="en-US" w:eastAsia="zh-CN" w:bidi="ar-SA"/>
              </w:rPr>
              <w:t>加密的电子投标文件壹份（.NYTF格式，在交易系统指定位置上传）</w:t>
            </w:r>
          </w:p>
        </w:tc>
      </w:tr>
      <w:tr w14:paraId="348D8CB0">
        <w:tblPrEx>
          <w:tblCellMar>
            <w:top w:w="0" w:type="dxa"/>
            <w:left w:w="0" w:type="dxa"/>
            <w:bottom w:w="0" w:type="dxa"/>
            <w:right w:w="0" w:type="dxa"/>
          </w:tblCellMar>
        </w:tblPrEx>
        <w:trPr>
          <w:trHeight w:val="0" w:hRule="atLeast"/>
        </w:trPr>
        <w:tc>
          <w:tcPr>
            <w:tcW w:w="1042" w:type="dxa"/>
            <w:tcBorders>
              <w:top w:val="single" w:color="auto" w:sz="4" w:space="0"/>
              <w:left w:val="single" w:color="auto" w:sz="4" w:space="0"/>
              <w:bottom w:val="single" w:color="auto" w:sz="4" w:space="0"/>
              <w:right w:val="single" w:color="auto" w:sz="4" w:space="0"/>
            </w:tcBorders>
            <w:vAlign w:val="center"/>
          </w:tcPr>
          <w:p w14:paraId="4E057E79">
            <w:pPr>
              <w:bidi w:val="0"/>
              <w:jc w:val="center"/>
              <w:rPr>
                <w:rFonts w:hint="eastAsia" w:ascii="宋体" w:hAnsi="宋体" w:eastAsia="宋体" w:cs="宋体"/>
                <w:color w:val="auto"/>
              </w:rPr>
            </w:pPr>
            <w:r>
              <w:rPr>
                <w:rFonts w:hint="eastAsia" w:ascii="宋体" w:hAnsi="宋体" w:eastAsia="宋体" w:cs="宋体"/>
                <w:color w:val="auto"/>
              </w:rPr>
              <w:t>4.2.2</w:t>
            </w:r>
          </w:p>
        </w:tc>
        <w:tc>
          <w:tcPr>
            <w:tcW w:w="2105" w:type="dxa"/>
            <w:tcBorders>
              <w:top w:val="single" w:color="auto" w:sz="4" w:space="0"/>
              <w:left w:val="single" w:color="auto" w:sz="4" w:space="0"/>
              <w:bottom w:val="single" w:color="auto" w:sz="4" w:space="0"/>
              <w:right w:val="single" w:color="auto" w:sz="4" w:space="0"/>
            </w:tcBorders>
            <w:vAlign w:val="center"/>
          </w:tcPr>
          <w:p w14:paraId="06943C40">
            <w:pPr>
              <w:bidi w:val="0"/>
              <w:jc w:val="center"/>
              <w:rPr>
                <w:rFonts w:hint="eastAsia" w:ascii="宋体" w:hAnsi="宋体" w:eastAsia="宋体" w:cs="宋体"/>
                <w:color w:val="auto"/>
              </w:rPr>
            </w:pPr>
            <w:r>
              <w:rPr>
                <w:rFonts w:hint="eastAsia" w:ascii="宋体" w:hAnsi="宋体" w:eastAsia="宋体" w:cs="宋体"/>
                <w:color w:val="auto"/>
              </w:rPr>
              <w:t>递交投标文件地点</w:t>
            </w:r>
          </w:p>
        </w:tc>
        <w:tc>
          <w:tcPr>
            <w:tcW w:w="7131" w:type="dxa"/>
            <w:tcBorders>
              <w:top w:val="single" w:color="000000" w:sz="4" w:space="0"/>
              <w:left w:val="single" w:color="auto" w:sz="4" w:space="0"/>
              <w:bottom w:val="single" w:color="000000" w:sz="4" w:space="0"/>
              <w:right w:val="single" w:color="000000" w:sz="4" w:space="0"/>
            </w:tcBorders>
            <w:vAlign w:val="top"/>
          </w:tcPr>
          <w:p w14:paraId="23A8F1D1">
            <w:pPr>
              <w:bidi w:val="0"/>
              <w:jc w:val="both"/>
              <w:rPr>
                <w:rFonts w:hint="eastAsia" w:ascii="宋体" w:hAnsi="宋体" w:eastAsia="宋体" w:cs="宋体"/>
                <w:color w:val="auto"/>
                <w:lang w:eastAsia="zh-CN"/>
              </w:rPr>
            </w:pPr>
            <w:r>
              <w:rPr>
                <w:rFonts w:hint="eastAsia" w:ascii="宋体" w:hAnsi="宋体" w:cs="宋体"/>
                <w:color w:val="auto"/>
                <w:lang w:eastAsia="zh-CN"/>
              </w:rPr>
              <w:t>全国公共资源交易平台(河南省·南阳新野分平台)</w:t>
            </w:r>
            <w:r>
              <w:rPr>
                <w:rFonts w:hint="eastAsia" w:ascii="宋体" w:hAnsi="宋体" w:eastAsia="宋体" w:cs="宋体"/>
                <w:color w:val="auto"/>
                <w:lang w:eastAsia="zh-CN"/>
              </w:rPr>
              <w:t>网（http://ggzy.xinye.gov.cn/）</w:t>
            </w:r>
          </w:p>
        </w:tc>
      </w:tr>
      <w:tr w14:paraId="043C309B">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right w:val="single" w:color="000000" w:sz="4" w:space="0"/>
            </w:tcBorders>
            <w:vAlign w:val="center"/>
          </w:tcPr>
          <w:p w14:paraId="1C8524BB">
            <w:pPr>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rPr>
              <w:t>4.2.</w:t>
            </w:r>
            <w:r>
              <w:rPr>
                <w:rFonts w:hint="eastAsia" w:ascii="宋体" w:hAnsi="宋体" w:eastAsia="宋体" w:cs="宋体"/>
                <w:color w:val="auto"/>
                <w:lang w:val="en-US" w:eastAsia="zh-CN"/>
              </w:rPr>
              <w:t>3</w:t>
            </w:r>
          </w:p>
        </w:tc>
        <w:tc>
          <w:tcPr>
            <w:tcW w:w="2105" w:type="dxa"/>
            <w:tcBorders>
              <w:top w:val="single" w:color="000000" w:sz="4" w:space="0"/>
              <w:left w:val="single" w:color="000000" w:sz="4" w:space="0"/>
              <w:right w:val="single" w:color="000000" w:sz="4" w:space="0"/>
            </w:tcBorders>
            <w:vAlign w:val="center"/>
          </w:tcPr>
          <w:p w14:paraId="446FE277">
            <w:pPr>
              <w:bidi w:val="0"/>
              <w:spacing w:line="240" w:lineRule="auto"/>
              <w:jc w:val="center"/>
              <w:rPr>
                <w:rFonts w:hint="eastAsia" w:ascii="宋体" w:hAnsi="宋体" w:eastAsia="宋体" w:cs="宋体"/>
                <w:color w:val="auto"/>
              </w:rPr>
            </w:pPr>
            <w:r>
              <w:rPr>
                <w:rFonts w:hint="eastAsia" w:ascii="宋体" w:hAnsi="宋体" w:eastAsia="宋体" w:cs="宋体"/>
                <w:color w:val="auto"/>
              </w:rPr>
              <w:t>是否退还投标文</w:t>
            </w:r>
          </w:p>
          <w:p w14:paraId="71318868">
            <w:pPr>
              <w:bidi w:val="0"/>
              <w:spacing w:line="240" w:lineRule="auto"/>
              <w:jc w:val="center"/>
              <w:rPr>
                <w:rFonts w:hint="eastAsia" w:ascii="宋体" w:hAnsi="宋体" w:eastAsia="宋体" w:cs="宋体"/>
                <w:color w:val="auto"/>
              </w:rPr>
            </w:pPr>
            <w:r>
              <w:rPr>
                <w:rFonts w:hint="eastAsia" w:ascii="宋体" w:hAnsi="宋体" w:eastAsia="宋体" w:cs="宋体"/>
                <w:color w:val="auto"/>
              </w:rPr>
              <w:t>件</w:t>
            </w:r>
          </w:p>
        </w:tc>
        <w:tc>
          <w:tcPr>
            <w:tcW w:w="7131" w:type="dxa"/>
            <w:tcBorders>
              <w:top w:val="single" w:color="000000" w:sz="4" w:space="0"/>
              <w:left w:val="single" w:color="000000" w:sz="4" w:space="0"/>
              <w:bottom w:val="single" w:color="000000" w:sz="4" w:space="0"/>
              <w:right w:val="single" w:color="000000" w:sz="4" w:space="0"/>
            </w:tcBorders>
            <w:vAlign w:val="center"/>
          </w:tcPr>
          <w:p w14:paraId="23112951">
            <w:pPr>
              <w:bidi w:val="0"/>
              <w:spacing w:line="240" w:lineRule="auto"/>
              <w:jc w:val="both"/>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否</w:t>
            </w:r>
          </w:p>
          <w:p w14:paraId="08420760">
            <w:pPr>
              <w:bidi w:val="0"/>
              <w:spacing w:line="240" w:lineRule="auto"/>
              <w:jc w:val="both"/>
              <w:rPr>
                <w:rFonts w:hint="eastAsia" w:ascii="宋体" w:hAnsi="宋体" w:eastAsia="宋体" w:cs="宋体"/>
                <w:color w:val="auto"/>
              </w:rPr>
            </w:pPr>
            <w:r>
              <w:rPr>
                <w:rFonts w:hint="eastAsia" w:ascii="宋体" w:hAnsi="宋体" w:eastAsia="宋体" w:cs="宋体"/>
                <w:color w:val="auto"/>
              </w:rPr>
              <w:t>□是</w:t>
            </w:r>
          </w:p>
        </w:tc>
      </w:tr>
      <w:tr w14:paraId="7E0EAD60">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39EB73B7">
            <w:pPr>
              <w:bidi w:val="0"/>
              <w:spacing w:line="240" w:lineRule="auto"/>
              <w:jc w:val="center"/>
              <w:rPr>
                <w:rFonts w:hint="eastAsia" w:ascii="宋体" w:hAnsi="宋体" w:eastAsia="宋体" w:cs="宋体"/>
                <w:color w:val="auto"/>
              </w:rPr>
            </w:pPr>
            <w:r>
              <w:rPr>
                <w:rFonts w:hint="eastAsia" w:ascii="宋体" w:hAnsi="宋体" w:eastAsia="宋体" w:cs="宋体"/>
                <w:color w:val="auto"/>
              </w:rPr>
              <w:t>5.1</w:t>
            </w:r>
          </w:p>
        </w:tc>
        <w:tc>
          <w:tcPr>
            <w:tcW w:w="2105" w:type="dxa"/>
            <w:tcBorders>
              <w:top w:val="single" w:color="000000" w:sz="4" w:space="0"/>
              <w:left w:val="single" w:color="000000" w:sz="4" w:space="0"/>
              <w:bottom w:val="single" w:color="000000" w:sz="4" w:space="0"/>
              <w:right w:val="single" w:color="000000" w:sz="4" w:space="0"/>
            </w:tcBorders>
            <w:vAlign w:val="center"/>
          </w:tcPr>
          <w:p w14:paraId="6E1B36E8">
            <w:pPr>
              <w:bidi w:val="0"/>
              <w:spacing w:line="240" w:lineRule="auto"/>
              <w:jc w:val="center"/>
              <w:rPr>
                <w:rFonts w:hint="eastAsia" w:ascii="宋体" w:hAnsi="宋体" w:eastAsia="宋体" w:cs="宋体"/>
                <w:color w:val="auto"/>
              </w:rPr>
            </w:pPr>
            <w:r>
              <w:rPr>
                <w:rFonts w:hint="eastAsia" w:ascii="宋体" w:hAnsi="宋体" w:eastAsia="宋体" w:cs="宋体"/>
                <w:color w:val="auto"/>
              </w:rPr>
              <w:t>开标时间和地点</w:t>
            </w:r>
          </w:p>
        </w:tc>
        <w:tc>
          <w:tcPr>
            <w:tcW w:w="7131" w:type="dxa"/>
            <w:tcBorders>
              <w:top w:val="single" w:color="000000" w:sz="4" w:space="0"/>
              <w:left w:val="single" w:color="000000" w:sz="4" w:space="0"/>
              <w:bottom w:val="single" w:color="000000" w:sz="4" w:space="0"/>
              <w:right w:val="single" w:color="000000" w:sz="4" w:space="0"/>
            </w:tcBorders>
            <w:vAlign w:val="center"/>
          </w:tcPr>
          <w:p w14:paraId="3CEC9B8A">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开标时间：同投标截止时间。</w:t>
            </w:r>
          </w:p>
          <w:p w14:paraId="45635AE2">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开标地点：</w:t>
            </w:r>
            <w:r>
              <w:rPr>
                <w:rFonts w:hint="eastAsia" w:ascii="宋体" w:hAnsi="宋体" w:cs="宋体"/>
                <w:color w:val="auto"/>
                <w:lang w:eastAsia="zh-CN"/>
              </w:rPr>
              <w:t>全国公共资源交易平台(河南省·南阳新野分平台)</w:t>
            </w:r>
            <w:r>
              <w:rPr>
                <w:rFonts w:hint="eastAsia" w:ascii="宋体" w:hAnsi="宋体" w:eastAsia="宋体" w:cs="宋体"/>
                <w:color w:val="auto"/>
                <w:lang w:val="en-US" w:eastAsia="zh-CN"/>
              </w:rPr>
              <w:t>不见面开标大厅</w:t>
            </w:r>
          </w:p>
        </w:tc>
      </w:tr>
      <w:tr w14:paraId="3CE310EC">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auto" w:sz="4" w:space="0"/>
              <w:right w:val="single" w:color="000000" w:sz="4" w:space="0"/>
            </w:tcBorders>
            <w:vAlign w:val="center"/>
          </w:tcPr>
          <w:p w14:paraId="72E4B2E1">
            <w:pPr>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rPr>
              <w:t>5.</w:t>
            </w:r>
            <w:r>
              <w:rPr>
                <w:rFonts w:hint="eastAsia" w:ascii="宋体" w:hAnsi="宋体" w:eastAsia="宋体" w:cs="宋体"/>
                <w:color w:val="auto"/>
                <w:lang w:val="en-US" w:eastAsia="zh-CN"/>
              </w:rPr>
              <w:t>2</w:t>
            </w:r>
          </w:p>
        </w:tc>
        <w:tc>
          <w:tcPr>
            <w:tcW w:w="2105" w:type="dxa"/>
            <w:tcBorders>
              <w:top w:val="single" w:color="000000" w:sz="4" w:space="0"/>
              <w:left w:val="single" w:color="000000" w:sz="4" w:space="0"/>
              <w:bottom w:val="single" w:color="auto" w:sz="4" w:space="0"/>
              <w:right w:val="single" w:color="000000" w:sz="4" w:space="0"/>
            </w:tcBorders>
            <w:vAlign w:val="center"/>
          </w:tcPr>
          <w:p w14:paraId="14A0D7D3">
            <w:pPr>
              <w:bidi w:val="0"/>
              <w:spacing w:line="240" w:lineRule="auto"/>
              <w:jc w:val="center"/>
              <w:rPr>
                <w:rFonts w:hint="eastAsia" w:ascii="宋体" w:hAnsi="宋体" w:eastAsia="宋体" w:cs="宋体"/>
                <w:color w:val="auto"/>
              </w:rPr>
            </w:pPr>
            <w:r>
              <w:rPr>
                <w:rFonts w:hint="eastAsia" w:ascii="宋体" w:hAnsi="宋体" w:eastAsia="宋体" w:cs="宋体"/>
                <w:color w:val="auto"/>
              </w:rPr>
              <w:t>开标程序</w:t>
            </w:r>
          </w:p>
        </w:tc>
        <w:tc>
          <w:tcPr>
            <w:tcW w:w="7131" w:type="dxa"/>
            <w:tcBorders>
              <w:top w:val="single" w:color="000000" w:sz="4" w:space="0"/>
              <w:left w:val="single" w:color="000000" w:sz="4" w:space="0"/>
              <w:bottom w:val="single" w:color="auto" w:sz="4" w:space="0"/>
              <w:right w:val="single" w:color="000000" w:sz="4" w:space="0"/>
            </w:tcBorders>
            <w:vAlign w:val="center"/>
          </w:tcPr>
          <w:p w14:paraId="12EFB5E5">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（1）宣布投标截止；</w:t>
            </w:r>
          </w:p>
          <w:p w14:paraId="5B096A35">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（2）公布投标人并查询投标保证金；</w:t>
            </w:r>
          </w:p>
          <w:p w14:paraId="24E7A50B">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（3）解密投标文件；</w:t>
            </w:r>
          </w:p>
          <w:p w14:paraId="399EF536">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（4）唱标；</w:t>
            </w:r>
          </w:p>
          <w:p w14:paraId="3E55886A">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（5）在“河南省建筑市场监管公共服务平台”提取各投标人的企业信用、项目经理信用、企业既往项目人员在岗情况；</w:t>
            </w:r>
          </w:p>
          <w:p w14:paraId="7FEE5230">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（6）生成开标记录；</w:t>
            </w:r>
          </w:p>
          <w:p w14:paraId="64DD042B">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（7）开标结束</w:t>
            </w:r>
          </w:p>
        </w:tc>
      </w:tr>
      <w:tr w14:paraId="2E40B623">
        <w:tblPrEx>
          <w:tblCellMar>
            <w:top w:w="0" w:type="dxa"/>
            <w:left w:w="0" w:type="dxa"/>
            <w:bottom w:w="0" w:type="dxa"/>
            <w:right w:w="0" w:type="dxa"/>
          </w:tblCellMar>
        </w:tblPrEx>
        <w:trPr>
          <w:trHeight w:val="0" w:hRule="atLeast"/>
        </w:trPr>
        <w:tc>
          <w:tcPr>
            <w:tcW w:w="1042" w:type="dxa"/>
            <w:tcBorders>
              <w:top w:val="single" w:color="auto" w:sz="4" w:space="0"/>
              <w:left w:val="single" w:color="auto" w:sz="4" w:space="0"/>
              <w:bottom w:val="single" w:color="auto" w:sz="4" w:space="0"/>
              <w:right w:val="single" w:color="auto" w:sz="4" w:space="0"/>
            </w:tcBorders>
            <w:vAlign w:val="center"/>
          </w:tcPr>
          <w:p w14:paraId="504D2C25">
            <w:pPr>
              <w:bidi w:val="0"/>
              <w:spacing w:line="240" w:lineRule="auto"/>
              <w:jc w:val="center"/>
              <w:rPr>
                <w:rFonts w:hint="eastAsia" w:ascii="宋体" w:hAnsi="宋体" w:eastAsia="宋体" w:cs="宋体"/>
                <w:color w:val="auto"/>
              </w:rPr>
            </w:pPr>
            <w:r>
              <w:rPr>
                <w:rFonts w:hint="eastAsia" w:ascii="宋体" w:hAnsi="宋体" w:eastAsia="宋体" w:cs="宋体"/>
                <w:color w:val="auto"/>
              </w:rPr>
              <w:t>6.1.1</w:t>
            </w:r>
          </w:p>
        </w:tc>
        <w:tc>
          <w:tcPr>
            <w:tcW w:w="2105" w:type="dxa"/>
            <w:tcBorders>
              <w:top w:val="single" w:color="auto" w:sz="4" w:space="0"/>
              <w:left w:val="single" w:color="auto" w:sz="4" w:space="0"/>
              <w:bottom w:val="single" w:color="auto" w:sz="4" w:space="0"/>
              <w:right w:val="single" w:color="auto" w:sz="4" w:space="0"/>
            </w:tcBorders>
            <w:vAlign w:val="center"/>
          </w:tcPr>
          <w:p w14:paraId="226A6688">
            <w:pPr>
              <w:bidi w:val="0"/>
              <w:spacing w:line="240" w:lineRule="auto"/>
              <w:jc w:val="center"/>
              <w:rPr>
                <w:rFonts w:hint="eastAsia" w:ascii="宋体" w:hAnsi="宋体" w:eastAsia="宋体" w:cs="宋体"/>
                <w:color w:val="auto"/>
              </w:rPr>
            </w:pPr>
            <w:r>
              <w:rPr>
                <w:rFonts w:hint="eastAsia" w:ascii="宋体" w:hAnsi="宋体" w:eastAsia="宋体" w:cs="宋体"/>
                <w:color w:val="auto"/>
              </w:rPr>
              <w:t>评标委员会的组</w:t>
            </w:r>
          </w:p>
          <w:p w14:paraId="09D009A2">
            <w:pPr>
              <w:bidi w:val="0"/>
              <w:spacing w:line="240" w:lineRule="auto"/>
              <w:jc w:val="center"/>
              <w:rPr>
                <w:rFonts w:hint="eastAsia" w:ascii="宋体" w:hAnsi="宋体" w:eastAsia="宋体" w:cs="宋体"/>
                <w:color w:val="auto"/>
              </w:rPr>
            </w:pPr>
            <w:r>
              <w:rPr>
                <w:rFonts w:hint="eastAsia" w:ascii="宋体" w:hAnsi="宋体" w:eastAsia="宋体" w:cs="宋体"/>
                <w:color w:val="auto"/>
              </w:rPr>
              <w:t>建</w:t>
            </w:r>
          </w:p>
        </w:tc>
        <w:tc>
          <w:tcPr>
            <w:tcW w:w="7131" w:type="dxa"/>
            <w:tcBorders>
              <w:top w:val="single" w:color="auto" w:sz="4" w:space="0"/>
              <w:left w:val="single" w:color="auto" w:sz="4" w:space="0"/>
              <w:bottom w:val="single" w:color="auto" w:sz="4" w:space="0"/>
              <w:right w:val="single" w:color="auto" w:sz="4" w:space="0"/>
            </w:tcBorders>
            <w:vAlign w:val="center"/>
          </w:tcPr>
          <w:p w14:paraId="6CBEB07D">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评标委员会构成：招标人代表</w:t>
            </w:r>
            <w:r>
              <w:rPr>
                <w:rFonts w:hint="eastAsia" w:ascii="宋体" w:hAnsi="宋体" w:cs="宋体"/>
                <w:color w:val="auto"/>
                <w:u w:val="single"/>
                <w:lang w:val="en-US" w:eastAsia="zh-CN"/>
              </w:rPr>
              <w:t>1</w:t>
            </w:r>
            <w:r>
              <w:rPr>
                <w:rFonts w:hint="eastAsia" w:ascii="宋体" w:hAnsi="宋体" w:eastAsia="宋体" w:cs="宋体"/>
                <w:color w:val="auto"/>
                <w:lang w:eastAsia="zh-CN"/>
              </w:rPr>
              <w:t>人，技术、经济等方面专家</w:t>
            </w:r>
            <w:r>
              <w:rPr>
                <w:rFonts w:hint="eastAsia" w:ascii="宋体" w:hAnsi="宋体" w:cs="宋体"/>
                <w:color w:val="auto"/>
                <w:highlight w:val="none"/>
                <w:u w:val="single"/>
                <w:lang w:val="en-US" w:eastAsia="zh-CN"/>
              </w:rPr>
              <w:t>4</w:t>
            </w:r>
            <w:r>
              <w:rPr>
                <w:rFonts w:hint="eastAsia" w:ascii="宋体" w:hAnsi="宋体" w:eastAsia="宋体" w:cs="宋体"/>
                <w:color w:val="auto"/>
                <w:lang w:eastAsia="zh-CN"/>
              </w:rPr>
              <w:t>人，共</w:t>
            </w:r>
            <w:r>
              <w:rPr>
                <w:rFonts w:hint="eastAsia" w:ascii="宋体" w:hAnsi="宋体" w:cs="宋体"/>
                <w:color w:val="auto"/>
                <w:highlight w:val="none"/>
                <w:u w:val="single"/>
                <w:lang w:val="en-US" w:eastAsia="zh-CN"/>
              </w:rPr>
              <w:t>5</w:t>
            </w:r>
            <w:r>
              <w:rPr>
                <w:rFonts w:hint="eastAsia" w:ascii="宋体" w:hAnsi="宋体" w:eastAsia="宋体" w:cs="宋体"/>
                <w:color w:val="auto"/>
                <w:lang w:eastAsia="zh-CN"/>
              </w:rPr>
              <w:t>人组成；评标委员会成员应为5人以上单数，其中具有注册造价师资格的经济专家一般应不少于1人；</w:t>
            </w:r>
          </w:p>
          <w:p w14:paraId="589C951C">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经济技术专家确定方式：按照《河南省综合评标专家库和评标专家库管理办法》（省政府令218号）执行。</w:t>
            </w:r>
          </w:p>
        </w:tc>
      </w:tr>
      <w:tr w14:paraId="35F4F281">
        <w:tblPrEx>
          <w:tblCellMar>
            <w:top w:w="0" w:type="dxa"/>
            <w:left w:w="0" w:type="dxa"/>
            <w:bottom w:w="0" w:type="dxa"/>
            <w:right w:w="0" w:type="dxa"/>
          </w:tblCellMar>
        </w:tblPrEx>
        <w:trPr>
          <w:trHeight w:val="0" w:hRule="atLeast"/>
        </w:trPr>
        <w:tc>
          <w:tcPr>
            <w:tcW w:w="1042" w:type="dxa"/>
            <w:tcBorders>
              <w:top w:val="single" w:color="auto" w:sz="4" w:space="0"/>
              <w:left w:val="single" w:color="000000" w:sz="4" w:space="0"/>
              <w:right w:val="single" w:color="000000" w:sz="4" w:space="0"/>
            </w:tcBorders>
            <w:vAlign w:val="center"/>
          </w:tcPr>
          <w:p w14:paraId="63BA63E4">
            <w:pPr>
              <w:bidi w:val="0"/>
              <w:spacing w:line="240" w:lineRule="auto"/>
              <w:jc w:val="center"/>
              <w:rPr>
                <w:rFonts w:hint="eastAsia" w:ascii="宋体" w:hAnsi="宋体" w:eastAsia="宋体" w:cs="宋体"/>
                <w:color w:val="auto"/>
              </w:rPr>
            </w:pPr>
            <w:r>
              <w:rPr>
                <w:rFonts w:hint="eastAsia" w:ascii="宋体" w:hAnsi="宋体" w:eastAsia="宋体" w:cs="宋体"/>
                <w:color w:val="auto"/>
              </w:rPr>
              <w:t>7.1</w:t>
            </w:r>
          </w:p>
        </w:tc>
        <w:tc>
          <w:tcPr>
            <w:tcW w:w="2105" w:type="dxa"/>
            <w:tcBorders>
              <w:top w:val="single" w:color="auto" w:sz="4" w:space="0"/>
              <w:left w:val="single" w:color="000000" w:sz="4" w:space="0"/>
              <w:right w:val="single" w:color="000000" w:sz="4" w:space="0"/>
            </w:tcBorders>
            <w:vAlign w:val="center"/>
          </w:tcPr>
          <w:p w14:paraId="7316725B">
            <w:pPr>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是否授权评标委</w:t>
            </w:r>
          </w:p>
          <w:p w14:paraId="0CC42B14">
            <w:pPr>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员会确定中标人</w:t>
            </w:r>
          </w:p>
        </w:tc>
        <w:tc>
          <w:tcPr>
            <w:tcW w:w="7131" w:type="dxa"/>
            <w:tcBorders>
              <w:top w:val="single" w:color="auto" w:sz="4" w:space="0"/>
              <w:left w:val="single" w:color="000000" w:sz="4" w:space="0"/>
              <w:bottom w:val="single" w:color="000000" w:sz="4" w:space="0"/>
              <w:right w:val="single" w:color="000000" w:sz="4" w:space="0"/>
            </w:tcBorders>
            <w:vAlign w:val="center"/>
          </w:tcPr>
          <w:p w14:paraId="208C8BC1">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□是</w:t>
            </w:r>
          </w:p>
          <w:p w14:paraId="50C320BE">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☑否，推荐的中标候选人数：</w:t>
            </w:r>
            <w:r>
              <w:rPr>
                <w:rFonts w:hint="eastAsia" w:ascii="宋体" w:hAnsi="宋体" w:eastAsia="宋体" w:cs="宋体"/>
                <w:color w:val="auto"/>
                <w:u w:val="single"/>
                <w:lang w:eastAsia="zh-CN"/>
              </w:rPr>
              <w:t>1-3名</w:t>
            </w:r>
          </w:p>
        </w:tc>
      </w:tr>
      <w:tr w14:paraId="150BDC5C">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795097CC">
            <w:pPr>
              <w:bidi w:val="0"/>
              <w:spacing w:line="240" w:lineRule="auto"/>
              <w:jc w:val="center"/>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lang w:val="en-US" w:eastAsia="zh-CN"/>
              </w:rPr>
              <w:t>3</w:t>
            </w:r>
            <w:r>
              <w:rPr>
                <w:rFonts w:hint="eastAsia" w:ascii="宋体" w:hAnsi="宋体" w:eastAsia="宋体" w:cs="宋体"/>
                <w:color w:val="auto"/>
              </w:rPr>
              <w:t>.1</w:t>
            </w:r>
          </w:p>
        </w:tc>
        <w:tc>
          <w:tcPr>
            <w:tcW w:w="2105" w:type="dxa"/>
            <w:tcBorders>
              <w:top w:val="single" w:color="000000" w:sz="4" w:space="0"/>
              <w:left w:val="single" w:color="000000" w:sz="4" w:space="0"/>
              <w:bottom w:val="single" w:color="000000" w:sz="4" w:space="0"/>
              <w:right w:val="single" w:color="000000" w:sz="4" w:space="0"/>
            </w:tcBorders>
            <w:vAlign w:val="center"/>
          </w:tcPr>
          <w:p w14:paraId="58DB8D14">
            <w:pPr>
              <w:bidi w:val="0"/>
              <w:spacing w:line="240" w:lineRule="auto"/>
              <w:jc w:val="center"/>
              <w:rPr>
                <w:rFonts w:hint="eastAsia" w:ascii="宋体" w:hAnsi="宋体" w:eastAsia="宋体" w:cs="宋体"/>
                <w:color w:val="auto"/>
              </w:rPr>
            </w:pPr>
            <w:r>
              <w:rPr>
                <w:rFonts w:hint="eastAsia" w:ascii="宋体" w:hAnsi="宋体" w:eastAsia="宋体" w:cs="宋体"/>
                <w:color w:val="auto"/>
              </w:rPr>
              <w:t>履约担保</w:t>
            </w:r>
          </w:p>
        </w:tc>
        <w:tc>
          <w:tcPr>
            <w:tcW w:w="7131" w:type="dxa"/>
            <w:tcBorders>
              <w:top w:val="single" w:color="000000" w:sz="4" w:space="0"/>
              <w:left w:val="single" w:color="000000" w:sz="4" w:space="0"/>
              <w:bottom w:val="single" w:color="000000" w:sz="4" w:space="0"/>
              <w:right w:val="single" w:color="000000" w:sz="4" w:space="0"/>
            </w:tcBorders>
            <w:vAlign w:val="center"/>
          </w:tcPr>
          <w:p w14:paraId="075D9AC4">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履约担保的形式：银行保函或转账的形式</w:t>
            </w:r>
          </w:p>
          <w:p w14:paraId="1640756E">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履约担保的金额：</w:t>
            </w:r>
            <w:r>
              <w:rPr>
                <w:rFonts w:hint="eastAsia" w:ascii="宋体" w:hAnsi="宋体" w:cs="宋体"/>
                <w:color w:val="auto"/>
                <w:lang w:eastAsia="zh-CN"/>
              </w:rPr>
              <w:t>不超过</w:t>
            </w:r>
            <w:r>
              <w:rPr>
                <w:rFonts w:hint="eastAsia" w:ascii="宋体" w:hAnsi="宋体" w:eastAsia="宋体" w:cs="宋体"/>
                <w:color w:val="auto"/>
                <w:highlight w:val="none"/>
                <w:lang w:eastAsia="zh-CN"/>
              </w:rPr>
              <w:t>合同总价的</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w:t>
            </w:r>
          </w:p>
        </w:tc>
      </w:tr>
      <w:tr w14:paraId="0EF08616">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6DCAFF89">
            <w:pPr>
              <w:bidi w:val="0"/>
              <w:spacing w:line="240" w:lineRule="auto"/>
              <w:jc w:val="center"/>
              <w:rPr>
                <w:rFonts w:hint="eastAsia" w:ascii="宋体" w:hAnsi="宋体" w:eastAsia="宋体" w:cs="宋体"/>
                <w:color w:val="auto"/>
              </w:rPr>
            </w:pPr>
            <w:r>
              <w:rPr>
                <w:rFonts w:hint="eastAsia" w:ascii="宋体" w:hAnsi="宋体" w:eastAsia="宋体" w:cs="宋体"/>
                <w:color w:val="auto"/>
              </w:rPr>
              <w:t>9</w:t>
            </w:r>
          </w:p>
        </w:tc>
        <w:tc>
          <w:tcPr>
            <w:tcW w:w="2105" w:type="dxa"/>
            <w:tcBorders>
              <w:top w:val="single" w:color="000000" w:sz="4" w:space="0"/>
              <w:left w:val="single" w:color="000000" w:sz="4" w:space="0"/>
              <w:bottom w:val="single" w:color="000000" w:sz="4" w:space="0"/>
              <w:right w:val="single" w:color="000000" w:sz="4" w:space="0"/>
            </w:tcBorders>
            <w:vAlign w:val="center"/>
          </w:tcPr>
          <w:p w14:paraId="1F5620A5">
            <w:pPr>
              <w:bidi w:val="0"/>
              <w:spacing w:line="240" w:lineRule="auto"/>
              <w:jc w:val="center"/>
              <w:rPr>
                <w:rFonts w:hint="eastAsia" w:ascii="宋体" w:hAnsi="宋体" w:eastAsia="宋体" w:cs="宋体"/>
                <w:color w:val="auto"/>
              </w:rPr>
            </w:pPr>
            <w:r>
              <w:rPr>
                <w:rFonts w:hint="eastAsia" w:ascii="宋体" w:hAnsi="宋体" w:eastAsia="宋体" w:cs="宋体"/>
                <w:color w:val="auto"/>
              </w:rPr>
              <w:t>是否采用电子招投标</w:t>
            </w:r>
          </w:p>
        </w:tc>
        <w:tc>
          <w:tcPr>
            <w:tcW w:w="7131" w:type="dxa"/>
            <w:tcBorders>
              <w:top w:val="single" w:color="000000" w:sz="4" w:space="0"/>
              <w:left w:val="single" w:color="000000" w:sz="4" w:space="0"/>
              <w:bottom w:val="single" w:color="000000" w:sz="4" w:space="0"/>
              <w:right w:val="single" w:color="000000" w:sz="4" w:space="0"/>
            </w:tcBorders>
            <w:vAlign w:val="center"/>
          </w:tcPr>
          <w:p w14:paraId="027A4E8C">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□否</w:t>
            </w:r>
          </w:p>
          <w:p w14:paraId="6ACFD199">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eastAsia="zh-CN"/>
              </w:rPr>
              <w:t>☑是，具体要求：按照电子交易系统操作流程操作</w:t>
            </w:r>
          </w:p>
        </w:tc>
      </w:tr>
      <w:tr w14:paraId="039F539A">
        <w:tblPrEx>
          <w:tblCellMar>
            <w:top w:w="0" w:type="dxa"/>
            <w:left w:w="0" w:type="dxa"/>
            <w:bottom w:w="0" w:type="dxa"/>
            <w:right w:w="0" w:type="dxa"/>
          </w:tblCellMar>
        </w:tblPrEx>
        <w:trPr>
          <w:trHeight w:val="494" w:hRule="exact"/>
        </w:trPr>
        <w:tc>
          <w:tcPr>
            <w:tcW w:w="10278" w:type="dxa"/>
            <w:gridSpan w:val="3"/>
            <w:tcBorders>
              <w:top w:val="single" w:color="000000" w:sz="4" w:space="0"/>
              <w:left w:val="single" w:color="000000" w:sz="4" w:space="0"/>
              <w:bottom w:val="single" w:color="000000" w:sz="4" w:space="0"/>
              <w:right w:val="single" w:color="000000" w:sz="4" w:space="0"/>
            </w:tcBorders>
            <w:vAlign w:val="center"/>
          </w:tcPr>
          <w:p w14:paraId="0AA0A2F9">
            <w:pPr>
              <w:spacing w:line="283" w:lineRule="exact"/>
              <w:ind w:left="102"/>
              <w:jc w:val="both"/>
              <w:rPr>
                <w:rFonts w:hint="eastAsia" w:ascii="宋体" w:hAnsi="宋体" w:eastAsia="宋体" w:cs="宋体"/>
                <w:color w:val="auto"/>
                <w:szCs w:val="24"/>
              </w:rPr>
            </w:pPr>
            <w:r>
              <w:rPr>
                <w:rFonts w:hint="eastAsia" w:ascii="宋体" w:hAnsi="宋体" w:eastAsia="宋体" w:cs="宋体"/>
                <w:b/>
                <w:bCs/>
                <w:color w:val="auto"/>
                <w:szCs w:val="24"/>
                <w:lang w:val="en-US" w:eastAsia="zh-CN"/>
              </w:rPr>
              <w:t>10.</w:t>
            </w:r>
            <w:r>
              <w:rPr>
                <w:rFonts w:hint="eastAsia" w:ascii="宋体" w:hAnsi="宋体" w:eastAsia="宋体" w:cs="宋体"/>
                <w:b/>
                <w:bCs/>
                <w:color w:val="auto"/>
                <w:szCs w:val="24"/>
              </w:rPr>
              <w:t>需要补充的其他内容</w:t>
            </w:r>
          </w:p>
        </w:tc>
      </w:tr>
      <w:tr w14:paraId="2A1FC31F">
        <w:tblPrEx>
          <w:tblCellMar>
            <w:top w:w="0" w:type="dxa"/>
            <w:left w:w="0" w:type="dxa"/>
            <w:bottom w:w="0" w:type="dxa"/>
            <w:right w:w="0" w:type="dxa"/>
          </w:tblCellMar>
        </w:tblPrEx>
        <w:trPr>
          <w:trHeight w:val="403"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4C3E8067">
            <w:pPr>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10.1</w:t>
            </w:r>
            <w:r>
              <w:rPr>
                <w:rFonts w:hint="eastAsia" w:ascii="宋体" w:hAnsi="宋体" w:eastAsia="宋体" w:cs="宋体"/>
                <w:color w:val="auto"/>
                <w:lang w:val="en-US" w:eastAsia="zh-CN"/>
              </w:rPr>
              <w:t>.1</w:t>
            </w:r>
          </w:p>
        </w:tc>
        <w:tc>
          <w:tcPr>
            <w:tcW w:w="2105" w:type="dxa"/>
            <w:tcBorders>
              <w:top w:val="single" w:color="000000" w:sz="4" w:space="0"/>
              <w:left w:val="single" w:color="000000" w:sz="4" w:space="0"/>
              <w:bottom w:val="single" w:color="000000" w:sz="4" w:space="0"/>
              <w:right w:val="single" w:color="000000" w:sz="4" w:space="0"/>
            </w:tcBorders>
            <w:vAlign w:val="center"/>
          </w:tcPr>
          <w:p w14:paraId="3C07DC84">
            <w:pPr>
              <w:bidi w:val="0"/>
              <w:spacing w:line="240" w:lineRule="auto"/>
              <w:jc w:val="center"/>
              <w:rPr>
                <w:rFonts w:hint="eastAsia" w:ascii="宋体" w:hAnsi="宋体" w:eastAsia="宋体" w:cs="宋体"/>
                <w:color w:val="auto"/>
              </w:rPr>
            </w:pPr>
            <w:r>
              <w:rPr>
                <w:rFonts w:hint="eastAsia" w:ascii="宋体" w:hAnsi="宋体" w:eastAsia="宋体" w:cs="宋体"/>
                <w:color w:val="auto"/>
              </w:rPr>
              <w:t>类似项目</w:t>
            </w:r>
          </w:p>
        </w:tc>
        <w:tc>
          <w:tcPr>
            <w:tcW w:w="7131" w:type="dxa"/>
            <w:tcBorders>
              <w:top w:val="single" w:color="000000" w:sz="4" w:space="0"/>
              <w:left w:val="single" w:color="000000" w:sz="4" w:space="0"/>
              <w:bottom w:val="single" w:color="000000" w:sz="4" w:space="0"/>
              <w:right w:val="single" w:color="000000" w:sz="4" w:space="0"/>
            </w:tcBorders>
            <w:vAlign w:val="center"/>
          </w:tcPr>
          <w:p w14:paraId="36D06E91">
            <w:pPr>
              <w:bidi w:val="0"/>
              <w:spacing w:line="240" w:lineRule="auto"/>
              <w:jc w:val="both"/>
              <w:rPr>
                <w:rFonts w:hint="eastAsia" w:ascii="宋体" w:hAnsi="宋体" w:eastAsia="宋体" w:cs="宋体"/>
                <w:color w:val="auto"/>
                <w:lang w:eastAsia="zh-CN"/>
              </w:rPr>
            </w:pPr>
            <w:r>
              <w:rPr>
                <w:rFonts w:hint="eastAsia" w:ascii="宋体" w:hAnsi="宋体" w:eastAsia="宋体" w:cs="宋体"/>
                <w:color w:val="auto"/>
                <w:lang w:val="en-US" w:eastAsia="zh-CN"/>
              </w:rPr>
              <w:t>类似项目是指：</w:t>
            </w:r>
            <w:r>
              <w:rPr>
                <w:rFonts w:hint="eastAsia" w:ascii="宋体" w:hAnsi="宋体" w:cs="宋体"/>
                <w:color w:val="auto"/>
                <w:lang w:val="en-US" w:eastAsia="zh-CN"/>
              </w:rPr>
              <w:t>类似房屋建筑</w:t>
            </w:r>
            <w:r>
              <w:rPr>
                <w:rFonts w:hint="eastAsia" w:ascii="宋体" w:hAnsi="宋体" w:eastAsia="宋体" w:cs="宋体"/>
                <w:color w:val="auto"/>
                <w:lang w:val="en-US" w:eastAsia="zh-CN"/>
              </w:rPr>
              <w:t>工程项目</w:t>
            </w:r>
          </w:p>
        </w:tc>
      </w:tr>
      <w:tr w14:paraId="04BE9638">
        <w:tblPrEx>
          <w:tblCellMar>
            <w:top w:w="0" w:type="dxa"/>
            <w:left w:w="0" w:type="dxa"/>
            <w:bottom w:w="0" w:type="dxa"/>
            <w:right w:w="0" w:type="dxa"/>
          </w:tblCellMar>
        </w:tblPrEx>
        <w:trPr>
          <w:trHeight w:val="446"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1917A9AC">
            <w:pPr>
              <w:bidi w:val="0"/>
              <w:spacing w:line="240" w:lineRule="auto"/>
              <w:jc w:val="center"/>
              <w:rPr>
                <w:rFonts w:hint="eastAsia" w:ascii="宋体" w:hAnsi="宋体" w:eastAsia="宋体" w:cs="宋体"/>
                <w:color w:val="auto"/>
              </w:rPr>
            </w:pPr>
            <w:r>
              <w:rPr>
                <w:rFonts w:hint="eastAsia" w:ascii="宋体" w:hAnsi="宋体" w:eastAsia="宋体" w:cs="宋体"/>
                <w:color w:val="auto"/>
              </w:rPr>
              <w:t>10.2</w:t>
            </w:r>
          </w:p>
        </w:tc>
        <w:tc>
          <w:tcPr>
            <w:tcW w:w="2105" w:type="dxa"/>
            <w:tcBorders>
              <w:top w:val="single" w:color="000000" w:sz="4" w:space="0"/>
              <w:left w:val="single" w:color="000000" w:sz="4" w:space="0"/>
              <w:bottom w:val="single" w:color="000000" w:sz="4" w:space="0"/>
              <w:right w:val="single" w:color="000000" w:sz="4" w:space="0"/>
            </w:tcBorders>
            <w:vAlign w:val="center"/>
          </w:tcPr>
          <w:p w14:paraId="658A7715">
            <w:pPr>
              <w:bidi w:val="0"/>
              <w:spacing w:line="240" w:lineRule="auto"/>
              <w:jc w:val="center"/>
              <w:rPr>
                <w:rFonts w:hint="eastAsia" w:ascii="宋体" w:hAnsi="宋体" w:eastAsia="宋体" w:cs="宋体"/>
                <w:color w:val="auto"/>
              </w:rPr>
            </w:pPr>
            <w:r>
              <w:rPr>
                <w:rFonts w:hint="eastAsia" w:ascii="宋体" w:hAnsi="宋体" w:eastAsia="宋体" w:cs="宋体"/>
                <w:color w:val="auto"/>
              </w:rPr>
              <w:t>招标控制价</w:t>
            </w:r>
          </w:p>
        </w:tc>
        <w:tc>
          <w:tcPr>
            <w:tcW w:w="7131" w:type="dxa"/>
            <w:tcBorders>
              <w:top w:val="single" w:color="000000" w:sz="4" w:space="0"/>
              <w:left w:val="single" w:color="000000" w:sz="4" w:space="0"/>
              <w:bottom w:val="single" w:color="000000" w:sz="4" w:space="0"/>
              <w:right w:val="single" w:color="000000" w:sz="4" w:space="0"/>
            </w:tcBorders>
            <w:vAlign w:val="center"/>
          </w:tcPr>
          <w:p w14:paraId="607D2204">
            <w:pPr>
              <w:bidi w:val="0"/>
              <w:spacing w:line="240" w:lineRule="auto"/>
              <w:jc w:val="both"/>
              <w:rPr>
                <w:rFonts w:hint="eastAsia" w:ascii="宋体" w:hAnsi="宋体" w:eastAsia="宋体" w:cs="宋体"/>
                <w:b/>
                <w:bCs/>
                <w:color w:val="auto"/>
                <w:highlight w:val="none"/>
                <w:u w:val="none"/>
                <w:lang w:eastAsia="zh-CN"/>
              </w:rPr>
            </w:pPr>
            <w:r>
              <w:rPr>
                <w:rFonts w:hint="eastAsia" w:ascii="宋体" w:hAnsi="宋体" w:cs="宋体"/>
                <w:b/>
                <w:bCs/>
                <w:color w:val="auto"/>
                <w:lang w:eastAsia="zh-CN"/>
              </w:rPr>
              <w:t>第</w:t>
            </w:r>
            <w:r>
              <w:rPr>
                <w:rFonts w:hint="eastAsia" w:ascii="宋体" w:hAnsi="宋体" w:cs="宋体"/>
                <w:b/>
                <w:bCs/>
                <w:color w:val="auto"/>
                <w:lang w:val="en-US" w:eastAsia="zh-CN"/>
              </w:rPr>
              <w:t>1标段：</w:t>
            </w:r>
            <w:r>
              <w:rPr>
                <w:rFonts w:hint="eastAsia" w:ascii="宋体" w:hAnsi="宋体" w:eastAsia="宋体" w:cs="宋体"/>
                <w:b/>
                <w:bCs/>
                <w:color w:val="auto"/>
                <w:lang w:eastAsia="zh-CN"/>
              </w:rPr>
              <w:t>招标控制价为：</w:t>
            </w:r>
            <w:r>
              <w:rPr>
                <w:rFonts w:hint="eastAsia" w:ascii="宋体" w:hAnsi="宋体" w:cs="宋体"/>
                <w:b/>
                <w:bCs/>
                <w:color w:val="auto"/>
                <w:highlight w:val="none"/>
                <w:u w:val="none"/>
                <w:lang w:val="en-US" w:eastAsia="zh-CN"/>
              </w:rPr>
              <w:t>10082117.99</w:t>
            </w:r>
            <w:r>
              <w:rPr>
                <w:rFonts w:hint="eastAsia" w:ascii="宋体" w:hAnsi="宋体" w:eastAsia="宋体" w:cs="宋体"/>
                <w:b/>
                <w:bCs/>
                <w:color w:val="auto"/>
                <w:highlight w:val="none"/>
                <w:u w:val="none"/>
                <w:lang w:eastAsia="zh-CN"/>
              </w:rPr>
              <w:t>元</w:t>
            </w:r>
          </w:p>
          <w:p w14:paraId="256D493E">
            <w:pPr>
              <w:bidi w:val="0"/>
              <w:spacing w:line="240" w:lineRule="auto"/>
              <w:jc w:val="both"/>
              <w:rPr>
                <w:rFonts w:hint="eastAsia" w:ascii="宋体" w:hAnsi="宋体" w:eastAsia="宋体" w:cs="宋体"/>
                <w:b/>
                <w:bCs/>
                <w:color w:val="auto"/>
                <w:highlight w:val="none"/>
                <w:u w:val="none"/>
                <w:lang w:eastAsia="zh-CN"/>
              </w:rPr>
            </w:pPr>
            <w:r>
              <w:rPr>
                <w:rFonts w:hint="eastAsia" w:ascii="宋体" w:hAnsi="宋体" w:cs="宋体"/>
                <w:b/>
                <w:bCs/>
                <w:color w:val="auto"/>
                <w:lang w:eastAsia="zh-CN"/>
              </w:rPr>
              <w:t>第</w:t>
            </w:r>
            <w:r>
              <w:rPr>
                <w:rFonts w:hint="eastAsia" w:ascii="宋体" w:hAnsi="宋体" w:cs="宋体"/>
                <w:b/>
                <w:bCs/>
                <w:color w:val="auto"/>
                <w:lang w:val="en-US" w:eastAsia="zh-CN"/>
              </w:rPr>
              <w:t>2标段：</w:t>
            </w:r>
            <w:r>
              <w:rPr>
                <w:rFonts w:hint="eastAsia" w:ascii="宋体" w:hAnsi="宋体" w:eastAsia="宋体" w:cs="宋体"/>
                <w:b/>
                <w:bCs/>
                <w:color w:val="auto"/>
                <w:lang w:eastAsia="zh-CN"/>
              </w:rPr>
              <w:t>招标控制价为：</w:t>
            </w:r>
            <w:r>
              <w:rPr>
                <w:rFonts w:hint="eastAsia" w:ascii="宋体" w:hAnsi="宋体" w:cs="宋体"/>
                <w:b/>
                <w:bCs/>
                <w:color w:val="auto"/>
                <w:highlight w:val="none"/>
                <w:u w:val="none"/>
                <w:lang w:val="en-US" w:eastAsia="zh-CN"/>
              </w:rPr>
              <w:t>2611403.75</w:t>
            </w:r>
            <w:r>
              <w:rPr>
                <w:rFonts w:hint="eastAsia" w:ascii="宋体" w:hAnsi="宋体" w:eastAsia="宋体" w:cs="宋体"/>
                <w:b/>
                <w:bCs/>
                <w:color w:val="auto"/>
                <w:highlight w:val="none"/>
                <w:u w:val="none"/>
                <w:lang w:eastAsia="zh-CN"/>
              </w:rPr>
              <w:t>元</w:t>
            </w:r>
          </w:p>
          <w:p w14:paraId="112C792A">
            <w:pPr>
              <w:bidi w:val="0"/>
              <w:spacing w:line="240" w:lineRule="auto"/>
              <w:jc w:val="both"/>
              <w:rPr>
                <w:rFonts w:hint="eastAsia" w:ascii="宋体" w:hAnsi="宋体" w:eastAsia="宋体" w:cs="宋体"/>
                <w:b/>
                <w:bCs/>
                <w:color w:val="auto"/>
                <w:highlight w:val="none"/>
                <w:u w:val="none"/>
                <w:lang w:eastAsia="zh-CN"/>
              </w:rPr>
            </w:pPr>
          </w:p>
        </w:tc>
      </w:tr>
      <w:tr w14:paraId="3E5746B3">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4313B353">
            <w:pPr>
              <w:bidi w:val="0"/>
              <w:spacing w:line="240" w:lineRule="auto"/>
              <w:jc w:val="center"/>
              <w:rPr>
                <w:rFonts w:hint="eastAsia" w:ascii="宋体" w:hAnsi="宋体" w:eastAsia="宋体" w:cs="宋体"/>
              </w:rPr>
            </w:pPr>
            <w:r>
              <w:rPr>
                <w:rFonts w:hint="eastAsia" w:ascii="宋体" w:hAnsi="宋体" w:eastAsia="宋体" w:cs="宋体"/>
              </w:rPr>
              <w:t>10.3</w:t>
            </w:r>
          </w:p>
        </w:tc>
        <w:tc>
          <w:tcPr>
            <w:tcW w:w="2105" w:type="dxa"/>
            <w:tcBorders>
              <w:top w:val="single" w:color="000000" w:sz="4" w:space="0"/>
              <w:left w:val="single" w:color="000000" w:sz="4" w:space="0"/>
              <w:bottom w:val="single" w:color="000000" w:sz="4" w:space="0"/>
              <w:right w:val="single" w:color="000000" w:sz="4" w:space="0"/>
            </w:tcBorders>
            <w:vAlign w:val="center"/>
          </w:tcPr>
          <w:p w14:paraId="6E25E799">
            <w:pPr>
              <w:bidi w:val="0"/>
              <w:spacing w:line="240" w:lineRule="auto"/>
              <w:jc w:val="center"/>
              <w:rPr>
                <w:rFonts w:hint="eastAsia" w:ascii="宋体" w:hAnsi="宋体" w:eastAsia="宋体" w:cs="宋体"/>
              </w:rPr>
            </w:pPr>
            <w:r>
              <w:rPr>
                <w:rFonts w:hint="eastAsia" w:ascii="宋体" w:hAnsi="宋体" w:eastAsia="宋体" w:cs="宋体"/>
              </w:rPr>
              <w:t>施工组织设计是否采用“暗标”评审方式</w:t>
            </w:r>
          </w:p>
        </w:tc>
        <w:tc>
          <w:tcPr>
            <w:tcW w:w="7131" w:type="dxa"/>
            <w:tcBorders>
              <w:top w:val="single" w:color="000000" w:sz="4" w:space="0"/>
              <w:left w:val="single" w:color="000000" w:sz="4" w:space="0"/>
              <w:bottom w:val="single" w:color="000000" w:sz="4" w:space="0"/>
              <w:right w:val="single" w:color="000000" w:sz="4" w:space="0"/>
            </w:tcBorders>
            <w:vAlign w:val="center"/>
          </w:tcPr>
          <w:p w14:paraId="5078DB61">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□不采用</w:t>
            </w:r>
          </w:p>
          <w:p w14:paraId="45939528">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☑采用，投标人应严格按照第八章“投标文件格式”中“施工组织设计（技术暗标）编制及装订要求”编制和装订施工组织设计。</w:t>
            </w:r>
          </w:p>
        </w:tc>
      </w:tr>
      <w:tr w14:paraId="685ACF68">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13C95684">
            <w:pPr>
              <w:bidi w:val="0"/>
              <w:spacing w:line="240" w:lineRule="auto"/>
              <w:jc w:val="center"/>
              <w:rPr>
                <w:rFonts w:hint="eastAsia" w:ascii="宋体" w:hAnsi="宋体" w:eastAsia="宋体" w:cs="宋体"/>
              </w:rPr>
            </w:pPr>
            <w:r>
              <w:rPr>
                <w:rFonts w:hint="eastAsia" w:ascii="宋体" w:hAnsi="宋体" w:eastAsia="宋体" w:cs="宋体"/>
              </w:rPr>
              <w:t>10.4</w:t>
            </w:r>
          </w:p>
        </w:tc>
        <w:tc>
          <w:tcPr>
            <w:tcW w:w="2105" w:type="dxa"/>
            <w:tcBorders>
              <w:top w:val="single" w:color="000000" w:sz="4" w:space="0"/>
              <w:left w:val="single" w:color="000000" w:sz="4" w:space="0"/>
              <w:bottom w:val="single" w:color="000000" w:sz="4" w:space="0"/>
              <w:right w:val="single" w:color="000000" w:sz="4" w:space="0"/>
            </w:tcBorders>
            <w:vAlign w:val="center"/>
          </w:tcPr>
          <w:p w14:paraId="2E68CE93">
            <w:pPr>
              <w:bidi w:val="0"/>
              <w:spacing w:line="240" w:lineRule="auto"/>
              <w:jc w:val="center"/>
              <w:rPr>
                <w:rFonts w:hint="eastAsia" w:ascii="宋体" w:hAnsi="宋体" w:eastAsia="宋体" w:cs="宋体"/>
              </w:rPr>
            </w:pPr>
            <w:r>
              <w:rPr>
                <w:rFonts w:hint="eastAsia" w:ascii="宋体" w:hAnsi="宋体" w:eastAsia="宋体" w:cs="宋体"/>
              </w:rPr>
              <w:t>中标候选人公示</w:t>
            </w:r>
          </w:p>
        </w:tc>
        <w:tc>
          <w:tcPr>
            <w:tcW w:w="7131" w:type="dxa"/>
            <w:tcBorders>
              <w:top w:val="single" w:color="000000" w:sz="4" w:space="0"/>
              <w:left w:val="single" w:color="000000" w:sz="4" w:space="0"/>
              <w:bottom w:val="single" w:color="000000" w:sz="4" w:space="0"/>
              <w:right w:val="single" w:color="000000" w:sz="4" w:space="0"/>
            </w:tcBorders>
            <w:vAlign w:val="center"/>
          </w:tcPr>
          <w:p w14:paraId="3B0CE79F">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招标人应当自收到评标报告之日起3日内，在本项目招标公告发布的同一媒介上公示中标候选人，公示期不得少于3日。</w:t>
            </w:r>
          </w:p>
        </w:tc>
      </w:tr>
      <w:tr w14:paraId="3626063A">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75C77804">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10.5</w:t>
            </w:r>
          </w:p>
        </w:tc>
        <w:tc>
          <w:tcPr>
            <w:tcW w:w="2105" w:type="dxa"/>
            <w:tcBorders>
              <w:top w:val="single" w:color="000000" w:sz="4" w:space="0"/>
              <w:left w:val="single" w:color="000000" w:sz="4" w:space="0"/>
              <w:bottom w:val="single" w:color="000000" w:sz="4" w:space="0"/>
              <w:right w:val="single" w:color="000000" w:sz="4" w:space="0"/>
            </w:tcBorders>
            <w:vAlign w:val="center"/>
          </w:tcPr>
          <w:p w14:paraId="5B55483F">
            <w:pPr>
              <w:bidi w:val="0"/>
              <w:spacing w:line="240" w:lineRule="auto"/>
              <w:jc w:val="center"/>
              <w:rPr>
                <w:rFonts w:hint="eastAsia" w:ascii="宋体" w:hAnsi="宋体" w:eastAsia="宋体" w:cs="宋体"/>
              </w:rPr>
            </w:pPr>
            <w:r>
              <w:rPr>
                <w:rFonts w:hint="eastAsia" w:ascii="宋体" w:hAnsi="宋体" w:eastAsia="宋体" w:cs="宋体"/>
              </w:rPr>
              <w:t>知识产权</w:t>
            </w:r>
          </w:p>
        </w:tc>
        <w:tc>
          <w:tcPr>
            <w:tcW w:w="7131" w:type="dxa"/>
            <w:tcBorders>
              <w:top w:val="single" w:color="000000" w:sz="4" w:space="0"/>
              <w:left w:val="single" w:color="000000" w:sz="4" w:space="0"/>
              <w:bottom w:val="single" w:color="000000" w:sz="4" w:space="0"/>
              <w:right w:val="single" w:color="000000" w:sz="4" w:space="0"/>
            </w:tcBorders>
            <w:vAlign w:val="center"/>
          </w:tcPr>
          <w:p w14:paraId="73231051">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56299C98">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2FFFA83C">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6</w:t>
            </w:r>
          </w:p>
        </w:tc>
        <w:tc>
          <w:tcPr>
            <w:tcW w:w="2105" w:type="dxa"/>
            <w:tcBorders>
              <w:top w:val="single" w:color="000000" w:sz="4" w:space="0"/>
              <w:left w:val="single" w:color="000000" w:sz="4" w:space="0"/>
              <w:bottom w:val="single" w:color="000000" w:sz="4" w:space="0"/>
              <w:right w:val="single" w:color="000000" w:sz="4" w:space="0"/>
            </w:tcBorders>
            <w:vAlign w:val="center"/>
          </w:tcPr>
          <w:p w14:paraId="4E0C1423">
            <w:pPr>
              <w:bidi w:val="0"/>
              <w:spacing w:line="240" w:lineRule="auto"/>
              <w:jc w:val="center"/>
              <w:rPr>
                <w:rFonts w:hint="eastAsia" w:ascii="宋体" w:hAnsi="宋体" w:eastAsia="宋体" w:cs="宋体"/>
              </w:rPr>
            </w:pPr>
            <w:r>
              <w:rPr>
                <w:rFonts w:hint="eastAsia" w:ascii="宋体" w:hAnsi="宋体" w:eastAsia="宋体" w:cs="宋体"/>
              </w:rPr>
              <w:t>重新招标的其他情形</w:t>
            </w:r>
          </w:p>
        </w:tc>
        <w:tc>
          <w:tcPr>
            <w:tcW w:w="7131" w:type="dxa"/>
            <w:tcBorders>
              <w:top w:val="single" w:color="000000" w:sz="4" w:space="0"/>
              <w:left w:val="single" w:color="000000" w:sz="4" w:space="0"/>
              <w:bottom w:val="single" w:color="000000" w:sz="4" w:space="0"/>
              <w:right w:val="single" w:color="000000" w:sz="4" w:space="0"/>
            </w:tcBorders>
            <w:vAlign w:val="center"/>
          </w:tcPr>
          <w:p w14:paraId="592F944C">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除投标人须知正文第8条规定的情形外，除非已经产生中标候选人，在投标有效期内同意延长投标有效期的投标人少于三个的，招标人应当依法重新招标。</w:t>
            </w:r>
          </w:p>
        </w:tc>
      </w:tr>
      <w:tr w14:paraId="5F3DA186">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60529B8D">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7</w:t>
            </w:r>
          </w:p>
        </w:tc>
        <w:tc>
          <w:tcPr>
            <w:tcW w:w="2105" w:type="dxa"/>
            <w:tcBorders>
              <w:top w:val="single" w:color="000000" w:sz="4" w:space="0"/>
              <w:left w:val="single" w:color="000000" w:sz="4" w:space="0"/>
              <w:bottom w:val="single" w:color="000000" w:sz="4" w:space="0"/>
              <w:right w:val="single" w:color="000000" w:sz="4" w:space="0"/>
            </w:tcBorders>
            <w:vAlign w:val="center"/>
          </w:tcPr>
          <w:p w14:paraId="18B7376F">
            <w:pPr>
              <w:bidi w:val="0"/>
              <w:spacing w:line="240" w:lineRule="auto"/>
              <w:jc w:val="center"/>
              <w:rPr>
                <w:rFonts w:hint="eastAsia" w:ascii="宋体" w:hAnsi="宋体" w:eastAsia="宋体" w:cs="宋体"/>
              </w:rPr>
            </w:pPr>
            <w:r>
              <w:rPr>
                <w:rFonts w:hint="eastAsia" w:ascii="宋体" w:hAnsi="宋体" w:eastAsia="宋体" w:cs="宋体"/>
              </w:rPr>
              <w:t>同义词语</w:t>
            </w:r>
          </w:p>
        </w:tc>
        <w:tc>
          <w:tcPr>
            <w:tcW w:w="7131" w:type="dxa"/>
            <w:tcBorders>
              <w:top w:val="single" w:color="000000" w:sz="4" w:space="0"/>
              <w:left w:val="single" w:color="000000" w:sz="4" w:space="0"/>
              <w:bottom w:val="single" w:color="000000" w:sz="4" w:space="0"/>
              <w:right w:val="single" w:color="000000" w:sz="4" w:space="0"/>
            </w:tcBorders>
            <w:vAlign w:val="center"/>
          </w:tcPr>
          <w:p w14:paraId="61C78917">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构成招标文件组成部分的“通用合同条款”、“专用合同条款”、“技术标准和要求”和“工程量清单”等章节中出现的措辞“发包人”和“承包人”，在招标投标阶段应当分别按“招标人”和“投标人”进行理解。</w:t>
            </w:r>
          </w:p>
        </w:tc>
      </w:tr>
      <w:tr w14:paraId="3A95CA43">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46026BCC">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8</w:t>
            </w:r>
          </w:p>
        </w:tc>
        <w:tc>
          <w:tcPr>
            <w:tcW w:w="2105" w:type="dxa"/>
            <w:tcBorders>
              <w:top w:val="single" w:color="000000" w:sz="4" w:space="0"/>
              <w:left w:val="single" w:color="000000" w:sz="4" w:space="0"/>
              <w:bottom w:val="single" w:color="000000" w:sz="4" w:space="0"/>
              <w:right w:val="single" w:color="000000" w:sz="4" w:space="0"/>
            </w:tcBorders>
            <w:vAlign w:val="center"/>
          </w:tcPr>
          <w:p w14:paraId="5805898F">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监督</w:t>
            </w:r>
          </w:p>
        </w:tc>
        <w:tc>
          <w:tcPr>
            <w:tcW w:w="7131" w:type="dxa"/>
            <w:tcBorders>
              <w:top w:val="single" w:color="000000" w:sz="4" w:space="0"/>
              <w:left w:val="single" w:color="000000" w:sz="4" w:space="0"/>
              <w:bottom w:val="single" w:color="000000" w:sz="4" w:space="0"/>
              <w:right w:val="single" w:color="000000" w:sz="4" w:space="0"/>
            </w:tcBorders>
            <w:vAlign w:val="center"/>
          </w:tcPr>
          <w:p w14:paraId="47B54219">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本项目的招标投标活动及其相关当事人应当接受有管辖权的建设工程招标投标行政监督部门依法实施的监督。</w:t>
            </w:r>
          </w:p>
        </w:tc>
      </w:tr>
      <w:tr w14:paraId="3C3783FE">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5ED872B4">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9</w:t>
            </w:r>
          </w:p>
        </w:tc>
        <w:tc>
          <w:tcPr>
            <w:tcW w:w="2105" w:type="dxa"/>
            <w:tcBorders>
              <w:top w:val="single" w:color="000000" w:sz="4" w:space="0"/>
              <w:left w:val="single" w:color="000000" w:sz="4" w:space="0"/>
              <w:bottom w:val="single" w:color="000000" w:sz="4" w:space="0"/>
              <w:right w:val="single" w:color="000000" w:sz="4" w:space="0"/>
            </w:tcBorders>
            <w:vAlign w:val="center"/>
          </w:tcPr>
          <w:p w14:paraId="25FB85CD">
            <w:pPr>
              <w:bidi w:val="0"/>
              <w:spacing w:line="240" w:lineRule="auto"/>
              <w:jc w:val="center"/>
              <w:rPr>
                <w:rFonts w:hint="eastAsia" w:ascii="宋体" w:hAnsi="宋体" w:eastAsia="宋体" w:cs="宋体"/>
              </w:rPr>
            </w:pPr>
            <w:r>
              <w:rPr>
                <w:rFonts w:hint="eastAsia" w:ascii="宋体" w:hAnsi="宋体" w:eastAsia="宋体" w:cs="宋体"/>
              </w:rPr>
              <w:t>解释权</w:t>
            </w:r>
          </w:p>
        </w:tc>
        <w:tc>
          <w:tcPr>
            <w:tcW w:w="7131" w:type="dxa"/>
            <w:tcBorders>
              <w:top w:val="single" w:color="000000" w:sz="4" w:space="0"/>
              <w:left w:val="single" w:color="000000" w:sz="4" w:space="0"/>
              <w:bottom w:val="single" w:color="000000" w:sz="4" w:space="0"/>
              <w:right w:val="single" w:color="000000" w:sz="4" w:space="0"/>
            </w:tcBorders>
            <w:vAlign w:val="center"/>
          </w:tcPr>
          <w:p w14:paraId="43057E47">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61604D42">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61F6E3BC">
            <w:pPr>
              <w:bidi w:val="0"/>
              <w:spacing w:line="240" w:lineRule="auto"/>
              <w:jc w:val="center"/>
              <w:rPr>
                <w:rFonts w:hint="eastAsia" w:ascii="宋体" w:hAnsi="宋体" w:eastAsia="宋体" w:cs="宋体"/>
                <w:lang w:eastAsia="zh-CN"/>
              </w:rPr>
            </w:pPr>
            <w:r>
              <w:rPr>
                <w:rFonts w:hint="eastAsia" w:ascii="宋体" w:hAnsi="宋体" w:eastAsia="宋体" w:cs="宋体"/>
              </w:rPr>
              <w:t>10.9</w:t>
            </w:r>
          </w:p>
        </w:tc>
        <w:tc>
          <w:tcPr>
            <w:tcW w:w="2105" w:type="dxa"/>
            <w:tcBorders>
              <w:top w:val="single" w:color="000000" w:sz="4" w:space="0"/>
              <w:left w:val="single" w:color="000000" w:sz="4" w:space="0"/>
              <w:bottom w:val="single" w:color="000000" w:sz="4" w:space="0"/>
              <w:right w:val="single" w:color="000000" w:sz="4" w:space="0"/>
            </w:tcBorders>
            <w:vAlign w:val="center"/>
          </w:tcPr>
          <w:p w14:paraId="17EA4EEA">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其他内容</w:t>
            </w:r>
          </w:p>
        </w:tc>
        <w:tc>
          <w:tcPr>
            <w:tcW w:w="7131" w:type="dxa"/>
            <w:tcBorders>
              <w:top w:val="single" w:color="000000" w:sz="4" w:space="0"/>
              <w:left w:val="single" w:color="000000" w:sz="4" w:space="0"/>
              <w:bottom w:val="single" w:color="000000" w:sz="4" w:space="0"/>
              <w:right w:val="single" w:color="000000" w:sz="4" w:space="0"/>
            </w:tcBorders>
            <w:vAlign w:val="center"/>
          </w:tcPr>
          <w:p w14:paraId="0327917C">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1、投标人可在开标时间之后系统内观看开标过程，并进行文件解密，答疑澄清；投标人应在解密时间内插入CA锁，输入密码进行解密；投标人的投标文件在规定的</w:t>
            </w:r>
            <w:r>
              <w:rPr>
                <w:rFonts w:hint="eastAsia" w:ascii="宋体" w:hAnsi="宋体" w:eastAsia="宋体" w:cs="宋体"/>
                <w:highlight w:val="none"/>
                <w:u w:val="single"/>
                <w:lang w:val="en-US" w:eastAsia="zh-CN"/>
              </w:rPr>
              <w:t>30</w:t>
            </w:r>
            <w:r>
              <w:rPr>
                <w:rFonts w:hint="eastAsia" w:ascii="宋体" w:hAnsi="宋体" w:eastAsia="宋体" w:cs="宋体"/>
                <w:lang w:val="en-US" w:eastAsia="zh-CN"/>
              </w:rPr>
              <w:t>分钟内未解密的（系统默认为30分钟，招标人可酌情适当延长），退回其投标文件，投标人自行承担一切后果。</w:t>
            </w:r>
          </w:p>
          <w:p w14:paraId="6C1ED823">
            <w:pPr>
              <w:bidi w:val="0"/>
              <w:spacing w:line="240" w:lineRule="auto"/>
              <w:jc w:val="both"/>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依据豫发改公管〔2019〕198号文要求，投标人投标文件制作机器码一致视为串通投标行为，做废标处理，需投标人自行承担责任。</w:t>
            </w:r>
          </w:p>
        </w:tc>
      </w:tr>
      <w:tr w14:paraId="05A6036C">
        <w:tblPrEx>
          <w:tblCellMar>
            <w:top w:w="0" w:type="dxa"/>
            <w:left w:w="0" w:type="dxa"/>
            <w:bottom w:w="0" w:type="dxa"/>
            <w:right w:w="0" w:type="dxa"/>
          </w:tblCellMar>
        </w:tblPrEx>
        <w:trPr>
          <w:trHeight w:val="153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10A27A15">
            <w:pPr>
              <w:bidi w:val="0"/>
              <w:spacing w:line="240" w:lineRule="auto"/>
              <w:jc w:val="center"/>
              <w:rPr>
                <w:rFonts w:hint="default" w:ascii="宋体" w:hAnsi="宋体" w:eastAsia="宋体" w:cs="宋体"/>
                <w:lang w:val="en-US" w:eastAsia="zh-CN"/>
              </w:rPr>
            </w:pPr>
            <w:r>
              <w:rPr>
                <w:rFonts w:hint="eastAsia" w:ascii="宋体" w:hAnsi="宋体" w:cs="宋体"/>
                <w:lang w:val="en-US" w:eastAsia="zh-CN"/>
              </w:rPr>
              <w:t>11</w:t>
            </w:r>
          </w:p>
        </w:tc>
        <w:tc>
          <w:tcPr>
            <w:tcW w:w="2105" w:type="dxa"/>
            <w:tcBorders>
              <w:top w:val="single" w:color="000000" w:sz="4" w:space="0"/>
              <w:left w:val="single" w:color="000000" w:sz="4" w:space="0"/>
              <w:bottom w:val="single" w:color="000000" w:sz="4" w:space="0"/>
              <w:right w:val="single" w:color="000000" w:sz="4" w:space="0"/>
            </w:tcBorders>
            <w:vAlign w:val="top"/>
          </w:tcPr>
          <w:p w14:paraId="5727AAE9">
            <w:pPr>
              <w:wordWrap w:val="0"/>
              <w:spacing w:line="240" w:lineRule="atLeast"/>
              <w:jc w:val="center"/>
              <w:rPr>
                <w:rFonts w:hint="eastAsia" w:ascii="宋体" w:hAnsi="宋体" w:eastAsia="宋体" w:cs="宋体"/>
                <w:b/>
                <w:bCs/>
                <w:sz w:val="24"/>
                <w:szCs w:val="24"/>
                <w:lang w:val="en-US" w:eastAsia="zh-CN"/>
              </w:rPr>
            </w:pPr>
          </w:p>
          <w:p w14:paraId="25C05595">
            <w:pPr>
              <w:wordWrap w:val="0"/>
              <w:spacing w:line="240" w:lineRule="atLeast"/>
              <w:jc w:val="center"/>
              <w:rPr>
                <w:rFonts w:hint="eastAsia" w:ascii="宋体" w:hAnsi="宋体" w:eastAsia="宋体" w:cs="宋体"/>
                <w:b/>
                <w:bCs/>
                <w:sz w:val="24"/>
                <w:szCs w:val="24"/>
                <w:lang w:val="en-US" w:eastAsia="zh-CN"/>
              </w:rPr>
            </w:pPr>
          </w:p>
          <w:p w14:paraId="2A64ED40">
            <w:pPr>
              <w:wordWrap w:val="0"/>
              <w:spacing w:line="240" w:lineRule="atLeast"/>
              <w:jc w:val="center"/>
              <w:rPr>
                <w:rFonts w:hint="eastAsia" w:ascii="宋体" w:hAnsi="宋体" w:eastAsia="宋体" w:cs="宋体"/>
                <w:b/>
                <w:bCs/>
                <w:sz w:val="24"/>
                <w:szCs w:val="24"/>
                <w:lang w:val="en-US" w:eastAsia="zh-CN"/>
              </w:rPr>
            </w:pPr>
          </w:p>
          <w:p w14:paraId="252454CC">
            <w:pPr>
              <w:wordWrap w:val="0"/>
              <w:spacing w:line="240" w:lineRule="atLeas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（第1标段）</w:t>
            </w:r>
          </w:p>
          <w:p w14:paraId="3AFE3D98">
            <w:pPr>
              <w:wordWrap w:val="0"/>
              <w:spacing w:line="240" w:lineRule="atLeas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情况说明</w:t>
            </w:r>
          </w:p>
          <w:p w14:paraId="0F5B8C3C">
            <w:pPr>
              <w:wordWrap w:val="0"/>
              <w:spacing w:line="240" w:lineRule="atLeast"/>
              <w:jc w:val="center"/>
              <w:rPr>
                <w:rFonts w:hint="eastAsia" w:ascii="宋体" w:hAnsi="宋体" w:eastAsia="宋体" w:cs="宋体"/>
                <w:b/>
                <w:bCs/>
                <w:sz w:val="24"/>
                <w:szCs w:val="24"/>
                <w:lang w:val="en-US" w:eastAsia="zh-CN"/>
              </w:rPr>
            </w:pPr>
          </w:p>
        </w:tc>
        <w:tc>
          <w:tcPr>
            <w:tcW w:w="7131" w:type="dxa"/>
            <w:tcBorders>
              <w:top w:val="single" w:color="000000" w:sz="4" w:space="0"/>
              <w:left w:val="single" w:color="000000" w:sz="4" w:space="0"/>
              <w:bottom w:val="single" w:color="000000" w:sz="4" w:space="0"/>
              <w:right w:val="single" w:color="000000" w:sz="4" w:space="0"/>
            </w:tcBorders>
            <w:vAlign w:val="top"/>
          </w:tcPr>
          <w:p w14:paraId="0C019CEE">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各</w:t>
            </w:r>
            <w:r>
              <w:rPr>
                <w:rFonts w:hint="eastAsia" w:ascii="宋体" w:hAnsi="宋体" w:cs="宋体"/>
                <w:b/>
                <w:bCs/>
                <w:sz w:val="24"/>
                <w:szCs w:val="24"/>
                <w:lang w:val="en-US" w:eastAsia="zh-CN"/>
              </w:rPr>
              <w:t>投标人</w:t>
            </w:r>
            <w:r>
              <w:rPr>
                <w:rFonts w:hint="eastAsia" w:ascii="宋体" w:hAnsi="宋体" w:eastAsia="宋体" w:cs="宋体"/>
                <w:b/>
                <w:bCs/>
                <w:sz w:val="24"/>
                <w:szCs w:val="24"/>
                <w:lang w:val="en-US" w:eastAsia="zh-CN"/>
              </w:rPr>
              <w:t>在制作投标文件时</w:t>
            </w:r>
            <w:r>
              <w:rPr>
                <w:rFonts w:hint="eastAsia" w:ascii="宋体" w:hAnsi="宋体" w:cs="宋体"/>
                <w:b/>
                <w:bCs/>
                <w:sz w:val="24"/>
                <w:szCs w:val="24"/>
                <w:lang w:val="en-US" w:eastAsia="zh-CN"/>
              </w:rPr>
              <w:t>第1标段</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中的部分名称</w:t>
            </w:r>
            <w:r>
              <w:rPr>
                <w:rFonts w:hint="eastAsia" w:ascii="宋体" w:hAnsi="宋体" w:eastAsia="宋体" w:cs="宋体"/>
                <w:b/>
                <w:bCs/>
                <w:sz w:val="24"/>
                <w:szCs w:val="24"/>
                <w:lang w:val="en-US" w:eastAsia="zh-CN"/>
              </w:rPr>
              <w:t>需做出以下变更</w:t>
            </w:r>
            <w:r>
              <w:rPr>
                <w:rFonts w:hint="eastAsia" w:ascii="宋体" w:hAnsi="宋体" w:cs="宋体"/>
                <w:b/>
                <w:bCs/>
                <w:sz w:val="24"/>
                <w:szCs w:val="24"/>
                <w:lang w:val="en-US" w:eastAsia="zh-CN"/>
              </w:rPr>
              <w:t>：</w:t>
            </w:r>
          </w:p>
          <w:p w14:paraId="0EEE4BAC">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①</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w:t>
            </w:r>
            <w:r>
              <w:rPr>
                <w:rFonts w:hint="eastAsia" w:ascii="宋体" w:hAnsi="宋体" w:eastAsia="宋体" w:cs="宋体"/>
                <w:b/>
                <w:bCs/>
                <w:sz w:val="24"/>
                <w:szCs w:val="24"/>
                <w:lang w:val="en-US" w:eastAsia="zh-CN"/>
              </w:rPr>
              <w:t>皮毛厂家属院的1-8#楼</w:t>
            </w:r>
            <w:r>
              <w:rPr>
                <w:rFonts w:hint="eastAsia" w:ascii="宋体" w:hAnsi="宋体" w:cs="宋体"/>
                <w:b/>
                <w:bCs/>
                <w:sz w:val="24"/>
                <w:szCs w:val="24"/>
                <w:lang w:val="en-US" w:eastAsia="zh-CN"/>
              </w:rPr>
              <w:t>”变更为“</w:t>
            </w:r>
            <w:r>
              <w:rPr>
                <w:rFonts w:hint="eastAsia" w:ascii="宋体" w:hAnsi="宋体" w:eastAsia="宋体" w:cs="宋体"/>
                <w:b/>
                <w:bCs/>
                <w:sz w:val="24"/>
                <w:szCs w:val="24"/>
                <w:lang w:val="en-US" w:eastAsia="zh-CN"/>
              </w:rPr>
              <w:t>毛皮厂家属院</w:t>
            </w:r>
            <w:r>
              <w:rPr>
                <w:rFonts w:hint="eastAsia" w:ascii="宋体" w:hAnsi="宋体" w:cs="宋体"/>
                <w:b/>
                <w:bCs/>
                <w:sz w:val="24"/>
                <w:szCs w:val="24"/>
                <w:lang w:val="en-US" w:eastAsia="zh-CN"/>
              </w:rPr>
              <w:t>”；</w:t>
            </w:r>
          </w:p>
          <w:p w14:paraId="158C6BB8">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②</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w:t>
            </w:r>
            <w:r>
              <w:rPr>
                <w:rFonts w:hint="eastAsia" w:ascii="宋体" w:hAnsi="宋体" w:eastAsia="宋体" w:cs="宋体"/>
                <w:b/>
                <w:bCs/>
                <w:sz w:val="24"/>
                <w:szCs w:val="24"/>
                <w:lang w:val="en-US" w:eastAsia="zh-CN"/>
              </w:rPr>
              <w:t>皮毛厂家属院改造（2北院）</w:t>
            </w:r>
            <w:r>
              <w:rPr>
                <w:rFonts w:hint="eastAsia" w:ascii="宋体" w:hAnsi="宋体" w:cs="宋体"/>
                <w:b/>
                <w:bCs/>
                <w:sz w:val="24"/>
                <w:szCs w:val="24"/>
                <w:lang w:val="en-US" w:eastAsia="zh-CN"/>
              </w:rPr>
              <w:t>”变更为“</w:t>
            </w:r>
            <w:r>
              <w:rPr>
                <w:rFonts w:hint="eastAsia" w:ascii="宋体" w:hAnsi="宋体" w:eastAsia="宋体" w:cs="宋体"/>
                <w:b/>
                <w:bCs/>
                <w:sz w:val="24"/>
                <w:szCs w:val="24"/>
                <w:lang w:val="en-US" w:eastAsia="zh-CN"/>
              </w:rPr>
              <w:t>毛皮厂家属院改造（2北院）</w:t>
            </w:r>
            <w:r>
              <w:rPr>
                <w:rFonts w:hint="eastAsia" w:ascii="宋体" w:hAnsi="宋体" w:cs="宋体"/>
                <w:b/>
                <w:bCs/>
                <w:sz w:val="24"/>
                <w:szCs w:val="24"/>
                <w:lang w:val="en-US" w:eastAsia="zh-CN"/>
              </w:rPr>
              <w:t>”；</w:t>
            </w:r>
          </w:p>
          <w:p w14:paraId="60E83175">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③</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w:t>
            </w:r>
            <w:r>
              <w:rPr>
                <w:rFonts w:hint="eastAsia" w:ascii="宋体" w:hAnsi="宋体" w:eastAsia="宋体" w:cs="宋体"/>
                <w:b/>
                <w:bCs/>
                <w:sz w:val="24"/>
                <w:szCs w:val="24"/>
                <w:lang w:val="en-US" w:eastAsia="zh-CN"/>
              </w:rPr>
              <w:t>副食烟酒家属院的1-2#楼</w:t>
            </w:r>
            <w:r>
              <w:rPr>
                <w:rFonts w:hint="eastAsia" w:ascii="宋体" w:hAnsi="宋体" w:cs="宋体"/>
                <w:b/>
                <w:bCs/>
                <w:sz w:val="24"/>
                <w:szCs w:val="24"/>
                <w:lang w:val="en-US" w:eastAsia="zh-CN"/>
              </w:rPr>
              <w:t>”变更为“</w:t>
            </w:r>
            <w:r>
              <w:rPr>
                <w:rFonts w:hint="eastAsia" w:ascii="宋体" w:hAnsi="宋体" w:eastAsia="宋体" w:cs="宋体"/>
                <w:b/>
                <w:bCs/>
                <w:sz w:val="24"/>
                <w:szCs w:val="24"/>
                <w:lang w:val="en-US" w:eastAsia="zh-CN"/>
              </w:rPr>
              <w:t>副食酒业公司家属院</w:t>
            </w:r>
            <w:r>
              <w:rPr>
                <w:rFonts w:hint="eastAsia" w:ascii="宋体" w:hAnsi="宋体" w:cs="宋体"/>
                <w:b/>
                <w:bCs/>
                <w:sz w:val="24"/>
                <w:szCs w:val="24"/>
                <w:lang w:val="en-US" w:eastAsia="zh-CN"/>
              </w:rPr>
              <w:t>”；</w:t>
            </w:r>
          </w:p>
          <w:p w14:paraId="1554C7F7">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④</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w:t>
            </w:r>
            <w:r>
              <w:rPr>
                <w:rFonts w:hint="eastAsia" w:ascii="宋体" w:hAnsi="宋体" w:eastAsia="宋体" w:cs="宋体"/>
                <w:b/>
                <w:bCs/>
                <w:sz w:val="24"/>
                <w:szCs w:val="24"/>
                <w:lang w:val="en-US" w:eastAsia="zh-CN"/>
              </w:rPr>
              <w:t>饮食服务中心家属院1-3#楼</w:t>
            </w:r>
            <w:r>
              <w:rPr>
                <w:rFonts w:hint="eastAsia" w:ascii="宋体" w:hAnsi="宋体" w:cs="宋体"/>
                <w:b/>
                <w:bCs/>
                <w:sz w:val="24"/>
                <w:szCs w:val="24"/>
                <w:lang w:val="en-US" w:eastAsia="zh-CN"/>
              </w:rPr>
              <w:t>”变更为“</w:t>
            </w:r>
            <w:r>
              <w:rPr>
                <w:rFonts w:hint="eastAsia" w:ascii="宋体" w:hAnsi="宋体" w:eastAsia="宋体" w:cs="宋体"/>
                <w:b/>
                <w:bCs/>
                <w:sz w:val="24"/>
                <w:szCs w:val="24"/>
                <w:lang w:val="en-US" w:eastAsia="zh-CN"/>
              </w:rPr>
              <w:t>饮食服务公司家属院</w:t>
            </w:r>
            <w:r>
              <w:rPr>
                <w:rFonts w:hint="eastAsia" w:ascii="宋体" w:hAnsi="宋体" w:cs="宋体"/>
                <w:b/>
                <w:bCs/>
                <w:sz w:val="24"/>
                <w:szCs w:val="24"/>
                <w:lang w:val="en-US" w:eastAsia="zh-CN"/>
              </w:rPr>
              <w:t>”；</w:t>
            </w:r>
          </w:p>
          <w:p w14:paraId="39039451">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⑤</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w:t>
            </w:r>
            <w:r>
              <w:rPr>
                <w:rFonts w:hint="eastAsia" w:ascii="宋体" w:hAnsi="宋体" w:eastAsia="宋体" w:cs="宋体"/>
                <w:b/>
                <w:bCs/>
                <w:sz w:val="24"/>
                <w:szCs w:val="24"/>
                <w:lang w:val="en-US" w:eastAsia="zh-CN"/>
              </w:rPr>
              <w:t>中行东家属院1-2#楼</w:t>
            </w:r>
            <w:r>
              <w:rPr>
                <w:rFonts w:hint="eastAsia" w:ascii="宋体" w:hAnsi="宋体" w:cs="宋体"/>
                <w:b/>
                <w:bCs/>
                <w:sz w:val="24"/>
                <w:szCs w:val="24"/>
                <w:lang w:val="en-US" w:eastAsia="zh-CN"/>
              </w:rPr>
              <w:t>”变更为“</w:t>
            </w:r>
            <w:r>
              <w:rPr>
                <w:rFonts w:hint="eastAsia" w:ascii="宋体" w:hAnsi="宋体" w:eastAsia="宋体" w:cs="宋体"/>
                <w:b/>
                <w:bCs/>
                <w:sz w:val="24"/>
                <w:szCs w:val="24"/>
                <w:lang w:val="en-US" w:eastAsia="zh-CN"/>
              </w:rPr>
              <w:t>房管中心中行东家属院</w:t>
            </w:r>
            <w:r>
              <w:rPr>
                <w:rFonts w:hint="eastAsia" w:ascii="宋体" w:hAnsi="宋体" w:cs="宋体"/>
                <w:b/>
                <w:bCs/>
                <w:sz w:val="24"/>
                <w:szCs w:val="24"/>
                <w:lang w:val="en-US" w:eastAsia="zh-CN"/>
              </w:rPr>
              <w:t>”；</w:t>
            </w:r>
          </w:p>
          <w:p w14:paraId="62606C29">
            <w:pPr>
              <w:numPr>
                <w:ilvl w:val="0"/>
                <w:numId w:val="0"/>
              </w:numPr>
              <w:wordWrap w:val="0"/>
              <w:spacing w:line="240" w:lineRule="atLeast"/>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⑥</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w:t>
            </w:r>
            <w:r>
              <w:rPr>
                <w:rFonts w:hint="eastAsia" w:ascii="宋体" w:hAnsi="宋体" w:eastAsia="宋体" w:cs="宋体"/>
                <w:b/>
                <w:bCs/>
                <w:sz w:val="24"/>
                <w:szCs w:val="24"/>
                <w:lang w:val="en-US" w:eastAsia="zh-CN"/>
              </w:rPr>
              <w:t>伞厂1#楼</w:t>
            </w:r>
            <w:r>
              <w:rPr>
                <w:rFonts w:hint="eastAsia" w:ascii="宋体" w:hAnsi="宋体" w:cs="宋体"/>
                <w:b/>
                <w:bCs/>
                <w:sz w:val="24"/>
                <w:szCs w:val="24"/>
                <w:lang w:val="en-US" w:eastAsia="zh-CN"/>
              </w:rPr>
              <w:t>”变更为“</w:t>
            </w:r>
            <w:r>
              <w:rPr>
                <w:rFonts w:hint="eastAsia" w:ascii="宋体" w:hAnsi="宋体" w:eastAsia="宋体" w:cs="宋体"/>
                <w:b/>
                <w:bCs/>
                <w:sz w:val="24"/>
                <w:szCs w:val="24"/>
                <w:lang w:val="en-US" w:eastAsia="zh-CN"/>
              </w:rPr>
              <w:t>伞厂家属院（1）东</w:t>
            </w:r>
            <w:r>
              <w:rPr>
                <w:rFonts w:hint="eastAsia" w:ascii="宋体" w:hAnsi="宋体" w:cs="宋体"/>
                <w:b/>
                <w:bCs/>
                <w:sz w:val="24"/>
                <w:szCs w:val="24"/>
                <w:lang w:val="en-US" w:eastAsia="zh-CN"/>
              </w:rPr>
              <w:t>”；</w:t>
            </w:r>
          </w:p>
          <w:p w14:paraId="06173AAD">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⑦</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w:t>
            </w:r>
            <w:r>
              <w:rPr>
                <w:rFonts w:hint="eastAsia" w:ascii="宋体" w:hAnsi="宋体" w:eastAsia="宋体" w:cs="宋体"/>
                <w:b/>
                <w:bCs/>
                <w:sz w:val="24"/>
                <w:szCs w:val="24"/>
                <w:lang w:val="en-US" w:eastAsia="zh-CN"/>
              </w:rPr>
              <w:t>伞厂2#楼</w:t>
            </w:r>
            <w:r>
              <w:rPr>
                <w:rFonts w:hint="eastAsia" w:ascii="宋体" w:hAnsi="宋体" w:cs="宋体"/>
                <w:b/>
                <w:bCs/>
                <w:sz w:val="24"/>
                <w:szCs w:val="24"/>
                <w:lang w:val="en-US" w:eastAsia="zh-CN"/>
              </w:rPr>
              <w:t>”变更为“</w:t>
            </w:r>
            <w:r>
              <w:rPr>
                <w:rFonts w:hint="eastAsia" w:ascii="宋体" w:hAnsi="宋体" w:eastAsia="宋体" w:cs="宋体"/>
                <w:b/>
                <w:bCs/>
                <w:sz w:val="24"/>
                <w:szCs w:val="24"/>
                <w:lang w:val="en-US" w:eastAsia="zh-CN"/>
              </w:rPr>
              <w:t>伞厂家属院（2）大门口</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w:t>
            </w:r>
          </w:p>
        </w:tc>
      </w:tr>
      <w:tr w14:paraId="3CA8F14D">
        <w:tblPrEx>
          <w:tblCellMar>
            <w:top w:w="0" w:type="dxa"/>
            <w:left w:w="0" w:type="dxa"/>
            <w:bottom w:w="0" w:type="dxa"/>
            <w:right w:w="0" w:type="dxa"/>
          </w:tblCellMar>
        </w:tblPrEx>
        <w:trPr>
          <w:trHeight w:val="0" w:hRule="atLeast"/>
        </w:trPr>
        <w:tc>
          <w:tcPr>
            <w:tcW w:w="1042" w:type="dxa"/>
            <w:tcBorders>
              <w:top w:val="single" w:color="000000" w:sz="4" w:space="0"/>
              <w:left w:val="single" w:color="000000" w:sz="4" w:space="0"/>
              <w:bottom w:val="single" w:color="000000" w:sz="4" w:space="0"/>
              <w:right w:val="single" w:color="000000" w:sz="4" w:space="0"/>
            </w:tcBorders>
            <w:vAlign w:val="center"/>
          </w:tcPr>
          <w:p w14:paraId="60759362">
            <w:pPr>
              <w:bidi w:val="0"/>
              <w:spacing w:line="24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2105" w:type="dxa"/>
            <w:tcBorders>
              <w:top w:val="single" w:color="000000" w:sz="4" w:space="0"/>
              <w:left w:val="single" w:color="000000" w:sz="4" w:space="0"/>
              <w:bottom w:val="single" w:color="000000" w:sz="4" w:space="0"/>
              <w:right w:val="single" w:color="000000" w:sz="4" w:space="0"/>
            </w:tcBorders>
            <w:vAlign w:val="top"/>
          </w:tcPr>
          <w:p w14:paraId="104DA7B7">
            <w:pPr>
              <w:wordWrap w:val="0"/>
              <w:spacing w:line="240" w:lineRule="atLeast"/>
              <w:jc w:val="both"/>
              <w:rPr>
                <w:rFonts w:hint="eastAsia" w:ascii="宋体" w:hAnsi="宋体" w:eastAsia="宋体" w:cs="宋体"/>
                <w:b/>
                <w:bCs/>
                <w:sz w:val="24"/>
                <w:szCs w:val="24"/>
                <w:lang w:val="en-US" w:eastAsia="zh-CN"/>
              </w:rPr>
            </w:pPr>
          </w:p>
          <w:p w14:paraId="1B291C23">
            <w:pPr>
              <w:wordWrap w:val="0"/>
              <w:spacing w:line="240" w:lineRule="atLeast"/>
              <w:jc w:val="both"/>
              <w:rPr>
                <w:rFonts w:hint="eastAsia" w:ascii="宋体" w:hAnsi="宋体" w:eastAsia="宋体" w:cs="宋体"/>
                <w:b/>
                <w:bCs/>
                <w:sz w:val="24"/>
                <w:szCs w:val="24"/>
                <w:lang w:val="en-US" w:eastAsia="zh-CN"/>
              </w:rPr>
            </w:pPr>
          </w:p>
          <w:p w14:paraId="267C0D36">
            <w:pPr>
              <w:wordWrap w:val="0"/>
              <w:spacing w:line="240" w:lineRule="atLeast"/>
              <w:ind w:firstLine="241" w:firstLineChars="1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（第2标段）</w:t>
            </w:r>
          </w:p>
          <w:p w14:paraId="4570F73A">
            <w:pPr>
              <w:wordWrap w:val="0"/>
              <w:spacing w:line="240" w:lineRule="atLeast"/>
              <w:jc w:val="center"/>
              <w:rPr>
                <w:rFonts w:hint="eastAsia" w:ascii="宋体" w:hAnsi="宋体" w:eastAsia="宋体" w:cs="宋体"/>
                <w:lang w:eastAsia="zh-CN"/>
              </w:rPr>
            </w:pPr>
            <w:r>
              <w:rPr>
                <w:rFonts w:hint="eastAsia" w:ascii="宋体" w:hAnsi="宋体" w:eastAsia="宋体" w:cs="宋体"/>
                <w:b/>
                <w:bCs/>
                <w:sz w:val="24"/>
                <w:szCs w:val="24"/>
                <w:lang w:val="en-US" w:eastAsia="zh-CN"/>
              </w:rPr>
              <w:t>情况说明</w:t>
            </w:r>
          </w:p>
        </w:tc>
        <w:tc>
          <w:tcPr>
            <w:tcW w:w="7131" w:type="dxa"/>
            <w:tcBorders>
              <w:top w:val="single" w:color="000000" w:sz="4" w:space="0"/>
              <w:left w:val="single" w:color="000000" w:sz="4" w:space="0"/>
              <w:bottom w:val="single" w:color="000000" w:sz="4" w:space="0"/>
              <w:right w:val="single" w:color="000000" w:sz="4" w:space="0"/>
            </w:tcBorders>
            <w:vAlign w:val="top"/>
          </w:tcPr>
          <w:p w14:paraId="2C06FB98">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各</w:t>
            </w:r>
            <w:r>
              <w:rPr>
                <w:rFonts w:hint="eastAsia" w:ascii="宋体" w:hAnsi="宋体" w:cs="宋体"/>
                <w:b/>
                <w:bCs/>
                <w:sz w:val="24"/>
                <w:szCs w:val="24"/>
                <w:lang w:val="en-US" w:eastAsia="zh-CN"/>
              </w:rPr>
              <w:t>投标人</w:t>
            </w:r>
            <w:r>
              <w:rPr>
                <w:rFonts w:hint="eastAsia" w:ascii="宋体" w:hAnsi="宋体" w:eastAsia="宋体" w:cs="宋体"/>
                <w:b/>
                <w:bCs/>
                <w:sz w:val="24"/>
                <w:szCs w:val="24"/>
                <w:lang w:val="en-US" w:eastAsia="zh-CN"/>
              </w:rPr>
              <w:t>在制作投标文件时</w:t>
            </w:r>
            <w:r>
              <w:rPr>
                <w:rFonts w:hint="eastAsia" w:ascii="宋体" w:hAnsi="宋体" w:cs="宋体"/>
                <w:b/>
                <w:bCs/>
                <w:sz w:val="24"/>
                <w:szCs w:val="24"/>
                <w:lang w:val="en-US" w:eastAsia="zh-CN"/>
              </w:rPr>
              <w:t>第2标段</w:t>
            </w:r>
            <w:r>
              <w:rPr>
                <w:rFonts w:hint="eastAsia" w:ascii="宋体" w:hAnsi="宋体" w:eastAsia="宋体" w:cs="宋体"/>
                <w:b/>
                <w:bCs/>
                <w:sz w:val="24"/>
                <w:szCs w:val="24"/>
                <w:lang w:val="en-US" w:eastAsia="zh-CN"/>
              </w:rPr>
              <w:t>工程量清单</w:t>
            </w:r>
            <w:r>
              <w:rPr>
                <w:rFonts w:hint="eastAsia" w:ascii="宋体" w:hAnsi="宋体" w:cs="宋体"/>
                <w:b/>
                <w:bCs/>
                <w:sz w:val="24"/>
                <w:szCs w:val="24"/>
                <w:lang w:val="en-US" w:eastAsia="zh-CN"/>
              </w:rPr>
              <w:t>中的部分名称</w:t>
            </w:r>
            <w:r>
              <w:rPr>
                <w:rFonts w:hint="eastAsia" w:ascii="宋体" w:hAnsi="宋体" w:eastAsia="宋体" w:cs="宋体"/>
                <w:b/>
                <w:bCs/>
                <w:sz w:val="24"/>
                <w:szCs w:val="24"/>
                <w:lang w:val="en-US" w:eastAsia="zh-CN"/>
              </w:rPr>
              <w:t>需做出以下变更</w:t>
            </w:r>
            <w:r>
              <w:rPr>
                <w:rFonts w:hint="eastAsia" w:ascii="宋体" w:hAnsi="宋体" w:cs="宋体"/>
                <w:b/>
                <w:bCs/>
                <w:sz w:val="24"/>
                <w:szCs w:val="24"/>
                <w:lang w:val="en-US" w:eastAsia="zh-CN"/>
              </w:rPr>
              <w:t>：</w:t>
            </w:r>
          </w:p>
          <w:p w14:paraId="06E7DE1E">
            <w:pPr>
              <w:numPr>
                <w:ilvl w:val="0"/>
                <w:numId w:val="0"/>
              </w:numPr>
              <w:wordWrap w:val="0"/>
              <w:spacing w:line="240" w:lineRule="atLeas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①工程量清单中“鸭灌局家属院的1-2#楼”变更为“鸭灌局机关家属院。”</w:t>
            </w:r>
          </w:p>
          <w:p w14:paraId="289E53B6">
            <w:pPr>
              <w:numPr>
                <w:ilvl w:val="0"/>
                <w:numId w:val="0"/>
              </w:numPr>
              <w:wordWrap w:val="0"/>
              <w:spacing w:line="240" w:lineRule="atLeast"/>
              <w:ind w:left="0" w:leftChars="0" w:firstLine="0" w:firstLineChars="0"/>
              <w:jc w:val="both"/>
              <w:rPr>
                <w:rFonts w:hint="eastAsia" w:ascii="宋体" w:hAnsi="宋体" w:eastAsia="宋体" w:cs="宋体"/>
                <w:lang w:val="en-US" w:eastAsia="zh-CN"/>
              </w:rPr>
            </w:pPr>
            <w:r>
              <w:rPr>
                <w:rFonts w:hint="eastAsia" w:ascii="宋体" w:hAnsi="宋体" w:eastAsia="宋体" w:cs="宋体"/>
                <w:b/>
                <w:bCs/>
                <w:sz w:val="24"/>
                <w:szCs w:val="24"/>
                <w:lang w:val="en-US" w:eastAsia="zh-CN"/>
              </w:rPr>
              <w:t>②工程量清单中“鸭灌局家属院的3#楼”变更为“鸭灌局书院后区家属院。”</w:t>
            </w:r>
          </w:p>
        </w:tc>
      </w:tr>
    </w:tbl>
    <w:p w14:paraId="7836ACD2">
      <w:pPr>
        <w:rPr>
          <w:rFonts w:hint="eastAsia" w:ascii="宋体" w:hAnsi="宋体" w:eastAsia="宋体" w:cs="宋体"/>
        </w:rPr>
      </w:pPr>
    </w:p>
    <w:p w14:paraId="5AA4E3BB">
      <w:pPr>
        <w:spacing w:line="240" w:lineRule="auto"/>
        <w:jc w:val="right"/>
        <w:rPr>
          <w:rFonts w:hint="eastAsia" w:ascii="宋体" w:hAnsi="宋体" w:eastAsia="宋体" w:cs="宋体"/>
        </w:rPr>
        <w:sectPr>
          <w:footerReference r:id="rId6" w:type="default"/>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759FAF21">
      <w:pPr>
        <w:pStyle w:val="3"/>
        <w:rPr>
          <w:rFonts w:hint="eastAsia" w:ascii="宋体" w:hAnsi="宋体" w:eastAsia="宋体" w:cs="宋体"/>
        </w:rPr>
      </w:pPr>
      <w:bookmarkStart w:id="8" w:name="1._总则"/>
      <w:bookmarkEnd w:id="8"/>
      <w:bookmarkStart w:id="9" w:name="_bookmark2"/>
      <w:bookmarkEnd w:id="9"/>
      <w:bookmarkStart w:id="10" w:name="_Toc2885"/>
      <w:bookmarkStart w:id="11" w:name="_Toc10028"/>
      <w:r>
        <w:rPr>
          <w:rFonts w:hint="eastAsia" w:ascii="宋体" w:hAnsi="宋体" w:eastAsia="宋体" w:cs="宋体"/>
        </w:rPr>
        <w:t>1.总则</w:t>
      </w:r>
      <w:bookmarkEnd w:id="10"/>
      <w:bookmarkEnd w:id="11"/>
    </w:p>
    <w:p w14:paraId="2AF9D51C">
      <w:pPr>
        <w:ind w:firstLine="480" w:firstLineChars="200"/>
        <w:rPr>
          <w:rFonts w:hint="eastAsia" w:ascii="宋体" w:hAnsi="宋体" w:eastAsia="宋体" w:cs="宋体"/>
        </w:rPr>
      </w:pPr>
      <w:bookmarkStart w:id="12" w:name="1.1_项目概况"/>
      <w:bookmarkEnd w:id="12"/>
      <w:r>
        <w:rPr>
          <w:rFonts w:hint="eastAsia" w:ascii="宋体" w:hAnsi="宋体" w:eastAsia="宋体" w:cs="宋体"/>
        </w:rPr>
        <w:t>1.1项目概况</w:t>
      </w:r>
    </w:p>
    <w:p w14:paraId="1B9C735C">
      <w:pPr>
        <w:ind w:firstLine="480" w:firstLineChars="200"/>
        <w:rPr>
          <w:rFonts w:hint="eastAsia" w:ascii="宋体" w:hAnsi="宋体" w:eastAsia="宋体" w:cs="宋体"/>
          <w:lang w:eastAsia="zh-CN"/>
        </w:rPr>
      </w:pPr>
      <w:r>
        <w:rPr>
          <w:rFonts w:hint="eastAsia" w:ascii="宋体" w:hAnsi="宋体" w:eastAsia="宋体" w:cs="宋体"/>
          <w:lang w:eastAsia="zh-CN"/>
        </w:rPr>
        <w:t>1.1.1根据《中华人民共和国招标投标法》等有关法律、法规和规章的规定，本招标项目已具备招标条件，现对本标段施工进行招标。</w:t>
      </w:r>
    </w:p>
    <w:p w14:paraId="135CCDCA">
      <w:pPr>
        <w:ind w:firstLine="480" w:firstLineChars="200"/>
        <w:rPr>
          <w:rFonts w:hint="eastAsia" w:ascii="宋体" w:hAnsi="宋体" w:eastAsia="宋体" w:cs="宋体"/>
          <w:lang w:eastAsia="zh-CN"/>
        </w:rPr>
      </w:pPr>
      <w:r>
        <w:rPr>
          <w:rFonts w:hint="eastAsia" w:ascii="宋体" w:hAnsi="宋体" w:eastAsia="宋体" w:cs="宋体"/>
          <w:lang w:eastAsia="zh-CN"/>
        </w:rPr>
        <w:t>1.1.2本招标项目招标人：见投标人须知前附表。</w:t>
      </w:r>
    </w:p>
    <w:p w14:paraId="2387ADE5">
      <w:pPr>
        <w:ind w:firstLine="480" w:firstLineChars="200"/>
        <w:rPr>
          <w:rFonts w:hint="eastAsia" w:ascii="宋体" w:hAnsi="宋体" w:eastAsia="宋体" w:cs="宋体"/>
          <w:lang w:eastAsia="zh-CN"/>
        </w:rPr>
      </w:pPr>
      <w:r>
        <w:rPr>
          <w:rFonts w:hint="eastAsia" w:ascii="宋体" w:hAnsi="宋体" w:eastAsia="宋体" w:cs="宋体"/>
          <w:lang w:eastAsia="zh-CN"/>
        </w:rPr>
        <w:t>1.1.3本招标项目招标代理机构：见投标人须知前附表。</w:t>
      </w:r>
    </w:p>
    <w:p w14:paraId="1931D6D0">
      <w:pPr>
        <w:ind w:firstLine="480" w:firstLineChars="200"/>
        <w:rPr>
          <w:rFonts w:hint="eastAsia" w:ascii="宋体" w:hAnsi="宋体" w:eastAsia="宋体" w:cs="宋体"/>
          <w:lang w:eastAsia="zh-CN"/>
        </w:rPr>
      </w:pPr>
      <w:r>
        <w:rPr>
          <w:rFonts w:hint="eastAsia" w:ascii="宋体" w:hAnsi="宋体" w:eastAsia="宋体" w:cs="宋体"/>
          <w:lang w:eastAsia="zh-CN"/>
        </w:rPr>
        <w:t>1.1.4本招标项目名称：见投标人须知前附表。</w:t>
      </w:r>
    </w:p>
    <w:p w14:paraId="44F2E53E">
      <w:pPr>
        <w:ind w:firstLine="480" w:firstLineChars="200"/>
        <w:rPr>
          <w:rFonts w:hint="eastAsia" w:ascii="宋体" w:hAnsi="宋体" w:eastAsia="宋体" w:cs="宋体"/>
          <w:lang w:eastAsia="zh-CN"/>
        </w:rPr>
      </w:pPr>
      <w:r>
        <w:rPr>
          <w:rFonts w:hint="eastAsia" w:ascii="宋体" w:hAnsi="宋体" w:eastAsia="宋体" w:cs="宋体"/>
          <w:lang w:eastAsia="zh-CN"/>
        </w:rPr>
        <w:t>1.1.5本招标项目建设地点：见投标人须知前附表。</w:t>
      </w:r>
    </w:p>
    <w:p w14:paraId="18E3A586">
      <w:pPr>
        <w:ind w:firstLine="480" w:firstLineChars="200"/>
        <w:rPr>
          <w:rFonts w:hint="eastAsia" w:ascii="宋体" w:hAnsi="宋体" w:eastAsia="宋体" w:cs="宋体"/>
          <w:lang w:eastAsia="zh-CN"/>
        </w:rPr>
      </w:pPr>
      <w:bookmarkStart w:id="13" w:name="1.2_资金来源和落实情况"/>
      <w:bookmarkEnd w:id="13"/>
      <w:r>
        <w:rPr>
          <w:rFonts w:hint="eastAsia" w:ascii="宋体" w:hAnsi="宋体" w:eastAsia="宋体" w:cs="宋体"/>
          <w:lang w:eastAsia="zh-CN"/>
        </w:rPr>
        <w:t>1.2资金来源和落实情况</w:t>
      </w:r>
    </w:p>
    <w:p w14:paraId="52A125D2">
      <w:pPr>
        <w:ind w:firstLine="480" w:firstLineChars="200"/>
        <w:rPr>
          <w:rFonts w:hint="eastAsia" w:ascii="宋体" w:hAnsi="宋体" w:eastAsia="宋体" w:cs="宋体"/>
          <w:lang w:eastAsia="zh-CN"/>
        </w:rPr>
      </w:pPr>
      <w:r>
        <w:rPr>
          <w:rFonts w:hint="eastAsia" w:ascii="宋体" w:hAnsi="宋体" w:eastAsia="宋体" w:cs="宋体"/>
          <w:lang w:eastAsia="zh-CN"/>
        </w:rPr>
        <w:t>1.2.1本招标项目的资金来源：见投标人须知前附表。</w:t>
      </w:r>
    </w:p>
    <w:p w14:paraId="620A652A">
      <w:pPr>
        <w:ind w:firstLine="480" w:firstLineChars="200"/>
        <w:rPr>
          <w:rFonts w:hint="eastAsia" w:ascii="宋体" w:hAnsi="宋体" w:eastAsia="宋体" w:cs="宋体"/>
          <w:lang w:eastAsia="zh-CN"/>
        </w:rPr>
      </w:pPr>
      <w:r>
        <w:rPr>
          <w:rFonts w:hint="eastAsia" w:ascii="宋体" w:hAnsi="宋体" w:eastAsia="宋体" w:cs="宋体"/>
          <w:lang w:eastAsia="zh-CN"/>
        </w:rPr>
        <w:t>1.2.2本招标项目的出资比例：见投标人须知前附表。</w:t>
      </w:r>
    </w:p>
    <w:p w14:paraId="7E09CE41">
      <w:pPr>
        <w:ind w:firstLine="480" w:firstLineChars="200"/>
        <w:rPr>
          <w:rFonts w:hint="eastAsia" w:ascii="宋体" w:hAnsi="宋体" w:eastAsia="宋体" w:cs="宋体"/>
          <w:lang w:eastAsia="zh-CN"/>
        </w:rPr>
      </w:pPr>
      <w:r>
        <w:rPr>
          <w:rFonts w:hint="eastAsia" w:ascii="宋体" w:hAnsi="宋体" w:eastAsia="宋体" w:cs="宋体"/>
          <w:lang w:eastAsia="zh-CN"/>
        </w:rPr>
        <w:t>1.2.3本招标项目的资金落实情况：见投标人须知前附表。</w:t>
      </w:r>
    </w:p>
    <w:p w14:paraId="38A7BC1F">
      <w:pPr>
        <w:ind w:firstLine="480" w:firstLineChars="200"/>
        <w:rPr>
          <w:rFonts w:hint="eastAsia" w:ascii="宋体" w:hAnsi="宋体" w:eastAsia="宋体" w:cs="宋体"/>
          <w:lang w:eastAsia="zh-CN"/>
        </w:rPr>
      </w:pPr>
      <w:bookmarkStart w:id="14" w:name="1.3_招标范围、计划工期、质量要求"/>
      <w:bookmarkEnd w:id="14"/>
      <w:r>
        <w:rPr>
          <w:rFonts w:hint="eastAsia" w:ascii="宋体" w:hAnsi="宋体" w:eastAsia="宋体" w:cs="宋体"/>
          <w:lang w:eastAsia="zh-CN"/>
        </w:rPr>
        <w:t>1.3招标范围、计划工期、质量要求</w:t>
      </w:r>
    </w:p>
    <w:p w14:paraId="40A53ED4">
      <w:pPr>
        <w:ind w:firstLine="480" w:firstLineChars="200"/>
        <w:rPr>
          <w:rFonts w:hint="eastAsia" w:ascii="宋体" w:hAnsi="宋体" w:eastAsia="宋体" w:cs="宋体"/>
          <w:lang w:eastAsia="zh-CN"/>
        </w:rPr>
      </w:pPr>
      <w:r>
        <w:rPr>
          <w:rFonts w:hint="eastAsia" w:ascii="宋体" w:hAnsi="宋体" w:eastAsia="宋体" w:cs="宋体"/>
          <w:lang w:eastAsia="zh-CN"/>
        </w:rPr>
        <w:t>1.3.1本次招标范围：见投标人须知前附表。</w:t>
      </w:r>
    </w:p>
    <w:p w14:paraId="6ECB8466">
      <w:pPr>
        <w:ind w:firstLine="480" w:firstLineChars="200"/>
        <w:rPr>
          <w:rFonts w:hint="eastAsia" w:ascii="宋体" w:hAnsi="宋体" w:eastAsia="宋体" w:cs="宋体"/>
          <w:lang w:eastAsia="zh-CN"/>
        </w:rPr>
      </w:pPr>
      <w:r>
        <w:rPr>
          <w:rFonts w:hint="eastAsia" w:ascii="宋体" w:hAnsi="宋体" w:eastAsia="宋体" w:cs="宋体"/>
          <w:lang w:eastAsia="zh-CN"/>
        </w:rPr>
        <w:t>1.3.2本标段的计划工期：见投标人须知前附表。</w:t>
      </w:r>
    </w:p>
    <w:p w14:paraId="2E94F2B0">
      <w:pPr>
        <w:ind w:firstLine="480" w:firstLineChars="200"/>
        <w:rPr>
          <w:rFonts w:hint="eastAsia" w:ascii="宋体" w:hAnsi="宋体" w:eastAsia="宋体" w:cs="宋体"/>
          <w:lang w:eastAsia="zh-CN"/>
        </w:rPr>
      </w:pPr>
      <w:r>
        <w:rPr>
          <w:rFonts w:hint="eastAsia" w:ascii="宋体" w:hAnsi="宋体" w:eastAsia="宋体" w:cs="宋体"/>
          <w:lang w:eastAsia="zh-CN"/>
        </w:rPr>
        <w:t>1.3.3本标段的质量要求：见投标人须知前附表。</w:t>
      </w:r>
    </w:p>
    <w:p w14:paraId="1251B907">
      <w:pPr>
        <w:ind w:firstLine="480" w:firstLineChars="200"/>
        <w:rPr>
          <w:rFonts w:hint="eastAsia" w:ascii="宋体" w:hAnsi="宋体" w:eastAsia="宋体" w:cs="宋体"/>
          <w:lang w:eastAsia="zh-CN"/>
        </w:rPr>
      </w:pPr>
      <w:bookmarkStart w:id="15" w:name="1.4_投标人资格要求"/>
      <w:bookmarkEnd w:id="15"/>
      <w:r>
        <w:rPr>
          <w:rFonts w:hint="eastAsia" w:ascii="宋体" w:hAnsi="宋体" w:eastAsia="宋体" w:cs="宋体"/>
          <w:lang w:eastAsia="zh-CN"/>
        </w:rPr>
        <w:t>1.4投标人资格要求</w:t>
      </w:r>
    </w:p>
    <w:p w14:paraId="4D86A321">
      <w:pPr>
        <w:ind w:firstLine="480" w:firstLineChars="200"/>
        <w:rPr>
          <w:rFonts w:hint="eastAsia" w:ascii="宋体" w:hAnsi="宋体" w:eastAsia="宋体" w:cs="宋体"/>
          <w:lang w:eastAsia="zh-CN"/>
        </w:rPr>
      </w:pPr>
      <w:r>
        <w:rPr>
          <w:rFonts w:hint="eastAsia" w:ascii="宋体" w:hAnsi="宋体" w:eastAsia="宋体" w:cs="宋体"/>
          <w:lang w:eastAsia="zh-CN"/>
        </w:rPr>
        <w:t>1.4.1投标人应具备承担本标段施工的资质条件、能力和信誉。</w:t>
      </w:r>
    </w:p>
    <w:p w14:paraId="731C0230">
      <w:pPr>
        <w:ind w:firstLine="480" w:firstLineChars="200"/>
        <w:rPr>
          <w:rFonts w:hint="eastAsia" w:ascii="宋体" w:hAnsi="宋体" w:eastAsia="宋体" w:cs="宋体"/>
          <w:lang w:eastAsia="zh-CN"/>
        </w:rPr>
      </w:pPr>
      <w:r>
        <w:rPr>
          <w:rFonts w:hint="eastAsia" w:ascii="宋体" w:hAnsi="宋体" w:eastAsia="宋体" w:cs="宋体"/>
          <w:lang w:eastAsia="zh-CN"/>
        </w:rPr>
        <w:t>（1）资质条件：见投标人须知前附表；</w:t>
      </w:r>
    </w:p>
    <w:p w14:paraId="64F01AED">
      <w:pPr>
        <w:ind w:firstLine="480" w:firstLineChars="200"/>
        <w:rPr>
          <w:rFonts w:hint="eastAsia" w:ascii="宋体" w:hAnsi="宋体" w:eastAsia="宋体" w:cs="宋体"/>
          <w:lang w:eastAsia="zh-CN"/>
        </w:rPr>
      </w:pPr>
      <w:r>
        <w:rPr>
          <w:rFonts w:hint="eastAsia" w:ascii="宋体" w:hAnsi="宋体" w:eastAsia="宋体" w:cs="宋体"/>
          <w:lang w:eastAsia="zh-CN"/>
        </w:rPr>
        <w:t>（2）财务要求：见投标人须知前附表；</w:t>
      </w:r>
    </w:p>
    <w:p w14:paraId="4A514E40">
      <w:pPr>
        <w:ind w:firstLine="480" w:firstLineChars="200"/>
        <w:rPr>
          <w:rFonts w:hint="eastAsia" w:ascii="宋体" w:hAnsi="宋体" w:eastAsia="宋体" w:cs="宋体"/>
          <w:lang w:eastAsia="zh-CN"/>
        </w:rPr>
      </w:pPr>
      <w:r>
        <w:rPr>
          <w:rFonts w:hint="eastAsia" w:ascii="宋体" w:hAnsi="宋体" w:eastAsia="宋体" w:cs="宋体"/>
          <w:lang w:eastAsia="zh-CN"/>
        </w:rPr>
        <w:t>（3）业绩要求：见投标人须知前附表；</w:t>
      </w:r>
    </w:p>
    <w:p w14:paraId="22882859">
      <w:pPr>
        <w:ind w:firstLine="480" w:firstLineChars="200"/>
        <w:rPr>
          <w:rFonts w:hint="eastAsia" w:ascii="宋体" w:hAnsi="宋体" w:eastAsia="宋体" w:cs="宋体"/>
          <w:lang w:eastAsia="zh-CN"/>
        </w:rPr>
      </w:pPr>
      <w:r>
        <w:rPr>
          <w:rFonts w:hint="eastAsia" w:ascii="宋体" w:hAnsi="宋体" w:eastAsia="宋体" w:cs="宋体"/>
          <w:lang w:eastAsia="zh-CN"/>
        </w:rPr>
        <w:t>（4）信誉要求：见投标人须知前附表；</w:t>
      </w:r>
    </w:p>
    <w:p w14:paraId="7C6A9CCE">
      <w:pPr>
        <w:ind w:firstLine="480" w:firstLineChars="200"/>
        <w:rPr>
          <w:rFonts w:hint="eastAsia" w:ascii="宋体" w:hAnsi="宋体" w:eastAsia="宋体" w:cs="宋体"/>
          <w:lang w:eastAsia="zh-CN"/>
        </w:rPr>
      </w:pPr>
      <w:r>
        <w:rPr>
          <w:rFonts w:hint="eastAsia" w:ascii="宋体" w:hAnsi="宋体" w:eastAsia="宋体" w:cs="宋体"/>
          <w:lang w:eastAsia="zh-CN"/>
        </w:rPr>
        <w:t>（5）项目经理资格：见投标人须知前附表；</w:t>
      </w:r>
    </w:p>
    <w:p w14:paraId="5290E694">
      <w:pPr>
        <w:ind w:firstLine="480" w:firstLineChars="200"/>
        <w:rPr>
          <w:rFonts w:hint="eastAsia" w:ascii="宋体" w:hAnsi="宋体" w:eastAsia="宋体" w:cs="宋体"/>
          <w:lang w:eastAsia="zh-CN"/>
        </w:rPr>
      </w:pPr>
      <w:r>
        <w:rPr>
          <w:rFonts w:hint="eastAsia" w:ascii="宋体" w:hAnsi="宋体" w:eastAsia="宋体" w:cs="宋体"/>
          <w:lang w:eastAsia="zh-CN"/>
        </w:rPr>
        <w:t>（6）其他要求：见投标人须知前附表。</w:t>
      </w:r>
    </w:p>
    <w:p w14:paraId="506799D4">
      <w:pPr>
        <w:ind w:firstLine="480" w:firstLineChars="200"/>
        <w:rPr>
          <w:rFonts w:hint="eastAsia" w:ascii="宋体" w:hAnsi="宋体" w:eastAsia="宋体" w:cs="宋体"/>
          <w:lang w:eastAsia="zh-CN"/>
        </w:rPr>
      </w:pPr>
      <w:r>
        <w:rPr>
          <w:rFonts w:hint="eastAsia" w:ascii="宋体" w:hAnsi="宋体" w:eastAsia="宋体" w:cs="宋体"/>
          <w:lang w:eastAsia="zh-CN"/>
        </w:rPr>
        <w:t>1.4.2投标人须知前附表规定接受联合体投标的，除应符合本章第1.4.1项和投标人须知前附表的要求外，还应遵守以下规定：</w:t>
      </w:r>
    </w:p>
    <w:p w14:paraId="001D3C72">
      <w:pPr>
        <w:ind w:firstLine="480" w:firstLineChars="200"/>
        <w:rPr>
          <w:rFonts w:hint="eastAsia" w:ascii="宋体" w:hAnsi="宋体" w:eastAsia="宋体" w:cs="宋体"/>
          <w:lang w:eastAsia="zh-CN"/>
        </w:rPr>
      </w:pPr>
      <w:r>
        <w:rPr>
          <w:rFonts w:hint="eastAsia" w:ascii="宋体" w:hAnsi="宋体" w:eastAsia="宋体" w:cs="宋体"/>
          <w:lang w:eastAsia="zh-CN"/>
        </w:rPr>
        <w:t>（1）联合体各方应按招标文件提供的格式签订联合体协议书，明确联合体牵头人和各方权利义务；</w:t>
      </w:r>
    </w:p>
    <w:p w14:paraId="61062CD9">
      <w:pPr>
        <w:ind w:firstLine="480" w:firstLineChars="200"/>
        <w:rPr>
          <w:rFonts w:hint="eastAsia" w:ascii="宋体" w:hAnsi="宋体" w:eastAsia="宋体" w:cs="宋体"/>
          <w:lang w:eastAsia="zh-CN"/>
        </w:rPr>
      </w:pPr>
      <w:r>
        <w:rPr>
          <w:rFonts w:hint="eastAsia" w:ascii="宋体" w:hAnsi="宋体" w:eastAsia="宋体" w:cs="宋体"/>
          <w:lang w:eastAsia="zh-CN"/>
        </w:rPr>
        <w:t>（2）由同一专业的单位组成的联合体，按照资质等级较低的单位确定资质等级；</w:t>
      </w:r>
    </w:p>
    <w:p w14:paraId="57E58CCC">
      <w:pPr>
        <w:ind w:firstLine="480" w:firstLineChars="200"/>
        <w:rPr>
          <w:rFonts w:hint="eastAsia" w:ascii="宋体" w:hAnsi="宋体" w:eastAsia="宋体" w:cs="宋体"/>
          <w:lang w:eastAsia="zh-CN"/>
        </w:rPr>
      </w:pPr>
      <w:r>
        <w:rPr>
          <w:rFonts w:hint="eastAsia" w:ascii="宋体" w:hAnsi="宋体" w:eastAsia="宋体" w:cs="宋体"/>
          <w:lang w:eastAsia="zh-CN"/>
        </w:rPr>
        <w:t>（3）联合体各方不得再以自己名义单独或参加其他联合体在同一标段中投标。</w:t>
      </w:r>
    </w:p>
    <w:p w14:paraId="20C96E28">
      <w:pPr>
        <w:ind w:firstLine="480" w:firstLineChars="200"/>
        <w:rPr>
          <w:rFonts w:hint="eastAsia" w:ascii="宋体" w:hAnsi="宋体" w:eastAsia="宋体" w:cs="宋体"/>
          <w:lang w:eastAsia="zh-CN"/>
        </w:rPr>
      </w:pPr>
      <w:r>
        <w:rPr>
          <w:rFonts w:hint="eastAsia" w:ascii="宋体" w:hAnsi="宋体" w:eastAsia="宋体" w:cs="宋体"/>
          <w:lang w:eastAsia="zh-CN"/>
        </w:rPr>
        <w:t>1.4.3投标人不得存在下列情形之一：</w:t>
      </w:r>
    </w:p>
    <w:p w14:paraId="785C8E15">
      <w:pPr>
        <w:ind w:firstLine="480" w:firstLineChars="200"/>
        <w:rPr>
          <w:rFonts w:hint="eastAsia" w:ascii="宋体" w:hAnsi="宋体" w:eastAsia="宋体" w:cs="宋体"/>
          <w:lang w:eastAsia="zh-CN"/>
        </w:rPr>
      </w:pPr>
      <w:r>
        <w:rPr>
          <w:rFonts w:hint="eastAsia" w:ascii="宋体" w:hAnsi="宋体" w:eastAsia="宋体" w:cs="宋体"/>
          <w:lang w:eastAsia="zh-CN"/>
        </w:rPr>
        <w:t>（1）为招标人不具</w:t>
      </w:r>
      <w:r>
        <w:rPr>
          <w:rFonts w:hint="eastAsia" w:ascii="宋体" w:hAnsi="宋体" w:eastAsia="宋体" w:cs="宋体"/>
          <w:color w:val="000000"/>
          <w:sz w:val="24"/>
          <w:szCs w:val="32"/>
          <w:highlight w:val="none"/>
          <w:lang w:val="en-US" w:eastAsia="zh-CN"/>
        </w:rPr>
        <w:t>有效的统一社会信用代码证</w:t>
      </w:r>
      <w:r>
        <w:rPr>
          <w:rFonts w:hint="eastAsia" w:ascii="宋体" w:hAnsi="宋体" w:cs="宋体"/>
          <w:color w:val="000000"/>
          <w:sz w:val="24"/>
          <w:szCs w:val="32"/>
          <w:highlight w:val="none"/>
          <w:lang w:val="en-US" w:eastAsia="zh-CN"/>
        </w:rPr>
        <w:t>的</w:t>
      </w:r>
      <w:r>
        <w:rPr>
          <w:rFonts w:hint="eastAsia" w:ascii="宋体" w:hAnsi="宋体" w:eastAsia="宋体" w:cs="宋体"/>
          <w:lang w:eastAsia="zh-CN"/>
        </w:rPr>
        <w:t>附属机构（单位）；</w:t>
      </w:r>
    </w:p>
    <w:p w14:paraId="23375490">
      <w:pPr>
        <w:ind w:firstLine="480" w:firstLineChars="200"/>
        <w:rPr>
          <w:rFonts w:hint="eastAsia" w:ascii="宋体" w:hAnsi="宋体" w:eastAsia="宋体" w:cs="宋体"/>
          <w:lang w:eastAsia="zh-CN"/>
        </w:rPr>
      </w:pPr>
      <w:r>
        <w:rPr>
          <w:rFonts w:hint="eastAsia" w:ascii="宋体" w:hAnsi="宋体" w:eastAsia="宋体" w:cs="宋体"/>
          <w:lang w:eastAsia="zh-CN"/>
        </w:rPr>
        <w:t>（2）为本标段前期准备提供设计或咨询服务的；</w:t>
      </w:r>
    </w:p>
    <w:p w14:paraId="5CA2D48D">
      <w:pPr>
        <w:ind w:firstLine="480" w:firstLineChars="200"/>
        <w:rPr>
          <w:rFonts w:hint="eastAsia" w:ascii="宋体" w:hAnsi="宋体" w:eastAsia="宋体" w:cs="宋体"/>
          <w:lang w:eastAsia="zh-CN"/>
        </w:rPr>
      </w:pPr>
      <w:r>
        <w:rPr>
          <w:rFonts w:hint="eastAsia" w:ascii="宋体" w:hAnsi="宋体" w:eastAsia="宋体" w:cs="宋体"/>
          <w:lang w:eastAsia="zh-CN"/>
        </w:rPr>
        <w:t>（3）为本标段的监理人；</w:t>
      </w:r>
    </w:p>
    <w:p w14:paraId="3C02935C">
      <w:pPr>
        <w:ind w:firstLine="480" w:firstLineChars="200"/>
        <w:rPr>
          <w:rFonts w:hint="eastAsia" w:ascii="宋体" w:hAnsi="宋体" w:eastAsia="宋体" w:cs="宋体"/>
          <w:lang w:eastAsia="zh-CN"/>
        </w:rPr>
      </w:pPr>
      <w:r>
        <w:rPr>
          <w:rFonts w:hint="eastAsia" w:ascii="宋体" w:hAnsi="宋体" w:eastAsia="宋体" w:cs="宋体"/>
          <w:lang w:eastAsia="zh-CN"/>
        </w:rPr>
        <w:t>（4）为本标段的代建人；</w:t>
      </w:r>
    </w:p>
    <w:p w14:paraId="3425A30C">
      <w:pPr>
        <w:ind w:firstLine="480" w:firstLineChars="200"/>
        <w:rPr>
          <w:rFonts w:hint="eastAsia" w:ascii="宋体" w:hAnsi="宋体" w:eastAsia="宋体" w:cs="宋体"/>
          <w:lang w:eastAsia="zh-CN"/>
        </w:rPr>
      </w:pPr>
      <w:r>
        <w:rPr>
          <w:rFonts w:hint="eastAsia" w:ascii="宋体" w:hAnsi="宋体" w:eastAsia="宋体" w:cs="宋体"/>
          <w:lang w:eastAsia="zh-CN"/>
        </w:rPr>
        <w:t>（5）为本标段提供招标代理服务的；</w:t>
      </w:r>
    </w:p>
    <w:p w14:paraId="48320C4F">
      <w:pPr>
        <w:ind w:firstLine="480" w:firstLineChars="200"/>
        <w:rPr>
          <w:rFonts w:hint="eastAsia" w:ascii="宋体" w:hAnsi="宋体" w:eastAsia="宋体" w:cs="宋体"/>
          <w:lang w:eastAsia="zh-CN"/>
        </w:rPr>
      </w:pPr>
      <w:r>
        <w:rPr>
          <w:rFonts w:hint="eastAsia" w:ascii="宋体" w:hAnsi="宋体" w:eastAsia="宋体" w:cs="宋体"/>
          <w:lang w:eastAsia="zh-CN"/>
        </w:rPr>
        <w:t>（6）与本标段的监理人或代建人或招标代理机构同为一个法定代表人的；</w:t>
      </w:r>
    </w:p>
    <w:p w14:paraId="636354C7">
      <w:pPr>
        <w:ind w:firstLine="480" w:firstLineChars="200"/>
        <w:rPr>
          <w:rFonts w:hint="eastAsia" w:ascii="宋体" w:hAnsi="宋体" w:eastAsia="宋体" w:cs="宋体"/>
          <w:lang w:eastAsia="zh-CN"/>
        </w:rPr>
      </w:pPr>
      <w:r>
        <w:rPr>
          <w:rFonts w:hint="eastAsia" w:ascii="宋体" w:hAnsi="宋体" w:eastAsia="宋体" w:cs="宋体"/>
          <w:lang w:eastAsia="zh-CN"/>
        </w:rPr>
        <w:t>（7）与本标段的监理人或代建人或招标代理机构相互控股或参股的；</w:t>
      </w:r>
    </w:p>
    <w:p w14:paraId="154E771A">
      <w:pPr>
        <w:ind w:firstLine="480" w:firstLineChars="200"/>
        <w:rPr>
          <w:rFonts w:hint="eastAsia" w:ascii="宋体" w:hAnsi="宋体" w:eastAsia="宋体" w:cs="宋体"/>
          <w:lang w:eastAsia="zh-CN"/>
        </w:rPr>
      </w:pPr>
      <w:r>
        <w:rPr>
          <w:rFonts w:hint="eastAsia" w:ascii="宋体" w:hAnsi="宋体" w:eastAsia="宋体" w:cs="宋体"/>
          <w:lang w:eastAsia="zh-CN"/>
        </w:rPr>
        <w:t>（8）与本标段的监理人或代建人或招标代理机构相互任职或工作的；</w:t>
      </w:r>
    </w:p>
    <w:p w14:paraId="59A0718B">
      <w:pPr>
        <w:ind w:firstLine="480" w:firstLineChars="200"/>
        <w:rPr>
          <w:rFonts w:hint="eastAsia" w:ascii="宋体" w:hAnsi="宋体" w:eastAsia="宋体" w:cs="宋体"/>
          <w:lang w:eastAsia="zh-CN"/>
        </w:rPr>
      </w:pPr>
      <w:r>
        <w:rPr>
          <w:rFonts w:hint="eastAsia" w:ascii="宋体" w:hAnsi="宋体" w:eastAsia="宋体" w:cs="宋体"/>
          <w:lang w:eastAsia="zh-CN"/>
        </w:rPr>
        <w:t>（9）被责令停业的；</w:t>
      </w:r>
    </w:p>
    <w:p w14:paraId="333B04CC">
      <w:pPr>
        <w:ind w:firstLine="480" w:firstLineChars="200"/>
        <w:rPr>
          <w:rFonts w:hint="eastAsia" w:ascii="宋体" w:hAnsi="宋体" w:eastAsia="宋体" w:cs="宋体"/>
          <w:lang w:eastAsia="zh-CN"/>
        </w:rPr>
      </w:pPr>
      <w:r>
        <w:rPr>
          <w:rFonts w:hint="eastAsia" w:ascii="宋体" w:hAnsi="宋体" w:eastAsia="宋体" w:cs="宋体"/>
          <w:lang w:eastAsia="zh-CN"/>
        </w:rPr>
        <w:t>（10）被暂停或取消投标资格的；</w:t>
      </w:r>
    </w:p>
    <w:p w14:paraId="00F2C3F5">
      <w:pPr>
        <w:ind w:firstLine="480" w:firstLineChars="200"/>
        <w:rPr>
          <w:rFonts w:hint="eastAsia" w:ascii="宋体" w:hAnsi="宋体" w:eastAsia="宋体" w:cs="宋体"/>
          <w:lang w:eastAsia="zh-CN"/>
        </w:rPr>
      </w:pPr>
      <w:r>
        <w:rPr>
          <w:rFonts w:hint="eastAsia" w:ascii="宋体" w:hAnsi="宋体" w:eastAsia="宋体" w:cs="宋体"/>
          <w:lang w:eastAsia="zh-CN"/>
        </w:rPr>
        <w:t>（11）财产被接管或冻结的；</w:t>
      </w:r>
    </w:p>
    <w:p w14:paraId="23A1ED6F">
      <w:pPr>
        <w:ind w:firstLine="480" w:firstLineChars="200"/>
        <w:rPr>
          <w:rFonts w:hint="eastAsia" w:ascii="宋体" w:hAnsi="宋体" w:eastAsia="宋体" w:cs="宋体"/>
          <w:lang w:eastAsia="zh-CN"/>
        </w:rPr>
      </w:pPr>
      <w:r>
        <w:rPr>
          <w:rFonts w:hint="eastAsia" w:ascii="宋体" w:hAnsi="宋体" w:eastAsia="宋体" w:cs="宋体"/>
          <w:lang w:eastAsia="zh-CN"/>
        </w:rPr>
        <w:t>（12）在最近三年内有骗取中标或严重违约或重大工程质量问题的。</w:t>
      </w:r>
    </w:p>
    <w:p w14:paraId="479C99D6">
      <w:pPr>
        <w:ind w:firstLine="480" w:firstLineChars="200"/>
        <w:rPr>
          <w:rFonts w:hint="eastAsia" w:ascii="宋体" w:hAnsi="宋体" w:eastAsia="宋体" w:cs="宋体"/>
          <w:lang w:eastAsia="zh-CN"/>
        </w:rPr>
      </w:pPr>
      <w:bookmarkStart w:id="16" w:name="1.5_费用承担"/>
      <w:bookmarkEnd w:id="16"/>
      <w:r>
        <w:rPr>
          <w:rFonts w:hint="eastAsia" w:ascii="宋体" w:hAnsi="宋体" w:eastAsia="宋体" w:cs="宋体"/>
          <w:lang w:eastAsia="zh-CN"/>
        </w:rPr>
        <w:t>1.5费用承担</w:t>
      </w:r>
    </w:p>
    <w:p w14:paraId="748A974C">
      <w:pPr>
        <w:ind w:firstLine="480" w:firstLineChars="200"/>
        <w:rPr>
          <w:rFonts w:hint="eastAsia" w:ascii="宋体" w:hAnsi="宋体" w:eastAsia="宋体" w:cs="宋体"/>
          <w:lang w:eastAsia="zh-CN"/>
        </w:rPr>
      </w:pPr>
      <w:r>
        <w:rPr>
          <w:rFonts w:hint="eastAsia" w:ascii="宋体" w:hAnsi="宋体" w:eastAsia="宋体" w:cs="宋体"/>
          <w:lang w:eastAsia="zh-CN"/>
        </w:rPr>
        <w:t>投标人准备和参加投标活动发生的费用自理。</w:t>
      </w:r>
    </w:p>
    <w:p w14:paraId="6E7455E7">
      <w:pPr>
        <w:ind w:firstLine="480" w:firstLineChars="200"/>
        <w:rPr>
          <w:rFonts w:hint="eastAsia" w:ascii="宋体" w:hAnsi="宋体" w:eastAsia="宋体" w:cs="宋体"/>
          <w:lang w:eastAsia="zh-CN"/>
        </w:rPr>
      </w:pPr>
      <w:bookmarkStart w:id="17" w:name="1.6_保密"/>
      <w:bookmarkEnd w:id="17"/>
      <w:r>
        <w:rPr>
          <w:rFonts w:hint="eastAsia" w:ascii="宋体" w:hAnsi="宋体" w:eastAsia="宋体" w:cs="宋体"/>
          <w:lang w:eastAsia="zh-CN"/>
        </w:rPr>
        <w:t>1.6保密</w:t>
      </w:r>
    </w:p>
    <w:p w14:paraId="7ECC347F">
      <w:pPr>
        <w:ind w:firstLine="480" w:firstLineChars="200"/>
        <w:rPr>
          <w:rFonts w:hint="eastAsia" w:ascii="宋体" w:hAnsi="宋体" w:eastAsia="宋体" w:cs="宋体"/>
          <w:lang w:eastAsia="zh-CN"/>
        </w:rPr>
      </w:pPr>
      <w:r>
        <w:rPr>
          <w:rFonts w:hint="eastAsia" w:ascii="宋体" w:hAnsi="宋体" w:eastAsia="宋体" w:cs="宋体"/>
          <w:lang w:eastAsia="zh-CN"/>
        </w:rPr>
        <w:t>参与招标投标活动的各方应对招标文件和投标文件中的商业和技术等秘密保密，违者应对由此造成的后果承担法律责任。</w:t>
      </w:r>
    </w:p>
    <w:p w14:paraId="687C817A">
      <w:pPr>
        <w:ind w:firstLine="480" w:firstLineChars="200"/>
        <w:rPr>
          <w:rFonts w:hint="eastAsia" w:ascii="宋体" w:hAnsi="宋体" w:eastAsia="宋体" w:cs="宋体"/>
          <w:lang w:eastAsia="zh-CN"/>
        </w:rPr>
      </w:pPr>
      <w:bookmarkStart w:id="18" w:name="1.7_语言文字"/>
      <w:bookmarkEnd w:id="18"/>
      <w:r>
        <w:rPr>
          <w:rFonts w:hint="eastAsia" w:ascii="宋体" w:hAnsi="宋体" w:eastAsia="宋体" w:cs="宋体"/>
          <w:lang w:eastAsia="zh-CN"/>
        </w:rPr>
        <w:t>1.7语言文字</w:t>
      </w:r>
    </w:p>
    <w:p w14:paraId="6EDEF6F8">
      <w:pPr>
        <w:ind w:firstLine="480" w:firstLineChars="200"/>
        <w:rPr>
          <w:rFonts w:hint="eastAsia" w:ascii="宋体" w:hAnsi="宋体" w:eastAsia="宋体" w:cs="宋体"/>
          <w:lang w:eastAsia="zh-CN"/>
        </w:rPr>
      </w:pPr>
      <w:r>
        <w:rPr>
          <w:rFonts w:hint="eastAsia" w:ascii="宋体" w:hAnsi="宋体" w:eastAsia="宋体" w:cs="宋体"/>
          <w:lang w:eastAsia="zh-CN"/>
        </w:rPr>
        <w:t>招标投标文件使用的语言文字为中文。专用术语使用外文的，应附有中文注释。</w:t>
      </w:r>
    </w:p>
    <w:p w14:paraId="6F68B682">
      <w:pPr>
        <w:ind w:firstLine="480" w:firstLineChars="200"/>
        <w:rPr>
          <w:rFonts w:hint="eastAsia" w:ascii="宋体" w:hAnsi="宋体" w:eastAsia="宋体" w:cs="宋体"/>
          <w:lang w:eastAsia="zh-CN"/>
        </w:rPr>
      </w:pPr>
      <w:bookmarkStart w:id="19" w:name="1.8_计量单位"/>
      <w:bookmarkEnd w:id="19"/>
      <w:r>
        <w:rPr>
          <w:rFonts w:hint="eastAsia" w:ascii="宋体" w:hAnsi="宋体" w:eastAsia="宋体" w:cs="宋体"/>
          <w:lang w:eastAsia="zh-CN"/>
        </w:rPr>
        <w:t>1.8计量单位</w:t>
      </w:r>
    </w:p>
    <w:p w14:paraId="68EBA617">
      <w:pPr>
        <w:ind w:firstLine="480" w:firstLineChars="200"/>
        <w:rPr>
          <w:rFonts w:hint="eastAsia" w:ascii="宋体" w:hAnsi="宋体" w:eastAsia="宋体" w:cs="宋体"/>
          <w:lang w:eastAsia="zh-CN"/>
        </w:rPr>
      </w:pPr>
      <w:r>
        <w:rPr>
          <w:rFonts w:hint="eastAsia" w:ascii="宋体" w:hAnsi="宋体" w:eastAsia="宋体" w:cs="宋体"/>
          <w:lang w:eastAsia="zh-CN"/>
        </w:rPr>
        <w:t>所有计量均采用中华人民共和国法定计量单位。</w:t>
      </w:r>
    </w:p>
    <w:p w14:paraId="646A3DAA">
      <w:pPr>
        <w:ind w:firstLine="480" w:firstLineChars="200"/>
        <w:rPr>
          <w:rFonts w:hint="eastAsia" w:ascii="宋体" w:hAnsi="宋体" w:eastAsia="宋体" w:cs="宋体"/>
          <w:lang w:eastAsia="zh-CN"/>
        </w:rPr>
      </w:pPr>
      <w:bookmarkStart w:id="20" w:name="1.9_踏勘现场"/>
      <w:bookmarkEnd w:id="20"/>
      <w:r>
        <w:rPr>
          <w:rFonts w:hint="eastAsia" w:ascii="宋体" w:hAnsi="宋体" w:eastAsia="宋体" w:cs="宋体"/>
          <w:lang w:eastAsia="zh-CN"/>
        </w:rPr>
        <w:t>1.9踏勘现场</w:t>
      </w:r>
    </w:p>
    <w:p w14:paraId="6D74C081">
      <w:pPr>
        <w:ind w:firstLine="480" w:firstLineChars="200"/>
        <w:rPr>
          <w:rFonts w:hint="eastAsia" w:ascii="宋体" w:hAnsi="宋体" w:eastAsia="宋体" w:cs="宋体"/>
          <w:lang w:eastAsia="zh-CN"/>
        </w:rPr>
      </w:pPr>
      <w:r>
        <w:rPr>
          <w:rFonts w:hint="eastAsia" w:ascii="宋体" w:hAnsi="宋体" w:eastAsia="宋体" w:cs="宋体"/>
          <w:lang w:eastAsia="zh-CN"/>
        </w:rPr>
        <w:t>1.9.1投标人须知前附表规定组织踏勘现场的，招标人按投标人须知前附表规定的时间、地点组织投标人踏勘项目现场。</w:t>
      </w:r>
    </w:p>
    <w:p w14:paraId="360B0CCC">
      <w:pPr>
        <w:ind w:firstLine="480" w:firstLineChars="200"/>
        <w:rPr>
          <w:rFonts w:hint="eastAsia" w:ascii="宋体" w:hAnsi="宋体" w:eastAsia="宋体" w:cs="宋体"/>
          <w:lang w:eastAsia="zh-CN"/>
        </w:rPr>
      </w:pPr>
      <w:r>
        <w:rPr>
          <w:rFonts w:hint="eastAsia" w:ascii="宋体" w:hAnsi="宋体" w:eastAsia="宋体" w:cs="宋体"/>
          <w:lang w:eastAsia="zh-CN"/>
        </w:rPr>
        <w:t>1.9.2投标人踏勘现场发生的费用自理。</w:t>
      </w:r>
    </w:p>
    <w:p w14:paraId="0EA50704">
      <w:pPr>
        <w:ind w:firstLine="480" w:firstLineChars="200"/>
        <w:rPr>
          <w:rFonts w:hint="eastAsia" w:ascii="宋体" w:hAnsi="宋体" w:eastAsia="宋体" w:cs="宋体"/>
          <w:lang w:eastAsia="zh-CN"/>
        </w:rPr>
      </w:pPr>
      <w:r>
        <w:rPr>
          <w:rFonts w:hint="eastAsia" w:ascii="宋体" w:hAnsi="宋体" w:eastAsia="宋体" w:cs="宋体"/>
          <w:lang w:eastAsia="zh-CN"/>
        </w:rPr>
        <w:t>1.9.3除招标人的原因外，投标人自行负责在踏勘现场中所发生的人员伤亡和财产损失。</w:t>
      </w:r>
    </w:p>
    <w:p w14:paraId="0421482D">
      <w:pPr>
        <w:ind w:firstLine="480" w:firstLineChars="200"/>
        <w:rPr>
          <w:rFonts w:hint="eastAsia" w:ascii="宋体" w:hAnsi="宋体" w:eastAsia="宋体" w:cs="宋体"/>
          <w:lang w:eastAsia="zh-CN"/>
        </w:rPr>
      </w:pPr>
      <w:bookmarkStart w:id="21" w:name="1.10_投标预备会"/>
      <w:bookmarkEnd w:id="21"/>
      <w:r>
        <w:rPr>
          <w:rFonts w:hint="eastAsia" w:ascii="宋体" w:hAnsi="宋体" w:eastAsia="宋体" w:cs="宋体"/>
          <w:lang w:eastAsia="zh-CN"/>
        </w:rPr>
        <w:t>1.9.4招标人在踏勘现场中介绍的工程场地和相关的周边环境情况，供投标人在编制投标文件时参考，招标人不对投标人据此作出的判断和决策负责。</w:t>
      </w:r>
    </w:p>
    <w:p w14:paraId="7C980E85">
      <w:pPr>
        <w:ind w:firstLine="480" w:firstLineChars="200"/>
        <w:rPr>
          <w:rFonts w:hint="eastAsia" w:ascii="宋体" w:hAnsi="宋体" w:eastAsia="宋体" w:cs="宋体"/>
          <w:lang w:eastAsia="zh-CN"/>
        </w:rPr>
      </w:pPr>
      <w:r>
        <w:rPr>
          <w:rFonts w:hint="eastAsia" w:ascii="宋体" w:hAnsi="宋体" w:eastAsia="宋体" w:cs="宋体"/>
          <w:lang w:eastAsia="zh-CN"/>
        </w:rPr>
        <w:t>1.10投标预备会</w:t>
      </w:r>
    </w:p>
    <w:p w14:paraId="7B17FBEA">
      <w:pPr>
        <w:ind w:firstLine="480" w:firstLineChars="200"/>
        <w:rPr>
          <w:rFonts w:hint="eastAsia" w:ascii="宋体" w:hAnsi="宋体" w:eastAsia="宋体" w:cs="宋体"/>
          <w:lang w:eastAsia="zh-CN"/>
        </w:rPr>
      </w:pPr>
      <w:r>
        <w:rPr>
          <w:rFonts w:hint="eastAsia" w:ascii="宋体" w:hAnsi="宋体" w:eastAsia="宋体" w:cs="宋体"/>
          <w:lang w:eastAsia="zh-CN"/>
        </w:rPr>
        <w:t>1.10.1投标人须知前附表规定召开投标预备会的，招标人按投标人须知前附表规定的时间和地点召开投标预备会，澄清投标人提出的问题。</w:t>
      </w:r>
    </w:p>
    <w:p w14:paraId="6A068A83">
      <w:pPr>
        <w:ind w:firstLine="480" w:firstLineChars="200"/>
        <w:rPr>
          <w:rFonts w:hint="eastAsia" w:ascii="宋体" w:hAnsi="宋体" w:eastAsia="宋体" w:cs="宋体"/>
          <w:lang w:eastAsia="zh-CN"/>
        </w:rPr>
      </w:pPr>
      <w:r>
        <w:rPr>
          <w:rFonts w:hint="eastAsia" w:ascii="宋体" w:hAnsi="宋体" w:eastAsia="宋体" w:cs="宋体"/>
          <w:lang w:eastAsia="zh-CN"/>
        </w:rPr>
        <w:t>1.10.2投标人应在投标人须知前附表规定的时间前，以书面形式将提出的问题送达招标人，以便招标人在会议期间澄清。</w:t>
      </w:r>
    </w:p>
    <w:p w14:paraId="0E84D551">
      <w:pPr>
        <w:ind w:firstLine="480" w:firstLineChars="200"/>
        <w:rPr>
          <w:rFonts w:hint="eastAsia" w:ascii="宋体" w:hAnsi="宋体" w:eastAsia="宋体" w:cs="宋体"/>
          <w:lang w:eastAsia="zh-CN"/>
        </w:rPr>
      </w:pPr>
      <w:r>
        <w:rPr>
          <w:rFonts w:hint="eastAsia" w:ascii="宋体" w:hAnsi="宋体" w:eastAsia="宋体" w:cs="宋体"/>
          <w:lang w:eastAsia="zh-CN"/>
        </w:rPr>
        <w:t>1.10.3投标预备会后，招标人在投标人须知前附表规定的时间内，将对投标人所提问题的澄清，以书面方式通知所有购买招标文件的投标人。该澄清内容为招标文件的组成部分。</w:t>
      </w:r>
    </w:p>
    <w:p w14:paraId="2F886CED">
      <w:pPr>
        <w:ind w:firstLine="480" w:firstLineChars="200"/>
        <w:rPr>
          <w:rFonts w:hint="eastAsia" w:ascii="宋体" w:hAnsi="宋体" w:eastAsia="宋体" w:cs="宋体"/>
          <w:lang w:eastAsia="zh-CN"/>
        </w:rPr>
      </w:pPr>
      <w:bookmarkStart w:id="22" w:name="1.11_分包"/>
      <w:bookmarkEnd w:id="22"/>
      <w:r>
        <w:rPr>
          <w:rFonts w:hint="eastAsia" w:ascii="宋体" w:hAnsi="宋体" w:eastAsia="宋体" w:cs="宋体"/>
          <w:lang w:eastAsia="zh-CN"/>
        </w:rPr>
        <w:t>1.11分包</w:t>
      </w:r>
    </w:p>
    <w:p w14:paraId="3FF55C9C">
      <w:pPr>
        <w:ind w:firstLine="480" w:firstLineChars="200"/>
        <w:rPr>
          <w:rFonts w:hint="eastAsia" w:ascii="宋体" w:hAnsi="宋体" w:eastAsia="宋体" w:cs="宋体"/>
          <w:lang w:eastAsia="zh-CN"/>
        </w:rPr>
      </w:pPr>
      <w:r>
        <w:rPr>
          <w:rFonts w:hint="eastAsia" w:ascii="宋体" w:hAnsi="宋体" w:eastAsia="宋体" w:cs="宋体"/>
          <w:lang w:eastAsia="zh-CN"/>
        </w:rPr>
        <w:t>投标人拟在中标后将中标项目的部分非主体、非关键性工作进行分包的，应符合投标人须知前附表规定的分包内容、分包金额和接受分包的第三人资质要求等限制性条件。</w:t>
      </w:r>
    </w:p>
    <w:p w14:paraId="54C3214C">
      <w:pPr>
        <w:ind w:firstLine="480" w:firstLineChars="200"/>
        <w:rPr>
          <w:rFonts w:hint="eastAsia" w:ascii="宋体" w:hAnsi="宋体" w:eastAsia="宋体" w:cs="宋体"/>
          <w:lang w:eastAsia="zh-CN"/>
        </w:rPr>
      </w:pPr>
      <w:bookmarkStart w:id="23" w:name="1.12_偏离"/>
      <w:bookmarkEnd w:id="23"/>
      <w:r>
        <w:rPr>
          <w:rFonts w:hint="eastAsia" w:ascii="宋体" w:hAnsi="宋体" w:eastAsia="宋体" w:cs="宋体"/>
          <w:lang w:eastAsia="zh-CN"/>
        </w:rPr>
        <w:t>1.12偏离</w:t>
      </w:r>
    </w:p>
    <w:p w14:paraId="66955EA6">
      <w:pPr>
        <w:ind w:firstLine="480" w:firstLineChars="200"/>
        <w:rPr>
          <w:rFonts w:hint="eastAsia" w:ascii="宋体" w:hAnsi="宋体" w:eastAsia="宋体" w:cs="宋体"/>
          <w:lang w:eastAsia="zh-CN"/>
        </w:rPr>
      </w:pPr>
      <w:r>
        <w:rPr>
          <w:rFonts w:hint="eastAsia" w:ascii="宋体" w:hAnsi="宋体" w:eastAsia="宋体" w:cs="宋体"/>
          <w:lang w:eastAsia="zh-CN"/>
        </w:rPr>
        <w:t>投标人须知前附表允许投标文件偏离招标文件某些要求的，偏离应当符合招标文件规定的偏离范围和幅度。</w:t>
      </w:r>
    </w:p>
    <w:p w14:paraId="3A22B984">
      <w:pPr>
        <w:pStyle w:val="3"/>
        <w:rPr>
          <w:rFonts w:hint="eastAsia" w:ascii="宋体" w:hAnsi="宋体" w:eastAsia="宋体" w:cs="宋体"/>
          <w:lang w:eastAsia="zh-CN"/>
        </w:rPr>
      </w:pPr>
      <w:bookmarkStart w:id="24" w:name="_Toc29134"/>
      <w:bookmarkStart w:id="25" w:name="_Toc14865"/>
      <w:r>
        <w:rPr>
          <w:rFonts w:hint="eastAsia" w:ascii="宋体" w:hAnsi="宋体" w:eastAsia="宋体" w:cs="宋体"/>
          <w:lang w:eastAsia="zh-CN"/>
        </w:rPr>
        <w:t>2.招标文件</w:t>
      </w:r>
      <w:bookmarkEnd w:id="24"/>
      <w:bookmarkEnd w:id="25"/>
    </w:p>
    <w:p w14:paraId="12741EC2">
      <w:pPr>
        <w:ind w:firstLine="480" w:firstLineChars="200"/>
        <w:rPr>
          <w:rFonts w:hint="eastAsia" w:ascii="宋体" w:hAnsi="宋体" w:eastAsia="宋体" w:cs="宋体"/>
          <w:lang w:eastAsia="zh-CN"/>
        </w:rPr>
      </w:pPr>
      <w:r>
        <w:rPr>
          <w:rFonts w:hint="eastAsia" w:ascii="宋体" w:hAnsi="宋体" w:eastAsia="宋体" w:cs="宋体"/>
          <w:lang w:eastAsia="zh-CN"/>
        </w:rPr>
        <w:t>2.1招标文件的组成</w:t>
      </w:r>
    </w:p>
    <w:p w14:paraId="32474AC7">
      <w:pPr>
        <w:ind w:firstLine="480" w:firstLineChars="200"/>
        <w:rPr>
          <w:rFonts w:hint="eastAsia" w:ascii="宋体" w:hAnsi="宋体" w:eastAsia="宋体" w:cs="宋体"/>
          <w:lang w:eastAsia="zh-CN"/>
        </w:rPr>
      </w:pPr>
      <w:r>
        <w:rPr>
          <w:rFonts w:hint="eastAsia" w:ascii="宋体" w:hAnsi="宋体" w:eastAsia="宋体" w:cs="宋体"/>
          <w:lang w:eastAsia="zh-CN"/>
        </w:rPr>
        <w:t>本招标文件包括：</w:t>
      </w:r>
    </w:p>
    <w:p w14:paraId="173C0487">
      <w:pPr>
        <w:ind w:firstLine="480" w:firstLineChars="200"/>
        <w:rPr>
          <w:rFonts w:hint="eastAsia" w:ascii="宋体" w:hAnsi="宋体" w:eastAsia="宋体" w:cs="宋体"/>
          <w:lang w:eastAsia="zh-CN"/>
        </w:rPr>
      </w:pPr>
      <w:r>
        <w:rPr>
          <w:rFonts w:hint="eastAsia" w:ascii="宋体" w:hAnsi="宋体" w:eastAsia="宋体" w:cs="宋体"/>
          <w:lang w:eastAsia="zh-CN"/>
        </w:rPr>
        <w:t>（1）招标公告（或投标邀请书）；</w:t>
      </w:r>
    </w:p>
    <w:p w14:paraId="2FADA675">
      <w:pPr>
        <w:ind w:firstLine="480" w:firstLineChars="200"/>
        <w:rPr>
          <w:rFonts w:hint="eastAsia" w:ascii="宋体" w:hAnsi="宋体" w:eastAsia="宋体" w:cs="宋体"/>
          <w:lang w:eastAsia="zh-CN"/>
        </w:rPr>
      </w:pPr>
      <w:r>
        <w:rPr>
          <w:rFonts w:hint="eastAsia" w:ascii="宋体" w:hAnsi="宋体" w:eastAsia="宋体" w:cs="宋体"/>
          <w:lang w:eastAsia="zh-CN"/>
        </w:rPr>
        <w:t>（2）投标人须知；</w:t>
      </w:r>
    </w:p>
    <w:p w14:paraId="59543EC0">
      <w:pPr>
        <w:ind w:firstLine="480" w:firstLineChars="200"/>
        <w:rPr>
          <w:rFonts w:hint="eastAsia" w:ascii="宋体" w:hAnsi="宋体" w:eastAsia="宋体" w:cs="宋体"/>
          <w:lang w:eastAsia="zh-CN"/>
        </w:rPr>
      </w:pPr>
      <w:r>
        <w:rPr>
          <w:rFonts w:hint="eastAsia" w:ascii="宋体" w:hAnsi="宋体" w:eastAsia="宋体" w:cs="宋体"/>
          <w:lang w:eastAsia="zh-CN"/>
        </w:rPr>
        <w:t>（3）评标办法；</w:t>
      </w:r>
    </w:p>
    <w:p w14:paraId="02727F55">
      <w:pPr>
        <w:ind w:firstLine="480" w:firstLineChars="200"/>
        <w:rPr>
          <w:rFonts w:hint="eastAsia" w:ascii="宋体" w:hAnsi="宋体" w:eastAsia="宋体" w:cs="宋体"/>
          <w:lang w:eastAsia="zh-CN"/>
        </w:rPr>
      </w:pPr>
      <w:r>
        <w:rPr>
          <w:rFonts w:hint="eastAsia" w:ascii="宋体" w:hAnsi="宋体" w:eastAsia="宋体" w:cs="宋体"/>
          <w:lang w:eastAsia="zh-CN"/>
        </w:rPr>
        <w:t>（4）合同条款及格式；</w:t>
      </w:r>
    </w:p>
    <w:p w14:paraId="3300A917">
      <w:pPr>
        <w:ind w:firstLine="480" w:firstLineChars="200"/>
        <w:rPr>
          <w:rFonts w:hint="eastAsia" w:ascii="宋体" w:hAnsi="宋体" w:eastAsia="宋体" w:cs="宋体"/>
          <w:lang w:eastAsia="zh-CN"/>
        </w:rPr>
      </w:pPr>
      <w:r>
        <w:rPr>
          <w:rFonts w:hint="eastAsia" w:ascii="宋体" w:hAnsi="宋体" w:eastAsia="宋体" w:cs="宋体"/>
          <w:lang w:eastAsia="zh-CN"/>
        </w:rPr>
        <w:t>（5）工程量清单；</w:t>
      </w:r>
    </w:p>
    <w:p w14:paraId="675EBB83">
      <w:pPr>
        <w:ind w:firstLine="480" w:firstLineChars="200"/>
        <w:rPr>
          <w:rFonts w:hint="eastAsia" w:ascii="宋体" w:hAnsi="宋体" w:eastAsia="宋体" w:cs="宋体"/>
          <w:lang w:eastAsia="zh-CN"/>
        </w:rPr>
      </w:pPr>
      <w:r>
        <w:rPr>
          <w:rFonts w:hint="eastAsia" w:ascii="宋体" w:hAnsi="宋体" w:eastAsia="宋体" w:cs="宋体"/>
          <w:lang w:eastAsia="zh-CN"/>
        </w:rPr>
        <w:t>（6）图纸；</w:t>
      </w:r>
    </w:p>
    <w:p w14:paraId="5E5A1398">
      <w:pPr>
        <w:ind w:firstLine="480" w:firstLineChars="200"/>
        <w:rPr>
          <w:rFonts w:hint="eastAsia" w:ascii="宋体" w:hAnsi="宋体" w:eastAsia="宋体" w:cs="宋体"/>
          <w:lang w:eastAsia="zh-CN"/>
        </w:rPr>
      </w:pPr>
      <w:r>
        <w:rPr>
          <w:rFonts w:hint="eastAsia" w:ascii="宋体" w:hAnsi="宋体" w:eastAsia="宋体" w:cs="宋体"/>
          <w:lang w:eastAsia="zh-CN"/>
        </w:rPr>
        <w:t>（7）技术标准和要求；</w:t>
      </w:r>
    </w:p>
    <w:p w14:paraId="1C1051B8">
      <w:pPr>
        <w:ind w:firstLine="480" w:firstLineChars="200"/>
        <w:rPr>
          <w:rFonts w:hint="eastAsia" w:ascii="宋体" w:hAnsi="宋体" w:eastAsia="宋体" w:cs="宋体"/>
          <w:lang w:eastAsia="zh-CN"/>
        </w:rPr>
      </w:pPr>
      <w:r>
        <w:rPr>
          <w:rFonts w:hint="eastAsia" w:ascii="宋体" w:hAnsi="宋体" w:eastAsia="宋体" w:cs="宋体"/>
          <w:lang w:eastAsia="zh-CN"/>
        </w:rPr>
        <w:t>（8）投标文件格式；</w:t>
      </w:r>
    </w:p>
    <w:p w14:paraId="5E1E3B06">
      <w:pPr>
        <w:ind w:firstLine="480" w:firstLineChars="200"/>
        <w:rPr>
          <w:rFonts w:hint="eastAsia" w:ascii="宋体" w:hAnsi="宋体" w:eastAsia="宋体" w:cs="宋体"/>
          <w:lang w:eastAsia="zh-CN"/>
        </w:rPr>
      </w:pPr>
      <w:r>
        <w:rPr>
          <w:rFonts w:hint="eastAsia" w:ascii="宋体" w:hAnsi="宋体" w:eastAsia="宋体" w:cs="宋体"/>
          <w:lang w:eastAsia="zh-CN"/>
        </w:rPr>
        <w:t>（9）投标人须知前附表规定的其他材料。</w:t>
      </w:r>
    </w:p>
    <w:p w14:paraId="7C8BB26C">
      <w:pPr>
        <w:ind w:firstLine="480" w:firstLineChars="200"/>
        <w:rPr>
          <w:rFonts w:hint="eastAsia" w:ascii="宋体" w:hAnsi="宋体" w:eastAsia="宋体" w:cs="宋体"/>
          <w:lang w:eastAsia="zh-CN"/>
        </w:rPr>
      </w:pPr>
      <w:r>
        <w:rPr>
          <w:rFonts w:hint="eastAsia" w:ascii="宋体" w:hAnsi="宋体" w:eastAsia="宋体" w:cs="宋体"/>
          <w:lang w:eastAsia="zh-CN"/>
        </w:rPr>
        <w:t>根据本章第1.10款、第2.2款和第2.3款对招标文件所作的澄清、修改，构成招标文件的组成部分。</w:t>
      </w:r>
    </w:p>
    <w:p w14:paraId="6B9B49F4">
      <w:pPr>
        <w:ind w:firstLine="480" w:firstLineChars="200"/>
        <w:rPr>
          <w:rFonts w:hint="eastAsia" w:ascii="宋体" w:hAnsi="宋体" w:eastAsia="宋体" w:cs="宋体"/>
          <w:lang w:eastAsia="zh-CN"/>
        </w:rPr>
      </w:pPr>
      <w:bookmarkStart w:id="26" w:name="2.2_招标文件的澄清与变更"/>
      <w:bookmarkEnd w:id="26"/>
      <w:r>
        <w:rPr>
          <w:rFonts w:hint="eastAsia" w:ascii="宋体" w:hAnsi="宋体" w:eastAsia="宋体" w:cs="宋体"/>
          <w:lang w:eastAsia="zh-CN"/>
        </w:rPr>
        <w:t>2.2招标文件的澄清</w:t>
      </w:r>
    </w:p>
    <w:p w14:paraId="2BB86C14">
      <w:pPr>
        <w:ind w:firstLine="480" w:firstLineChars="200"/>
        <w:rPr>
          <w:rFonts w:hint="eastAsia" w:ascii="宋体" w:hAnsi="宋体" w:eastAsia="宋体" w:cs="宋体"/>
          <w:lang w:eastAsia="zh-CN"/>
        </w:rPr>
      </w:pPr>
      <w:r>
        <w:rPr>
          <w:rFonts w:hint="eastAsia" w:ascii="宋体" w:hAnsi="宋体" w:eastAsia="宋体" w:cs="宋体"/>
          <w:lang w:eastAsia="zh-CN"/>
        </w:rPr>
        <w:t>2.2.1投标人应仔细阅读和检查招标文件的全部内容。如发现缺页或附件不全，应在开标前17日前向招标人提出，以便补齐。如有疑问，应在投标人须知前附表规定的时间前上传至南阳市公共资源交易中心提出，要求招标人对招标文件予以澄清。</w:t>
      </w:r>
    </w:p>
    <w:p w14:paraId="63DB0C62">
      <w:pPr>
        <w:ind w:firstLine="480" w:firstLineChars="200"/>
        <w:rPr>
          <w:rFonts w:hint="eastAsia" w:ascii="宋体" w:hAnsi="宋体" w:eastAsia="宋体" w:cs="宋体"/>
          <w:lang w:eastAsia="zh-CN"/>
        </w:rPr>
      </w:pPr>
      <w:r>
        <w:rPr>
          <w:rFonts w:hint="eastAsia" w:ascii="宋体" w:hAnsi="宋体" w:eastAsia="宋体" w:cs="宋体"/>
          <w:lang w:eastAsia="zh-CN"/>
        </w:rPr>
        <w:t>2.2.2招标文件的澄清将在投标人须知前附表规定的投标截止时间15天前在南阳市公共资源交易中心网站上传。如果澄清发出的时间距投标截止时间不足15日且影响投标文件编制的，相应延长投标截止时间。</w:t>
      </w:r>
    </w:p>
    <w:p w14:paraId="21183279">
      <w:pPr>
        <w:ind w:firstLine="480" w:firstLineChars="200"/>
        <w:rPr>
          <w:rFonts w:hint="eastAsia" w:ascii="宋体" w:hAnsi="宋体" w:eastAsia="宋体" w:cs="宋体"/>
          <w:lang w:eastAsia="zh-CN"/>
        </w:rPr>
      </w:pPr>
      <w:r>
        <w:rPr>
          <w:rFonts w:hint="eastAsia" w:ascii="宋体" w:hAnsi="宋体" w:eastAsia="宋体" w:cs="宋体"/>
          <w:lang w:eastAsia="zh-CN"/>
        </w:rPr>
        <w:t>2.2.3招标人在南阳市公共资源交易中心网站上传澄清后，即视为投标人收到。</w:t>
      </w:r>
    </w:p>
    <w:p w14:paraId="2D4A84AA">
      <w:pPr>
        <w:ind w:firstLine="480" w:firstLineChars="200"/>
        <w:rPr>
          <w:rFonts w:hint="eastAsia" w:ascii="宋体" w:hAnsi="宋体" w:eastAsia="宋体" w:cs="宋体"/>
          <w:lang w:eastAsia="zh-CN"/>
        </w:rPr>
      </w:pPr>
      <w:r>
        <w:rPr>
          <w:rFonts w:hint="eastAsia" w:ascii="宋体" w:hAnsi="宋体" w:eastAsia="宋体" w:cs="宋体"/>
          <w:lang w:eastAsia="zh-CN"/>
        </w:rPr>
        <w:t>2.3招标文件的修改</w:t>
      </w:r>
    </w:p>
    <w:p w14:paraId="09EA753B">
      <w:pPr>
        <w:ind w:firstLine="480" w:firstLineChars="200"/>
        <w:rPr>
          <w:rFonts w:hint="eastAsia" w:ascii="宋体" w:hAnsi="宋体" w:eastAsia="宋体" w:cs="宋体"/>
          <w:lang w:eastAsia="zh-CN"/>
        </w:rPr>
      </w:pPr>
      <w:r>
        <w:rPr>
          <w:rFonts w:hint="eastAsia" w:ascii="宋体" w:hAnsi="宋体" w:eastAsia="宋体" w:cs="宋体"/>
          <w:lang w:eastAsia="zh-CN"/>
        </w:rPr>
        <w:t>2.3.1在投标截止时间15天前，招标人可以书面形式修改招标文件，并上传到南阳市公共资源交易中心网站。如果修改招标文件的时间距投标截止时间不足15日且影响投标文件编制的，相应延长投标截止时间。</w:t>
      </w:r>
    </w:p>
    <w:p w14:paraId="56608AFA">
      <w:pPr>
        <w:ind w:firstLine="480" w:firstLineChars="200"/>
        <w:rPr>
          <w:rFonts w:hint="eastAsia" w:ascii="宋体" w:hAnsi="宋体" w:eastAsia="宋体" w:cs="宋体"/>
          <w:lang w:eastAsia="zh-CN"/>
        </w:rPr>
      </w:pPr>
      <w:r>
        <w:rPr>
          <w:rFonts w:hint="eastAsia" w:ascii="宋体" w:hAnsi="宋体" w:eastAsia="宋体" w:cs="宋体"/>
          <w:lang w:eastAsia="zh-CN"/>
        </w:rPr>
        <w:t>2.3.2招标人在南阳市公共资源交易中心网站上传修改的招标文件后，即视为投标人收到。</w:t>
      </w:r>
    </w:p>
    <w:p w14:paraId="0E932A58">
      <w:pPr>
        <w:pStyle w:val="3"/>
        <w:spacing w:before="36" w:line="240" w:lineRule="auto"/>
        <w:ind w:right="15"/>
        <w:rPr>
          <w:rFonts w:hint="eastAsia" w:ascii="宋体" w:hAnsi="宋体" w:eastAsia="宋体" w:cs="宋体"/>
          <w:b w:val="0"/>
          <w:bCs w:val="0"/>
          <w:lang w:eastAsia="zh-CN"/>
        </w:rPr>
      </w:pPr>
      <w:bookmarkStart w:id="27" w:name="_bookmark4"/>
      <w:bookmarkEnd w:id="27"/>
      <w:bookmarkStart w:id="28" w:name="3._投标文件"/>
      <w:bookmarkEnd w:id="28"/>
      <w:bookmarkStart w:id="29" w:name="_Toc4979"/>
      <w:bookmarkStart w:id="30" w:name="_Toc20087"/>
      <w:r>
        <w:rPr>
          <w:rFonts w:hint="eastAsia" w:ascii="宋体" w:hAnsi="宋体" w:eastAsia="宋体" w:cs="宋体"/>
          <w:spacing w:val="1"/>
          <w:lang w:eastAsia="zh-CN"/>
        </w:rPr>
        <w:t>3.</w:t>
      </w:r>
      <w:r>
        <w:rPr>
          <w:rFonts w:hint="eastAsia" w:ascii="宋体" w:hAnsi="宋体" w:eastAsia="宋体" w:cs="宋体"/>
          <w:lang w:eastAsia="zh-CN"/>
        </w:rPr>
        <w:t>投标文件</w:t>
      </w:r>
      <w:bookmarkEnd w:id="29"/>
      <w:bookmarkEnd w:id="30"/>
    </w:p>
    <w:p w14:paraId="27B70A8B">
      <w:pPr>
        <w:ind w:firstLine="480" w:firstLineChars="200"/>
        <w:rPr>
          <w:rFonts w:hint="eastAsia" w:ascii="宋体" w:hAnsi="宋体" w:eastAsia="宋体" w:cs="宋体"/>
          <w:lang w:eastAsia="zh-CN"/>
        </w:rPr>
      </w:pPr>
      <w:bookmarkStart w:id="31" w:name="3.1_投标文件的组成"/>
      <w:bookmarkEnd w:id="31"/>
      <w:r>
        <w:rPr>
          <w:rFonts w:hint="eastAsia" w:ascii="宋体" w:hAnsi="宋体" w:eastAsia="宋体" w:cs="宋体"/>
          <w:lang w:eastAsia="zh-CN"/>
        </w:rPr>
        <w:t>3.1投标文件的组成</w:t>
      </w:r>
    </w:p>
    <w:p w14:paraId="67A2A4BC">
      <w:pPr>
        <w:ind w:firstLine="480" w:firstLineChars="200"/>
        <w:rPr>
          <w:rFonts w:hint="eastAsia" w:ascii="宋体" w:hAnsi="宋体" w:eastAsia="宋体" w:cs="宋体"/>
          <w:lang w:eastAsia="zh-CN"/>
        </w:rPr>
      </w:pPr>
      <w:bookmarkStart w:id="32" w:name="3.2_投标报价"/>
      <w:bookmarkEnd w:id="32"/>
      <w:r>
        <w:rPr>
          <w:rFonts w:hint="eastAsia" w:ascii="宋体" w:hAnsi="宋体" w:eastAsia="宋体" w:cs="宋体"/>
          <w:lang w:eastAsia="zh-CN"/>
        </w:rPr>
        <w:t>3.1.1投标文件应包括下列内容：</w:t>
      </w:r>
    </w:p>
    <w:p w14:paraId="0CDA8FEB">
      <w:pPr>
        <w:ind w:firstLine="480" w:firstLineChars="200"/>
        <w:rPr>
          <w:rFonts w:hint="eastAsia" w:ascii="宋体" w:hAnsi="宋体" w:eastAsia="宋体" w:cs="宋体"/>
          <w:lang w:eastAsia="zh-CN"/>
        </w:rPr>
      </w:pPr>
      <w:r>
        <w:rPr>
          <w:rFonts w:hint="eastAsia" w:ascii="宋体" w:hAnsi="宋体" w:eastAsia="宋体" w:cs="宋体"/>
          <w:lang w:eastAsia="zh-CN"/>
        </w:rPr>
        <w:t>（1）投标函及投标函附录；</w:t>
      </w:r>
    </w:p>
    <w:p w14:paraId="534F1437">
      <w:pPr>
        <w:ind w:firstLine="480" w:firstLineChars="200"/>
        <w:rPr>
          <w:rFonts w:hint="eastAsia" w:ascii="宋体" w:hAnsi="宋体" w:eastAsia="宋体" w:cs="宋体"/>
          <w:lang w:eastAsia="zh-CN"/>
        </w:rPr>
      </w:pPr>
      <w:r>
        <w:rPr>
          <w:rFonts w:hint="eastAsia" w:ascii="宋体" w:hAnsi="宋体" w:eastAsia="宋体" w:cs="宋体"/>
          <w:lang w:eastAsia="zh-CN"/>
        </w:rPr>
        <w:t>（2）法定代表人身份证明或附有法定代表人身份证明的授权委托书；</w:t>
      </w:r>
    </w:p>
    <w:p w14:paraId="26E7FA2B">
      <w:pPr>
        <w:ind w:firstLine="480" w:firstLineChars="200"/>
        <w:rPr>
          <w:rFonts w:hint="eastAsia" w:ascii="宋体" w:hAnsi="宋体" w:eastAsia="宋体" w:cs="宋体"/>
          <w:lang w:eastAsia="zh-CN"/>
        </w:rPr>
      </w:pPr>
      <w:r>
        <w:rPr>
          <w:rFonts w:hint="eastAsia" w:ascii="宋体" w:hAnsi="宋体" w:eastAsia="宋体" w:cs="宋体"/>
          <w:lang w:eastAsia="zh-CN"/>
        </w:rPr>
        <w:t>（3）联合体协议书；</w:t>
      </w:r>
    </w:p>
    <w:p w14:paraId="015CDE14">
      <w:pPr>
        <w:ind w:firstLine="480" w:firstLineChars="200"/>
        <w:rPr>
          <w:rFonts w:hint="eastAsia" w:ascii="宋体" w:hAnsi="宋体" w:eastAsia="宋体" w:cs="宋体"/>
          <w:lang w:eastAsia="zh-CN"/>
        </w:rPr>
      </w:pPr>
      <w:r>
        <w:rPr>
          <w:rFonts w:hint="eastAsia" w:ascii="宋体" w:hAnsi="宋体" w:eastAsia="宋体" w:cs="宋体"/>
          <w:lang w:eastAsia="zh-CN"/>
        </w:rPr>
        <w:t>（4）投标保证金；</w:t>
      </w:r>
    </w:p>
    <w:p w14:paraId="78CDBA8A">
      <w:pPr>
        <w:ind w:firstLine="480" w:firstLineChars="200"/>
        <w:rPr>
          <w:rFonts w:hint="eastAsia" w:ascii="宋体" w:hAnsi="宋体" w:eastAsia="宋体" w:cs="宋体"/>
          <w:lang w:eastAsia="zh-CN"/>
        </w:rPr>
      </w:pPr>
      <w:r>
        <w:rPr>
          <w:rFonts w:hint="eastAsia" w:ascii="宋体" w:hAnsi="宋体" w:eastAsia="宋体" w:cs="宋体"/>
          <w:lang w:eastAsia="zh-CN"/>
        </w:rPr>
        <w:t>（5）已标价工程量清单；</w:t>
      </w:r>
    </w:p>
    <w:p w14:paraId="1C04ED2D">
      <w:pPr>
        <w:ind w:firstLine="480" w:firstLineChars="200"/>
        <w:rPr>
          <w:rFonts w:hint="eastAsia" w:ascii="宋体" w:hAnsi="宋体" w:eastAsia="宋体" w:cs="宋体"/>
          <w:lang w:eastAsia="zh-CN"/>
        </w:rPr>
      </w:pPr>
      <w:r>
        <w:rPr>
          <w:rFonts w:hint="eastAsia" w:ascii="宋体" w:hAnsi="宋体" w:eastAsia="宋体" w:cs="宋体"/>
          <w:lang w:eastAsia="zh-CN"/>
        </w:rPr>
        <w:t>（6）施工组织设计；</w:t>
      </w:r>
    </w:p>
    <w:p w14:paraId="0DE0F9A3">
      <w:pPr>
        <w:ind w:firstLine="480" w:firstLineChars="200"/>
        <w:rPr>
          <w:rFonts w:hint="eastAsia" w:ascii="宋体" w:hAnsi="宋体" w:eastAsia="宋体" w:cs="宋体"/>
          <w:lang w:eastAsia="zh-CN"/>
        </w:rPr>
      </w:pPr>
      <w:r>
        <w:rPr>
          <w:rFonts w:hint="eastAsia" w:ascii="宋体" w:hAnsi="宋体" w:eastAsia="宋体" w:cs="宋体"/>
          <w:lang w:eastAsia="zh-CN"/>
        </w:rPr>
        <w:t>（7）项目管理机构；</w:t>
      </w:r>
    </w:p>
    <w:p w14:paraId="64385181">
      <w:pPr>
        <w:ind w:firstLine="480" w:firstLineChars="200"/>
        <w:rPr>
          <w:rFonts w:hint="eastAsia" w:ascii="宋体" w:hAnsi="宋体" w:eastAsia="宋体" w:cs="宋体"/>
          <w:lang w:eastAsia="zh-CN"/>
        </w:rPr>
      </w:pPr>
      <w:r>
        <w:rPr>
          <w:rFonts w:hint="eastAsia" w:ascii="宋体" w:hAnsi="宋体" w:eastAsia="宋体" w:cs="宋体"/>
          <w:lang w:eastAsia="zh-CN"/>
        </w:rPr>
        <w:t>（8）拟分包项目情况表；</w:t>
      </w:r>
    </w:p>
    <w:p w14:paraId="7287EB05">
      <w:pPr>
        <w:ind w:firstLine="480" w:firstLineChars="200"/>
        <w:rPr>
          <w:rFonts w:hint="eastAsia" w:ascii="宋体" w:hAnsi="宋体" w:eastAsia="宋体" w:cs="宋体"/>
          <w:lang w:eastAsia="zh-CN"/>
        </w:rPr>
      </w:pPr>
      <w:r>
        <w:rPr>
          <w:rFonts w:hint="eastAsia" w:ascii="宋体" w:hAnsi="宋体" w:eastAsia="宋体" w:cs="宋体"/>
          <w:lang w:eastAsia="zh-CN"/>
        </w:rPr>
        <w:t>（9）资格审查资料；</w:t>
      </w:r>
    </w:p>
    <w:p w14:paraId="551D840B">
      <w:pPr>
        <w:ind w:firstLine="480" w:firstLineChars="200"/>
        <w:rPr>
          <w:rFonts w:hint="eastAsia" w:ascii="宋体" w:hAnsi="宋体" w:eastAsia="宋体" w:cs="宋体"/>
          <w:lang w:eastAsia="zh-CN"/>
        </w:rPr>
      </w:pPr>
      <w:r>
        <w:rPr>
          <w:rFonts w:hint="eastAsia" w:ascii="宋体" w:hAnsi="宋体" w:eastAsia="宋体" w:cs="宋体"/>
          <w:lang w:eastAsia="zh-CN"/>
        </w:rPr>
        <w:t>（10）投标人须知前附表规定的其他材料。</w:t>
      </w:r>
    </w:p>
    <w:p w14:paraId="6BE6CB63">
      <w:pPr>
        <w:ind w:firstLine="480" w:firstLineChars="200"/>
        <w:rPr>
          <w:rFonts w:hint="eastAsia" w:ascii="宋体" w:hAnsi="宋体" w:eastAsia="宋体" w:cs="宋体"/>
          <w:lang w:eastAsia="zh-CN"/>
        </w:rPr>
      </w:pPr>
      <w:r>
        <w:rPr>
          <w:rFonts w:hint="eastAsia" w:ascii="宋体" w:hAnsi="宋体" w:eastAsia="宋体" w:cs="宋体"/>
          <w:lang w:eastAsia="zh-CN"/>
        </w:rPr>
        <w:t>3.1.2投标人须知前附表规定不接受联合体投标的，或投标人没有组成联合体的，投标文件不包括本章第3.1.1（3）目所指的联合体协议书。</w:t>
      </w:r>
    </w:p>
    <w:p w14:paraId="79448E28">
      <w:pPr>
        <w:ind w:firstLine="480" w:firstLineChars="200"/>
        <w:rPr>
          <w:rFonts w:hint="eastAsia" w:ascii="宋体" w:hAnsi="宋体" w:eastAsia="宋体" w:cs="宋体"/>
          <w:lang w:eastAsia="zh-CN"/>
        </w:rPr>
      </w:pPr>
      <w:r>
        <w:rPr>
          <w:rFonts w:hint="eastAsia" w:ascii="宋体" w:hAnsi="宋体" w:eastAsia="宋体" w:cs="宋体"/>
          <w:lang w:eastAsia="zh-CN"/>
        </w:rPr>
        <w:t>3.2投标报价</w:t>
      </w:r>
    </w:p>
    <w:p w14:paraId="18750EFD">
      <w:pPr>
        <w:ind w:firstLine="480" w:firstLineChars="200"/>
        <w:rPr>
          <w:rFonts w:hint="eastAsia" w:ascii="宋体" w:hAnsi="宋体" w:eastAsia="宋体" w:cs="宋体"/>
          <w:lang w:eastAsia="zh-CN"/>
        </w:rPr>
      </w:pPr>
      <w:r>
        <w:rPr>
          <w:rFonts w:hint="eastAsia" w:ascii="宋体" w:hAnsi="宋体" w:eastAsia="宋体" w:cs="宋体"/>
          <w:lang w:eastAsia="zh-CN"/>
        </w:rPr>
        <w:t>3.2.1投标人应按第五章“工程量清单”的要求填写相应表格。</w:t>
      </w:r>
    </w:p>
    <w:p w14:paraId="311FF759">
      <w:pPr>
        <w:ind w:firstLine="480" w:firstLineChars="200"/>
        <w:rPr>
          <w:rFonts w:hint="eastAsia" w:ascii="宋体" w:hAnsi="宋体" w:eastAsia="宋体" w:cs="宋体"/>
          <w:lang w:eastAsia="zh-CN"/>
        </w:rPr>
      </w:pPr>
      <w:r>
        <w:rPr>
          <w:rFonts w:hint="eastAsia" w:ascii="宋体" w:hAnsi="宋体" w:eastAsia="宋体" w:cs="宋体"/>
          <w:lang w:eastAsia="zh-CN"/>
        </w:rPr>
        <w:t>3.2.2投标人在投标截止时间前修改投标函中的投标总报价，应同时修改第五章“工程量清单”中的相应报价。此修改须符合本章第4.3款的有关要求。</w:t>
      </w:r>
    </w:p>
    <w:p w14:paraId="2964D4A5">
      <w:pPr>
        <w:ind w:firstLine="480" w:firstLineChars="200"/>
        <w:rPr>
          <w:rFonts w:hint="eastAsia" w:ascii="宋体" w:hAnsi="宋体" w:eastAsia="宋体" w:cs="宋体"/>
          <w:lang w:eastAsia="zh-CN"/>
        </w:rPr>
      </w:pPr>
      <w:bookmarkStart w:id="33" w:name="3.3_投标有效期"/>
      <w:bookmarkEnd w:id="33"/>
      <w:r>
        <w:rPr>
          <w:rFonts w:hint="eastAsia" w:ascii="宋体" w:hAnsi="宋体" w:eastAsia="宋体" w:cs="宋体"/>
          <w:lang w:eastAsia="zh-CN"/>
        </w:rPr>
        <w:t>3.3投标有效期</w:t>
      </w:r>
    </w:p>
    <w:p w14:paraId="28347B3B">
      <w:pPr>
        <w:ind w:firstLine="480" w:firstLineChars="200"/>
        <w:rPr>
          <w:rFonts w:hint="eastAsia" w:ascii="宋体" w:hAnsi="宋体" w:eastAsia="宋体" w:cs="宋体"/>
          <w:lang w:eastAsia="zh-CN"/>
        </w:rPr>
      </w:pPr>
      <w:r>
        <w:rPr>
          <w:rFonts w:hint="eastAsia" w:ascii="宋体" w:hAnsi="宋体" w:eastAsia="宋体" w:cs="宋体"/>
          <w:lang w:eastAsia="zh-CN"/>
        </w:rPr>
        <w:t>3.3.1在投标人须知前附表规定的投标有效期内，投标人不得要求撤销或修改其投标文件。</w:t>
      </w:r>
    </w:p>
    <w:p w14:paraId="65538033">
      <w:pPr>
        <w:ind w:firstLine="480" w:firstLineChars="200"/>
        <w:rPr>
          <w:rFonts w:hint="eastAsia" w:ascii="宋体" w:hAnsi="宋体" w:eastAsia="宋体" w:cs="宋体"/>
          <w:lang w:eastAsia="zh-CN"/>
        </w:rPr>
      </w:pPr>
      <w:r>
        <w:rPr>
          <w:rFonts w:hint="eastAsia" w:ascii="宋体" w:hAnsi="宋体" w:eastAsia="宋体" w:cs="宋体"/>
          <w:lang w:eastAsia="zh-CN"/>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51E2A1D">
      <w:pPr>
        <w:ind w:firstLine="480" w:firstLineChars="200"/>
        <w:rPr>
          <w:rFonts w:hint="eastAsia" w:ascii="宋体" w:hAnsi="宋体" w:eastAsia="宋体" w:cs="宋体"/>
          <w:lang w:eastAsia="zh-CN"/>
        </w:rPr>
      </w:pPr>
      <w:bookmarkStart w:id="34" w:name="3.4_投标保证金"/>
      <w:bookmarkEnd w:id="34"/>
      <w:r>
        <w:rPr>
          <w:rFonts w:hint="eastAsia" w:ascii="宋体" w:hAnsi="宋体" w:eastAsia="宋体" w:cs="宋体"/>
          <w:lang w:eastAsia="zh-CN"/>
        </w:rPr>
        <w:t>3.4投标保证金</w:t>
      </w:r>
    </w:p>
    <w:p w14:paraId="1BB669C9">
      <w:pPr>
        <w:ind w:firstLine="480" w:firstLineChars="200"/>
        <w:rPr>
          <w:rFonts w:hint="eastAsia" w:ascii="宋体" w:hAnsi="宋体" w:eastAsia="宋体" w:cs="宋体"/>
          <w:lang w:eastAsia="zh-CN"/>
        </w:rPr>
      </w:pPr>
      <w:r>
        <w:rPr>
          <w:rFonts w:hint="eastAsia" w:ascii="宋体" w:hAnsi="宋体" w:eastAsia="宋体" w:cs="宋体"/>
          <w:lang w:eastAsia="zh-CN"/>
        </w:rPr>
        <w:t>3.4.1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14:paraId="135FB59C">
      <w:pPr>
        <w:ind w:firstLine="480" w:firstLineChars="200"/>
        <w:rPr>
          <w:rFonts w:hint="eastAsia" w:ascii="宋体" w:hAnsi="宋体" w:eastAsia="宋体" w:cs="宋体"/>
          <w:lang w:eastAsia="zh-CN"/>
        </w:rPr>
      </w:pPr>
      <w:r>
        <w:rPr>
          <w:rFonts w:hint="eastAsia" w:ascii="宋体" w:hAnsi="宋体" w:eastAsia="宋体" w:cs="宋体"/>
          <w:lang w:eastAsia="zh-CN"/>
        </w:rPr>
        <w:t>3.4.2投标人不按本章第3.4.1项要求提交投标保证金的，其投标文件作无效投标处理。</w:t>
      </w:r>
    </w:p>
    <w:p w14:paraId="03B1BC51">
      <w:pPr>
        <w:ind w:firstLine="480" w:firstLineChars="200"/>
        <w:rPr>
          <w:rFonts w:hint="eastAsia" w:ascii="宋体" w:hAnsi="宋体" w:eastAsia="宋体" w:cs="宋体"/>
          <w:lang w:eastAsia="zh-CN"/>
        </w:rPr>
      </w:pPr>
      <w:r>
        <w:rPr>
          <w:rFonts w:hint="eastAsia" w:ascii="宋体" w:hAnsi="宋体" w:eastAsia="宋体" w:cs="宋体"/>
          <w:lang w:eastAsia="zh-CN"/>
        </w:rPr>
        <w:t>3.4.3中标结果公示结束后1个工作日内退还未中标人的投标保证金，书面签订合同后5日内，向中标人退还投标保证金（行政监督部门要求暂停招标投标活动的，不适用本项规定的时限）。</w:t>
      </w:r>
    </w:p>
    <w:p w14:paraId="08D7D9B0">
      <w:pPr>
        <w:ind w:firstLine="480" w:firstLineChars="200"/>
        <w:rPr>
          <w:rFonts w:hint="eastAsia" w:ascii="宋体" w:hAnsi="宋体" w:eastAsia="宋体" w:cs="宋体"/>
          <w:lang w:eastAsia="zh-CN"/>
        </w:rPr>
      </w:pPr>
      <w:r>
        <w:rPr>
          <w:rFonts w:hint="eastAsia" w:ascii="宋体" w:hAnsi="宋体" w:eastAsia="宋体" w:cs="宋体"/>
          <w:lang w:eastAsia="zh-CN"/>
        </w:rPr>
        <w:t>3.4.4有下列情形之一的，投标保证金将不予退还：</w:t>
      </w:r>
    </w:p>
    <w:p w14:paraId="4FE33570">
      <w:pPr>
        <w:ind w:firstLine="480" w:firstLineChars="200"/>
        <w:rPr>
          <w:rFonts w:hint="eastAsia" w:ascii="宋体" w:hAnsi="宋体" w:eastAsia="宋体" w:cs="宋体"/>
          <w:lang w:eastAsia="zh-CN"/>
        </w:rPr>
      </w:pPr>
      <w:r>
        <w:rPr>
          <w:rFonts w:hint="eastAsia" w:ascii="宋体" w:hAnsi="宋体" w:eastAsia="宋体" w:cs="宋体"/>
          <w:lang w:eastAsia="zh-CN"/>
        </w:rPr>
        <w:t>（1）投标人在规定的投标有效期内撤销或修改其投标文件；</w:t>
      </w:r>
    </w:p>
    <w:p w14:paraId="74257F33">
      <w:pPr>
        <w:ind w:firstLine="480" w:firstLineChars="200"/>
        <w:rPr>
          <w:rFonts w:hint="eastAsia" w:ascii="宋体" w:hAnsi="宋体" w:eastAsia="宋体" w:cs="宋体"/>
          <w:lang w:eastAsia="zh-CN"/>
        </w:rPr>
      </w:pPr>
      <w:r>
        <w:rPr>
          <w:rFonts w:hint="eastAsia" w:ascii="宋体" w:hAnsi="宋体" w:eastAsia="宋体" w:cs="宋体"/>
          <w:lang w:eastAsia="zh-CN"/>
        </w:rPr>
        <w:t>（2）中标人在收到中标通知书后，无正当理由拒签合同协议书或未按招标文件规定提交履约担保。</w:t>
      </w:r>
    </w:p>
    <w:p w14:paraId="307AB647">
      <w:pPr>
        <w:ind w:firstLine="480" w:firstLineChars="200"/>
        <w:rPr>
          <w:rFonts w:hint="eastAsia" w:ascii="宋体" w:hAnsi="宋体" w:eastAsia="宋体" w:cs="宋体"/>
          <w:lang w:eastAsia="zh-CN"/>
        </w:rPr>
      </w:pPr>
      <w:r>
        <w:rPr>
          <w:rFonts w:hint="eastAsia" w:ascii="宋体" w:hAnsi="宋体" w:eastAsia="宋体" w:cs="宋体"/>
          <w:lang w:eastAsia="zh-CN"/>
        </w:rPr>
        <w:t>（3）发生投标人须知前附表规定的其他可以不予退还投标保证金的情形。</w:t>
      </w:r>
    </w:p>
    <w:p w14:paraId="3CBC8F9D">
      <w:pPr>
        <w:ind w:firstLine="480" w:firstLineChars="200"/>
        <w:rPr>
          <w:rFonts w:hint="eastAsia" w:ascii="宋体" w:hAnsi="宋体" w:eastAsia="宋体" w:cs="宋体"/>
          <w:lang w:eastAsia="zh-CN"/>
        </w:rPr>
      </w:pPr>
      <w:bookmarkStart w:id="35" w:name="3.5_资格审查资料"/>
      <w:bookmarkEnd w:id="35"/>
      <w:r>
        <w:rPr>
          <w:rFonts w:hint="eastAsia" w:ascii="宋体" w:hAnsi="宋体" w:eastAsia="宋体" w:cs="宋体"/>
          <w:lang w:eastAsia="zh-CN"/>
        </w:rPr>
        <w:t>3.5资格审查资料</w:t>
      </w:r>
    </w:p>
    <w:p w14:paraId="6638A268">
      <w:pPr>
        <w:ind w:firstLine="480" w:firstLineChars="200"/>
        <w:rPr>
          <w:rFonts w:hint="eastAsia" w:ascii="宋体" w:hAnsi="宋体" w:eastAsia="宋体" w:cs="宋体"/>
          <w:lang w:eastAsia="zh-CN"/>
        </w:rPr>
      </w:pPr>
      <w:r>
        <w:rPr>
          <w:rFonts w:hint="eastAsia" w:ascii="宋体" w:hAnsi="宋体" w:eastAsia="宋体" w:cs="宋体"/>
          <w:lang w:eastAsia="zh-CN"/>
        </w:rPr>
        <w:t>详见招标公告</w:t>
      </w:r>
    </w:p>
    <w:p w14:paraId="09E76C17">
      <w:pPr>
        <w:ind w:firstLine="480" w:firstLineChars="200"/>
        <w:rPr>
          <w:rFonts w:hint="eastAsia" w:ascii="宋体" w:hAnsi="宋体" w:eastAsia="宋体" w:cs="宋体"/>
          <w:lang w:eastAsia="zh-CN"/>
        </w:rPr>
      </w:pPr>
      <w:bookmarkStart w:id="36" w:name="3.6投标文件的编制"/>
      <w:bookmarkEnd w:id="36"/>
      <w:r>
        <w:rPr>
          <w:rFonts w:hint="eastAsia" w:ascii="宋体" w:hAnsi="宋体" w:eastAsia="宋体" w:cs="宋体"/>
          <w:lang w:eastAsia="zh-CN"/>
        </w:rPr>
        <w:t>3.6备选投标方案</w:t>
      </w:r>
    </w:p>
    <w:p w14:paraId="2DF6DD55">
      <w:pPr>
        <w:ind w:firstLine="480" w:firstLineChars="200"/>
        <w:rPr>
          <w:rFonts w:hint="eastAsia" w:ascii="宋体" w:hAnsi="宋体" w:eastAsia="宋体" w:cs="宋体"/>
          <w:lang w:eastAsia="zh-CN"/>
        </w:rPr>
      </w:pPr>
      <w:r>
        <w:rPr>
          <w:rFonts w:hint="eastAsia" w:ascii="宋体" w:hAnsi="宋体" w:eastAsia="宋体" w:cs="宋体"/>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559ED91E">
      <w:pPr>
        <w:ind w:firstLine="480" w:firstLineChars="200"/>
        <w:rPr>
          <w:rFonts w:hint="eastAsia" w:ascii="宋体" w:hAnsi="宋体" w:eastAsia="宋体" w:cs="宋体"/>
          <w:lang w:eastAsia="zh-CN"/>
        </w:rPr>
      </w:pPr>
      <w:r>
        <w:rPr>
          <w:rFonts w:hint="eastAsia" w:ascii="宋体" w:hAnsi="宋体" w:eastAsia="宋体" w:cs="宋体"/>
          <w:lang w:eastAsia="zh-CN"/>
        </w:rPr>
        <w:t>3.7投标文件的编制</w:t>
      </w:r>
    </w:p>
    <w:p w14:paraId="399E85EC">
      <w:pPr>
        <w:ind w:firstLine="480" w:firstLineChars="200"/>
        <w:rPr>
          <w:rFonts w:hint="eastAsia" w:ascii="宋体" w:hAnsi="宋体" w:eastAsia="宋体" w:cs="宋体"/>
          <w:lang w:eastAsia="zh-CN"/>
        </w:rPr>
      </w:pPr>
      <w:r>
        <w:rPr>
          <w:rFonts w:hint="eastAsia" w:ascii="宋体" w:hAnsi="宋体" w:eastAsia="宋体" w:cs="宋体"/>
          <w:lang w:eastAsia="zh-CN"/>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69D15C60">
      <w:pPr>
        <w:ind w:firstLine="480" w:firstLineChars="200"/>
        <w:rPr>
          <w:rFonts w:hint="eastAsia" w:ascii="宋体" w:hAnsi="宋体" w:eastAsia="宋体" w:cs="宋体"/>
          <w:lang w:eastAsia="zh-CN"/>
        </w:rPr>
      </w:pPr>
      <w:r>
        <w:rPr>
          <w:rFonts w:hint="eastAsia" w:ascii="宋体" w:hAnsi="宋体" w:eastAsia="宋体" w:cs="宋体"/>
          <w:lang w:eastAsia="zh-CN"/>
        </w:rPr>
        <w:t>3.7.2投标文件应当对招标文件有关工期、投标有效期、质量要求、技术标准和要求、招标范围等实质性内容作出响应。</w:t>
      </w:r>
    </w:p>
    <w:p w14:paraId="6D7A7EE9">
      <w:pPr>
        <w:ind w:firstLine="480" w:firstLineChars="200"/>
        <w:rPr>
          <w:rFonts w:hint="eastAsia" w:ascii="宋体" w:hAnsi="宋体" w:eastAsia="宋体" w:cs="宋体"/>
          <w:lang w:eastAsia="zh-CN"/>
        </w:rPr>
      </w:pPr>
      <w:r>
        <w:rPr>
          <w:rFonts w:hint="eastAsia" w:ascii="宋体" w:hAnsi="宋体" w:eastAsia="宋体" w:cs="宋体"/>
          <w:lang w:eastAsia="zh-CN"/>
        </w:rPr>
        <w:t>3.7.3签字或盖章的具体要求见投标人须知前附表。</w:t>
      </w:r>
    </w:p>
    <w:p w14:paraId="01116E43">
      <w:pPr>
        <w:pStyle w:val="3"/>
        <w:spacing w:before="36" w:line="240" w:lineRule="auto"/>
        <w:ind w:left="3905" w:right="3942"/>
        <w:rPr>
          <w:rFonts w:hint="eastAsia" w:ascii="宋体" w:hAnsi="宋体" w:eastAsia="宋体" w:cs="宋体"/>
          <w:b w:val="0"/>
          <w:bCs w:val="0"/>
          <w:lang w:eastAsia="zh-CN"/>
        </w:rPr>
      </w:pPr>
      <w:bookmarkStart w:id="37" w:name="_bookmark5"/>
      <w:bookmarkEnd w:id="37"/>
      <w:bookmarkStart w:id="38" w:name="4．投标_"/>
      <w:bookmarkEnd w:id="38"/>
      <w:bookmarkStart w:id="39" w:name="_Toc17975"/>
      <w:bookmarkStart w:id="40" w:name="_Toc25267"/>
      <w:r>
        <w:rPr>
          <w:rFonts w:hint="eastAsia" w:ascii="宋体" w:hAnsi="宋体" w:eastAsia="宋体" w:cs="宋体"/>
          <w:lang w:eastAsia="zh-CN"/>
        </w:rPr>
        <w:t>4.投标</w:t>
      </w:r>
      <w:bookmarkEnd w:id="39"/>
      <w:bookmarkEnd w:id="40"/>
    </w:p>
    <w:p w14:paraId="09E1BE06">
      <w:pPr>
        <w:ind w:firstLine="480" w:firstLineChars="200"/>
        <w:rPr>
          <w:rFonts w:hint="eastAsia" w:ascii="宋体" w:hAnsi="宋体" w:eastAsia="宋体" w:cs="宋体"/>
          <w:lang w:eastAsia="zh-CN"/>
        </w:rPr>
      </w:pPr>
      <w:r>
        <w:rPr>
          <w:rFonts w:hint="eastAsia" w:ascii="宋体" w:hAnsi="宋体" w:eastAsia="宋体" w:cs="宋体"/>
          <w:lang w:eastAsia="zh-CN"/>
        </w:rPr>
        <w:t>4.1投标文件的密封和标记</w:t>
      </w:r>
    </w:p>
    <w:p w14:paraId="35E93AE5">
      <w:pPr>
        <w:ind w:firstLine="480" w:firstLineChars="200"/>
        <w:rPr>
          <w:rFonts w:hint="eastAsia" w:ascii="宋体" w:hAnsi="宋体" w:eastAsia="宋体" w:cs="宋体"/>
          <w:lang w:eastAsia="zh-CN"/>
        </w:rPr>
      </w:pPr>
      <w:r>
        <w:rPr>
          <w:rFonts w:hint="eastAsia" w:ascii="宋体" w:hAnsi="宋体" w:eastAsia="宋体" w:cs="宋体"/>
          <w:lang w:eastAsia="zh-CN"/>
        </w:rPr>
        <w:t>/</w:t>
      </w:r>
    </w:p>
    <w:p w14:paraId="5BA6444A">
      <w:pPr>
        <w:ind w:firstLine="480" w:firstLineChars="200"/>
        <w:rPr>
          <w:rFonts w:hint="eastAsia" w:ascii="宋体" w:hAnsi="宋体" w:eastAsia="宋体" w:cs="宋体"/>
          <w:lang w:eastAsia="zh-CN"/>
        </w:rPr>
      </w:pPr>
      <w:r>
        <w:rPr>
          <w:rFonts w:hint="eastAsia" w:ascii="宋体" w:hAnsi="宋体" w:eastAsia="宋体" w:cs="宋体"/>
          <w:lang w:eastAsia="zh-CN"/>
        </w:rPr>
        <w:t>4.2投标文件的递交</w:t>
      </w:r>
    </w:p>
    <w:p w14:paraId="19AB5136">
      <w:pPr>
        <w:ind w:firstLine="480" w:firstLineChars="200"/>
        <w:rPr>
          <w:rFonts w:hint="eastAsia" w:ascii="宋体" w:hAnsi="宋体" w:eastAsia="宋体" w:cs="宋体"/>
          <w:lang w:eastAsia="zh-CN"/>
        </w:rPr>
      </w:pPr>
      <w:r>
        <w:rPr>
          <w:rFonts w:hint="eastAsia" w:ascii="宋体" w:hAnsi="宋体" w:eastAsia="宋体" w:cs="宋体"/>
          <w:lang w:eastAsia="zh-CN"/>
        </w:rPr>
        <w:t>4.2.1投标人应在投标人须知前附表规定的投标截止时间前在系统指定位置上传加密电子投标文件。</w:t>
      </w:r>
    </w:p>
    <w:p w14:paraId="4DEEEBFC">
      <w:pPr>
        <w:ind w:firstLine="480" w:firstLineChars="200"/>
        <w:rPr>
          <w:rFonts w:hint="eastAsia" w:ascii="宋体" w:hAnsi="宋体" w:eastAsia="宋体" w:cs="宋体"/>
          <w:lang w:eastAsia="zh-CN"/>
        </w:rPr>
      </w:pPr>
      <w:r>
        <w:rPr>
          <w:rFonts w:hint="eastAsia" w:ascii="宋体" w:hAnsi="宋体" w:eastAsia="宋体" w:cs="宋体"/>
          <w:lang w:eastAsia="zh-CN"/>
        </w:rPr>
        <w:t>4.2.2投标人应当在投标文件递交截止时间前，登录远程开标大厅，在线准时参加开标活动并进行投标文件解密等。各投标人应在规定时间内对本单位的投标文件进行解密，因加密电子投标文件未能上传成功或未在规定时间内解密的，其投标将被拒绝。</w:t>
      </w:r>
    </w:p>
    <w:p w14:paraId="3FE9259A">
      <w:pPr>
        <w:ind w:firstLine="480" w:firstLineChars="200"/>
        <w:rPr>
          <w:rFonts w:hint="eastAsia" w:ascii="宋体" w:hAnsi="宋体" w:eastAsia="宋体" w:cs="宋体"/>
          <w:lang w:eastAsia="zh-CN"/>
        </w:rPr>
      </w:pPr>
      <w:r>
        <w:rPr>
          <w:rFonts w:hint="eastAsia" w:ascii="宋体" w:hAnsi="宋体" w:eastAsia="宋体" w:cs="宋体"/>
          <w:lang w:eastAsia="zh-CN"/>
        </w:rPr>
        <w:t>4.3投标文件的修改与撤回</w:t>
      </w:r>
    </w:p>
    <w:p w14:paraId="29FFE04B">
      <w:pPr>
        <w:ind w:firstLine="480" w:firstLineChars="200"/>
        <w:rPr>
          <w:rFonts w:hint="eastAsia" w:ascii="宋体" w:hAnsi="宋体" w:eastAsia="宋体" w:cs="宋体"/>
          <w:lang w:eastAsia="zh-CN"/>
        </w:rPr>
      </w:pPr>
      <w:r>
        <w:rPr>
          <w:rFonts w:hint="eastAsia" w:ascii="宋体" w:hAnsi="宋体" w:eastAsia="宋体" w:cs="宋体"/>
          <w:lang w:eastAsia="zh-CN"/>
        </w:rPr>
        <w:t>/</w:t>
      </w:r>
    </w:p>
    <w:p w14:paraId="6A4044D3">
      <w:pPr>
        <w:pStyle w:val="3"/>
        <w:spacing w:line="240" w:lineRule="auto"/>
        <w:ind w:left="3041" w:right="3133"/>
        <w:rPr>
          <w:rFonts w:hint="eastAsia" w:ascii="宋体" w:hAnsi="宋体" w:eastAsia="宋体" w:cs="宋体"/>
          <w:b w:val="0"/>
          <w:bCs w:val="0"/>
          <w:lang w:eastAsia="zh-CN"/>
        </w:rPr>
      </w:pPr>
      <w:bookmarkStart w:id="41" w:name="5.开标时间和地点_"/>
      <w:bookmarkEnd w:id="41"/>
      <w:bookmarkStart w:id="42" w:name="_bookmark6"/>
      <w:bookmarkEnd w:id="42"/>
      <w:bookmarkStart w:id="43" w:name="_Toc24708"/>
      <w:bookmarkStart w:id="44" w:name="_Toc18345"/>
      <w:r>
        <w:rPr>
          <w:rFonts w:hint="eastAsia" w:ascii="宋体" w:hAnsi="宋体" w:eastAsia="宋体" w:cs="宋体"/>
          <w:lang w:eastAsia="zh-CN"/>
        </w:rPr>
        <w:t>5.开标时间和地点</w:t>
      </w:r>
      <w:bookmarkEnd w:id="43"/>
      <w:bookmarkEnd w:id="44"/>
    </w:p>
    <w:p w14:paraId="2BC661DC">
      <w:pPr>
        <w:ind w:firstLine="480" w:firstLineChars="200"/>
        <w:rPr>
          <w:rFonts w:hint="eastAsia" w:ascii="宋体" w:hAnsi="宋体" w:eastAsia="宋体" w:cs="宋体"/>
          <w:lang w:eastAsia="zh-CN"/>
        </w:rPr>
      </w:pPr>
      <w:r>
        <w:rPr>
          <w:rFonts w:hint="eastAsia" w:ascii="宋体" w:hAnsi="宋体" w:eastAsia="宋体" w:cs="宋体"/>
          <w:lang w:eastAsia="zh-CN"/>
        </w:rPr>
        <w:t>5.1开标时间和地点</w:t>
      </w:r>
    </w:p>
    <w:p w14:paraId="0572B84E">
      <w:pPr>
        <w:ind w:firstLine="480" w:firstLineChars="200"/>
        <w:rPr>
          <w:rFonts w:hint="eastAsia" w:ascii="宋体" w:hAnsi="宋体" w:eastAsia="宋体" w:cs="宋体"/>
          <w:lang w:eastAsia="zh-CN"/>
        </w:rPr>
      </w:pPr>
      <w:r>
        <w:rPr>
          <w:rFonts w:hint="eastAsia" w:ascii="宋体" w:hAnsi="宋体" w:eastAsia="宋体" w:cs="宋体"/>
          <w:lang w:eastAsia="zh-CN"/>
        </w:rPr>
        <w:t>招标人在本章第2.2.2项规定的投标截止时间（开标时间）和投标人须知前附表规定的地点公开开标。</w:t>
      </w:r>
    </w:p>
    <w:p w14:paraId="3FF03861">
      <w:pPr>
        <w:ind w:firstLine="480" w:firstLineChars="200"/>
        <w:rPr>
          <w:rFonts w:hint="eastAsia" w:ascii="宋体" w:hAnsi="宋体" w:eastAsia="宋体" w:cs="宋体"/>
          <w:lang w:eastAsia="zh-CN"/>
        </w:rPr>
      </w:pPr>
      <w:r>
        <w:rPr>
          <w:rFonts w:hint="eastAsia" w:ascii="宋体" w:hAnsi="宋体" w:eastAsia="宋体" w:cs="宋体"/>
          <w:lang w:eastAsia="zh-CN"/>
        </w:rPr>
        <w:t>5.2开标程序</w:t>
      </w:r>
    </w:p>
    <w:p w14:paraId="2A4C9114">
      <w:pPr>
        <w:ind w:firstLine="480" w:firstLineChars="200"/>
        <w:rPr>
          <w:rFonts w:hint="eastAsia" w:ascii="宋体" w:hAnsi="宋体" w:eastAsia="宋体" w:cs="宋体"/>
          <w:lang w:eastAsia="zh-CN"/>
        </w:rPr>
      </w:pPr>
      <w:r>
        <w:rPr>
          <w:rFonts w:hint="eastAsia" w:ascii="宋体" w:hAnsi="宋体" w:eastAsia="宋体" w:cs="宋体"/>
          <w:lang w:eastAsia="zh-CN"/>
        </w:rPr>
        <w:t>5.2.1详见投标人须知前附表规定。</w:t>
      </w:r>
    </w:p>
    <w:p w14:paraId="6F6BC19D">
      <w:pPr>
        <w:ind w:firstLine="480" w:firstLineChars="200"/>
        <w:rPr>
          <w:rFonts w:hint="eastAsia" w:ascii="宋体" w:hAnsi="宋体" w:eastAsia="宋体" w:cs="宋体"/>
          <w:lang w:eastAsia="zh-CN"/>
        </w:rPr>
      </w:pPr>
      <w:r>
        <w:rPr>
          <w:rFonts w:hint="eastAsia" w:ascii="宋体" w:hAnsi="宋体" w:eastAsia="宋体" w:cs="宋体"/>
          <w:lang w:eastAsia="zh-CN"/>
        </w:rPr>
        <w:t>5.2.2.本项目采用“远程不见面”开标方式。投标人无需到南阳市公共资源交易中心现场参加开标会议，无需提交原件资料。投标人应当在招标文件确定的投标截止时间前，登录远程开标大厅，在线准时参加开标活动并进行文件解密等。</w:t>
      </w:r>
    </w:p>
    <w:p w14:paraId="2BA1E590">
      <w:pPr>
        <w:ind w:firstLine="480" w:firstLineChars="200"/>
        <w:rPr>
          <w:rFonts w:hint="eastAsia" w:ascii="宋体" w:hAnsi="宋体" w:eastAsia="宋体" w:cs="宋体"/>
          <w:lang w:eastAsia="zh-CN"/>
        </w:rPr>
      </w:pPr>
      <w:r>
        <w:rPr>
          <w:rFonts w:hint="eastAsia" w:ascii="宋体" w:hAnsi="宋体" w:eastAsia="宋体" w:cs="宋体"/>
          <w:lang w:eastAsia="zh-CN"/>
        </w:rPr>
        <w:t>5.2.3不见面服务的具体事宜请查阅南阳市公共资源交易中心网站“办事指南”专区的《南阳市公共资源交易中心不见面开标大厅操作手册》。</w:t>
      </w:r>
    </w:p>
    <w:p w14:paraId="2931C24D">
      <w:pPr>
        <w:pStyle w:val="3"/>
        <w:spacing w:before="36" w:line="240" w:lineRule="auto"/>
        <w:ind w:left="3036" w:right="3133"/>
        <w:rPr>
          <w:rFonts w:hint="eastAsia" w:ascii="宋体" w:hAnsi="宋体" w:eastAsia="宋体" w:cs="宋体"/>
          <w:b w:val="0"/>
          <w:bCs w:val="0"/>
          <w:lang w:eastAsia="zh-CN"/>
        </w:rPr>
      </w:pPr>
      <w:bookmarkStart w:id="45" w:name="6._评标"/>
      <w:bookmarkEnd w:id="45"/>
      <w:bookmarkStart w:id="46" w:name="_bookmark7"/>
      <w:bookmarkEnd w:id="46"/>
      <w:bookmarkStart w:id="47" w:name="_Toc12793"/>
      <w:bookmarkStart w:id="48" w:name="_Toc19651"/>
      <w:r>
        <w:rPr>
          <w:rFonts w:hint="eastAsia" w:ascii="宋体" w:hAnsi="宋体" w:eastAsia="宋体" w:cs="宋体"/>
          <w:spacing w:val="2"/>
          <w:lang w:eastAsia="zh-CN"/>
        </w:rPr>
        <w:t>6</w:t>
      </w:r>
      <w:r>
        <w:rPr>
          <w:rFonts w:hint="eastAsia" w:ascii="宋体" w:hAnsi="宋体" w:eastAsia="宋体" w:cs="宋体"/>
          <w:lang w:eastAsia="zh-CN"/>
        </w:rPr>
        <w:t>.评标</w:t>
      </w:r>
      <w:bookmarkEnd w:id="47"/>
      <w:bookmarkEnd w:id="48"/>
    </w:p>
    <w:p w14:paraId="4E8F8D8B">
      <w:pPr>
        <w:ind w:firstLine="480" w:firstLineChars="200"/>
        <w:rPr>
          <w:rFonts w:hint="eastAsia" w:ascii="宋体" w:hAnsi="宋体" w:eastAsia="宋体" w:cs="宋体"/>
          <w:lang w:eastAsia="zh-CN"/>
        </w:rPr>
      </w:pPr>
      <w:bookmarkStart w:id="49" w:name="6.1_评标委员会"/>
      <w:bookmarkEnd w:id="49"/>
      <w:r>
        <w:rPr>
          <w:rFonts w:hint="eastAsia" w:ascii="宋体" w:hAnsi="宋体" w:eastAsia="宋体" w:cs="宋体"/>
          <w:lang w:eastAsia="zh-CN"/>
        </w:rPr>
        <w:t>6.1评标委员会</w:t>
      </w:r>
    </w:p>
    <w:p w14:paraId="47C8283B">
      <w:pPr>
        <w:ind w:firstLine="480" w:firstLineChars="200"/>
        <w:rPr>
          <w:rFonts w:hint="eastAsia" w:ascii="宋体" w:hAnsi="宋体" w:eastAsia="宋体" w:cs="宋体"/>
          <w:lang w:eastAsia="zh-CN"/>
        </w:rPr>
      </w:pPr>
      <w:r>
        <w:rPr>
          <w:rFonts w:hint="eastAsia" w:ascii="宋体" w:hAnsi="宋体" w:eastAsia="宋体" w:cs="宋体"/>
          <w:lang w:eastAsia="zh-CN"/>
        </w:rPr>
        <w:t>6.1.1评标由招标人依法组建的评标委员会负责。评标委员会由招标人或其委托的代表，以及有关技术、经济等方面的专家组成。评标委员会成员人数以及技术、经济等方面专家的确定方式见投标人须知前附表。</w:t>
      </w:r>
    </w:p>
    <w:p w14:paraId="3AB20304">
      <w:pPr>
        <w:ind w:firstLine="480" w:firstLineChars="200"/>
        <w:rPr>
          <w:rFonts w:hint="eastAsia" w:ascii="宋体" w:hAnsi="宋体" w:eastAsia="宋体" w:cs="宋体"/>
          <w:lang w:eastAsia="zh-CN"/>
        </w:rPr>
      </w:pPr>
      <w:r>
        <w:rPr>
          <w:rFonts w:hint="eastAsia" w:ascii="宋体" w:hAnsi="宋体" w:eastAsia="宋体" w:cs="宋体"/>
          <w:lang w:eastAsia="zh-CN"/>
        </w:rPr>
        <w:t>6.1.2评标专家有下列情形之一的，应当主动申请回避，不得担任招标项目的评标委员会成员：</w:t>
      </w:r>
    </w:p>
    <w:p w14:paraId="5BD0607D">
      <w:pPr>
        <w:ind w:firstLine="480" w:firstLineChars="200"/>
        <w:rPr>
          <w:rFonts w:hint="eastAsia" w:ascii="宋体" w:hAnsi="宋体" w:eastAsia="宋体" w:cs="宋体"/>
          <w:lang w:eastAsia="zh-CN"/>
        </w:rPr>
      </w:pPr>
      <w:r>
        <w:rPr>
          <w:rFonts w:hint="eastAsia" w:ascii="宋体" w:hAnsi="宋体" w:eastAsia="宋体" w:cs="宋体"/>
          <w:lang w:eastAsia="zh-CN"/>
        </w:rPr>
        <w:t>（1）投标人的在职人员；</w:t>
      </w:r>
    </w:p>
    <w:p w14:paraId="0FFF4159">
      <w:pPr>
        <w:ind w:firstLine="480" w:firstLineChars="200"/>
        <w:rPr>
          <w:rFonts w:hint="eastAsia" w:ascii="宋体" w:hAnsi="宋体" w:eastAsia="宋体" w:cs="宋体"/>
          <w:lang w:eastAsia="zh-CN"/>
        </w:rPr>
      </w:pPr>
      <w:r>
        <w:rPr>
          <w:rFonts w:hint="eastAsia" w:ascii="宋体" w:hAnsi="宋体" w:eastAsia="宋体" w:cs="宋体"/>
          <w:lang w:eastAsia="zh-CN"/>
        </w:rPr>
        <w:t>（2）投标人或者投标人主要负责人的近亲属；</w:t>
      </w:r>
    </w:p>
    <w:p w14:paraId="5DB3C35D">
      <w:pPr>
        <w:ind w:firstLine="480" w:firstLineChars="200"/>
        <w:rPr>
          <w:rFonts w:hint="eastAsia" w:ascii="宋体" w:hAnsi="宋体" w:eastAsia="宋体" w:cs="宋体"/>
          <w:lang w:eastAsia="zh-CN"/>
        </w:rPr>
      </w:pPr>
      <w:r>
        <w:rPr>
          <w:rFonts w:hint="eastAsia" w:ascii="宋体" w:hAnsi="宋体" w:eastAsia="宋体" w:cs="宋体"/>
          <w:lang w:eastAsia="zh-CN"/>
        </w:rPr>
        <w:t>（3）与投标人有其他利害关系，可能影响公正评标的；</w:t>
      </w:r>
    </w:p>
    <w:p w14:paraId="2D8824B6">
      <w:pPr>
        <w:ind w:firstLine="480" w:firstLineChars="200"/>
        <w:rPr>
          <w:rFonts w:hint="eastAsia" w:ascii="宋体" w:hAnsi="宋体" w:eastAsia="宋体" w:cs="宋体"/>
          <w:lang w:eastAsia="zh-CN"/>
        </w:rPr>
      </w:pPr>
      <w:r>
        <w:rPr>
          <w:rFonts w:hint="eastAsia" w:ascii="宋体" w:hAnsi="宋体" w:eastAsia="宋体" w:cs="宋体"/>
          <w:lang w:eastAsia="zh-CN"/>
        </w:rPr>
        <w:t>（4）招标项目主管部门或者对项目招标投标活动具有监督管理职责的行政监督部门的工作人员；</w:t>
      </w:r>
    </w:p>
    <w:p w14:paraId="759B80BC">
      <w:pPr>
        <w:ind w:firstLine="480" w:firstLineChars="200"/>
        <w:rPr>
          <w:rFonts w:hint="eastAsia" w:ascii="宋体" w:hAnsi="宋体" w:eastAsia="宋体" w:cs="宋体"/>
          <w:lang w:eastAsia="zh-CN"/>
        </w:rPr>
      </w:pPr>
      <w:r>
        <w:rPr>
          <w:rFonts w:hint="eastAsia" w:ascii="宋体" w:hAnsi="宋体" w:eastAsia="宋体" w:cs="宋体"/>
          <w:lang w:eastAsia="zh-CN"/>
        </w:rPr>
        <w:t>（5）曾因在招标、评标以及其他与招标投标有关活动中从事违法行为而受过行政处罚或刑事处罚的。</w:t>
      </w:r>
    </w:p>
    <w:p w14:paraId="6ED66018">
      <w:pPr>
        <w:ind w:firstLine="480" w:firstLineChars="200"/>
        <w:rPr>
          <w:rFonts w:hint="eastAsia" w:ascii="宋体" w:hAnsi="宋体" w:eastAsia="宋体" w:cs="宋体"/>
          <w:lang w:eastAsia="zh-CN"/>
        </w:rPr>
      </w:pPr>
      <w:r>
        <w:rPr>
          <w:rFonts w:hint="eastAsia" w:ascii="宋体" w:hAnsi="宋体" w:eastAsia="宋体" w:cs="宋体"/>
          <w:lang w:eastAsia="zh-CN"/>
        </w:rPr>
        <w:t>（6）招标项目代理机构的在职人员；</w:t>
      </w:r>
    </w:p>
    <w:p w14:paraId="6E8E7B65">
      <w:pPr>
        <w:ind w:firstLine="480" w:firstLineChars="200"/>
        <w:rPr>
          <w:rFonts w:hint="eastAsia" w:ascii="宋体" w:hAnsi="宋体" w:eastAsia="宋体" w:cs="宋体"/>
          <w:lang w:eastAsia="zh-CN"/>
        </w:rPr>
      </w:pPr>
      <w:r>
        <w:rPr>
          <w:rFonts w:hint="eastAsia" w:ascii="宋体" w:hAnsi="宋体" w:eastAsia="宋体" w:cs="宋体"/>
          <w:lang w:eastAsia="zh-CN"/>
        </w:rPr>
        <w:t>（7）法律、法规和规章规定的其他情形。</w:t>
      </w:r>
    </w:p>
    <w:p w14:paraId="061D6D8B">
      <w:pPr>
        <w:ind w:firstLine="480" w:firstLineChars="200"/>
        <w:rPr>
          <w:rFonts w:hint="eastAsia" w:ascii="宋体" w:hAnsi="宋体" w:eastAsia="宋体" w:cs="宋体"/>
          <w:lang w:eastAsia="zh-CN"/>
        </w:rPr>
      </w:pPr>
      <w:r>
        <w:rPr>
          <w:rFonts w:hint="eastAsia" w:ascii="宋体" w:hAnsi="宋体" w:eastAsia="宋体" w:cs="宋体"/>
          <w:lang w:eastAsia="zh-CN"/>
        </w:rPr>
        <w:t>6.2评标原则</w:t>
      </w:r>
    </w:p>
    <w:p w14:paraId="09700E6E">
      <w:pPr>
        <w:ind w:firstLine="480" w:firstLineChars="200"/>
        <w:rPr>
          <w:rFonts w:hint="eastAsia" w:ascii="宋体" w:hAnsi="宋体" w:eastAsia="宋体" w:cs="宋体"/>
          <w:lang w:eastAsia="zh-CN"/>
        </w:rPr>
      </w:pPr>
      <w:r>
        <w:rPr>
          <w:rFonts w:hint="eastAsia" w:ascii="宋体" w:hAnsi="宋体" w:eastAsia="宋体" w:cs="宋体"/>
          <w:lang w:eastAsia="zh-CN"/>
        </w:rPr>
        <w:t>评标活动遵循公平、公正、科学和择优的原则。</w:t>
      </w:r>
    </w:p>
    <w:p w14:paraId="50150BA9">
      <w:pPr>
        <w:ind w:firstLine="480" w:firstLineChars="200"/>
        <w:rPr>
          <w:rFonts w:hint="eastAsia" w:ascii="宋体" w:hAnsi="宋体" w:eastAsia="宋体" w:cs="宋体"/>
          <w:lang w:eastAsia="zh-CN"/>
        </w:rPr>
      </w:pPr>
      <w:r>
        <w:rPr>
          <w:rFonts w:hint="eastAsia" w:ascii="宋体" w:hAnsi="宋体" w:eastAsia="宋体" w:cs="宋体"/>
          <w:lang w:eastAsia="zh-CN"/>
        </w:rPr>
        <w:t>6.3评标</w:t>
      </w:r>
    </w:p>
    <w:p w14:paraId="4BE39670">
      <w:pPr>
        <w:ind w:firstLine="480" w:firstLineChars="200"/>
        <w:rPr>
          <w:rFonts w:hint="eastAsia" w:ascii="宋体" w:hAnsi="宋体" w:eastAsia="宋体" w:cs="宋体"/>
          <w:lang w:eastAsia="zh-CN"/>
        </w:rPr>
      </w:pPr>
      <w:r>
        <w:rPr>
          <w:rFonts w:hint="eastAsia" w:ascii="宋体" w:hAnsi="宋体" w:eastAsia="宋体" w:cs="宋体"/>
          <w:lang w:eastAsia="zh-CN"/>
        </w:rPr>
        <w:t>评标委员会按照第三章“评标办法”规定的方法、评审因素、标准和程序对投标文件进行评审。第三章“评标办法”没有规定的方法、评审因素和标准，不作为评标依据。</w:t>
      </w:r>
    </w:p>
    <w:p w14:paraId="56CF5932">
      <w:pPr>
        <w:pStyle w:val="3"/>
        <w:spacing w:line="240" w:lineRule="auto"/>
        <w:ind w:left="3038" w:right="3133"/>
        <w:rPr>
          <w:rFonts w:hint="eastAsia" w:ascii="宋体" w:hAnsi="宋体" w:eastAsia="宋体" w:cs="宋体"/>
          <w:b w:val="0"/>
          <w:bCs w:val="0"/>
          <w:lang w:eastAsia="zh-CN"/>
        </w:rPr>
      </w:pPr>
      <w:bookmarkStart w:id="50" w:name="7._合同授予"/>
      <w:bookmarkEnd w:id="50"/>
      <w:bookmarkStart w:id="51" w:name="_bookmark8"/>
      <w:bookmarkEnd w:id="51"/>
      <w:bookmarkStart w:id="52" w:name="_Toc7614"/>
      <w:bookmarkStart w:id="53" w:name="_Toc27872"/>
      <w:r>
        <w:rPr>
          <w:rFonts w:hint="eastAsia" w:ascii="宋体" w:hAnsi="宋体" w:eastAsia="宋体" w:cs="宋体"/>
          <w:spacing w:val="1"/>
          <w:lang w:eastAsia="zh-CN"/>
        </w:rPr>
        <w:t>7.</w:t>
      </w:r>
      <w:r>
        <w:rPr>
          <w:rFonts w:hint="eastAsia" w:ascii="宋体" w:hAnsi="宋体" w:eastAsia="宋体" w:cs="宋体"/>
          <w:lang w:eastAsia="zh-CN"/>
        </w:rPr>
        <w:t>合同授予</w:t>
      </w:r>
      <w:bookmarkEnd w:id="52"/>
      <w:bookmarkEnd w:id="53"/>
    </w:p>
    <w:p w14:paraId="2796F73C">
      <w:pPr>
        <w:ind w:firstLine="480" w:firstLineChars="200"/>
        <w:rPr>
          <w:rFonts w:hint="eastAsia" w:ascii="宋体" w:hAnsi="宋体" w:eastAsia="宋体" w:cs="宋体"/>
          <w:lang w:eastAsia="zh-CN"/>
        </w:rPr>
      </w:pPr>
      <w:bookmarkStart w:id="54" w:name="7.1_定标方式"/>
      <w:bookmarkEnd w:id="54"/>
      <w:r>
        <w:rPr>
          <w:rFonts w:hint="eastAsia" w:ascii="宋体" w:hAnsi="宋体" w:eastAsia="宋体" w:cs="宋体"/>
          <w:lang w:eastAsia="zh-CN"/>
        </w:rPr>
        <w:t>7.1定标方式</w:t>
      </w:r>
    </w:p>
    <w:p w14:paraId="6BB91933">
      <w:pPr>
        <w:ind w:firstLine="480" w:firstLineChars="200"/>
        <w:rPr>
          <w:rFonts w:hint="eastAsia" w:ascii="宋体" w:hAnsi="宋体" w:eastAsia="宋体" w:cs="宋体"/>
          <w:lang w:eastAsia="zh-CN"/>
        </w:rPr>
      </w:pPr>
      <w:r>
        <w:rPr>
          <w:rFonts w:hint="eastAsia" w:ascii="宋体" w:hAnsi="宋体" w:eastAsia="宋体" w:cs="宋体"/>
          <w:lang w:eastAsia="zh-CN"/>
        </w:rPr>
        <w:t>除投标人须知前附表规定评标委员会直接确定中标人外，招标人依据评标委员会推荐的中标候选人确定中标人，评标委员会推荐中标候选人的人数见投标人须知前附表。</w:t>
      </w:r>
    </w:p>
    <w:p w14:paraId="6F9B8D6A">
      <w:pPr>
        <w:ind w:firstLine="480" w:firstLineChars="200"/>
        <w:rPr>
          <w:rFonts w:hint="eastAsia" w:ascii="宋体" w:hAnsi="宋体" w:eastAsia="宋体" w:cs="宋体"/>
          <w:lang w:eastAsia="zh-CN"/>
        </w:rPr>
      </w:pPr>
      <w:r>
        <w:rPr>
          <w:rFonts w:hint="eastAsia" w:ascii="宋体" w:hAnsi="宋体" w:eastAsia="宋体" w:cs="宋体"/>
          <w:lang w:eastAsia="zh-CN"/>
        </w:rPr>
        <w:t>7.2中标通知</w:t>
      </w:r>
    </w:p>
    <w:p w14:paraId="1E55D391">
      <w:pPr>
        <w:ind w:firstLine="480" w:firstLineChars="200"/>
        <w:rPr>
          <w:rFonts w:hint="eastAsia" w:ascii="宋体" w:hAnsi="宋体" w:eastAsia="宋体" w:cs="宋体"/>
          <w:lang w:eastAsia="zh-CN"/>
        </w:rPr>
      </w:pPr>
      <w:r>
        <w:rPr>
          <w:rFonts w:hint="eastAsia" w:ascii="宋体" w:hAnsi="宋体" w:eastAsia="宋体" w:cs="宋体"/>
          <w:lang w:eastAsia="zh-CN"/>
        </w:rPr>
        <w:t>在本章第3.3款规定的投标有效期内，招标人以书面形式向中标人发出中标通知书，同时将中标结果通知未中标的投标人。</w:t>
      </w:r>
    </w:p>
    <w:p w14:paraId="0CEC95BC">
      <w:pPr>
        <w:ind w:firstLine="480" w:firstLineChars="200"/>
        <w:rPr>
          <w:rFonts w:hint="eastAsia" w:ascii="宋体" w:hAnsi="宋体" w:eastAsia="宋体" w:cs="宋体"/>
          <w:lang w:eastAsia="zh-CN"/>
        </w:rPr>
      </w:pPr>
      <w:r>
        <w:rPr>
          <w:rFonts w:hint="eastAsia" w:ascii="宋体" w:hAnsi="宋体" w:eastAsia="宋体" w:cs="宋体"/>
          <w:lang w:eastAsia="zh-CN"/>
        </w:rPr>
        <w:t>7.3履约担保</w:t>
      </w:r>
    </w:p>
    <w:p w14:paraId="25EB9188">
      <w:pPr>
        <w:ind w:firstLine="480" w:firstLineChars="200"/>
        <w:rPr>
          <w:rFonts w:hint="eastAsia" w:ascii="宋体" w:hAnsi="宋体" w:eastAsia="宋体" w:cs="宋体"/>
          <w:lang w:eastAsia="zh-CN"/>
        </w:rPr>
      </w:pPr>
      <w:r>
        <w:rPr>
          <w:rFonts w:hint="eastAsia" w:ascii="宋体" w:hAnsi="宋体" w:eastAsia="宋体" w:cs="宋体"/>
          <w:lang w:eastAsia="zh-CN"/>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C25CFD7">
      <w:pPr>
        <w:ind w:firstLine="480" w:firstLineChars="200"/>
        <w:rPr>
          <w:rFonts w:hint="eastAsia" w:ascii="宋体" w:hAnsi="宋体" w:eastAsia="宋体" w:cs="宋体"/>
          <w:lang w:eastAsia="zh-CN"/>
        </w:rPr>
      </w:pPr>
      <w:r>
        <w:rPr>
          <w:rFonts w:hint="eastAsia" w:ascii="宋体" w:hAnsi="宋体" w:eastAsia="宋体" w:cs="宋体"/>
          <w:lang w:eastAsia="zh-CN"/>
        </w:rPr>
        <w:t>7.3.2中标人不能按本章第7.3.1项要求提交履约担保的，视为放弃中标，其投标保证金不予退还，给招标人造成的损失超过投标保证金数额的，中标人还应当对超过部分予以赔偿。</w:t>
      </w:r>
    </w:p>
    <w:p w14:paraId="07324B76">
      <w:pPr>
        <w:ind w:firstLine="480" w:firstLineChars="200"/>
        <w:rPr>
          <w:rFonts w:hint="eastAsia" w:ascii="宋体" w:hAnsi="宋体" w:eastAsia="宋体" w:cs="宋体"/>
          <w:lang w:eastAsia="zh-CN"/>
        </w:rPr>
      </w:pPr>
      <w:r>
        <w:rPr>
          <w:rFonts w:hint="eastAsia" w:ascii="宋体" w:hAnsi="宋体" w:eastAsia="宋体" w:cs="宋体"/>
          <w:lang w:eastAsia="zh-CN"/>
        </w:rPr>
        <w:t>7.4签订合同</w:t>
      </w:r>
    </w:p>
    <w:p w14:paraId="00FDCAAC">
      <w:pPr>
        <w:ind w:firstLine="480" w:firstLineChars="200"/>
        <w:rPr>
          <w:rFonts w:hint="eastAsia" w:ascii="宋体" w:hAnsi="宋体" w:eastAsia="宋体" w:cs="宋体"/>
          <w:lang w:eastAsia="zh-CN"/>
        </w:rPr>
      </w:pPr>
      <w:r>
        <w:rPr>
          <w:rFonts w:hint="eastAsia" w:ascii="宋体" w:hAnsi="宋体" w:eastAsia="宋体" w:cs="宋体"/>
          <w:lang w:eastAsia="zh-CN"/>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658B5A3F">
      <w:pPr>
        <w:ind w:firstLine="480" w:firstLineChars="200"/>
        <w:rPr>
          <w:rFonts w:hint="eastAsia" w:ascii="宋体" w:hAnsi="宋体" w:eastAsia="宋体" w:cs="宋体"/>
          <w:lang w:eastAsia="zh-CN"/>
        </w:rPr>
      </w:pPr>
      <w:r>
        <w:rPr>
          <w:rFonts w:hint="eastAsia" w:ascii="宋体" w:hAnsi="宋体" w:eastAsia="宋体" w:cs="宋体"/>
          <w:lang w:eastAsia="zh-CN"/>
        </w:rPr>
        <w:t>7.4.2发出中标通知书后，招标人无正当理由拒签合同的，招标人向中标人退还投标保证金；给中标人造成损失的，还应当赔偿损失。</w:t>
      </w:r>
    </w:p>
    <w:p w14:paraId="3094F12B">
      <w:pPr>
        <w:pStyle w:val="3"/>
        <w:spacing w:before="2" w:line="240" w:lineRule="auto"/>
        <w:ind w:right="15"/>
        <w:rPr>
          <w:rFonts w:hint="eastAsia" w:ascii="宋体" w:hAnsi="宋体" w:eastAsia="宋体" w:cs="宋体"/>
          <w:b w:val="0"/>
          <w:bCs w:val="0"/>
          <w:lang w:eastAsia="zh-CN"/>
        </w:rPr>
      </w:pPr>
      <w:bookmarkStart w:id="55" w:name="_bookmark9"/>
      <w:bookmarkEnd w:id="55"/>
      <w:bookmarkStart w:id="56" w:name="8．重新招标"/>
      <w:bookmarkEnd w:id="56"/>
      <w:bookmarkStart w:id="57" w:name="_Toc15955"/>
      <w:bookmarkStart w:id="58" w:name="_Toc21526"/>
      <w:r>
        <w:rPr>
          <w:rFonts w:hint="eastAsia" w:ascii="宋体" w:hAnsi="宋体" w:eastAsia="宋体" w:cs="宋体"/>
          <w:lang w:eastAsia="zh-CN"/>
        </w:rPr>
        <w:t>8.重新招标</w:t>
      </w:r>
      <w:bookmarkEnd w:id="57"/>
      <w:bookmarkEnd w:id="58"/>
    </w:p>
    <w:p w14:paraId="07EAD272">
      <w:pPr>
        <w:spacing w:before="154" w:line="357" w:lineRule="auto"/>
        <w:ind w:left="580" w:firstLine="3672"/>
        <w:rPr>
          <w:rFonts w:hint="eastAsia" w:ascii="宋体" w:hAnsi="宋体" w:eastAsia="宋体" w:cs="宋体"/>
          <w:b/>
          <w:bCs/>
          <w:szCs w:val="24"/>
          <w:lang w:eastAsia="zh-CN"/>
        </w:rPr>
        <w:sectPr>
          <w:footerReference r:id="rId7" w:type="default"/>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bookmarkStart w:id="59" w:name="8.1_重新招标"/>
      <w:bookmarkEnd w:id="59"/>
    </w:p>
    <w:p w14:paraId="361AC4A7">
      <w:pPr>
        <w:ind w:firstLine="480" w:firstLineChars="200"/>
        <w:rPr>
          <w:rFonts w:hint="eastAsia" w:ascii="宋体" w:hAnsi="宋体" w:eastAsia="宋体" w:cs="宋体"/>
          <w:lang w:eastAsia="zh-CN"/>
        </w:rPr>
      </w:pPr>
      <w:r>
        <w:rPr>
          <w:rFonts w:hint="eastAsia" w:ascii="宋体" w:hAnsi="宋体" w:eastAsia="宋体" w:cs="宋体"/>
          <w:lang w:eastAsia="zh-CN"/>
        </w:rPr>
        <w:t>8.1重新招标</w:t>
      </w:r>
    </w:p>
    <w:p w14:paraId="14480B55">
      <w:pPr>
        <w:ind w:firstLine="480" w:firstLineChars="200"/>
        <w:rPr>
          <w:rFonts w:hint="eastAsia" w:ascii="宋体" w:hAnsi="宋体" w:eastAsia="宋体" w:cs="宋体"/>
          <w:lang w:eastAsia="zh-CN"/>
        </w:rPr>
      </w:pPr>
      <w:r>
        <w:rPr>
          <w:rFonts w:hint="eastAsia" w:ascii="宋体" w:hAnsi="宋体" w:eastAsia="宋体" w:cs="宋体"/>
          <w:lang w:eastAsia="zh-CN"/>
        </w:rPr>
        <w:t>有下列情形之一的，招标人将重新招标：</w:t>
      </w:r>
    </w:p>
    <w:p w14:paraId="3837620E">
      <w:pPr>
        <w:ind w:firstLine="480" w:firstLineChars="200"/>
        <w:rPr>
          <w:rFonts w:hint="eastAsia" w:ascii="宋体" w:hAnsi="宋体" w:eastAsia="宋体" w:cs="宋体"/>
          <w:lang w:eastAsia="zh-CN"/>
        </w:rPr>
      </w:pPr>
      <w:r>
        <w:rPr>
          <w:rFonts w:hint="eastAsia" w:ascii="宋体" w:hAnsi="宋体" w:eastAsia="宋体" w:cs="宋体"/>
          <w:lang w:eastAsia="zh-CN"/>
        </w:rPr>
        <w:t>（1）投标截止时间止，投标人少于3个的；</w:t>
      </w:r>
    </w:p>
    <w:p w14:paraId="0978B686">
      <w:pPr>
        <w:ind w:firstLine="480" w:firstLineChars="200"/>
        <w:rPr>
          <w:rFonts w:hint="eastAsia" w:ascii="宋体" w:hAnsi="宋体" w:eastAsia="宋体" w:cs="宋体"/>
          <w:lang w:eastAsia="zh-CN"/>
        </w:rPr>
      </w:pPr>
      <w:r>
        <w:rPr>
          <w:rFonts w:hint="eastAsia" w:ascii="宋体" w:hAnsi="宋体" w:eastAsia="宋体" w:cs="宋体"/>
          <w:lang w:eastAsia="zh-CN"/>
        </w:rPr>
        <w:t>（2）经评标委员会评审后否决所有投标的。</w:t>
      </w:r>
    </w:p>
    <w:p w14:paraId="3E2B1EE1">
      <w:pPr>
        <w:ind w:firstLine="480" w:firstLineChars="200"/>
        <w:rPr>
          <w:rFonts w:hint="eastAsia" w:ascii="宋体" w:hAnsi="宋体" w:eastAsia="宋体" w:cs="宋体"/>
          <w:lang w:eastAsia="zh-CN"/>
        </w:rPr>
      </w:pPr>
      <w:r>
        <w:rPr>
          <w:rFonts w:hint="eastAsia" w:ascii="宋体" w:hAnsi="宋体" w:eastAsia="宋体" w:cs="宋体"/>
          <w:lang w:eastAsia="zh-CN"/>
        </w:rPr>
        <w:t>8.2不再招标</w:t>
      </w:r>
    </w:p>
    <w:p w14:paraId="69F51AE1">
      <w:pPr>
        <w:ind w:firstLine="480" w:firstLineChars="200"/>
        <w:rPr>
          <w:rFonts w:hint="eastAsia" w:ascii="宋体" w:hAnsi="宋体" w:eastAsia="宋体" w:cs="宋体"/>
          <w:lang w:eastAsia="zh-CN"/>
        </w:rPr>
      </w:pPr>
      <w:r>
        <w:rPr>
          <w:rFonts w:hint="eastAsia" w:ascii="宋体" w:hAnsi="宋体" w:eastAsia="宋体" w:cs="宋体"/>
          <w:lang w:eastAsia="zh-CN"/>
        </w:rPr>
        <w:t>重新招标后投标人仍少于3个或者所有投标被否决的，属于必须审批或核准的工程建设项目，经原审批或核准部门批准后不再进行招标。</w:t>
      </w:r>
    </w:p>
    <w:p w14:paraId="28D04E70">
      <w:pPr>
        <w:pStyle w:val="3"/>
        <w:spacing w:line="240" w:lineRule="auto"/>
        <w:ind w:right="12"/>
        <w:rPr>
          <w:rFonts w:hint="eastAsia" w:ascii="宋体" w:hAnsi="宋体" w:eastAsia="宋体" w:cs="宋体"/>
          <w:spacing w:val="1"/>
          <w:lang w:eastAsia="zh-CN"/>
        </w:rPr>
        <w:sectPr>
          <w:type w:val="continuous"/>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bookmarkStart w:id="60" w:name="_bookmark10"/>
      <w:bookmarkEnd w:id="60"/>
      <w:bookmarkStart w:id="61" w:name="9._纪律和监督"/>
      <w:bookmarkEnd w:id="61"/>
    </w:p>
    <w:p w14:paraId="783ABCB2">
      <w:pPr>
        <w:pStyle w:val="3"/>
        <w:spacing w:line="240" w:lineRule="auto"/>
        <w:ind w:right="12"/>
        <w:rPr>
          <w:rFonts w:hint="eastAsia" w:ascii="宋体" w:hAnsi="宋体" w:eastAsia="宋体" w:cs="宋体"/>
          <w:b w:val="0"/>
          <w:bCs w:val="0"/>
          <w:lang w:eastAsia="zh-CN"/>
        </w:rPr>
      </w:pPr>
      <w:bookmarkStart w:id="62" w:name="_Toc13798"/>
      <w:bookmarkStart w:id="63" w:name="_Toc13429"/>
      <w:r>
        <w:rPr>
          <w:rFonts w:hint="eastAsia" w:ascii="宋体" w:hAnsi="宋体" w:eastAsia="宋体" w:cs="宋体"/>
          <w:spacing w:val="1"/>
          <w:lang w:eastAsia="zh-CN"/>
        </w:rPr>
        <w:t>9.</w:t>
      </w:r>
      <w:r>
        <w:rPr>
          <w:rFonts w:hint="eastAsia" w:ascii="宋体" w:hAnsi="宋体" w:eastAsia="宋体" w:cs="宋体"/>
          <w:lang w:eastAsia="zh-CN"/>
        </w:rPr>
        <w:t>纪律和监督</w:t>
      </w:r>
      <w:bookmarkEnd w:id="62"/>
      <w:bookmarkEnd w:id="63"/>
    </w:p>
    <w:p w14:paraId="1E170824">
      <w:pPr>
        <w:ind w:firstLine="480" w:firstLineChars="200"/>
        <w:rPr>
          <w:rFonts w:hint="eastAsia" w:ascii="宋体" w:hAnsi="宋体" w:eastAsia="宋体" w:cs="宋体"/>
          <w:lang w:eastAsia="zh-CN"/>
        </w:rPr>
      </w:pPr>
      <w:bookmarkStart w:id="64" w:name="9.1_对招标人的纪律要求"/>
      <w:bookmarkEnd w:id="64"/>
      <w:r>
        <w:rPr>
          <w:rFonts w:hint="eastAsia" w:ascii="宋体" w:hAnsi="宋体" w:eastAsia="宋体" w:cs="宋体"/>
          <w:lang w:eastAsia="zh-CN"/>
        </w:rPr>
        <w:t>9.1对招标人的纪律要求</w:t>
      </w:r>
    </w:p>
    <w:p w14:paraId="70062841">
      <w:pPr>
        <w:ind w:firstLine="480" w:firstLineChars="200"/>
        <w:rPr>
          <w:rFonts w:hint="eastAsia" w:ascii="宋体" w:hAnsi="宋体" w:eastAsia="宋体" w:cs="宋体"/>
          <w:lang w:eastAsia="zh-CN"/>
        </w:rPr>
      </w:pPr>
      <w:r>
        <w:rPr>
          <w:rFonts w:hint="eastAsia" w:ascii="宋体" w:hAnsi="宋体" w:eastAsia="宋体" w:cs="宋体"/>
          <w:lang w:eastAsia="zh-CN"/>
        </w:rPr>
        <w:t>招标人不得泄漏招标投标活动中应当保密的情况和资料，不得与投标人串通损害国家利益、社会公共利益或者他人合法权益。</w:t>
      </w:r>
    </w:p>
    <w:p w14:paraId="23AFE11C">
      <w:pPr>
        <w:ind w:firstLine="480" w:firstLineChars="200"/>
        <w:rPr>
          <w:rFonts w:hint="eastAsia" w:ascii="宋体" w:hAnsi="宋体" w:eastAsia="宋体" w:cs="宋体"/>
          <w:lang w:eastAsia="zh-CN"/>
        </w:rPr>
      </w:pPr>
      <w:r>
        <w:rPr>
          <w:rFonts w:hint="eastAsia" w:ascii="宋体" w:hAnsi="宋体" w:eastAsia="宋体" w:cs="宋体"/>
          <w:lang w:eastAsia="zh-CN"/>
        </w:rPr>
        <w:t>9.2对投标人的纪律要求</w:t>
      </w:r>
    </w:p>
    <w:p w14:paraId="5C861758">
      <w:pPr>
        <w:ind w:firstLine="480" w:firstLineChars="200"/>
        <w:rPr>
          <w:rFonts w:hint="eastAsia" w:ascii="宋体" w:hAnsi="宋体" w:eastAsia="宋体" w:cs="宋体"/>
          <w:lang w:eastAsia="zh-CN"/>
        </w:rPr>
      </w:pPr>
      <w:r>
        <w:rPr>
          <w:rFonts w:hint="eastAsia" w:ascii="宋体" w:hAnsi="宋体" w:eastAsia="宋体" w:cs="宋体"/>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62D53A6">
      <w:pPr>
        <w:ind w:firstLine="480" w:firstLineChars="200"/>
        <w:rPr>
          <w:rFonts w:hint="eastAsia" w:ascii="宋体" w:hAnsi="宋体" w:eastAsia="宋体" w:cs="宋体"/>
          <w:lang w:eastAsia="zh-CN"/>
        </w:rPr>
      </w:pPr>
      <w:r>
        <w:rPr>
          <w:rFonts w:hint="eastAsia" w:ascii="宋体" w:hAnsi="宋体" w:eastAsia="宋体" w:cs="宋体"/>
          <w:lang w:eastAsia="zh-CN"/>
        </w:rPr>
        <w:t>9.3对评标委员会成员的纪律要求</w:t>
      </w:r>
    </w:p>
    <w:p w14:paraId="3083B95B">
      <w:pPr>
        <w:ind w:firstLine="480" w:firstLineChars="200"/>
        <w:rPr>
          <w:rFonts w:hint="eastAsia" w:ascii="宋体" w:hAnsi="宋体" w:eastAsia="宋体" w:cs="宋体"/>
          <w:lang w:eastAsia="zh-CN"/>
        </w:rPr>
      </w:pPr>
      <w:r>
        <w:rPr>
          <w:rFonts w:hint="eastAsia" w:ascii="宋体" w:hAnsi="宋体" w:eastAsia="宋体" w:cs="宋体"/>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98F7CE">
      <w:pPr>
        <w:ind w:firstLine="480" w:firstLineChars="200"/>
        <w:rPr>
          <w:rFonts w:hint="eastAsia" w:ascii="宋体" w:hAnsi="宋体" w:eastAsia="宋体" w:cs="宋体"/>
          <w:lang w:eastAsia="zh-CN"/>
        </w:rPr>
      </w:pPr>
      <w:r>
        <w:rPr>
          <w:rFonts w:hint="eastAsia" w:ascii="宋体" w:hAnsi="宋体" w:eastAsia="宋体" w:cs="宋体"/>
          <w:lang w:eastAsia="zh-CN"/>
        </w:rPr>
        <w:t>9.4对与评标活动有关的工作人员的纪律要求</w:t>
      </w:r>
    </w:p>
    <w:p w14:paraId="529691E8">
      <w:pPr>
        <w:ind w:firstLine="480" w:firstLineChars="200"/>
        <w:rPr>
          <w:rFonts w:hint="eastAsia" w:ascii="宋体" w:hAnsi="宋体" w:eastAsia="宋体" w:cs="宋体"/>
          <w:lang w:eastAsia="zh-CN"/>
        </w:rPr>
      </w:pPr>
      <w:r>
        <w:rPr>
          <w:rFonts w:hint="eastAsia" w:ascii="宋体" w:hAnsi="宋体" w:eastAsia="宋体" w:cs="宋体"/>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EFE3CB3">
      <w:pPr>
        <w:ind w:firstLine="480" w:firstLineChars="200"/>
        <w:rPr>
          <w:rFonts w:hint="eastAsia" w:ascii="宋体" w:hAnsi="宋体" w:eastAsia="宋体" w:cs="宋体"/>
          <w:lang w:eastAsia="zh-CN"/>
        </w:rPr>
      </w:pPr>
      <w:r>
        <w:rPr>
          <w:rFonts w:hint="eastAsia" w:ascii="宋体" w:hAnsi="宋体" w:eastAsia="宋体" w:cs="宋体"/>
          <w:lang w:eastAsia="zh-CN"/>
        </w:rPr>
        <w:t>9.5投诉</w:t>
      </w:r>
    </w:p>
    <w:p w14:paraId="3B29FB0E">
      <w:pPr>
        <w:ind w:firstLine="480" w:firstLineChars="200"/>
        <w:rPr>
          <w:rFonts w:hint="eastAsia" w:ascii="宋体" w:hAnsi="宋体" w:eastAsia="宋体" w:cs="宋体"/>
          <w:lang w:eastAsia="zh-CN"/>
        </w:rPr>
      </w:pPr>
      <w:r>
        <w:rPr>
          <w:rFonts w:hint="eastAsia" w:ascii="宋体" w:hAnsi="宋体" w:eastAsia="宋体" w:cs="宋体"/>
          <w:lang w:eastAsia="zh-CN"/>
        </w:rPr>
        <w:t>投标人和其他利害关系人认为本次招标活动违反法律、法规和规章规定的，有权向有关行政监督部门投诉。</w:t>
      </w:r>
    </w:p>
    <w:p w14:paraId="18AFA213">
      <w:pPr>
        <w:spacing w:before="10" w:line="240" w:lineRule="auto"/>
        <w:rPr>
          <w:rFonts w:hint="eastAsia" w:ascii="宋体" w:hAnsi="宋体" w:eastAsia="宋体" w:cs="宋体"/>
          <w:sz w:val="9"/>
          <w:szCs w:val="9"/>
          <w:lang w:eastAsia="zh-CN"/>
        </w:rPr>
      </w:pPr>
    </w:p>
    <w:p w14:paraId="70447B2D">
      <w:pPr>
        <w:pStyle w:val="3"/>
        <w:bidi w:val="0"/>
        <w:rPr>
          <w:rFonts w:hint="eastAsia" w:ascii="宋体" w:hAnsi="宋体" w:eastAsia="宋体" w:cs="宋体"/>
          <w:lang w:eastAsia="zh-CN"/>
        </w:rPr>
      </w:pPr>
      <w:bookmarkStart w:id="65" w:name="_bookmark11"/>
      <w:bookmarkEnd w:id="65"/>
      <w:bookmarkStart w:id="66" w:name="10._需要补充的其他内容"/>
      <w:bookmarkEnd w:id="66"/>
      <w:bookmarkStart w:id="67" w:name="_Toc32721"/>
      <w:r>
        <w:rPr>
          <w:rFonts w:hint="eastAsia" w:ascii="宋体" w:hAnsi="宋体" w:eastAsia="宋体" w:cs="宋体"/>
          <w:lang w:eastAsia="zh-CN"/>
        </w:rPr>
        <w:t>10.需要补充的其他内容</w:t>
      </w:r>
      <w:bookmarkEnd w:id="67"/>
    </w:p>
    <w:p w14:paraId="57CF5A18">
      <w:pPr>
        <w:ind w:firstLine="480" w:firstLineChars="200"/>
        <w:rPr>
          <w:rFonts w:hint="eastAsia" w:ascii="宋体" w:hAnsi="宋体" w:eastAsia="宋体" w:cs="宋体"/>
          <w:lang w:eastAsia="zh-CN"/>
        </w:rPr>
      </w:pPr>
      <w:r>
        <w:rPr>
          <w:rFonts w:hint="eastAsia" w:ascii="宋体" w:hAnsi="宋体" w:eastAsia="宋体" w:cs="宋体"/>
          <w:lang w:eastAsia="zh-CN"/>
        </w:rPr>
        <w:t>需要补充的其他内容：见投标人须知前附表。</w:t>
      </w:r>
    </w:p>
    <w:p w14:paraId="0BF795D4">
      <w:pPr>
        <w:ind w:firstLine="480" w:firstLineChars="200"/>
        <w:rPr>
          <w:rFonts w:hint="eastAsia" w:ascii="宋体" w:hAnsi="宋体" w:eastAsia="宋体" w:cs="宋体"/>
          <w:lang w:eastAsia="zh-CN"/>
        </w:rPr>
        <w:sectPr>
          <w:type w:val="continuous"/>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3EE12BDC">
      <w:pPr>
        <w:spacing w:before="78" w:line="222" w:lineRule="auto"/>
        <w:ind w:left="175"/>
        <w:outlineLvl w:val="1"/>
        <w:rPr>
          <w:rFonts w:hint="eastAsia" w:ascii="宋体" w:hAnsi="宋体" w:eastAsia="宋体" w:cs="宋体"/>
          <w:spacing w:val="-3"/>
          <w:sz w:val="24"/>
          <w:szCs w:val="24"/>
        </w:rPr>
        <w:sectPr>
          <w:type w:val="continuous"/>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56EBC587">
      <w:pPr>
        <w:pStyle w:val="4"/>
        <w:bidi w:val="0"/>
        <w:jc w:val="both"/>
        <w:rPr>
          <w:rFonts w:hint="eastAsia" w:ascii="宋体" w:hAnsi="宋体" w:eastAsia="宋体" w:cs="宋体"/>
        </w:rPr>
      </w:pPr>
      <w:bookmarkStart w:id="68" w:name="_Toc3299"/>
      <w:r>
        <w:rPr>
          <w:rFonts w:hint="eastAsia" w:ascii="宋体" w:hAnsi="宋体" w:eastAsia="宋体" w:cs="宋体"/>
        </w:rPr>
        <w:t>附表一：开标记录表</w:t>
      </w:r>
      <w:bookmarkEnd w:id="68"/>
    </w:p>
    <w:p w14:paraId="60427A4B">
      <w:pPr>
        <w:bidi w:val="0"/>
        <w:rPr>
          <w:rFonts w:hint="eastAsia" w:ascii="宋体" w:hAnsi="宋体" w:eastAsia="宋体" w:cs="宋体"/>
        </w:rPr>
      </w:pPr>
    </w:p>
    <w:p w14:paraId="6FED6AC6">
      <w:pPr>
        <w:tabs>
          <w:tab w:val="left" w:pos="2972"/>
        </w:tabs>
        <w:spacing w:before="91" w:line="222" w:lineRule="auto"/>
        <w:ind w:left="11" w:leftChars="0" w:hanging="11" w:firstLineChars="0"/>
        <w:jc w:val="center"/>
        <w:rPr>
          <w:rFonts w:hint="eastAsia" w:ascii="宋体" w:hAnsi="宋体" w:eastAsia="宋体" w:cs="宋体"/>
          <w:b/>
          <w:bCs/>
          <w:sz w:val="28"/>
          <w:szCs w:val="28"/>
        </w:rPr>
      </w:pP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1"/>
          <w:sz w:val="28"/>
          <w:szCs w:val="28"/>
          <w:u w:val="single" w:color="auto"/>
          <w:lang w:val="en-US" w:eastAsia="zh-CN"/>
        </w:rPr>
        <w:t xml:space="preserve">  </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1"/>
          <w:sz w:val="28"/>
          <w:szCs w:val="28"/>
        </w:rPr>
        <w:t>（项目名称）</w:t>
      </w:r>
      <w:r>
        <w:rPr>
          <w:rFonts w:hint="eastAsia" w:ascii="宋体" w:hAnsi="宋体" w:eastAsia="宋体" w:cs="宋体"/>
          <w:b/>
          <w:bCs/>
          <w:spacing w:val="-1"/>
          <w:sz w:val="28"/>
          <w:szCs w:val="28"/>
          <w:u w:val="single" w:color="auto"/>
        </w:rPr>
        <w:t xml:space="preserve">   </w:t>
      </w:r>
      <w:r>
        <w:rPr>
          <w:rFonts w:hint="eastAsia" w:ascii="宋体" w:hAnsi="宋体" w:eastAsia="宋体" w:cs="宋体"/>
          <w:b/>
          <w:bCs/>
          <w:spacing w:val="-120"/>
          <w:sz w:val="28"/>
          <w:szCs w:val="28"/>
        </w:rPr>
        <w:t xml:space="preserve"> </w:t>
      </w:r>
      <w:r>
        <w:rPr>
          <w:rFonts w:hint="eastAsia" w:ascii="宋体" w:hAnsi="宋体" w:eastAsia="宋体" w:cs="宋体"/>
          <w:b/>
          <w:bCs/>
          <w:spacing w:val="-1"/>
          <w:sz w:val="28"/>
          <w:szCs w:val="28"/>
        </w:rPr>
        <w:t>标段施工开标记录表</w:t>
      </w:r>
    </w:p>
    <w:p w14:paraId="73457ACE">
      <w:pPr>
        <w:bidi w:val="0"/>
        <w:rPr>
          <w:rFonts w:hint="eastAsia" w:ascii="宋体" w:hAnsi="宋体" w:eastAsia="宋体" w:cs="宋体"/>
        </w:rPr>
      </w:pPr>
    </w:p>
    <w:p w14:paraId="61C9C377">
      <w:pPr>
        <w:bidi w:val="0"/>
        <w:rPr>
          <w:rFonts w:hint="eastAsia" w:ascii="宋体" w:hAnsi="宋体" w:eastAsia="宋体" w:cs="宋体"/>
        </w:rPr>
      </w:pPr>
      <w:r>
        <w:rPr>
          <w:rFonts w:hint="eastAsia" w:ascii="宋体" w:hAnsi="宋体" w:eastAsia="宋体" w:cs="宋体"/>
        </w:rPr>
        <w:t>开标时间：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w:t>
      </w:r>
      <w:r>
        <w:rPr>
          <w:rFonts w:hint="eastAsia" w:ascii="宋体" w:hAnsi="宋体" w:eastAsia="宋体" w:cs="宋体"/>
          <w:u w:val="single"/>
        </w:rPr>
        <w:t xml:space="preserve">     </w:t>
      </w:r>
      <w:r>
        <w:rPr>
          <w:rFonts w:hint="eastAsia" w:ascii="宋体" w:hAnsi="宋体" w:eastAsia="宋体" w:cs="宋体"/>
        </w:rPr>
        <w:t>分</w:t>
      </w:r>
    </w:p>
    <w:p w14:paraId="5AFE1AE0">
      <w:pPr>
        <w:bidi w:val="0"/>
        <w:rPr>
          <w:rFonts w:hint="eastAsia" w:ascii="宋体" w:hAnsi="宋体" w:eastAsia="宋体" w:cs="宋体"/>
        </w:rPr>
      </w:pPr>
      <w:r>
        <w:rPr>
          <w:rFonts w:hint="eastAsia" w:ascii="宋体" w:hAnsi="宋体" w:eastAsia="宋体" w:cs="宋体"/>
        </w:rPr>
        <w:t>开标地点：</w:t>
      </w:r>
      <w:r>
        <w:rPr>
          <w:rFonts w:hint="eastAsia" w:ascii="宋体" w:hAnsi="宋体" w:eastAsia="宋体" w:cs="宋体"/>
          <w:u w:val="single"/>
        </w:rPr>
        <w:t xml:space="preserve">                                  </w:t>
      </w:r>
    </w:p>
    <w:p w14:paraId="23F79235">
      <w:pPr>
        <w:bidi w:val="0"/>
        <w:rPr>
          <w:rFonts w:hint="eastAsia" w:ascii="宋体" w:hAnsi="宋体" w:eastAsia="宋体" w:cs="宋体"/>
        </w:rPr>
      </w:pPr>
      <w:r>
        <w:rPr>
          <w:rFonts w:hint="eastAsia" w:ascii="宋体" w:hAnsi="宋体" w:eastAsia="宋体" w:cs="宋体"/>
        </w:rPr>
        <w:t>（一）唱标记录</w:t>
      </w:r>
    </w:p>
    <w:p w14:paraId="0350C61E">
      <w:pPr>
        <w:spacing w:line="133" w:lineRule="auto"/>
        <w:rPr>
          <w:rFonts w:hint="eastAsia" w:ascii="宋体" w:hAnsi="宋体" w:eastAsia="宋体" w:cs="宋体"/>
          <w:sz w:val="24"/>
          <w:szCs w:val="24"/>
        </w:rPr>
      </w:pPr>
    </w:p>
    <w:tbl>
      <w:tblPr>
        <w:tblStyle w:val="38"/>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992"/>
        <w:gridCol w:w="1159"/>
        <w:gridCol w:w="1357"/>
        <w:gridCol w:w="1495"/>
        <w:gridCol w:w="1188"/>
        <w:gridCol w:w="805"/>
        <w:gridCol w:w="807"/>
        <w:gridCol w:w="811"/>
      </w:tblGrid>
      <w:tr w14:paraId="3A5D2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21" w:type="dxa"/>
            <w:noWrap w:val="0"/>
            <w:vAlign w:val="center"/>
          </w:tcPr>
          <w:p w14:paraId="50653EB6">
            <w:pPr>
              <w:bidi w:val="0"/>
              <w:jc w:val="center"/>
              <w:rPr>
                <w:rFonts w:hint="eastAsia" w:ascii="宋体" w:hAnsi="宋体" w:eastAsia="宋体" w:cs="宋体"/>
              </w:rPr>
            </w:pPr>
            <w:r>
              <w:rPr>
                <w:rFonts w:hint="eastAsia" w:ascii="宋体" w:hAnsi="宋体" w:eastAsia="宋体" w:cs="宋体"/>
              </w:rPr>
              <w:t>序号</w:t>
            </w:r>
          </w:p>
        </w:tc>
        <w:tc>
          <w:tcPr>
            <w:tcW w:w="992" w:type="dxa"/>
            <w:noWrap w:val="0"/>
            <w:vAlign w:val="center"/>
          </w:tcPr>
          <w:p w14:paraId="79D9F72E">
            <w:pPr>
              <w:bidi w:val="0"/>
              <w:jc w:val="center"/>
              <w:rPr>
                <w:rFonts w:hint="eastAsia" w:ascii="宋体" w:hAnsi="宋体" w:eastAsia="宋体" w:cs="宋体"/>
              </w:rPr>
            </w:pPr>
            <w:r>
              <w:rPr>
                <w:rFonts w:hint="eastAsia" w:ascii="宋体" w:hAnsi="宋体" w:eastAsia="宋体" w:cs="宋体"/>
              </w:rPr>
              <w:t>投标人</w:t>
            </w:r>
          </w:p>
        </w:tc>
        <w:tc>
          <w:tcPr>
            <w:tcW w:w="1159" w:type="dxa"/>
            <w:noWrap w:val="0"/>
            <w:vAlign w:val="center"/>
          </w:tcPr>
          <w:p w14:paraId="79D68C91">
            <w:pPr>
              <w:bidi w:val="0"/>
              <w:jc w:val="center"/>
              <w:rPr>
                <w:rFonts w:hint="eastAsia" w:ascii="宋体" w:hAnsi="宋体" w:eastAsia="宋体" w:cs="宋体"/>
              </w:rPr>
            </w:pPr>
            <w:r>
              <w:rPr>
                <w:rFonts w:hint="eastAsia" w:ascii="宋体" w:hAnsi="宋体" w:eastAsia="宋体" w:cs="宋体"/>
              </w:rPr>
              <w:t>投标报价（元）</w:t>
            </w:r>
          </w:p>
        </w:tc>
        <w:tc>
          <w:tcPr>
            <w:tcW w:w="1357" w:type="dxa"/>
            <w:noWrap w:val="0"/>
            <w:vAlign w:val="center"/>
          </w:tcPr>
          <w:p w14:paraId="7ED435F5">
            <w:pPr>
              <w:bidi w:val="0"/>
              <w:jc w:val="center"/>
              <w:rPr>
                <w:rFonts w:hint="eastAsia" w:ascii="宋体" w:hAnsi="宋体" w:eastAsia="宋体" w:cs="宋体"/>
              </w:rPr>
            </w:pPr>
            <w:r>
              <w:rPr>
                <w:rFonts w:hint="eastAsia" w:ascii="宋体" w:hAnsi="宋体" w:eastAsia="宋体" w:cs="宋体"/>
              </w:rPr>
              <w:t>投标保证金</w:t>
            </w:r>
          </w:p>
        </w:tc>
        <w:tc>
          <w:tcPr>
            <w:tcW w:w="1495" w:type="dxa"/>
            <w:noWrap w:val="0"/>
            <w:vAlign w:val="center"/>
          </w:tcPr>
          <w:p w14:paraId="490318C8">
            <w:pPr>
              <w:bidi w:val="0"/>
              <w:jc w:val="center"/>
              <w:rPr>
                <w:rFonts w:hint="eastAsia" w:ascii="宋体" w:hAnsi="宋体" w:eastAsia="宋体" w:cs="宋体"/>
              </w:rPr>
            </w:pPr>
            <w:r>
              <w:rPr>
                <w:rFonts w:hint="eastAsia" w:ascii="宋体" w:hAnsi="宋体" w:eastAsia="宋体" w:cs="宋体"/>
              </w:rPr>
              <w:t>项目经理</w:t>
            </w:r>
          </w:p>
        </w:tc>
        <w:tc>
          <w:tcPr>
            <w:tcW w:w="1188" w:type="dxa"/>
            <w:noWrap w:val="0"/>
            <w:vAlign w:val="center"/>
          </w:tcPr>
          <w:p w14:paraId="4D7040A5">
            <w:pPr>
              <w:bidi w:val="0"/>
              <w:jc w:val="center"/>
              <w:rPr>
                <w:rFonts w:hint="eastAsia" w:ascii="宋体" w:hAnsi="宋体" w:eastAsia="宋体" w:cs="宋体"/>
              </w:rPr>
            </w:pPr>
            <w:r>
              <w:rPr>
                <w:rFonts w:hint="eastAsia" w:ascii="宋体" w:hAnsi="宋体" w:eastAsia="宋体" w:cs="宋体"/>
              </w:rPr>
              <w:t>质量目标</w:t>
            </w:r>
          </w:p>
        </w:tc>
        <w:tc>
          <w:tcPr>
            <w:tcW w:w="805" w:type="dxa"/>
            <w:noWrap w:val="0"/>
            <w:vAlign w:val="center"/>
          </w:tcPr>
          <w:p w14:paraId="4CE7B66A">
            <w:pPr>
              <w:bidi w:val="0"/>
              <w:jc w:val="center"/>
              <w:rPr>
                <w:rFonts w:hint="eastAsia" w:ascii="宋体" w:hAnsi="宋体" w:eastAsia="宋体" w:cs="宋体"/>
              </w:rPr>
            </w:pPr>
            <w:r>
              <w:rPr>
                <w:rFonts w:hint="eastAsia" w:ascii="宋体" w:hAnsi="宋体" w:eastAsia="宋体" w:cs="宋体"/>
              </w:rPr>
              <w:t>工期</w:t>
            </w:r>
          </w:p>
        </w:tc>
        <w:tc>
          <w:tcPr>
            <w:tcW w:w="807" w:type="dxa"/>
            <w:noWrap w:val="0"/>
            <w:vAlign w:val="center"/>
          </w:tcPr>
          <w:p w14:paraId="6A7EB29C">
            <w:pPr>
              <w:bidi w:val="0"/>
              <w:jc w:val="center"/>
              <w:rPr>
                <w:rFonts w:hint="eastAsia" w:ascii="宋体" w:hAnsi="宋体" w:eastAsia="宋体" w:cs="宋体"/>
              </w:rPr>
            </w:pPr>
            <w:r>
              <w:rPr>
                <w:rFonts w:hint="eastAsia" w:ascii="宋体" w:hAnsi="宋体" w:eastAsia="宋体" w:cs="宋体"/>
              </w:rPr>
              <w:t>……</w:t>
            </w:r>
          </w:p>
        </w:tc>
        <w:tc>
          <w:tcPr>
            <w:tcW w:w="811" w:type="dxa"/>
            <w:noWrap w:val="0"/>
            <w:vAlign w:val="center"/>
          </w:tcPr>
          <w:p w14:paraId="3B442859">
            <w:pPr>
              <w:bidi w:val="0"/>
              <w:jc w:val="center"/>
              <w:rPr>
                <w:rFonts w:hint="eastAsia" w:ascii="宋体" w:hAnsi="宋体" w:eastAsia="宋体" w:cs="宋体"/>
              </w:rPr>
            </w:pPr>
            <w:r>
              <w:rPr>
                <w:rFonts w:hint="eastAsia" w:ascii="宋体" w:hAnsi="宋体" w:eastAsia="宋体" w:cs="宋体"/>
              </w:rPr>
              <w:t>备注</w:t>
            </w:r>
          </w:p>
        </w:tc>
      </w:tr>
      <w:tr w14:paraId="6F09C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21" w:type="dxa"/>
            <w:noWrap w:val="0"/>
            <w:vAlign w:val="center"/>
          </w:tcPr>
          <w:p w14:paraId="2606FB9E">
            <w:pPr>
              <w:bidi w:val="0"/>
              <w:jc w:val="center"/>
              <w:rPr>
                <w:rFonts w:hint="eastAsia" w:ascii="宋体" w:hAnsi="宋体" w:eastAsia="宋体" w:cs="宋体"/>
              </w:rPr>
            </w:pPr>
          </w:p>
        </w:tc>
        <w:tc>
          <w:tcPr>
            <w:tcW w:w="992" w:type="dxa"/>
            <w:noWrap w:val="0"/>
            <w:vAlign w:val="center"/>
          </w:tcPr>
          <w:p w14:paraId="4F3234C6">
            <w:pPr>
              <w:bidi w:val="0"/>
              <w:jc w:val="center"/>
              <w:rPr>
                <w:rFonts w:hint="eastAsia" w:ascii="宋体" w:hAnsi="宋体" w:eastAsia="宋体" w:cs="宋体"/>
              </w:rPr>
            </w:pPr>
          </w:p>
        </w:tc>
        <w:tc>
          <w:tcPr>
            <w:tcW w:w="1159" w:type="dxa"/>
            <w:noWrap w:val="0"/>
            <w:vAlign w:val="center"/>
          </w:tcPr>
          <w:p w14:paraId="121F3109">
            <w:pPr>
              <w:bidi w:val="0"/>
              <w:jc w:val="center"/>
              <w:rPr>
                <w:rFonts w:hint="eastAsia" w:ascii="宋体" w:hAnsi="宋体" w:eastAsia="宋体" w:cs="宋体"/>
              </w:rPr>
            </w:pPr>
          </w:p>
        </w:tc>
        <w:tc>
          <w:tcPr>
            <w:tcW w:w="1357" w:type="dxa"/>
            <w:noWrap w:val="0"/>
            <w:vAlign w:val="center"/>
          </w:tcPr>
          <w:p w14:paraId="6997EEEA">
            <w:pPr>
              <w:bidi w:val="0"/>
              <w:jc w:val="center"/>
              <w:rPr>
                <w:rFonts w:hint="eastAsia" w:ascii="宋体" w:hAnsi="宋体" w:eastAsia="宋体" w:cs="宋体"/>
              </w:rPr>
            </w:pPr>
          </w:p>
        </w:tc>
        <w:tc>
          <w:tcPr>
            <w:tcW w:w="1495" w:type="dxa"/>
            <w:noWrap w:val="0"/>
            <w:vAlign w:val="center"/>
          </w:tcPr>
          <w:p w14:paraId="14A566D7">
            <w:pPr>
              <w:bidi w:val="0"/>
              <w:jc w:val="center"/>
              <w:rPr>
                <w:rFonts w:hint="eastAsia" w:ascii="宋体" w:hAnsi="宋体" w:eastAsia="宋体" w:cs="宋体"/>
              </w:rPr>
            </w:pPr>
          </w:p>
        </w:tc>
        <w:tc>
          <w:tcPr>
            <w:tcW w:w="1188" w:type="dxa"/>
            <w:noWrap w:val="0"/>
            <w:vAlign w:val="center"/>
          </w:tcPr>
          <w:p w14:paraId="0AA5214B">
            <w:pPr>
              <w:bidi w:val="0"/>
              <w:jc w:val="center"/>
              <w:rPr>
                <w:rFonts w:hint="eastAsia" w:ascii="宋体" w:hAnsi="宋体" w:eastAsia="宋体" w:cs="宋体"/>
              </w:rPr>
            </w:pPr>
          </w:p>
        </w:tc>
        <w:tc>
          <w:tcPr>
            <w:tcW w:w="805" w:type="dxa"/>
            <w:noWrap w:val="0"/>
            <w:vAlign w:val="center"/>
          </w:tcPr>
          <w:p w14:paraId="387F0627">
            <w:pPr>
              <w:bidi w:val="0"/>
              <w:jc w:val="center"/>
              <w:rPr>
                <w:rFonts w:hint="eastAsia" w:ascii="宋体" w:hAnsi="宋体" w:eastAsia="宋体" w:cs="宋体"/>
              </w:rPr>
            </w:pPr>
          </w:p>
        </w:tc>
        <w:tc>
          <w:tcPr>
            <w:tcW w:w="807" w:type="dxa"/>
            <w:noWrap w:val="0"/>
            <w:vAlign w:val="center"/>
          </w:tcPr>
          <w:p w14:paraId="321D23C3">
            <w:pPr>
              <w:bidi w:val="0"/>
              <w:jc w:val="center"/>
              <w:rPr>
                <w:rFonts w:hint="eastAsia" w:ascii="宋体" w:hAnsi="宋体" w:eastAsia="宋体" w:cs="宋体"/>
              </w:rPr>
            </w:pPr>
          </w:p>
        </w:tc>
        <w:tc>
          <w:tcPr>
            <w:tcW w:w="811" w:type="dxa"/>
            <w:noWrap w:val="0"/>
            <w:vAlign w:val="center"/>
          </w:tcPr>
          <w:p w14:paraId="521BB144">
            <w:pPr>
              <w:bidi w:val="0"/>
              <w:jc w:val="center"/>
              <w:rPr>
                <w:rFonts w:hint="eastAsia" w:ascii="宋体" w:hAnsi="宋体" w:eastAsia="宋体" w:cs="宋体"/>
              </w:rPr>
            </w:pPr>
          </w:p>
        </w:tc>
      </w:tr>
      <w:tr w14:paraId="5308B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21" w:type="dxa"/>
            <w:noWrap w:val="0"/>
            <w:vAlign w:val="center"/>
          </w:tcPr>
          <w:p w14:paraId="45956828">
            <w:pPr>
              <w:bidi w:val="0"/>
              <w:jc w:val="center"/>
              <w:rPr>
                <w:rFonts w:hint="eastAsia" w:ascii="宋体" w:hAnsi="宋体" w:eastAsia="宋体" w:cs="宋体"/>
              </w:rPr>
            </w:pPr>
          </w:p>
        </w:tc>
        <w:tc>
          <w:tcPr>
            <w:tcW w:w="992" w:type="dxa"/>
            <w:noWrap w:val="0"/>
            <w:vAlign w:val="center"/>
          </w:tcPr>
          <w:p w14:paraId="78F37A7A">
            <w:pPr>
              <w:bidi w:val="0"/>
              <w:jc w:val="center"/>
              <w:rPr>
                <w:rFonts w:hint="eastAsia" w:ascii="宋体" w:hAnsi="宋体" w:eastAsia="宋体" w:cs="宋体"/>
              </w:rPr>
            </w:pPr>
          </w:p>
        </w:tc>
        <w:tc>
          <w:tcPr>
            <w:tcW w:w="1159" w:type="dxa"/>
            <w:noWrap w:val="0"/>
            <w:vAlign w:val="center"/>
          </w:tcPr>
          <w:p w14:paraId="32FB8B7E">
            <w:pPr>
              <w:bidi w:val="0"/>
              <w:jc w:val="center"/>
              <w:rPr>
                <w:rFonts w:hint="eastAsia" w:ascii="宋体" w:hAnsi="宋体" w:eastAsia="宋体" w:cs="宋体"/>
              </w:rPr>
            </w:pPr>
          </w:p>
        </w:tc>
        <w:tc>
          <w:tcPr>
            <w:tcW w:w="1357" w:type="dxa"/>
            <w:noWrap w:val="0"/>
            <w:vAlign w:val="center"/>
          </w:tcPr>
          <w:p w14:paraId="352AE21A">
            <w:pPr>
              <w:bidi w:val="0"/>
              <w:jc w:val="center"/>
              <w:rPr>
                <w:rFonts w:hint="eastAsia" w:ascii="宋体" w:hAnsi="宋体" w:eastAsia="宋体" w:cs="宋体"/>
              </w:rPr>
            </w:pPr>
          </w:p>
        </w:tc>
        <w:tc>
          <w:tcPr>
            <w:tcW w:w="1495" w:type="dxa"/>
            <w:noWrap w:val="0"/>
            <w:vAlign w:val="center"/>
          </w:tcPr>
          <w:p w14:paraId="0B20C5E0">
            <w:pPr>
              <w:bidi w:val="0"/>
              <w:jc w:val="center"/>
              <w:rPr>
                <w:rFonts w:hint="eastAsia" w:ascii="宋体" w:hAnsi="宋体" w:eastAsia="宋体" w:cs="宋体"/>
              </w:rPr>
            </w:pPr>
          </w:p>
        </w:tc>
        <w:tc>
          <w:tcPr>
            <w:tcW w:w="1188" w:type="dxa"/>
            <w:noWrap w:val="0"/>
            <w:vAlign w:val="center"/>
          </w:tcPr>
          <w:p w14:paraId="1CEB98C1">
            <w:pPr>
              <w:bidi w:val="0"/>
              <w:jc w:val="center"/>
              <w:rPr>
                <w:rFonts w:hint="eastAsia" w:ascii="宋体" w:hAnsi="宋体" w:eastAsia="宋体" w:cs="宋体"/>
              </w:rPr>
            </w:pPr>
          </w:p>
        </w:tc>
        <w:tc>
          <w:tcPr>
            <w:tcW w:w="805" w:type="dxa"/>
            <w:noWrap w:val="0"/>
            <w:vAlign w:val="center"/>
          </w:tcPr>
          <w:p w14:paraId="07B4E923">
            <w:pPr>
              <w:bidi w:val="0"/>
              <w:jc w:val="center"/>
              <w:rPr>
                <w:rFonts w:hint="eastAsia" w:ascii="宋体" w:hAnsi="宋体" w:eastAsia="宋体" w:cs="宋体"/>
              </w:rPr>
            </w:pPr>
          </w:p>
        </w:tc>
        <w:tc>
          <w:tcPr>
            <w:tcW w:w="807" w:type="dxa"/>
            <w:noWrap w:val="0"/>
            <w:vAlign w:val="center"/>
          </w:tcPr>
          <w:p w14:paraId="253370FC">
            <w:pPr>
              <w:bidi w:val="0"/>
              <w:jc w:val="center"/>
              <w:rPr>
                <w:rFonts w:hint="eastAsia" w:ascii="宋体" w:hAnsi="宋体" w:eastAsia="宋体" w:cs="宋体"/>
              </w:rPr>
            </w:pPr>
          </w:p>
        </w:tc>
        <w:tc>
          <w:tcPr>
            <w:tcW w:w="811" w:type="dxa"/>
            <w:noWrap w:val="0"/>
            <w:vAlign w:val="center"/>
          </w:tcPr>
          <w:p w14:paraId="7DC33572">
            <w:pPr>
              <w:bidi w:val="0"/>
              <w:jc w:val="center"/>
              <w:rPr>
                <w:rFonts w:hint="eastAsia" w:ascii="宋体" w:hAnsi="宋体" w:eastAsia="宋体" w:cs="宋体"/>
              </w:rPr>
            </w:pPr>
          </w:p>
        </w:tc>
      </w:tr>
      <w:tr w14:paraId="47683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21" w:type="dxa"/>
            <w:noWrap w:val="0"/>
            <w:vAlign w:val="center"/>
          </w:tcPr>
          <w:p w14:paraId="6B612739">
            <w:pPr>
              <w:bidi w:val="0"/>
              <w:jc w:val="center"/>
              <w:rPr>
                <w:rFonts w:hint="eastAsia" w:ascii="宋体" w:hAnsi="宋体" w:eastAsia="宋体" w:cs="宋体"/>
              </w:rPr>
            </w:pPr>
          </w:p>
        </w:tc>
        <w:tc>
          <w:tcPr>
            <w:tcW w:w="992" w:type="dxa"/>
            <w:noWrap w:val="0"/>
            <w:vAlign w:val="center"/>
          </w:tcPr>
          <w:p w14:paraId="5687142A">
            <w:pPr>
              <w:bidi w:val="0"/>
              <w:jc w:val="center"/>
              <w:rPr>
                <w:rFonts w:hint="eastAsia" w:ascii="宋体" w:hAnsi="宋体" w:eastAsia="宋体" w:cs="宋体"/>
              </w:rPr>
            </w:pPr>
          </w:p>
        </w:tc>
        <w:tc>
          <w:tcPr>
            <w:tcW w:w="1159" w:type="dxa"/>
            <w:noWrap w:val="0"/>
            <w:vAlign w:val="center"/>
          </w:tcPr>
          <w:p w14:paraId="705EBB1C">
            <w:pPr>
              <w:bidi w:val="0"/>
              <w:jc w:val="center"/>
              <w:rPr>
                <w:rFonts w:hint="eastAsia" w:ascii="宋体" w:hAnsi="宋体" w:eastAsia="宋体" w:cs="宋体"/>
              </w:rPr>
            </w:pPr>
          </w:p>
        </w:tc>
        <w:tc>
          <w:tcPr>
            <w:tcW w:w="1357" w:type="dxa"/>
            <w:noWrap w:val="0"/>
            <w:vAlign w:val="center"/>
          </w:tcPr>
          <w:p w14:paraId="1C81A025">
            <w:pPr>
              <w:bidi w:val="0"/>
              <w:jc w:val="center"/>
              <w:rPr>
                <w:rFonts w:hint="eastAsia" w:ascii="宋体" w:hAnsi="宋体" w:eastAsia="宋体" w:cs="宋体"/>
              </w:rPr>
            </w:pPr>
          </w:p>
        </w:tc>
        <w:tc>
          <w:tcPr>
            <w:tcW w:w="1495" w:type="dxa"/>
            <w:noWrap w:val="0"/>
            <w:vAlign w:val="center"/>
          </w:tcPr>
          <w:p w14:paraId="4CDC6213">
            <w:pPr>
              <w:bidi w:val="0"/>
              <w:jc w:val="center"/>
              <w:rPr>
                <w:rFonts w:hint="eastAsia" w:ascii="宋体" w:hAnsi="宋体" w:eastAsia="宋体" w:cs="宋体"/>
              </w:rPr>
            </w:pPr>
          </w:p>
        </w:tc>
        <w:tc>
          <w:tcPr>
            <w:tcW w:w="1188" w:type="dxa"/>
            <w:noWrap w:val="0"/>
            <w:vAlign w:val="center"/>
          </w:tcPr>
          <w:p w14:paraId="4713A5CE">
            <w:pPr>
              <w:bidi w:val="0"/>
              <w:jc w:val="center"/>
              <w:rPr>
                <w:rFonts w:hint="eastAsia" w:ascii="宋体" w:hAnsi="宋体" w:eastAsia="宋体" w:cs="宋体"/>
              </w:rPr>
            </w:pPr>
          </w:p>
        </w:tc>
        <w:tc>
          <w:tcPr>
            <w:tcW w:w="805" w:type="dxa"/>
            <w:noWrap w:val="0"/>
            <w:vAlign w:val="center"/>
          </w:tcPr>
          <w:p w14:paraId="7704D1AB">
            <w:pPr>
              <w:bidi w:val="0"/>
              <w:jc w:val="center"/>
              <w:rPr>
                <w:rFonts w:hint="eastAsia" w:ascii="宋体" w:hAnsi="宋体" w:eastAsia="宋体" w:cs="宋体"/>
              </w:rPr>
            </w:pPr>
          </w:p>
        </w:tc>
        <w:tc>
          <w:tcPr>
            <w:tcW w:w="807" w:type="dxa"/>
            <w:noWrap w:val="0"/>
            <w:vAlign w:val="center"/>
          </w:tcPr>
          <w:p w14:paraId="2C11A61E">
            <w:pPr>
              <w:bidi w:val="0"/>
              <w:jc w:val="center"/>
              <w:rPr>
                <w:rFonts w:hint="eastAsia" w:ascii="宋体" w:hAnsi="宋体" w:eastAsia="宋体" w:cs="宋体"/>
              </w:rPr>
            </w:pPr>
          </w:p>
        </w:tc>
        <w:tc>
          <w:tcPr>
            <w:tcW w:w="811" w:type="dxa"/>
            <w:noWrap w:val="0"/>
            <w:vAlign w:val="center"/>
          </w:tcPr>
          <w:p w14:paraId="6DA7114D">
            <w:pPr>
              <w:bidi w:val="0"/>
              <w:jc w:val="center"/>
              <w:rPr>
                <w:rFonts w:hint="eastAsia" w:ascii="宋体" w:hAnsi="宋体" w:eastAsia="宋体" w:cs="宋体"/>
              </w:rPr>
            </w:pPr>
          </w:p>
        </w:tc>
      </w:tr>
      <w:tr w14:paraId="56B94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21" w:type="dxa"/>
            <w:noWrap w:val="0"/>
            <w:vAlign w:val="center"/>
          </w:tcPr>
          <w:p w14:paraId="7F29C667">
            <w:pPr>
              <w:bidi w:val="0"/>
              <w:jc w:val="center"/>
              <w:rPr>
                <w:rFonts w:hint="eastAsia" w:ascii="宋体" w:hAnsi="宋体" w:eastAsia="宋体" w:cs="宋体"/>
              </w:rPr>
            </w:pPr>
          </w:p>
        </w:tc>
        <w:tc>
          <w:tcPr>
            <w:tcW w:w="992" w:type="dxa"/>
            <w:noWrap w:val="0"/>
            <w:vAlign w:val="center"/>
          </w:tcPr>
          <w:p w14:paraId="1DA13E92">
            <w:pPr>
              <w:bidi w:val="0"/>
              <w:jc w:val="center"/>
              <w:rPr>
                <w:rFonts w:hint="eastAsia" w:ascii="宋体" w:hAnsi="宋体" w:eastAsia="宋体" w:cs="宋体"/>
              </w:rPr>
            </w:pPr>
          </w:p>
        </w:tc>
        <w:tc>
          <w:tcPr>
            <w:tcW w:w="1159" w:type="dxa"/>
            <w:noWrap w:val="0"/>
            <w:vAlign w:val="center"/>
          </w:tcPr>
          <w:p w14:paraId="7C02AE14">
            <w:pPr>
              <w:bidi w:val="0"/>
              <w:jc w:val="center"/>
              <w:rPr>
                <w:rFonts w:hint="eastAsia" w:ascii="宋体" w:hAnsi="宋体" w:eastAsia="宋体" w:cs="宋体"/>
              </w:rPr>
            </w:pPr>
          </w:p>
        </w:tc>
        <w:tc>
          <w:tcPr>
            <w:tcW w:w="1357" w:type="dxa"/>
            <w:noWrap w:val="0"/>
            <w:vAlign w:val="center"/>
          </w:tcPr>
          <w:p w14:paraId="288BAAB7">
            <w:pPr>
              <w:bidi w:val="0"/>
              <w:jc w:val="center"/>
              <w:rPr>
                <w:rFonts w:hint="eastAsia" w:ascii="宋体" w:hAnsi="宋体" w:eastAsia="宋体" w:cs="宋体"/>
              </w:rPr>
            </w:pPr>
          </w:p>
        </w:tc>
        <w:tc>
          <w:tcPr>
            <w:tcW w:w="1495" w:type="dxa"/>
            <w:noWrap w:val="0"/>
            <w:vAlign w:val="center"/>
          </w:tcPr>
          <w:p w14:paraId="65DBE025">
            <w:pPr>
              <w:bidi w:val="0"/>
              <w:jc w:val="center"/>
              <w:rPr>
                <w:rFonts w:hint="eastAsia" w:ascii="宋体" w:hAnsi="宋体" w:eastAsia="宋体" w:cs="宋体"/>
              </w:rPr>
            </w:pPr>
          </w:p>
        </w:tc>
        <w:tc>
          <w:tcPr>
            <w:tcW w:w="1188" w:type="dxa"/>
            <w:noWrap w:val="0"/>
            <w:vAlign w:val="center"/>
          </w:tcPr>
          <w:p w14:paraId="02353C0A">
            <w:pPr>
              <w:bidi w:val="0"/>
              <w:jc w:val="center"/>
              <w:rPr>
                <w:rFonts w:hint="eastAsia" w:ascii="宋体" w:hAnsi="宋体" w:eastAsia="宋体" w:cs="宋体"/>
              </w:rPr>
            </w:pPr>
          </w:p>
        </w:tc>
        <w:tc>
          <w:tcPr>
            <w:tcW w:w="805" w:type="dxa"/>
            <w:noWrap w:val="0"/>
            <w:vAlign w:val="center"/>
          </w:tcPr>
          <w:p w14:paraId="445F7D63">
            <w:pPr>
              <w:bidi w:val="0"/>
              <w:jc w:val="center"/>
              <w:rPr>
                <w:rFonts w:hint="eastAsia" w:ascii="宋体" w:hAnsi="宋体" w:eastAsia="宋体" w:cs="宋体"/>
              </w:rPr>
            </w:pPr>
          </w:p>
        </w:tc>
        <w:tc>
          <w:tcPr>
            <w:tcW w:w="807" w:type="dxa"/>
            <w:noWrap w:val="0"/>
            <w:vAlign w:val="center"/>
          </w:tcPr>
          <w:p w14:paraId="25DF229D">
            <w:pPr>
              <w:bidi w:val="0"/>
              <w:jc w:val="center"/>
              <w:rPr>
                <w:rFonts w:hint="eastAsia" w:ascii="宋体" w:hAnsi="宋体" w:eastAsia="宋体" w:cs="宋体"/>
              </w:rPr>
            </w:pPr>
          </w:p>
        </w:tc>
        <w:tc>
          <w:tcPr>
            <w:tcW w:w="811" w:type="dxa"/>
            <w:noWrap w:val="0"/>
            <w:vAlign w:val="center"/>
          </w:tcPr>
          <w:p w14:paraId="2771A600">
            <w:pPr>
              <w:bidi w:val="0"/>
              <w:jc w:val="center"/>
              <w:rPr>
                <w:rFonts w:hint="eastAsia" w:ascii="宋体" w:hAnsi="宋体" w:eastAsia="宋体" w:cs="宋体"/>
              </w:rPr>
            </w:pPr>
          </w:p>
        </w:tc>
      </w:tr>
      <w:tr w14:paraId="6C59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21" w:type="dxa"/>
            <w:noWrap w:val="0"/>
            <w:vAlign w:val="center"/>
          </w:tcPr>
          <w:p w14:paraId="4A4F9438">
            <w:pPr>
              <w:bidi w:val="0"/>
              <w:jc w:val="center"/>
              <w:rPr>
                <w:rFonts w:hint="eastAsia" w:ascii="宋体" w:hAnsi="宋体" w:eastAsia="宋体" w:cs="宋体"/>
              </w:rPr>
            </w:pPr>
          </w:p>
        </w:tc>
        <w:tc>
          <w:tcPr>
            <w:tcW w:w="992" w:type="dxa"/>
            <w:noWrap w:val="0"/>
            <w:vAlign w:val="center"/>
          </w:tcPr>
          <w:p w14:paraId="4B732D28">
            <w:pPr>
              <w:bidi w:val="0"/>
              <w:jc w:val="center"/>
              <w:rPr>
                <w:rFonts w:hint="eastAsia" w:ascii="宋体" w:hAnsi="宋体" w:eastAsia="宋体" w:cs="宋体"/>
              </w:rPr>
            </w:pPr>
          </w:p>
        </w:tc>
        <w:tc>
          <w:tcPr>
            <w:tcW w:w="1159" w:type="dxa"/>
            <w:noWrap w:val="0"/>
            <w:vAlign w:val="center"/>
          </w:tcPr>
          <w:p w14:paraId="6E0E581A">
            <w:pPr>
              <w:bidi w:val="0"/>
              <w:jc w:val="center"/>
              <w:rPr>
                <w:rFonts w:hint="eastAsia" w:ascii="宋体" w:hAnsi="宋体" w:eastAsia="宋体" w:cs="宋体"/>
              </w:rPr>
            </w:pPr>
          </w:p>
        </w:tc>
        <w:tc>
          <w:tcPr>
            <w:tcW w:w="1357" w:type="dxa"/>
            <w:noWrap w:val="0"/>
            <w:vAlign w:val="center"/>
          </w:tcPr>
          <w:p w14:paraId="1D5738AC">
            <w:pPr>
              <w:bidi w:val="0"/>
              <w:jc w:val="center"/>
              <w:rPr>
                <w:rFonts w:hint="eastAsia" w:ascii="宋体" w:hAnsi="宋体" w:eastAsia="宋体" w:cs="宋体"/>
              </w:rPr>
            </w:pPr>
          </w:p>
        </w:tc>
        <w:tc>
          <w:tcPr>
            <w:tcW w:w="1495" w:type="dxa"/>
            <w:noWrap w:val="0"/>
            <w:vAlign w:val="center"/>
          </w:tcPr>
          <w:p w14:paraId="7663E156">
            <w:pPr>
              <w:bidi w:val="0"/>
              <w:jc w:val="center"/>
              <w:rPr>
                <w:rFonts w:hint="eastAsia" w:ascii="宋体" w:hAnsi="宋体" w:eastAsia="宋体" w:cs="宋体"/>
              </w:rPr>
            </w:pPr>
          </w:p>
        </w:tc>
        <w:tc>
          <w:tcPr>
            <w:tcW w:w="1188" w:type="dxa"/>
            <w:noWrap w:val="0"/>
            <w:vAlign w:val="center"/>
          </w:tcPr>
          <w:p w14:paraId="7D6D1B57">
            <w:pPr>
              <w:bidi w:val="0"/>
              <w:jc w:val="center"/>
              <w:rPr>
                <w:rFonts w:hint="eastAsia" w:ascii="宋体" w:hAnsi="宋体" w:eastAsia="宋体" w:cs="宋体"/>
              </w:rPr>
            </w:pPr>
          </w:p>
        </w:tc>
        <w:tc>
          <w:tcPr>
            <w:tcW w:w="805" w:type="dxa"/>
            <w:noWrap w:val="0"/>
            <w:vAlign w:val="center"/>
          </w:tcPr>
          <w:p w14:paraId="74BB6637">
            <w:pPr>
              <w:bidi w:val="0"/>
              <w:jc w:val="center"/>
              <w:rPr>
                <w:rFonts w:hint="eastAsia" w:ascii="宋体" w:hAnsi="宋体" w:eastAsia="宋体" w:cs="宋体"/>
              </w:rPr>
            </w:pPr>
          </w:p>
        </w:tc>
        <w:tc>
          <w:tcPr>
            <w:tcW w:w="807" w:type="dxa"/>
            <w:noWrap w:val="0"/>
            <w:vAlign w:val="center"/>
          </w:tcPr>
          <w:p w14:paraId="0C9C35D3">
            <w:pPr>
              <w:bidi w:val="0"/>
              <w:jc w:val="center"/>
              <w:rPr>
                <w:rFonts w:hint="eastAsia" w:ascii="宋体" w:hAnsi="宋体" w:eastAsia="宋体" w:cs="宋体"/>
              </w:rPr>
            </w:pPr>
          </w:p>
        </w:tc>
        <w:tc>
          <w:tcPr>
            <w:tcW w:w="811" w:type="dxa"/>
            <w:noWrap w:val="0"/>
            <w:vAlign w:val="center"/>
          </w:tcPr>
          <w:p w14:paraId="487A70D4">
            <w:pPr>
              <w:bidi w:val="0"/>
              <w:jc w:val="center"/>
              <w:rPr>
                <w:rFonts w:hint="eastAsia" w:ascii="宋体" w:hAnsi="宋体" w:eastAsia="宋体" w:cs="宋体"/>
              </w:rPr>
            </w:pPr>
          </w:p>
        </w:tc>
      </w:tr>
      <w:tr w14:paraId="58405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21" w:type="dxa"/>
            <w:noWrap w:val="0"/>
            <w:vAlign w:val="center"/>
          </w:tcPr>
          <w:p w14:paraId="3B5B1AC3">
            <w:pPr>
              <w:bidi w:val="0"/>
              <w:jc w:val="center"/>
              <w:rPr>
                <w:rFonts w:hint="eastAsia" w:ascii="宋体" w:hAnsi="宋体" w:eastAsia="宋体" w:cs="宋体"/>
              </w:rPr>
            </w:pPr>
          </w:p>
        </w:tc>
        <w:tc>
          <w:tcPr>
            <w:tcW w:w="992" w:type="dxa"/>
            <w:noWrap w:val="0"/>
            <w:vAlign w:val="center"/>
          </w:tcPr>
          <w:p w14:paraId="0BF906C6">
            <w:pPr>
              <w:bidi w:val="0"/>
              <w:jc w:val="center"/>
              <w:rPr>
                <w:rFonts w:hint="eastAsia" w:ascii="宋体" w:hAnsi="宋体" w:eastAsia="宋体" w:cs="宋体"/>
              </w:rPr>
            </w:pPr>
          </w:p>
        </w:tc>
        <w:tc>
          <w:tcPr>
            <w:tcW w:w="1159" w:type="dxa"/>
            <w:noWrap w:val="0"/>
            <w:vAlign w:val="center"/>
          </w:tcPr>
          <w:p w14:paraId="7116E2D6">
            <w:pPr>
              <w:bidi w:val="0"/>
              <w:jc w:val="center"/>
              <w:rPr>
                <w:rFonts w:hint="eastAsia" w:ascii="宋体" w:hAnsi="宋体" w:eastAsia="宋体" w:cs="宋体"/>
              </w:rPr>
            </w:pPr>
          </w:p>
        </w:tc>
        <w:tc>
          <w:tcPr>
            <w:tcW w:w="1357" w:type="dxa"/>
            <w:noWrap w:val="0"/>
            <w:vAlign w:val="center"/>
          </w:tcPr>
          <w:p w14:paraId="5656EE01">
            <w:pPr>
              <w:bidi w:val="0"/>
              <w:jc w:val="center"/>
              <w:rPr>
                <w:rFonts w:hint="eastAsia" w:ascii="宋体" w:hAnsi="宋体" w:eastAsia="宋体" w:cs="宋体"/>
              </w:rPr>
            </w:pPr>
          </w:p>
        </w:tc>
        <w:tc>
          <w:tcPr>
            <w:tcW w:w="1495" w:type="dxa"/>
            <w:noWrap w:val="0"/>
            <w:vAlign w:val="center"/>
          </w:tcPr>
          <w:p w14:paraId="5D8D5C8E">
            <w:pPr>
              <w:bidi w:val="0"/>
              <w:jc w:val="center"/>
              <w:rPr>
                <w:rFonts w:hint="eastAsia" w:ascii="宋体" w:hAnsi="宋体" w:eastAsia="宋体" w:cs="宋体"/>
              </w:rPr>
            </w:pPr>
          </w:p>
        </w:tc>
        <w:tc>
          <w:tcPr>
            <w:tcW w:w="1188" w:type="dxa"/>
            <w:noWrap w:val="0"/>
            <w:vAlign w:val="center"/>
          </w:tcPr>
          <w:p w14:paraId="4412B50E">
            <w:pPr>
              <w:bidi w:val="0"/>
              <w:jc w:val="center"/>
              <w:rPr>
                <w:rFonts w:hint="eastAsia" w:ascii="宋体" w:hAnsi="宋体" w:eastAsia="宋体" w:cs="宋体"/>
              </w:rPr>
            </w:pPr>
          </w:p>
        </w:tc>
        <w:tc>
          <w:tcPr>
            <w:tcW w:w="805" w:type="dxa"/>
            <w:noWrap w:val="0"/>
            <w:vAlign w:val="center"/>
          </w:tcPr>
          <w:p w14:paraId="30B61962">
            <w:pPr>
              <w:bidi w:val="0"/>
              <w:jc w:val="center"/>
              <w:rPr>
                <w:rFonts w:hint="eastAsia" w:ascii="宋体" w:hAnsi="宋体" w:eastAsia="宋体" w:cs="宋体"/>
              </w:rPr>
            </w:pPr>
          </w:p>
        </w:tc>
        <w:tc>
          <w:tcPr>
            <w:tcW w:w="807" w:type="dxa"/>
            <w:noWrap w:val="0"/>
            <w:vAlign w:val="center"/>
          </w:tcPr>
          <w:p w14:paraId="612BF5B1">
            <w:pPr>
              <w:bidi w:val="0"/>
              <w:jc w:val="center"/>
              <w:rPr>
                <w:rFonts w:hint="eastAsia" w:ascii="宋体" w:hAnsi="宋体" w:eastAsia="宋体" w:cs="宋体"/>
              </w:rPr>
            </w:pPr>
          </w:p>
        </w:tc>
        <w:tc>
          <w:tcPr>
            <w:tcW w:w="811" w:type="dxa"/>
            <w:noWrap w:val="0"/>
            <w:vAlign w:val="center"/>
          </w:tcPr>
          <w:p w14:paraId="74EF0D87">
            <w:pPr>
              <w:bidi w:val="0"/>
              <w:jc w:val="center"/>
              <w:rPr>
                <w:rFonts w:hint="eastAsia" w:ascii="宋体" w:hAnsi="宋体" w:eastAsia="宋体" w:cs="宋体"/>
              </w:rPr>
            </w:pPr>
          </w:p>
        </w:tc>
      </w:tr>
      <w:tr w14:paraId="347FE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21" w:type="dxa"/>
            <w:noWrap w:val="0"/>
            <w:vAlign w:val="center"/>
          </w:tcPr>
          <w:p w14:paraId="4F3E5EB9">
            <w:pPr>
              <w:bidi w:val="0"/>
              <w:jc w:val="center"/>
              <w:rPr>
                <w:rFonts w:hint="eastAsia" w:ascii="宋体" w:hAnsi="宋体" w:eastAsia="宋体" w:cs="宋体"/>
              </w:rPr>
            </w:pPr>
          </w:p>
        </w:tc>
        <w:tc>
          <w:tcPr>
            <w:tcW w:w="992" w:type="dxa"/>
            <w:noWrap w:val="0"/>
            <w:vAlign w:val="center"/>
          </w:tcPr>
          <w:p w14:paraId="59B68B60">
            <w:pPr>
              <w:bidi w:val="0"/>
              <w:jc w:val="center"/>
              <w:rPr>
                <w:rFonts w:hint="eastAsia" w:ascii="宋体" w:hAnsi="宋体" w:eastAsia="宋体" w:cs="宋体"/>
              </w:rPr>
            </w:pPr>
          </w:p>
        </w:tc>
        <w:tc>
          <w:tcPr>
            <w:tcW w:w="1159" w:type="dxa"/>
            <w:noWrap w:val="0"/>
            <w:vAlign w:val="center"/>
          </w:tcPr>
          <w:p w14:paraId="5457AE49">
            <w:pPr>
              <w:bidi w:val="0"/>
              <w:jc w:val="center"/>
              <w:rPr>
                <w:rFonts w:hint="eastAsia" w:ascii="宋体" w:hAnsi="宋体" w:eastAsia="宋体" w:cs="宋体"/>
              </w:rPr>
            </w:pPr>
          </w:p>
        </w:tc>
        <w:tc>
          <w:tcPr>
            <w:tcW w:w="1357" w:type="dxa"/>
            <w:noWrap w:val="0"/>
            <w:vAlign w:val="center"/>
          </w:tcPr>
          <w:p w14:paraId="06930381">
            <w:pPr>
              <w:bidi w:val="0"/>
              <w:jc w:val="center"/>
              <w:rPr>
                <w:rFonts w:hint="eastAsia" w:ascii="宋体" w:hAnsi="宋体" w:eastAsia="宋体" w:cs="宋体"/>
              </w:rPr>
            </w:pPr>
          </w:p>
        </w:tc>
        <w:tc>
          <w:tcPr>
            <w:tcW w:w="1495" w:type="dxa"/>
            <w:noWrap w:val="0"/>
            <w:vAlign w:val="center"/>
          </w:tcPr>
          <w:p w14:paraId="5D74025D">
            <w:pPr>
              <w:bidi w:val="0"/>
              <w:jc w:val="center"/>
              <w:rPr>
                <w:rFonts w:hint="eastAsia" w:ascii="宋体" w:hAnsi="宋体" w:eastAsia="宋体" w:cs="宋体"/>
              </w:rPr>
            </w:pPr>
          </w:p>
        </w:tc>
        <w:tc>
          <w:tcPr>
            <w:tcW w:w="1188" w:type="dxa"/>
            <w:noWrap w:val="0"/>
            <w:vAlign w:val="center"/>
          </w:tcPr>
          <w:p w14:paraId="2EAE8342">
            <w:pPr>
              <w:bidi w:val="0"/>
              <w:jc w:val="center"/>
              <w:rPr>
                <w:rFonts w:hint="eastAsia" w:ascii="宋体" w:hAnsi="宋体" w:eastAsia="宋体" w:cs="宋体"/>
              </w:rPr>
            </w:pPr>
          </w:p>
        </w:tc>
        <w:tc>
          <w:tcPr>
            <w:tcW w:w="805" w:type="dxa"/>
            <w:noWrap w:val="0"/>
            <w:vAlign w:val="center"/>
          </w:tcPr>
          <w:p w14:paraId="79F0F051">
            <w:pPr>
              <w:bidi w:val="0"/>
              <w:jc w:val="center"/>
              <w:rPr>
                <w:rFonts w:hint="eastAsia" w:ascii="宋体" w:hAnsi="宋体" w:eastAsia="宋体" w:cs="宋体"/>
              </w:rPr>
            </w:pPr>
          </w:p>
        </w:tc>
        <w:tc>
          <w:tcPr>
            <w:tcW w:w="807" w:type="dxa"/>
            <w:noWrap w:val="0"/>
            <w:vAlign w:val="center"/>
          </w:tcPr>
          <w:p w14:paraId="3A8CD131">
            <w:pPr>
              <w:bidi w:val="0"/>
              <w:jc w:val="center"/>
              <w:rPr>
                <w:rFonts w:hint="eastAsia" w:ascii="宋体" w:hAnsi="宋体" w:eastAsia="宋体" w:cs="宋体"/>
              </w:rPr>
            </w:pPr>
          </w:p>
        </w:tc>
        <w:tc>
          <w:tcPr>
            <w:tcW w:w="811" w:type="dxa"/>
            <w:noWrap w:val="0"/>
            <w:vAlign w:val="center"/>
          </w:tcPr>
          <w:p w14:paraId="5C7CAB65">
            <w:pPr>
              <w:bidi w:val="0"/>
              <w:jc w:val="center"/>
              <w:rPr>
                <w:rFonts w:hint="eastAsia" w:ascii="宋体" w:hAnsi="宋体" w:eastAsia="宋体" w:cs="宋体"/>
              </w:rPr>
            </w:pPr>
          </w:p>
        </w:tc>
      </w:tr>
      <w:tr w14:paraId="33FCD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21" w:type="dxa"/>
            <w:noWrap w:val="0"/>
            <w:vAlign w:val="center"/>
          </w:tcPr>
          <w:p w14:paraId="0BE67E09">
            <w:pPr>
              <w:bidi w:val="0"/>
              <w:jc w:val="center"/>
              <w:rPr>
                <w:rFonts w:hint="eastAsia" w:ascii="宋体" w:hAnsi="宋体" w:eastAsia="宋体" w:cs="宋体"/>
              </w:rPr>
            </w:pPr>
          </w:p>
        </w:tc>
        <w:tc>
          <w:tcPr>
            <w:tcW w:w="992" w:type="dxa"/>
            <w:noWrap w:val="0"/>
            <w:vAlign w:val="center"/>
          </w:tcPr>
          <w:p w14:paraId="5C012688">
            <w:pPr>
              <w:bidi w:val="0"/>
              <w:jc w:val="center"/>
              <w:rPr>
                <w:rFonts w:hint="eastAsia" w:ascii="宋体" w:hAnsi="宋体" w:eastAsia="宋体" w:cs="宋体"/>
              </w:rPr>
            </w:pPr>
          </w:p>
        </w:tc>
        <w:tc>
          <w:tcPr>
            <w:tcW w:w="1159" w:type="dxa"/>
            <w:noWrap w:val="0"/>
            <w:vAlign w:val="center"/>
          </w:tcPr>
          <w:p w14:paraId="4117F177">
            <w:pPr>
              <w:bidi w:val="0"/>
              <w:jc w:val="center"/>
              <w:rPr>
                <w:rFonts w:hint="eastAsia" w:ascii="宋体" w:hAnsi="宋体" w:eastAsia="宋体" w:cs="宋体"/>
              </w:rPr>
            </w:pPr>
          </w:p>
        </w:tc>
        <w:tc>
          <w:tcPr>
            <w:tcW w:w="1357" w:type="dxa"/>
            <w:noWrap w:val="0"/>
            <w:vAlign w:val="center"/>
          </w:tcPr>
          <w:p w14:paraId="3A38D9C4">
            <w:pPr>
              <w:bidi w:val="0"/>
              <w:jc w:val="center"/>
              <w:rPr>
                <w:rFonts w:hint="eastAsia" w:ascii="宋体" w:hAnsi="宋体" w:eastAsia="宋体" w:cs="宋体"/>
              </w:rPr>
            </w:pPr>
          </w:p>
        </w:tc>
        <w:tc>
          <w:tcPr>
            <w:tcW w:w="1495" w:type="dxa"/>
            <w:noWrap w:val="0"/>
            <w:vAlign w:val="center"/>
          </w:tcPr>
          <w:p w14:paraId="574424C7">
            <w:pPr>
              <w:bidi w:val="0"/>
              <w:jc w:val="center"/>
              <w:rPr>
                <w:rFonts w:hint="eastAsia" w:ascii="宋体" w:hAnsi="宋体" w:eastAsia="宋体" w:cs="宋体"/>
              </w:rPr>
            </w:pPr>
          </w:p>
        </w:tc>
        <w:tc>
          <w:tcPr>
            <w:tcW w:w="1188" w:type="dxa"/>
            <w:noWrap w:val="0"/>
            <w:vAlign w:val="center"/>
          </w:tcPr>
          <w:p w14:paraId="64B9F112">
            <w:pPr>
              <w:bidi w:val="0"/>
              <w:jc w:val="center"/>
              <w:rPr>
                <w:rFonts w:hint="eastAsia" w:ascii="宋体" w:hAnsi="宋体" w:eastAsia="宋体" w:cs="宋体"/>
              </w:rPr>
            </w:pPr>
          </w:p>
        </w:tc>
        <w:tc>
          <w:tcPr>
            <w:tcW w:w="805" w:type="dxa"/>
            <w:noWrap w:val="0"/>
            <w:vAlign w:val="center"/>
          </w:tcPr>
          <w:p w14:paraId="633C0BB1">
            <w:pPr>
              <w:bidi w:val="0"/>
              <w:jc w:val="center"/>
              <w:rPr>
                <w:rFonts w:hint="eastAsia" w:ascii="宋体" w:hAnsi="宋体" w:eastAsia="宋体" w:cs="宋体"/>
              </w:rPr>
            </w:pPr>
          </w:p>
        </w:tc>
        <w:tc>
          <w:tcPr>
            <w:tcW w:w="807" w:type="dxa"/>
            <w:noWrap w:val="0"/>
            <w:vAlign w:val="center"/>
          </w:tcPr>
          <w:p w14:paraId="7782ADAE">
            <w:pPr>
              <w:bidi w:val="0"/>
              <w:jc w:val="center"/>
              <w:rPr>
                <w:rFonts w:hint="eastAsia" w:ascii="宋体" w:hAnsi="宋体" w:eastAsia="宋体" w:cs="宋体"/>
              </w:rPr>
            </w:pPr>
          </w:p>
        </w:tc>
        <w:tc>
          <w:tcPr>
            <w:tcW w:w="811" w:type="dxa"/>
            <w:noWrap w:val="0"/>
            <w:vAlign w:val="center"/>
          </w:tcPr>
          <w:p w14:paraId="61978B9A">
            <w:pPr>
              <w:bidi w:val="0"/>
              <w:jc w:val="center"/>
              <w:rPr>
                <w:rFonts w:hint="eastAsia" w:ascii="宋体" w:hAnsi="宋体" w:eastAsia="宋体" w:cs="宋体"/>
              </w:rPr>
            </w:pPr>
          </w:p>
        </w:tc>
      </w:tr>
      <w:tr w14:paraId="1C8F8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21" w:type="dxa"/>
            <w:noWrap w:val="0"/>
            <w:vAlign w:val="center"/>
          </w:tcPr>
          <w:p w14:paraId="15ABA853">
            <w:pPr>
              <w:bidi w:val="0"/>
              <w:jc w:val="center"/>
              <w:rPr>
                <w:rFonts w:hint="eastAsia" w:ascii="宋体" w:hAnsi="宋体" w:eastAsia="宋体" w:cs="宋体"/>
              </w:rPr>
            </w:pPr>
          </w:p>
        </w:tc>
        <w:tc>
          <w:tcPr>
            <w:tcW w:w="992" w:type="dxa"/>
            <w:noWrap w:val="0"/>
            <w:vAlign w:val="center"/>
          </w:tcPr>
          <w:p w14:paraId="17BD354D">
            <w:pPr>
              <w:bidi w:val="0"/>
              <w:jc w:val="center"/>
              <w:rPr>
                <w:rFonts w:hint="eastAsia" w:ascii="宋体" w:hAnsi="宋体" w:eastAsia="宋体" w:cs="宋体"/>
              </w:rPr>
            </w:pPr>
          </w:p>
        </w:tc>
        <w:tc>
          <w:tcPr>
            <w:tcW w:w="1159" w:type="dxa"/>
            <w:noWrap w:val="0"/>
            <w:vAlign w:val="center"/>
          </w:tcPr>
          <w:p w14:paraId="3784CE12">
            <w:pPr>
              <w:bidi w:val="0"/>
              <w:jc w:val="center"/>
              <w:rPr>
                <w:rFonts w:hint="eastAsia" w:ascii="宋体" w:hAnsi="宋体" w:eastAsia="宋体" w:cs="宋体"/>
              </w:rPr>
            </w:pPr>
          </w:p>
        </w:tc>
        <w:tc>
          <w:tcPr>
            <w:tcW w:w="1357" w:type="dxa"/>
            <w:noWrap w:val="0"/>
            <w:vAlign w:val="center"/>
          </w:tcPr>
          <w:p w14:paraId="5D7ECC8A">
            <w:pPr>
              <w:bidi w:val="0"/>
              <w:jc w:val="center"/>
              <w:rPr>
                <w:rFonts w:hint="eastAsia" w:ascii="宋体" w:hAnsi="宋体" w:eastAsia="宋体" w:cs="宋体"/>
              </w:rPr>
            </w:pPr>
          </w:p>
        </w:tc>
        <w:tc>
          <w:tcPr>
            <w:tcW w:w="1495" w:type="dxa"/>
            <w:noWrap w:val="0"/>
            <w:vAlign w:val="center"/>
          </w:tcPr>
          <w:p w14:paraId="050F7646">
            <w:pPr>
              <w:bidi w:val="0"/>
              <w:jc w:val="center"/>
              <w:rPr>
                <w:rFonts w:hint="eastAsia" w:ascii="宋体" w:hAnsi="宋体" w:eastAsia="宋体" w:cs="宋体"/>
              </w:rPr>
            </w:pPr>
          </w:p>
        </w:tc>
        <w:tc>
          <w:tcPr>
            <w:tcW w:w="1188" w:type="dxa"/>
            <w:noWrap w:val="0"/>
            <w:vAlign w:val="center"/>
          </w:tcPr>
          <w:p w14:paraId="543968CD">
            <w:pPr>
              <w:bidi w:val="0"/>
              <w:jc w:val="center"/>
              <w:rPr>
                <w:rFonts w:hint="eastAsia" w:ascii="宋体" w:hAnsi="宋体" w:eastAsia="宋体" w:cs="宋体"/>
              </w:rPr>
            </w:pPr>
          </w:p>
        </w:tc>
        <w:tc>
          <w:tcPr>
            <w:tcW w:w="805" w:type="dxa"/>
            <w:noWrap w:val="0"/>
            <w:vAlign w:val="center"/>
          </w:tcPr>
          <w:p w14:paraId="2D1327E7">
            <w:pPr>
              <w:bidi w:val="0"/>
              <w:jc w:val="center"/>
              <w:rPr>
                <w:rFonts w:hint="eastAsia" w:ascii="宋体" w:hAnsi="宋体" w:eastAsia="宋体" w:cs="宋体"/>
              </w:rPr>
            </w:pPr>
          </w:p>
        </w:tc>
        <w:tc>
          <w:tcPr>
            <w:tcW w:w="807" w:type="dxa"/>
            <w:noWrap w:val="0"/>
            <w:vAlign w:val="center"/>
          </w:tcPr>
          <w:p w14:paraId="550B03D1">
            <w:pPr>
              <w:bidi w:val="0"/>
              <w:jc w:val="center"/>
              <w:rPr>
                <w:rFonts w:hint="eastAsia" w:ascii="宋体" w:hAnsi="宋体" w:eastAsia="宋体" w:cs="宋体"/>
              </w:rPr>
            </w:pPr>
          </w:p>
        </w:tc>
        <w:tc>
          <w:tcPr>
            <w:tcW w:w="811" w:type="dxa"/>
            <w:noWrap w:val="0"/>
            <w:vAlign w:val="center"/>
          </w:tcPr>
          <w:p w14:paraId="41B68FDC">
            <w:pPr>
              <w:bidi w:val="0"/>
              <w:jc w:val="center"/>
              <w:rPr>
                <w:rFonts w:hint="eastAsia" w:ascii="宋体" w:hAnsi="宋体" w:eastAsia="宋体" w:cs="宋体"/>
              </w:rPr>
            </w:pPr>
          </w:p>
        </w:tc>
      </w:tr>
      <w:tr w14:paraId="7FA02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872" w:type="dxa"/>
            <w:gridSpan w:val="3"/>
            <w:noWrap w:val="0"/>
            <w:vAlign w:val="center"/>
          </w:tcPr>
          <w:p w14:paraId="08841AC3">
            <w:pPr>
              <w:bidi w:val="0"/>
              <w:jc w:val="center"/>
              <w:rPr>
                <w:rFonts w:hint="eastAsia" w:ascii="宋体" w:hAnsi="宋体" w:eastAsia="宋体" w:cs="宋体"/>
              </w:rPr>
            </w:pPr>
            <w:r>
              <w:rPr>
                <w:rFonts w:hint="eastAsia" w:ascii="宋体" w:hAnsi="宋体" w:eastAsia="宋体" w:cs="宋体"/>
              </w:rPr>
              <w:t>招标控制价</w:t>
            </w:r>
          </w:p>
        </w:tc>
        <w:tc>
          <w:tcPr>
            <w:tcW w:w="6463" w:type="dxa"/>
            <w:gridSpan w:val="6"/>
            <w:noWrap w:val="0"/>
            <w:vAlign w:val="center"/>
          </w:tcPr>
          <w:p w14:paraId="6ADED930">
            <w:pPr>
              <w:bidi w:val="0"/>
              <w:jc w:val="center"/>
              <w:rPr>
                <w:rFonts w:hint="eastAsia" w:ascii="宋体" w:hAnsi="宋体" w:eastAsia="宋体" w:cs="宋体"/>
              </w:rPr>
            </w:pPr>
          </w:p>
        </w:tc>
      </w:tr>
    </w:tbl>
    <w:p w14:paraId="13C1E780">
      <w:pPr>
        <w:bidi w:val="0"/>
        <w:rPr>
          <w:rFonts w:hint="eastAsia" w:ascii="宋体" w:hAnsi="宋体" w:eastAsia="宋体" w:cs="宋体"/>
        </w:rPr>
      </w:pPr>
      <w:r>
        <w:rPr>
          <w:rFonts w:hint="eastAsia" w:ascii="宋体" w:hAnsi="宋体" w:eastAsia="宋体" w:cs="宋体"/>
        </w:rPr>
        <w:t>（二）开标过程中的其他事项记录</w:t>
      </w:r>
    </w:p>
    <w:tbl>
      <w:tblPr>
        <w:tblStyle w:val="38"/>
        <w:tblW w:w="9420" w:type="dxa"/>
        <w:tblInd w:w="3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420"/>
      </w:tblGrid>
      <w:tr w14:paraId="3CF647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7" w:hRule="atLeast"/>
        </w:trPr>
        <w:tc>
          <w:tcPr>
            <w:tcW w:w="9420" w:type="dxa"/>
            <w:tcBorders>
              <w:top w:val="single" w:color="000000" w:sz="2" w:space="0"/>
              <w:bottom w:val="single" w:color="000000" w:sz="2" w:space="0"/>
            </w:tcBorders>
            <w:noWrap w:val="0"/>
            <w:vAlign w:val="top"/>
          </w:tcPr>
          <w:p w14:paraId="497DB327">
            <w:pPr>
              <w:rPr>
                <w:rFonts w:hint="eastAsia" w:ascii="宋体" w:hAnsi="宋体" w:eastAsia="宋体" w:cs="宋体"/>
                <w:sz w:val="24"/>
                <w:szCs w:val="24"/>
              </w:rPr>
            </w:pPr>
          </w:p>
        </w:tc>
      </w:tr>
      <w:tr w14:paraId="01755B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7" w:hRule="atLeast"/>
        </w:trPr>
        <w:tc>
          <w:tcPr>
            <w:tcW w:w="9420" w:type="dxa"/>
            <w:tcBorders>
              <w:top w:val="single" w:color="000000" w:sz="2" w:space="0"/>
              <w:bottom w:val="single" w:color="000000" w:sz="2" w:space="0"/>
            </w:tcBorders>
            <w:noWrap w:val="0"/>
            <w:vAlign w:val="top"/>
          </w:tcPr>
          <w:p w14:paraId="209DCB51">
            <w:pPr>
              <w:rPr>
                <w:rFonts w:hint="eastAsia" w:ascii="宋体" w:hAnsi="宋体" w:eastAsia="宋体" w:cs="宋体"/>
                <w:sz w:val="24"/>
                <w:szCs w:val="24"/>
              </w:rPr>
            </w:pPr>
          </w:p>
        </w:tc>
      </w:tr>
      <w:tr w14:paraId="165909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7" w:hRule="atLeast"/>
        </w:trPr>
        <w:tc>
          <w:tcPr>
            <w:tcW w:w="9420" w:type="dxa"/>
            <w:tcBorders>
              <w:top w:val="single" w:color="000000" w:sz="2" w:space="0"/>
              <w:bottom w:val="single" w:color="000000" w:sz="2" w:space="0"/>
            </w:tcBorders>
            <w:noWrap w:val="0"/>
            <w:vAlign w:val="top"/>
          </w:tcPr>
          <w:p w14:paraId="5BBFBBAD">
            <w:pPr>
              <w:rPr>
                <w:rFonts w:hint="eastAsia" w:ascii="宋体" w:hAnsi="宋体" w:eastAsia="宋体" w:cs="宋体"/>
                <w:sz w:val="24"/>
                <w:szCs w:val="24"/>
              </w:rPr>
            </w:pPr>
          </w:p>
        </w:tc>
      </w:tr>
      <w:tr w14:paraId="39C458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9420" w:type="dxa"/>
            <w:tcBorders>
              <w:top w:val="single" w:color="000000" w:sz="2" w:space="0"/>
              <w:bottom w:val="single" w:color="000000" w:sz="2" w:space="0"/>
            </w:tcBorders>
            <w:noWrap w:val="0"/>
            <w:vAlign w:val="top"/>
          </w:tcPr>
          <w:p w14:paraId="51FEC552">
            <w:pPr>
              <w:rPr>
                <w:rFonts w:hint="eastAsia" w:ascii="宋体" w:hAnsi="宋体" w:eastAsia="宋体" w:cs="宋体"/>
                <w:sz w:val="24"/>
                <w:szCs w:val="24"/>
              </w:rPr>
            </w:pPr>
          </w:p>
        </w:tc>
      </w:tr>
    </w:tbl>
    <w:p w14:paraId="55232D97">
      <w:pPr>
        <w:spacing w:before="109"/>
        <w:rPr>
          <w:rFonts w:hint="eastAsia" w:ascii="宋体" w:hAnsi="宋体" w:eastAsia="宋体" w:cs="宋体"/>
          <w:sz w:val="24"/>
          <w:szCs w:val="24"/>
        </w:rPr>
      </w:pPr>
    </w:p>
    <w:p w14:paraId="25D74956">
      <w:pPr>
        <w:bidi w:val="0"/>
        <w:jc w:val="right"/>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3B3C4BDC">
      <w:pPr>
        <w:bidi w:val="0"/>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17244C51">
      <w:pPr>
        <w:pStyle w:val="4"/>
        <w:bidi w:val="0"/>
        <w:jc w:val="both"/>
        <w:rPr>
          <w:rFonts w:hint="eastAsia" w:ascii="宋体" w:hAnsi="宋体" w:eastAsia="宋体" w:cs="宋体"/>
          <w:lang w:eastAsia="zh-CN"/>
        </w:rPr>
      </w:pPr>
      <w:bookmarkStart w:id="69" w:name="附件二：问题的澄清"/>
      <w:bookmarkEnd w:id="69"/>
      <w:bookmarkStart w:id="70" w:name="_bookmark12"/>
      <w:bookmarkEnd w:id="70"/>
      <w:bookmarkStart w:id="71" w:name="_Toc6622"/>
      <w:bookmarkStart w:id="72" w:name="_Toc28394"/>
      <w:r>
        <w:rPr>
          <w:rFonts w:hint="eastAsia" w:ascii="宋体" w:hAnsi="宋体" w:eastAsia="宋体" w:cs="宋体"/>
          <w:lang w:eastAsia="zh-CN"/>
        </w:rPr>
        <w:t>附件二：问题</w:t>
      </w:r>
      <w:bookmarkEnd w:id="71"/>
      <w:r>
        <w:rPr>
          <w:rFonts w:hint="eastAsia" w:ascii="宋体" w:hAnsi="宋体" w:eastAsia="宋体" w:cs="宋体"/>
          <w:lang w:eastAsia="zh-CN"/>
        </w:rPr>
        <w:t>澄清通知</w:t>
      </w:r>
      <w:bookmarkEnd w:id="72"/>
    </w:p>
    <w:p w14:paraId="35147387">
      <w:pPr>
        <w:bidi w:val="0"/>
        <w:rPr>
          <w:rFonts w:hint="eastAsia" w:ascii="宋体" w:hAnsi="宋体" w:eastAsia="宋体" w:cs="宋体"/>
          <w:lang w:eastAsia="zh-CN"/>
        </w:rPr>
      </w:pPr>
    </w:p>
    <w:p w14:paraId="5119F4A7">
      <w:pPr>
        <w:bidi w:val="0"/>
        <w:jc w:val="center"/>
        <w:rPr>
          <w:rFonts w:hint="eastAsia" w:ascii="宋体" w:hAnsi="宋体" w:eastAsia="宋体" w:cs="宋体"/>
          <w:b/>
          <w:bCs/>
          <w:sz w:val="28"/>
          <w:szCs w:val="24"/>
          <w:lang w:eastAsia="zh-CN"/>
        </w:rPr>
      </w:pPr>
      <w:r>
        <w:rPr>
          <w:rFonts w:hint="eastAsia" w:ascii="宋体" w:hAnsi="宋体" w:eastAsia="宋体" w:cs="宋体"/>
          <w:b/>
          <w:bCs/>
          <w:sz w:val="28"/>
          <w:szCs w:val="24"/>
          <w:lang w:eastAsia="zh-CN"/>
        </w:rPr>
        <w:t>问题澄清通知</w:t>
      </w:r>
    </w:p>
    <w:p w14:paraId="53818F1A">
      <w:pPr>
        <w:bidi w:val="0"/>
        <w:rPr>
          <w:rFonts w:hint="eastAsia" w:ascii="宋体" w:hAnsi="宋体" w:eastAsia="宋体" w:cs="宋体"/>
          <w:lang w:eastAsia="zh-CN"/>
        </w:rPr>
      </w:pPr>
    </w:p>
    <w:p w14:paraId="7FC6BB24">
      <w:pPr>
        <w:bidi w:val="0"/>
        <w:ind w:left="0" w:leftChars="0" w:firstLine="6240" w:firstLineChars="2600"/>
        <w:rPr>
          <w:rFonts w:hint="eastAsia" w:ascii="宋体" w:hAnsi="宋体" w:eastAsia="宋体" w:cs="宋体"/>
          <w:lang w:eastAsia="zh-CN"/>
        </w:rPr>
      </w:pPr>
      <w:r>
        <w:rPr>
          <w:rFonts w:hint="eastAsia" w:ascii="宋体" w:hAnsi="宋体" w:eastAsia="宋体" w:cs="宋体"/>
          <w:lang w:eastAsia="zh-CN"/>
        </w:rPr>
        <w:t>编号：</w:t>
      </w:r>
      <w:r>
        <w:rPr>
          <w:rFonts w:hint="eastAsia" w:ascii="宋体" w:hAnsi="宋体" w:eastAsia="宋体" w:cs="宋体"/>
          <w:u w:val="single"/>
          <w:lang w:eastAsia="zh-CN"/>
        </w:rPr>
        <w:t xml:space="preserve">                   </w:t>
      </w:r>
    </w:p>
    <w:p w14:paraId="046AA15C">
      <w:pPr>
        <w:bidi w:val="0"/>
        <w:ind w:left="0" w:leftChars="0" w:firstLine="480" w:firstLineChars="200"/>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（投标人名称）：</w:t>
      </w:r>
    </w:p>
    <w:p w14:paraId="485F7515">
      <w:pPr>
        <w:bidi w:val="0"/>
        <w:ind w:left="0" w:leftChars="0" w:firstLine="480" w:firstLineChars="200"/>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eastAsia="zh-CN"/>
        </w:rPr>
        <w:t>标段施工招标的评标委员会，对你方的投标文件进行了仔细的审查，现需你方对本通知所附质疑问卷中的问题以电子交易系统推送或书面形式予以澄清、说明或者补正。</w:t>
      </w:r>
    </w:p>
    <w:p w14:paraId="4A1B912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方法一：请将上述问题的澄清、说明或者补正于</w:t>
      </w:r>
      <w:r>
        <w:rPr>
          <w:rFonts w:hint="eastAsia" w:ascii="宋体" w:hAnsi="宋体" w:eastAsia="宋体" w:cs="宋体"/>
          <w:u w:val="single"/>
          <w:lang w:val="en-US" w:eastAsia="zh-CN"/>
        </w:rPr>
        <w:t xml:space="preserve">     </w:t>
      </w:r>
      <w:r>
        <w:rPr>
          <w:rFonts w:hint="eastAsia" w:ascii="宋体" w:hAnsi="宋体" w:eastAsia="宋体" w:cs="宋体"/>
          <w:lang w:eastAsia="zh-CN"/>
        </w:rPr>
        <w:t>年</w:t>
      </w:r>
      <w:r>
        <w:rPr>
          <w:rFonts w:hint="eastAsia" w:ascii="宋体" w:hAnsi="宋体" w:eastAsia="宋体" w:cs="宋体"/>
          <w:u w:val="single"/>
          <w:lang w:val="en-US" w:eastAsia="zh-CN"/>
        </w:rPr>
        <w:t xml:space="preserve">     </w:t>
      </w:r>
      <w:r>
        <w:rPr>
          <w:rFonts w:hint="eastAsia" w:ascii="宋体" w:hAnsi="宋体" w:eastAsia="宋体" w:cs="宋体"/>
          <w:lang w:eastAsia="zh-CN"/>
        </w:rPr>
        <w:t>月</w:t>
      </w:r>
      <w:r>
        <w:rPr>
          <w:rFonts w:hint="eastAsia" w:ascii="宋体" w:hAnsi="宋体" w:eastAsia="宋体" w:cs="宋体"/>
          <w:u w:val="single"/>
          <w:lang w:val="en-US" w:eastAsia="zh-CN"/>
        </w:rPr>
        <w:t xml:space="preserve">     </w:t>
      </w:r>
      <w:r>
        <w:rPr>
          <w:rFonts w:hint="eastAsia" w:ascii="宋体" w:hAnsi="宋体" w:eastAsia="宋体" w:cs="宋体"/>
          <w:lang w:eastAsia="zh-CN"/>
        </w:rPr>
        <w:t>日</w:t>
      </w:r>
      <w:r>
        <w:rPr>
          <w:rFonts w:hint="eastAsia" w:ascii="宋体" w:hAnsi="宋体" w:eastAsia="宋体" w:cs="宋体"/>
          <w:u w:val="single"/>
          <w:lang w:val="en-US" w:eastAsia="zh-CN"/>
        </w:rPr>
        <w:t xml:space="preserve">     </w:t>
      </w:r>
      <w:r>
        <w:rPr>
          <w:rFonts w:hint="eastAsia" w:ascii="宋体" w:hAnsi="宋体" w:eastAsia="宋体" w:cs="宋体"/>
          <w:lang w:eastAsia="zh-CN"/>
        </w:rPr>
        <w:t>时前通过电子交易系统提交。</w:t>
      </w:r>
    </w:p>
    <w:p w14:paraId="2534EB1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方法二：请将上述问题的澄清、说明或者补正于</w:t>
      </w:r>
      <w:r>
        <w:rPr>
          <w:rFonts w:hint="eastAsia" w:ascii="宋体" w:hAnsi="宋体" w:eastAsia="宋体" w:cs="宋体"/>
          <w:u w:val="single"/>
          <w:lang w:val="en-US" w:eastAsia="zh-CN"/>
        </w:rPr>
        <w:t xml:space="preserve">     </w:t>
      </w:r>
      <w:r>
        <w:rPr>
          <w:rFonts w:hint="eastAsia" w:ascii="宋体" w:hAnsi="宋体" w:eastAsia="宋体" w:cs="宋体"/>
          <w:lang w:eastAsia="zh-CN"/>
        </w:rPr>
        <w:t>年</w:t>
      </w:r>
      <w:r>
        <w:rPr>
          <w:rFonts w:hint="eastAsia" w:ascii="宋体" w:hAnsi="宋体" w:eastAsia="宋体" w:cs="宋体"/>
          <w:u w:val="single"/>
          <w:lang w:val="en-US" w:eastAsia="zh-CN"/>
        </w:rPr>
        <w:t xml:space="preserve">     </w:t>
      </w:r>
      <w:r>
        <w:rPr>
          <w:rFonts w:hint="eastAsia" w:ascii="宋体" w:hAnsi="宋体" w:eastAsia="宋体" w:cs="宋体"/>
          <w:lang w:eastAsia="zh-CN"/>
        </w:rPr>
        <w:t>月</w:t>
      </w:r>
      <w:r>
        <w:rPr>
          <w:rFonts w:hint="eastAsia" w:ascii="宋体" w:hAnsi="宋体" w:eastAsia="宋体" w:cs="宋体"/>
          <w:u w:val="single"/>
          <w:lang w:val="en-US" w:eastAsia="zh-CN"/>
        </w:rPr>
        <w:t xml:space="preserve">     </w:t>
      </w:r>
      <w:r>
        <w:rPr>
          <w:rFonts w:hint="eastAsia" w:ascii="宋体" w:hAnsi="宋体" w:eastAsia="宋体" w:cs="宋体"/>
          <w:lang w:eastAsia="zh-CN"/>
        </w:rPr>
        <w:t>日</w:t>
      </w:r>
      <w:r>
        <w:rPr>
          <w:rFonts w:hint="eastAsia" w:ascii="宋体" w:hAnsi="宋体" w:eastAsia="宋体" w:cs="宋体"/>
          <w:u w:val="single"/>
          <w:lang w:val="en-US" w:eastAsia="zh-CN"/>
        </w:rPr>
        <w:t xml:space="preserve">     </w:t>
      </w:r>
      <w:r>
        <w:rPr>
          <w:rFonts w:hint="eastAsia" w:ascii="宋体" w:hAnsi="宋体" w:eastAsia="宋体" w:cs="宋体"/>
          <w:lang w:eastAsia="zh-CN"/>
        </w:rPr>
        <w:t>时前密封递交至（详细地址）或传真至</w:t>
      </w:r>
      <w:r>
        <w:rPr>
          <w:rFonts w:hint="eastAsia" w:ascii="宋体" w:hAnsi="宋体" w:eastAsia="宋体" w:cs="宋体"/>
          <w:u w:val="single"/>
          <w:lang w:val="en-US" w:eastAsia="zh-CN"/>
        </w:rPr>
        <w:t xml:space="preserve">     </w:t>
      </w:r>
      <w:r>
        <w:rPr>
          <w:rFonts w:hint="eastAsia" w:ascii="宋体" w:hAnsi="宋体" w:eastAsia="宋体" w:cs="宋体"/>
          <w:lang w:eastAsia="zh-CN"/>
        </w:rPr>
        <w:t>（传真号码）。采用传真方式的，应在</w:t>
      </w:r>
      <w:r>
        <w:rPr>
          <w:rFonts w:hint="eastAsia" w:ascii="宋体" w:hAnsi="宋体" w:eastAsia="宋体" w:cs="宋体"/>
          <w:u w:val="single"/>
          <w:lang w:val="en-US" w:eastAsia="zh-CN"/>
        </w:rPr>
        <w:t xml:space="preserve">     </w:t>
      </w:r>
      <w:r>
        <w:rPr>
          <w:rFonts w:hint="eastAsia" w:ascii="宋体" w:hAnsi="宋体" w:eastAsia="宋体" w:cs="宋体"/>
          <w:lang w:eastAsia="zh-CN"/>
        </w:rPr>
        <w:t>年</w:t>
      </w:r>
      <w:r>
        <w:rPr>
          <w:rFonts w:hint="eastAsia" w:ascii="宋体" w:hAnsi="宋体" w:eastAsia="宋体" w:cs="宋体"/>
          <w:u w:val="single"/>
          <w:lang w:val="en-US" w:eastAsia="zh-CN"/>
        </w:rPr>
        <w:t xml:space="preserve">     </w:t>
      </w:r>
      <w:r>
        <w:rPr>
          <w:rFonts w:hint="eastAsia" w:ascii="宋体" w:hAnsi="宋体" w:eastAsia="宋体" w:cs="宋体"/>
          <w:lang w:eastAsia="zh-CN"/>
        </w:rPr>
        <w:t>月</w:t>
      </w:r>
      <w:r>
        <w:rPr>
          <w:rFonts w:hint="eastAsia" w:ascii="宋体" w:hAnsi="宋体" w:eastAsia="宋体" w:cs="宋体"/>
          <w:u w:val="single"/>
          <w:lang w:val="en-US" w:eastAsia="zh-CN"/>
        </w:rPr>
        <w:t xml:space="preserve">     </w:t>
      </w:r>
      <w:r>
        <w:rPr>
          <w:rFonts w:hint="eastAsia" w:ascii="宋体" w:hAnsi="宋体" w:eastAsia="宋体" w:cs="宋体"/>
          <w:lang w:eastAsia="zh-CN"/>
        </w:rPr>
        <w:t>日</w:t>
      </w:r>
      <w:r>
        <w:rPr>
          <w:rFonts w:hint="eastAsia" w:ascii="宋体" w:hAnsi="宋体" w:eastAsia="宋体" w:cs="宋体"/>
          <w:u w:val="single"/>
          <w:lang w:val="en-US" w:eastAsia="zh-CN"/>
        </w:rPr>
        <w:t xml:space="preserve">     </w:t>
      </w:r>
      <w:r>
        <w:rPr>
          <w:rFonts w:hint="eastAsia" w:ascii="宋体" w:hAnsi="宋体" w:eastAsia="宋体" w:cs="宋体"/>
          <w:lang w:eastAsia="zh-CN"/>
        </w:rPr>
        <w:t>时前将原件递交至</w:t>
      </w:r>
      <w:r>
        <w:rPr>
          <w:rFonts w:hint="eastAsia" w:ascii="宋体" w:hAnsi="宋体" w:eastAsia="宋体" w:cs="宋体"/>
          <w:u w:val="single"/>
          <w:lang w:val="en-US" w:eastAsia="zh-CN"/>
        </w:rPr>
        <w:t xml:space="preserve">              </w:t>
      </w:r>
      <w:r>
        <w:rPr>
          <w:rFonts w:hint="eastAsia" w:ascii="宋体" w:hAnsi="宋体" w:eastAsia="宋体" w:cs="宋体"/>
          <w:lang w:eastAsia="zh-CN"/>
        </w:rPr>
        <w:t>（详细地址）。</w:t>
      </w:r>
    </w:p>
    <w:p w14:paraId="191B2FBC">
      <w:pPr>
        <w:bidi w:val="0"/>
        <w:rPr>
          <w:rFonts w:hint="eastAsia" w:ascii="宋体" w:hAnsi="宋体" w:eastAsia="宋体" w:cs="宋体"/>
          <w:lang w:eastAsia="zh-CN"/>
        </w:rPr>
      </w:pPr>
    </w:p>
    <w:p w14:paraId="7753AD7B">
      <w:pPr>
        <w:bidi w:val="0"/>
        <w:rPr>
          <w:rFonts w:hint="eastAsia" w:ascii="宋体" w:hAnsi="宋体" w:eastAsia="宋体" w:cs="宋体"/>
          <w:lang w:eastAsia="zh-CN"/>
        </w:rPr>
      </w:pPr>
      <w:r>
        <w:rPr>
          <w:rFonts w:hint="eastAsia" w:ascii="宋体" w:hAnsi="宋体" w:eastAsia="宋体" w:cs="宋体"/>
          <w:lang w:eastAsia="zh-CN"/>
        </w:rPr>
        <w:t>附件：质疑问卷</w:t>
      </w:r>
    </w:p>
    <w:p w14:paraId="7D8E661B">
      <w:pPr>
        <w:bidi w:val="0"/>
        <w:ind w:left="4320" w:leftChars="1600" w:hanging="480" w:hangingChars="200"/>
        <w:rPr>
          <w:rFonts w:hint="eastAsia" w:ascii="宋体" w:hAnsi="宋体" w:eastAsia="宋体" w:cs="宋体"/>
          <w:lang w:eastAsia="zh-CN"/>
        </w:rPr>
      </w:pPr>
      <w:r>
        <w:rPr>
          <w:rFonts w:hint="eastAsia" w:ascii="宋体" w:hAnsi="宋体" w:eastAsia="宋体" w:cs="宋体"/>
          <w:lang w:eastAsia="zh-CN"/>
        </w:rPr>
        <w:tab/>
      </w:r>
      <w:r>
        <w:rPr>
          <w:rFonts w:hint="eastAsia" w:ascii="宋体" w:hAnsi="宋体" w:eastAsia="宋体" w:cs="宋体"/>
          <w:u w:val="single"/>
          <w:lang w:val="en-US" w:eastAsia="zh-CN"/>
        </w:rPr>
        <w:t xml:space="preserve">              </w:t>
      </w:r>
      <w:r>
        <w:rPr>
          <w:rFonts w:hint="eastAsia" w:ascii="宋体" w:hAnsi="宋体" w:eastAsia="宋体" w:cs="宋体"/>
          <w:lang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eastAsia="zh-CN"/>
        </w:rPr>
        <w:t>标段施工招标评标委员会（经评标委员会授权的招标人代表签字或招标人加盖单位章）</w:t>
      </w:r>
    </w:p>
    <w:p w14:paraId="6AF8726C">
      <w:pPr>
        <w:bidi w:val="0"/>
        <w:jc w:val="right"/>
        <w:rPr>
          <w:rFonts w:hint="eastAsia" w:ascii="宋体" w:hAnsi="宋体" w:eastAsia="宋体" w:cs="宋体"/>
          <w:lang w:eastAsia="zh-CN"/>
        </w:rPr>
      </w:pPr>
      <w:r>
        <w:rPr>
          <w:rFonts w:hint="eastAsia" w:ascii="宋体" w:hAnsi="宋体" w:eastAsia="宋体" w:cs="宋体"/>
          <w:lang w:eastAsia="zh-CN"/>
        </w:rPr>
        <w:tab/>
      </w:r>
      <w:bookmarkStart w:id="73" w:name="_bookmark13"/>
      <w:bookmarkEnd w:id="73"/>
      <w:bookmarkStart w:id="74" w:name="_Toc20880"/>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0CAC573">
      <w:pPr>
        <w:bidi w:val="0"/>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6AA600CD">
      <w:pPr>
        <w:pStyle w:val="4"/>
        <w:bidi w:val="0"/>
        <w:jc w:val="both"/>
        <w:rPr>
          <w:rFonts w:hint="eastAsia" w:ascii="宋体" w:hAnsi="宋体" w:eastAsia="宋体" w:cs="宋体"/>
        </w:rPr>
      </w:pPr>
      <w:bookmarkStart w:id="75" w:name="_Toc26890"/>
      <w:r>
        <w:rPr>
          <w:rFonts w:hint="eastAsia" w:ascii="宋体" w:hAnsi="宋体" w:eastAsia="宋体" w:cs="宋体"/>
        </w:rPr>
        <w:t>附表三：问题的澄清</w:t>
      </w:r>
      <w:bookmarkEnd w:id="75"/>
    </w:p>
    <w:p w14:paraId="08820EAC">
      <w:pPr>
        <w:bidi w:val="0"/>
        <w:rPr>
          <w:rFonts w:hint="eastAsia" w:ascii="宋体" w:hAnsi="宋体" w:eastAsia="宋体" w:cs="宋体"/>
        </w:rPr>
      </w:pPr>
    </w:p>
    <w:p w14:paraId="04A47E7E">
      <w:pPr>
        <w:bidi w:val="0"/>
        <w:jc w:val="center"/>
        <w:rPr>
          <w:rFonts w:hint="eastAsia" w:ascii="宋体" w:hAnsi="宋体" w:eastAsia="宋体" w:cs="宋体"/>
          <w:b/>
          <w:bCs/>
          <w:sz w:val="28"/>
          <w:szCs w:val="24"/>
        </w:rPr>
      </w:pPr>
      <w:r>
        <w:rPr>
          <w:rFonts w:hint="eastAsia" w:ascii="宋体" w:hAnsi="宋体" w:eastAsia="宋体" w:cs="宋体"/>
          <w:b/>
          <w:bCs/>
          <w:sz w:val="28"/>
          <w:szCs w:val="24"/>
        </w:rPr>
        <w:t>问题的澄清、说明或补正</w:t>
      </w:r>
    </w:p>
    <w:p w14:paraId="3340F77F">
      <w:pPr>
        <w:bidi w:val="0"/>
        <w:rPr>
          <w:rFonts w:hint="eastAsia" w:ascii="宋体" w:hAnsi="宋体" w:eastAsia="宋体" w:cs="宋体"/>
        </w:rPr>
      </w:pPr>
    </w:p>
    <w:p w14:paraId="59F0C857">
      <w:pPr>
        <w:bidi w:val="0"/>
        <w:ind w:left="0" w:leftChars="0" w:firstLine="6240" w:firstLineChars="2600"/>
        <w:rPr>
          <w:rFonts w:hint="eastAsia" w:ascii="宋体" w:hAnsi="宋体" w:eastAsia="宋体" w:cs="宋体"/>
        </w:rPr>
      </w:pPr>
      <w:r>
        <w:rPr>
          <w:rFonts w:hint="eastAsia" w:ascii="宋体" w:hAnsi="宋体" w:eastAsia="宋体" w:cs="宋体"/>
        </w:rPr>
        <w:t>编号：</w:t>
      </w:r>
      <w:r>
        <w:rPr>
          <w:rFonts w:hint="eastAsia" w:ascii="宋体" w:hAnsi="宋体" w:eastAsia="宋体" w:cs="宋体"/>
          <w:u w:val="single"/>
        </w:rPr>
        <w:t xml:space="preserve">                   </w:t>
      </w:r>
    </w:p>
    <w:p w14:paraId="0EFDB046">
      <w:pPr>
        <w:tabs>
          <w:tab w:val="left" w:pos="0"/>
        </w:tabs>
        <w:bidi w:val="0"/>
        <w:ind w:left="0" w:leftChars="0" w:firstLine="0" w:firstLineChars="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标段施工招标评标委员会：</w:t>
      </w:r>
    </w:p>
    <w:p w14:paraId="37B9EA06">
      <w:pPr>
        <w:bidi w:val="0"/>
        <w:ind w:left="0" w:leftChars="0" w:firstLine="480" w:firstLineChars="200"/>
        <w:rPr>
          <w:rFonts w:hint="eastAsia" w:ascii="宋体" w:hAnsi="宋体" w:eastAsia="宋体" w:cs="宋体"/>
        </w:rPr>
      </w:pPr>
      <w:r>
        <w:rPr>
          <w:rFonts w:hint="eastAsia" w:ascii="宋体" w:hAnsi="宋体" w:eastAsia="宋体" w:cs="宋体"/>
        </w:rPr>
        <w:t>问题澄清通知（编号：</w:t>
      </w:r>
      <w:r>
        <w:rPr>
          <w:rFonts w:hint="eastAsia" w:ascii="宋体" w:hAnsi="宋体" w:eastAsia="宋体" w:cs="宋体"/>
          <w:u w:val="single"/>
        </w:rPr>
        <w:t xml:space="preserve">            </w:t>
      </w:r>
      <w:r>
        <w:rPr>
          <w:rFonts w:hint="eastAsia" w:ascii="宋体" w:hAnsi="宋体" w:eastAsia="宋体" w:cs="宋体"/>
        </w:rPr>
        <w:t>）已收悉，现澄清、说明或者补正如下：</w:t>
      </w:r>
    </w:p>
    <w:p w14:paraId="6F5156FD">
      <w:pPr>
        <w:bidi w:val="0"/>
        <w:ind w:left="0" w:leftChars="0" w:firstLine="480" w:firstLineChars="200"/>
        <w:rPr>
          <w:rFonts w:hint="eastAsia" w:ascii="宋体" w:hAnsi="宋体" w:eastAsia="宋体" w:cs="宋体"/>
        </w:rPr>
      </w:pPr>
      <w:r>
        <w:rPr>
          <w:rFonts w:hint="eastAsia" w:ascii="宋体" w:hAnsi="宋体" w:eastAsia="宋体" w:cs="宋体"/>
        </w:rPr>
        <w:t>1.</w:t>
      </w:r>
    </w:p>
    <w:p w14:paraId="0B0DEA79">
      <w:pPr>
        <w:bidi w:val="0"/>
        <w:ind w:left="0" w:leftChars="0" w:firstLine="480" w:firstLineChars="200"/>
        <w:rPr>
          <w:rFonts w:hint="eastAsia" w:ascii="宋体" w:hAnsi="宋体" w:eastAsia="宋体" w:cs="宋体"/>
        </w:rPr>
      </w:pPr>
      <w:r>
        <w:rPr>
          <w:rFonts w:hint="eastAsia" w:ascii="宋体" w:hAnsi="宋体" w:eastAsia="宋体" w:cs="宋体"/>
        </w:rPr>
        <w:t>2.</w:t>
      </w:r>
    </w:p>
    <w:p w14:paraId="4CCE5A02">
      <w:pPr>
        <w:bidi w:val="0"/>
        <w:ind w:left="0" w:leftChars="0" w:firstLine="480" w:firstLineChars="200"/>
        <w:rPr>
          <w:rFonts w:hint="eastAsia" w:ascii="宋体" w:hAnsi="宋体" w:eastAsia="宋体" w:cs="宋体"/>
        </w:rPr>
      </w:pPr>
    </w:p>
    <w:p w14:paraId="0F28FE98">
      <w:pPr>
        <w:bidi w:val="0"/>
        <w:ind w:left="0" w:leftChars="0" w:firstLine="480" w:firstLineChars="200"/>
        <w:rPr>
          <w:rFonts w:hint="eastAsia" w:ascii="宋体" w:hAnsi="宋体" w:eastAsia="宋体" w:cs="宋体"/>
        </w:rPr>
      </w:pPr>
    </w:p>
    <w:p w14:paraId="758ECEBF">
      <w:pPr>
        <w:bidi w:val="0"/>
        <w:ind w:left="0" w:leftChars="0" w:firstLine="480" w:firstLineChars="200"/>
        <w:rPr>
          <w:rFonts w:hint="eastAsia" w:ascii="宋体" w:hAnsi="宋体" w:eastAsia="宋体" w:cs="宋体"/>
        </w:rPr>
      </w:pPr>
      <w:r>
        <w:rPr>
          <w:rFonts w:hint="eastAsia" w:ascii="宋体" w:hAnsi="宋体" w:eastAsia="宋体" w:cs="宋体"/>
        </w:rPr>
        <w:t>……</w:t>
      </w:r>
    </w:p>
    <w:p w14:paraId="7AEC7073">
      <w:pPr>
        <w:bidi w:val="0"/>
        <w:rPr>
          <w:rFonts w:hint="eastAsia" w:ascii="宋体" w:hAnsi="宋体" w:eastAsia="宋体" w:cs="宋体"/>
        </w:rPr>
      </w:pPr>
    </w:p>
    <w:p w14:paraId="5BD06E70">
      <w:pPr>
        <w:bidi w:val="0"/>
        <w:rPr>
          <w:rFonts w:hint="eastAsia" w:ascii="宋体" w:hAnsi="宋体" w:eastAsia="宋体" w:cs="宋体"/>
        </w:rPr>
      </w:pPr>
    </w:p>
    <w:p w14:paraId="2D5E1A93">
      <w:pPr>
        <w:bidi w:val="0"/>
        <w:rPr>
          <w:rFonts w:hint="eastAsia" w:ascii="宋体" w:hAnsi="宋体" w:eastAsia="宋体" w:cs="宋体"/>
        </w:rPr>
      </w:pPr>
    </w:p>
    <w:p w14:paraId="1EB5123D">
      <w:pPr>
        <w:bidi w:val="0"/>
        <w:rPr>
          <w:rFonts w:hint="eastAsia" w:ascii="宋体" w:hAnsi="宋体" w:eastAsia="宋体" w:cs="宋体"/>
        </w:rPr>
      </w:pPr>
    </w:p>
    <w:p w14:paraId="4F6B6EA0">
      <w:pPr>
        <w:bidi w:val="0"/>
        <w:rPr>
          <w:rFonts w:hint="eastAsia" w:ascii="宋体" w:hAnsi="宋体" w:eastAsia="宋体" w:cs="宋体"/>
        </w:rPr>
      </w:pPr>
    </w:p>
    <w:p w14:paraId="6FCF5C36">
      <w:pPr>
        <w:bidi w:val="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（盖单位章）</w:t>
      </w:r>
    </w:p>
    <w:p w14:paraId="331BC856">
      <w:pPr>
        <w:bidi w:val="0"/>
        <w:jc w:val="righ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w:t>
      </w:r>
    </w:p>
    <w:p w14:paraId="7BAC58B3">
      <w:pPr>
        <w:bidi w:val="0"/>
        <w:jc w:val="right"/>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5BF4A46">
      <w:pPr>
        <w:pStyle w:val="4"/>
        <w:bidi w:val="0"/>
        <w:jc w:val="both"/>
        <w:rPr>
          <w:rFonts w:hint="eastAsia" w:ascii="宋体" w:hAnsi="宋体" w:eastAsia="宋体" w:cs="宋体"/>
        </w:rPr>
      </w:pPr>
      <w:bookmarkStart w:id="76" w:name="_Toc9786"/>
      <w:r>
        <w:rPr>
          <w:rFonts w:hint="eastAsia" w:ascii="宋体" w:hAnsi="宋体" w:eastAsia="宋体" w:cs="宋体"/>
        </w:rPr>
        <w:t>附表四：中标通知书</w:t>
      </w:r>
      <w:bookmarkEnd w:id="76"/>
    </w:p>
    <w:p w14:paraId="0B4F502F">
      <w:pPr>
        <w:bidi w:val="0"/>
        <w:rPr>
          <w:rFonts w:hint="eastAsia" w:ascii="宋体" w:hAnsi="宋体" w:eastAsia="宋体" w:cs="宋体"/>
        </w:rPr>
      </w:pPr>
    </w:p>
    <w:p w14:paraId="1C0E8465">
      <w:pPr>
        <w:bidi w:val="0"/>
        <w:jc w:val="center"/>
        <w:rPr>
          <w:rFonts w:hint="eastAsia" w:ascii="宋体" w:hAnsi="宋体" w:eastAsia="宋体" w:cs="宋体"/>
          <w:sz w:val="28"/>
          <w:szCs w:val="24"/>
        </w:rPr>
      </w:pPr>
      <w:r>
        <w:rPr>
          <w:rFonts w:hint="eastAsia" w:ascii="宋体" w:hAnsi="宋体" w:eastAsia="宋体" w:cs="宋体"/>
          <w:sz w:val="28"/>
          <w:szCs w:val="24"/>
        </w:rPr>
        <w:t>中标通知书</w:t>
      </w:r>
    </w:p>
    <w:p w14:paraId="11EDF5FE">
      <w:pPr>
        <w:bidi w:val="0"/>
        <w:rPr>
          <w:rFonts w:hint="eastAsia" w:ascii="宋体" w:hAnsi="宋体" w:eastAsia="宋体" w:cs="宋体"/>
        </w:rPr>
      </w:pPr>
    </w:p>
    <w:p w14:paraId="52FD8C27">
      <w:pPr>
        <w:bidi w:val="0"/>
        <w:rPr>
          <w:rFonts w:hint="eastAsia"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rPr>
        <w:t>（中标人名称）：</w:t>
      </w:r>
    </w:p>
    <w:p w14:paraId="247F3B8F">
      <w:pPr>
        <w:bidi w:val="0"/>
        <w:rPr>
          <w:rFonts w:hint="eastAsia" w:ascii="宋体" w:hAnsi="宋体" w:eastAsia="宋体" w:cs="宋体"/>
        </w:rPr>
      </w:pPr>
    </w:p>
    <w:p w14:paraId="32365AA7">
      <w:pPr>
        <w:bidi w:val="0"/>
        <w:rPr>
          <w:rFonts w:hint="eastAsia" w:ascii="宋体" w:hAnsi="宋体" w:eastAsia="宋体" w:cs="宋体"/>
        </w:rPr>
      </w:pPr>
    </w:p>
    <w:p w14:paraId="7E91B354">
      <w:pPr>
        <w:bidi w:val="0"/>
        <w:ind w:left="0" w:leftChars="0" w:firstLine="480" w:firstLineChars="200"/>
        <w:rPr>
          <w:rFonts w:hint="eastAsia" w:ascii="宋体" w:hAnsi="宋体" w:eastAsia="宋体" w:cs="宋体"/>
        </w:rPr>
      </w:pPr>
      <w:r>
        <w:rPr>
          <w:rFonts w:hint="eastAsia" w:ascii="宋体" w:hAnsi="宋体" w:eastAsia="宋体" w:cs="宋体"/>
        </w:rPr>
        <w:t>你方于</w:t>
      </w:r>
      <w:r>
        <w:rPr>
          <w:rFonts w:hint="eastAsia" w:ascii="宋体" w:hAnsi="宋体" w:eastAsia="宋体" w:cs="宋体"/>
          <w:u w:val="single"/>
          <w:lang w:val="en-US" w:eastAsia="zh-CN"/>
        </w:rPr>
        <w:t xml:space="preserve">            </w:t>
      </w:r>
      <w:r>
        <w:rPr>
          <w:rFonts w:hint="eastAsia" w:ascii="宋体" w:hAnsi="宋体" w:eastAsia="宋体" w:cs="宋体"/>
        </w:rPr>
        <w:t>（投标日期）所递交的</w:t>
      </w:r>
      <w:r>
        <w:rPr>
          <w:rFonts w:hint="eastAsia" w:ascii="宋体" w:hAnsi="宋体" w:eastAsia="宋体" w:cs="宋体"/>
          <w:u w:val="single"/>
          <w:lang w:val="en-US" w:eastAsia="zh-CN"/>
        </w:rPr>
        <w:t xml:space="preserve">                 </w:t>
      </w:r>
      <w:r>
        <w:rPr>
          <w:rFonts w:hint="eastAsia" w:ascii="宋体" w:hAnsi="宋体" w:eastAsia="宋体" w:cs="宋体"/>
        </w:rPr>
        <w:t>（项目名称）</w:t>
      </w:r>
      <w:r>
        <w:rPr>
          <w:rFonts w:hint="eastAsia" w:ascii="宋体" w:hAnsi="宋体" w:eastAsia="宋体" w:cs="宋体"/>
          <w:u w:val="single"/>
          <w:lang w:val="en-US" w:eastAsia="zh-CN"/>
        </w:rPr>
        <w:t xml:space="preserve">     </w:t>
      </w:r>
      <w:r>
        <w:rPr>
          <w:rFonts w:hint="eastAsia" w:ascii="宋体" w:hAnsi="宋体" w:eastAsia="宋体" w:cs="宋体"/>
        </w:rPr>
        <w:t>标段施工投标文件已被我方接受，被确定为中标人。</w:t>
      </w:r>
    </w:p>
    <w:p w14:paraId="47658014">
      <w:pPr>
        <w:bidi w:val="0"/>
        <w:ind w:left="0" w:leftChars="0" w:firstLine="480" w:firstLineChars="200"/>
        <w:rPr>
          <w:rFonts w:hint="eastAsia" w:ascii="宋体" w:hAnsi="宋体" w:eastAsia="宋体" w:cs="宋体"/>
        </w:rPr>
      </w:pPr>
      <w:r>
        <w:rPr>
          <w:rFonts w:hint="eastAsia" w:ascii="宋体" w:hAnsi="宋体" w:eastAsia="宋体" w:cs="宋体"/>
        </w:rPr>
        <w:t>中标价：</w:t>
      </w:r>
      <w:r>
        <w:rPr>
          <w:rFonts w:hint="eastAsia" w:ascii="宋体" w:hAnsi="宋体" w:eastAsia="宋体" w:cs="宋体"/>
          <w:u w:val="single"/>
          <w:lang w:val="en-US" w:eastAsia="zh-CN"/>
        </w:rPr>
        <w:t xml:space="preserve">                 </w:t>
      </w:r>
      <w:r>
        <w:rPr>
          <w:rFonts w:hint="eastAsia" w:ascii="宋体" w:hAnsi="宋体" w:eastAsia="宋体" w:cs="宋体"/>
        </w:rPr>
        <w:t xml:space="preserve"> 元。</w:t>
      </w:r>
    </w:p>
    <w:p w14:paraId="673EA93B">
      <w:pPr>
        <w:bidi w:val="0"/>
        <w:ind w:left="0" w:leftChars="0" w:firstLine="480" w:firstLineChars="200"/>
        <w:rPr>
          <w:rFonts w:hint="eastAsia" w:ascii="宋体" w:hAnsi="宋体" w:eastAsia="宋体" w:cs="宋体"/>
        </w:rPr>
      </w:pPr>
      <w:r>
        <w:rPr>
          <w:rFonts w:hint="eastAsia" w:ascii="宋体" w:hAnsi="宋体" w:eastAsia="宋体" w:cs="宋体"/>
        </w:rPr>
        <w:t>工    期：</w:t>
      </w:r>
      <w:r>
        <w:rPr>
          <w:rFonts w:hint="eastAsia" w:ascii="宋体" w:hAnsi="宋体" w:eastAsia="宋体" w:cs="宋体"/>
          <w:u w:val="single"/>
          <w:lang w:val="en-US" w:eastAsia="zh-CN"/>
        </w:rPr>
        <w:t xml:space="preserve">                 </w:t>
      </w:r>
      <w:r>
        <w:rPr>
          <w:rFonts w:hint="eastAsia" w:ascii="宋体" w:hAnsi="宋体" w:eastAsia="宋体" w:cs="宋体"/>
        </w:rPr>
        <w:t>日历天。</w:t>
      </w:r>
    </w:p>
    <w:p w14:paraId="5FE92FDC">
      <w:pPr>
        <w:bidi w:val="0"/>
        <w:ind w:left="0" w:leftChars="0" w:firstLine="480" w:firstLineChars="200"/>
        <w:rPr>
          <w:rFonts w:hint="eastAsia" w:ascii="宋体" w:hAnsi="宋体" w:eastAsia="宋体" w:cs="宋体"/>
        </w:rPr>
      </w:pPr>
      <w:r>
        <w:rPr>
          <w:rFonts w:hint="eastAsia" w:ascii="宋体" w:hAnsi="宋体" w:eastAsia="宋体" w:cs="宋体"/>
        </w:rPr>
        <w:t>工程质量：符合</w:t>
      </w:r>
      <w:r>
        <w:rPr>
          <w:rFonts w:hint="eastAsia" w:ascii="宋体" w:hAnsi="宋体" w:eastAsia="宋体" w:cs="宋体"/>
          <w:u w:val="single"/>
          <w:lang w:val="en-US" w:eastAsia="zh-CN"/>
        </w:rPr>
        <w:t xml:space="preserve">                 </w:t>
      </w:r>
      <w:r>
        <w:rPr>
          <w:rFonts w:hint="eastAsia" w:ascii="宋体" w:hAnsi="宋体" w:eastAsia="宋体" w:cs="宋体"/>
        </w:rPr>
        <w:t>标准。</w:t>
      </w:r>
    </w:p>
    <w:p w14:paraId="46B23198">
      <w:pPr>
        <w:bidi w:val="0"/>
        <w:ind w:left="0" w:leftChars="0" w:firstLine="480" w:firstLineChars="200"/>
        <w:rPr>
          <w:rFonts w:hint="eastAsia" w:ascii="宋体" w:hAnsi="宋体" w:eastAsia="宋体" w:cs="宋体"/>
        </w:rPr>
      </w:pPr>
      <w:r>
        <w:rPr>
          <w:rFonts w:hint="eastAsia" w:ascii="宋体" w:hAnsi="宋体" w:eastAsia="宋体" w:cs="宋体"/>
        </w:rPr>
        <w:t>项目经理：</w:t>
      </w:r>
      <w:r>
        <w:rPr>
          <w:rFonts w:hint="eastAsia" w:ascii="宋体" w:hAnsi="宋体" w:eastAsia="宋体" w:cs="宋体"/>
          <w:u w:val="single"/>
          <w:lang w:val="en-US" w:eastAsia="zh-CN"/>
        </w:rPr>
        <w:t xml:space="preserve">                 </w:t>
      </w:r>
      <w:r>
        <w:rPr>
          <w:rFonts w:hint="eastAsia" w:ascii="宋体" w:hAnsi="宋体" w:eastAsia="宋体" w:cs="宋体"/>
        </w:rPr>
        <w:t>（姓名）。</w:t>
      </w:r>
    </w:p>
    <w:p w14:paraId="06CCE5CA">
      <w:pPr>
        <w:bidi w:val="0"/>
        <w:ind w:left="0" w:leftChars="0" w:firstLine="480" w:firstLineChars="200"/>
        <w:rPr>
          <w:rFonts w:hint="eastAsia" w:ascii="宋体" w:hAnsi="宋体" w:eastAsia="宋体" w:cs="宋体"/>
        </w:rPr>
      </w:pPr>
    </w:p>
    <w:p w14:paraId="1D62C437">
      <w:pPr>
        <w:bidi w:val="0"/>
        <w:ind w:left="0" w:leftChars="0" w:firstLine="480" w:firstLineChars="200"/>
        <w:rPr>
          <w:rFonts w:hint="eastAsia" w:ascii="宋体" w:hAnsi="宋体" w:eastAsia="宋体" w:cs="宋体"/>
        </w:rPr>
      </w:pPr>
      <w:r>
        <w:rPr>
          <w:rFonts w:hint="eastAsia" w:ascii="宋体" w:hAnsi="宋体" w:eastAsia="宋体" w:cs="宋体"/>
        </w:rPr>
        <w:t>请你方在接到本通知书后的</w:t>
      </w:r>
      <w:r>
        <w:rPr>
          <w:rFonts w:hint="eastAsia" w:ascii="宋体" w:hAnsi="宋体" w:eastAsia="宋体" w:cs="宋体"/>
          <w:u w:val="single"/>
          <w:lang w:val="en-US" w:eastAsia="zh-CN"/>
        </w:rPr>
        <w:t xml:space="preserve">                 </w:t>
      </w:r>
      <w:r>
        <w:rPr>
          <w:rFonts w:hint="eastAsia" w:ascii="宋体" w:hAnsi="宋体" w:eastAsia="宋体" w:cs="宋体"/>
        </w:rPr>
        <w:t>日内到</w:t>
      </w:r>
      <w:r>
        <w:rPr>
          <w:rFonts w:hint="eastAsia" w:ascii="宋体" w:hAnsi="宋体" w:eastAsia="宋体" w:cs="宋体"/>
          <w:u w:val="single"/>
          <w:lang w:val="en-US" w:eastAsia="zh-CN"/>
        </w:rPr>
        <w:t xml:space="preserve">                 </w:t>
      </w:r>
      <w:r>
        <w:rPr>
          <w:rFonts w:hint="eastAsia" w:ascii="宋体" w:hAnsi="宋体" w:eastAsia="宋体" w:cs="宋体"/>
        </w:rPr>
        <w:t>（指定地点）与我方签订施工承包合同，在此之前按招标文件第二章“投标人须知”第7.3款规定向我方提交履约担保。</w:t>
      </w:r>
    </w:p>
    <w:p w14:paraId="7DFC84F3">
      <w:pPr>
        <w:bidi w:val="0"/>
        <w:ind w:left="0" w:leftChars="0" w:firstLine="480" w:firstLineChars="200"/>
        <w:rPr>
          <w:rFonts w:hint="eastAsia" w:ascii="宋体" w:hAnsi="宋体" w:eastAsia="宋体" w:cs="宋体"/>
        </w:rPr>
      </w:pPr>
      <w:r>
        <w:rPr>
          <w:rFonts w:hint="eastAsia" w:ascii="宋体" w:hAnsi="宋体" w:eastAsia="宋体" w:cs="宋体"/>
        </w:rPr>
        <w:t>特此通知。</w:t>
      </w:r>
    </w:p>
    <w:p w14:paraId="20C75AC2">
      <w:pPr>
        <w:bidi w:val="0"/>
        <w:rPr>
          <w:rFonts w:hint="eastAsia" w:ascii="宋体" w:hAnsi="宋体" w:eastAsia="宋体" w:cs="宋体"/>
        </w:rPr>
      </w:pPr>
    </w:p>
    <w:p w14:paraId="0CE878C1">
      <w:pPr>
        <w:bidi w:val="0"/>
        <w:rPr>
          <w:rFonts w:hint="eastAsia" w:ascii="宋体" w:hAnsi="宋体" w:eastAsia="宋体" w:cs="宋体"/>
        </w:rPr>
      </w:pPr>
    </w:p>
    <w:p w14:paraId="3B2C51B5">
      <w:pPr>
        <w:bidi w:val="0"/>
        <w:jc w:val="right"/>
        <w:rPr>
          <w:rFonts w:hint="eastAsia" w:ascii="宋体" w:hAnsi="宋体" w:eastAsia="宋体" w:cs="宋体"/>
        </w:rPr>
      </w:pPr>
      <w:r>
        <w:rPr>
          <w:rFonts w:hint="eastAsia" w:ascii="宋体" w:hAnsi="宋体" w:eastAsia="宋体" w:cs="宋体"/>
        </w:rPr>
        <w:t>招标人：</w:t>
      </w:r>
      <w:r>
        <w:rPr>
          <w:rFonts w:hint="eastAsia" w:ascii="宋体" w:hAnsi="宋体" w:eastAsia="宋体" w:cs="宋体"/>
          <w:u w:val="single"/>
          <w:lang w:val="en-US" w:eastAsia="zh-CN"/>
        </w:rPr>
        <w:t xml:space="preserve">                 </w:t>
      </w:r>
      <w:r>
        <w:rPr>
          <w:rFonts w:hint="eastAsia" w:ascii="宋体" w:hAnsi="宋体" w:eastAsia="宋体" w:cs="宋体"/>
        </w:rPr>
        <w:t>（盖单位章）</w:t>
      </w:r>
    </w:p>
    <w:p w14:paraId="5C7AAF24">
      <w:pPr>
        <w:bidi w:val="0"/>
        <w:jc w:val="right"/>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lang w:val="en-US" w:eastAsia="zh-CN"/>
        </w:rPr>
        <w:t xml:space="preserve">                 </w:t>
      </w:r>
      <w:r>
        <w:rPr>
          <w:rFonts w:hint="eastAsia" w:ascii="宋体" w:hAnsi="宋体" w:eastAsia="宋体" w:cs="宋体"/>
        </w:rPr>
        <w:t>（签字）</w:t>
      </w:r>
    </w:p>
    <w:p w14:paraId="761F460E">
      <w:pPr>
        <w:bidi w:val="0"/>
        <w:jc w:val="right"/>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lang w:val="en-US" w:eastAsia="zh-CN"/>
        </w:rPr>
        <w:t xml:space="preserve">    </w:t>
      </w:r>
      <w:r>
        <w:rPr>
          <w:rFonts w:hint="eastAsia" w:ascii="宋体" w:hAnsi="宋体" w:eastAsia="宋体" w:cs="宋体"/>
        </w:rPr>
        <w:t>日</w:t>
      </w:r>
    </w:p>
    <w:p w14:paraId="6AB35F1D">
      <w:pPr>
        <w:pStyle w:val="4"/>
        <w:bidi w:val="0"/>
        <w:jc w:val="both"/>
        <w:rPr>
          <w:rFonts w:hint="eastAsia" w:ascii="宋体" w:hAnsi="宋体" w:eastAsia="宋体" w:cs="宋体"/>
        </w:rPr>
      </w:pPr>
      <w:bookmarkStart w:id="77" w:name="_Toc1898"/>
      <w:r>
        <w:rPr>
          <w:rFonts w:hint="eastAsia" w:ascii="宋体" w:hAnsi="宋体" w:eastAsia="宋体" w:cs="宋体"/>
        </w:rPr>
        <w:t>附表五：中标结果通知书</w:t>
      </w:r>
      <w:bookmarkEnd w:id="77"/>
    </w:p>
    <w:p w14:paraId="6446B7A7">
      <w:pPr>
        <w:pStyle w:val="7"/>
        <w:spacing w:line="374" w:lineRule="auto"/>
        <w:rPr>
          <w:rFonts w:hint="eastAsia" w:ascii="宋体" w:hAnsi="宋体" w:eastAsia="宋体" w:cs="宋体"/>
        </w:rPr>
      </w:pPr>
    </w:p>
    <w:p w14:paraId="7423E12F">
      <w:pPr>
        <w:bidi w:val="0"/>
        <w:jc w:val="center"/>
        <w:rPr>
          <w:rFonts w:hint="eastAsia" w:ascii="宋体" w:hAnsi="宋体" w:eastAsia="宋体" w:cs="宋体"/>
          <w:b/>
          <w:bCs/>
          <w:sz w:val="28"/>
          <w:szCs w:val="24"/>
        </w:rPr>
      </w:pPr>
      <w:r>
        <w:rPr>
          <w:rFonts w:hint="eastAsia" w:ascii="宋体" w:hAnsi="宋体" w:eastAsia="宋体" w:cs="宋体"/>
          <w:b/>
          <w:bCs/>
          <w:sz w:val="28"/>
          <w:szCs w:val="24"/>
        </w:rPr>
        <w:t>中标结果通知书</w:t>
      </w:r>
    </w:p>
    <w:p w14:paraId="13992D3A">
      <w:pPr>
        <w:bidi w:val="0"/>
        <w:rPr>
          <w:rFonts w:hint="eastAsia" w:ascii="宋体" w:hAnsi="宋体" w:eastAsia="宋体" w:cs="宋体"/>
        </w:rPr>
      </w:pPr>
    </w:p>
    <w:p w14:paraId="271C09B0">
      <w:pPr>
        <w:bidi w:val="0"/>
        <w:rPr>
          <w:rFonts w:hint="eastAsia"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rPr>
        <w:t>（未中标人名称）：</w:t>
      </w:r>
    </w:p>
    <w:p w14:paraId="5C022B79">
      <w:pPr>
        <w:bidi w:val="0"/>
        <w:rPr>
          <w:rFonts w:hint="eastAsia" w:ascii="宋体" w:hAnsi="宋体" w:eastAsia="宋体" w:cs="宋体"/>
        </w:rPr>
      </w:pPr>
    </w:p>
    <w:p w14:paraId="59818D0A">
      <w:pPr>
        <w:bidi w:val="0"/>
        <w:rPr>
          <w:rFonts w:hint="eastAsia" w:ascii="宋体" w:hAnsi="宋体" w:eastAsia="宋体" w:cs="宋体"/>
        </w:rPr>
      </w:pPr>
    </w:p>
    <w:p w14:paraId="74BD73C0">
      <w:pPr>
        <w:bidi w:val="0"/>
        <w:ind w:left="0" w:leftChars="0" w:firstLine="480" w:firstLineChars="200"/>
        <w:rPr>
          <w:rFonts w:hint="eastAsia" w:ascii="宋体" w:hAnsi="宋体" w:eastAsia="宋体" w:cs="宋体"/>
        </w:rPr>
      </w:pPr>
      <w:r>
        <w:rPr>
          <w:rFonts w:hint="eastAsia" w:ascii="宋体" w:hAnsi="宋体" w:eastAsia="宋体" w:cs="宋体"/>
        </w:rPr>
        <w:t>我方已接受</w:t>
      </w:r>
      <w:r>
        <w:rPr>
          <w:rFonts w:hint="eastAsia" w:ascii="宋体" w:hAnsi="宋体" w:eastAsia="宋体" w:cs="宋体"/>
          <w:u w:val="single"/>
          <w:lang w:val="en-US" w:eastAsia="zh-CN"/>
        </w:rPr>
        <w:t xml:space="preserve">              </w:t>
      </w:r>
      <w:r>
        <w:rPr>
          <w:rFonts w:hint="eastAsia" w:ascii="宋体" w:hAnsi="宋体" w:eastAsia="宋体" w:cs="宋体"/>
        </w:rPr>
        <w:t>（中标人名称）于</w:t>
      </w:r>
      <w:r>
        <w:rPr>
          <w:rFonts w:hint="eastAsia" w:ascii="宋体" w:hAnsi="宋体" w:eastAsia="宋体" w:cs="宋体"/>
          <w:u w:val="single"/>
          <w:lang w:val="en-US" w:eastAsia="zh-CN"/>
        </w:rPr>
        <w:t xml:space="preserve">                   </w:t>
      </w:r>
      <w:r>
        <w:rPr>
          <w:rFonts w:hint="eastAsia" w:ascii="宋体" w:hAnsi="宋体" w:eastAsia="宋体" w:cs="宋体"/>
        </w:rPr>
        <w:t>（投标日期）所递交的</w:t>
      </w:r>
      <w:r>
        <w:rPr>
          <w:rFonts w:hint="eastAsia" w:ascii="宋体" w:hAnsi="宋体" w:eastAsia="宋体" w:cs="宋体"/>
          <w:u w:val="single"/>
          <w:lang w:val="en-US" w:eastAsia="zh-CN"/>
        </w:rPr>
        <w:t xml:space="preserve">                 </w:t>
      </w:r>
      <w:r>
        <w:rPr>
          <w:rFonts w:hint="eastAsia" w:ascii="宋体" w:hAnsi="宋体" w:eastAsia="宋体" w:cs="宋体"/>
        </w:rPr>
        <w:t>（项目名称）</w:t>
      </w:r>
      <w:r>
        <w:rPr>
          <w:rFonts w:hint="eastAsia" w:ascii="宋体" w:hAnsi="宋体" w:eastAsia="宋体" w:cs="宋体"/>
          <w:u w:val="single"/>
          <w:lang w:val="en-US" w:eastAsia="zh-CN"/>
        </w:rPr>
        <w:t xml:space="preserve">        </w:t>
      </w:r>
      <w:r>
        <w:rPr>
          <w:rFonts w:hint="eastAsia" w:ascii="宋体" w:hAnsi="宋体" w:eastAsia="宋体" w:cs="宋体"/>
        </w:rPr>
        <w:t>标段施工投标文件，确定</w:t>
      </w:r>
      <w:r>
        <w:rPr>
          <w:rFonts w:hint="eastAsia" w:ascii="宋体" w:hAnsi="宋体" w:eastAsia="宋体" w:cs="宋体"/>
          <w:u w:val="single"/>
          <w:lang w:val="en-US" w:eastAsia="zh-CN"/>
        </w:rPr>
        <w:t xml:space="preserve">                 </w:t>
      </w:r>
      <w:r>
        <w:rPr>
          <w:rFonts w:hint="eastAsia" w:ascii="宋体" w:hAnsi="宋体" w:eastAsia="宋体" w:cs="宋体"/>
        </w:rPr>
        <w:t>（中标人名称）为中标人。</w:t>
      </w:r>
    </w:p>
    <w:p w14:paraId="5623E87C">
      <w:pPr>
        <w:bidi w:val="0"/>
        <w:rPr>
          <w:rFonts w:hint="eastAsia" w:ascii="宋体" w:hAnsi="宋体" w:eastAsia="宋体" w:cs="宋体"/>
        </w:rPr>
      </w:pPr>
    </w:p>
    <w:p w14:paraId="1F7DA8BC">
      <w:pPr>
        <w:bidi w:val="0"/>
        <w:ind w:left="0" w:leftChars="0" w:firstLine="480" w:firstLineChars="200"/>
        <w:rPr>
          <w:rFonts w:hint="eastAsia" w:ascii="宋体" w:hAnsi="宋体" w:eastAsia="宋体" w:cs="宋体"/>
        </w:rPr>
      </w:pPr>
      <w:r>
        <w:rPr>
          <w:rFonts w:hint="eastAsia" w:ascii="宋体" w:hAnsi="宋体" w:eastAsia="宋体" w:cs="宋体"/>
        </w:rPr>
        <w:t>感谢你单位对我方工作的大力支持!</w:t>
      </w:r>
    </w:p>
    <w:p w14:paraId="2B7294A5">
      <w:pPr>
        <w:bidi w:val="0"/>
        <w:rPr>
          <w:rFonts w:hint="eastAsia" w:ascii="宋体" w:hAnsi="宋体" w:eastAsia="宋体" w:cs="宋体"/>
        </w:rPr>
      </w:pPr>
    </w:p>
    <w:p w14:paraId="4651F426">
      <w:pPr>
        <w:bidi w:val="0"/>
        <w:rPr>
          <w:rFonts w:hint="eastAsia" w:ascii="宋体" w:hAnsi="宋体" w:eastAsia="宋体" w:cs="宋体"/>
        </w:rPr>
      </w:pPr>
    </w:p>
    <w:p w14:paraId="09E1CA5A">
      <w:pPr>
        <w:bidi w:val="0"/>
        <w:rPr>
          <w:rFonts w:hint="eastAsia" w:ascii="宋体" w:hAnsi="宋体" w:eastAsia="宋体" w:cs="宋体"/>
        </w:rPr>
      </w:pPr>
    </w:p>
    <w:p w14:paraId="24426467">
      <w:pPr>
        <w:bidi w:val="0"/>
        <w:rPr>
          <w:rFonts w:hint="eastAsia" w:ascii="宋体" w:hAnsi="宋体" w:eastAsia="宋体" w:cs="宋体"/>
        </w:rPr>
      </w:pPr>
    </w:p>
    <w:p w14:paraId="59899FA1">
      <w:pPr>
        <w:bidi w:val="0"/>
        <w:rPr>
          <w:rFonts w:hint="eastAsia" w:ascii="宋体" w:hAnsi="宋体" w:eastAsia="宋体" w:cs="宋体"/>
        </w:rPr>
      </w:pPr>
    </w:p>
    <w:p w14:paraId="693A7667">
      <w:pPr>
        <w:bidi w:val="0"/>
        <w:rPr>
          <w:rFonts w:hint="eastAsia" w:ascii="宋体" w:hAnsi="宋体" w:eastAsia="宋体" w:cs="宋体"/>
        </w:rPr>
      </w:pPr>
    </w:p>
    <w:p w14:paraId="16C18D33">
      <w:pPr>
        <w:bidi w:val="0"/>
        <w:rPr>
          <w:rFonts w:hint="eastAsia" w:ascii="宋体" w:hAnsi="宋体" w:eastAsia="宋体" w:cs="宋体"/>
        </w:rPr>
      </w:pPr>
    </w:p>
    <w:p w14:paraId="1C7A4F40">
      <w:pPr>
        <w:bidi w:val="0"/>
        <w:rPr>
          <w:rFonts w:hint="eastAsia" w:ascii="宋体" w:hAnsi="宋体" w:eastAsia="宋体" w:cs="宋体"/>
        </w:rPr>
      </w:pPr>
    </w:p>
    <w:p w14:paraId="2058ABF2">
      <w:pPr>
        <w:bidi w:val="0"/>
        <w:jc w:val="right"/>
        <w:rPr>
          <w:rFonts w:hint="eastAsia" w:ascii="宋体" w:hAnsi="宋体" w:eastAsia="宋体" w:cs="宋体"/>
        </w:rPr>
      </w:pPr>
      <w:r>
        <w:rPr>
          <w:rFonts w:hint="eastAsia" w:ascii="宋体" w:hAnsi="宋体" w:eastAsia="宋体" w:cs="宋体"/>
        </w:rPr>
        <w:t>招标人：</w:t>
      </w:r>
      <w:r>
        <w:rPr>
          <w:rFonts w:hint="eastAsia" w:ascii="宋体" w:hAnsi="宋体" w:eastAsia="宋体" w:cs="宋体"/>
          <w:u w:val="single"/>
          <w:lang w:val="en-US" w:eastAsia="zh-CN"/>
        </w:rPr>
        <w:t xml:space="preserve">                 </w:t>
      </w:r>
      <w:r>
        <w:rPr>
          <w:rFonts w:hint="eastAsia" w:ascii="宋体" w:hAnsi="宋体" w:eastAsia="宋体" w:cs="宋体"/>
        </w:rPr>
        <w:t>（盖单位章）</w:t>
      </w:r>
    </w:p>
    <w:p w14:paraId="1C30118A">
      <w:pPr>
        <w:bidi w:val="0"/>
        <w:jc w:val="right"/>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lang w:val="en-US" w:eastAsia="zh-CN"/>
        </w:rPr>
        <w:t xml:space="preserve">                 </w:t>
      </w:r>
      <w:r>
        <w:rPr>
          <w:rFonts w:hint="eastAsia" w:ascii="宋体" w:hAnsi="宋体" w:eastAsia="宋体" w:cs="宋体"/>
        </w:rPr>
        <w:t>（签字）</w:t>
      </w:r>
    </w:p>
    <w:p w14:paraId="1D333A49">
      <w:pPr>
        <w:bidi w:val="0"/>
        <w:jc w:val="right"/>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lang w:val="en-US" w:eastAsia="zh-CN"/>
        </w:rPr>
        <w:t xml:space="preserve">    </w:t>
      </w:r>
      <w:r>
        <w:rPr>
          <w:rFonts w:hint="eastAsia" w:ascii="宋体" w:hAnsi="宋体" w:eastAsia="宋体" w:cs="宋体"/>
        </w:rPr>
        <w:t>日</w:t>
      </w:r>
    </w:p>
    <w:p w14:paraId="67974E36">
      <w:pPr>
        <w:pStyle w:val="4"/>
        <w:bidi w:val="0"/>
        <w:jc w:val="both"/>
        <w:rPr>
          <w:rFonts w:hint="eastAsia" w:ascii="宋体" w:hAnsi="宋体" w:eastAsia="宋体" w:cs="宋体"/>
        </w:rPr>
      </w:pPr>
      <w:bookmarkStart w:id="78" w:name="_Toc1868"/>
      <w:r>
        <w:rPr>
          <w:rFonts w:hint="eastAsia" w:ascii="宋体" w:hAnsi="宋体" w:eastAsia="宋体" w:cs="宋体"/>
        </w:rPr>
        <w:t>附表六：确认通知</w:t>
      </w:r>
      <w:bookmarkEnd w:id="78"/>
    </w:p>
    <w:p w14:paraId="6BDB3694">
      <w:pPr>
        <w:rPr>
          <w:rFonts w:hint="eastAsia" w:ascii="宋体" w:hAnsi="宋体" w:eastAsia="宋体" w:cs="宋体"/>
        </w:rPr>
      </w:pPr>
    </w:p>
    <w:p w14:paraId="101E08BD">
      <w:pPr>
        <w:jc w:val="center"/>
        <w:rPr>
          <w:rFonts w:hint="eastAsia" w:ascii="宋体" w:hAnsi="宋体" w:eastAsia="宋体" w:cs="宋体"/>
          <w:b/>
          <w:bCs/>
          <w:sz w:val="28"/>
          <w:szCs w:val="24"/>
        </w:rPr>
      </w:pPr>
      <w:r>
        <w:rPr>
          <w:rFonts w:hint="eastAsia" w:ascii="宋体" w:hAnsi="宋体" w:eastAsia="宋体" w:cs="宋体"/>
          <w:b/>
          <w:bCs/>
          <w:sz w:val="28"/>
          <w:szCs w:val="24"/>
        </w:rPr>
        <w:t>确认通知</w:t>
      </w:r>
    </w:p>
    <w:p w14:paraId="2F6CE2D7">
      <w:pPr>
        <w:rPr>
          <w:rFonts w:hint="eastAsia" w:ascii="宋体" w:hAnsi="宋体" w:eastAsia="宋体" w:cs="宋体"/>
        </w:rPr>
      </w:pPr>
    </w:p>
    <w:p w14:paraId="06BEA2F2">
      <w:pPr>
        <w:rPr>
          <w:rFonts w:hint="eastAsia"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rPr>
        <w:t>（招标人名称）：</w:t>
      </w:r>
    </w:p>
    <w:p w14:paraId="61EC7715">
      <w:pPr>
        <w:rPr>
          <w:rFonts w:hint="eastAsia" w:ascii="宋体" w:hAnsi="宋体" w:eastAsia="宋体" w:cs="宋体"/>
        </w:rPr>
      </w:pPr>
    </w:p>
    <w:p w14:paraId="08167F77">
      <w:pPr>
        <w:rPr>
          <w:rFonts w:hint="eastAsia" w:ascii="宋体" w:hAnsi="宋体" w:eastAsia="宋体" w:cs="宋体"/>
        </w:rPr>
      </w:pPr>
    </w:p>
    <w:p w14:paraId="54B5E4DA">
      <w:pPr>
        <w:ind w:left="0" w:leftChars="0" w:firstLine="480" w:firstLineChars="200"/>
        <w:rPr>
          <w:rFonts w:hint="eastAsia" w:ascii="宋体" w:hAnsi="宋体" w:eastAsia="宋体" w:cs="宋体"/>
        </w:rPr>
      </w:pPr>
      <w:r>
        <w:rPr>
          <w:rFonts w:hint="eastAsia" w:ascii="宋体" w:hAnsi="宋体" w:eastAsia="宋体" w:cs="宋体"/>
        </w:rPr>
        <w:t>你方</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lang w:val="en-US" w:eastAsia="zh-CN"/>
        </w:rPr>
        <w:t xml:space="preserve">     </w:t>
      </w:r>
      <w:r>
        <w:rPr>
          <w:rFonts w:hint="eastAsia" w:ascii="宋体" w:hAnsi="宋体" w:eastAsia="宋体" w:cs="宋体"/>
        </w:rPr>
        <w:t>日发出的</w:t>
      </w:r>
      <w:r>
        <w:rPr>
          <w:rFonts w:hint="eastAsia" w:ascii="宋体" w:hAnsi="宋体" w:eastAsia="宋体" w:cs="宋体"/>
          <w:u w:val="single"/>
          <w:lang w:val="en-US" w:eastAsia="zh-CN"/>
        </w:rPr>
        <w:t xml:space="preserve">                      </w:t>
      </w:r>
      <w:r>
        <w:rPr>
          <w:rFonts w:hint="eastAsia" w:ascii="宋体" w:hAnsi="宋体" w:eastAsia="宋体" w:cs="宋体"/>
        </w:rPr>
        <w:t>（项目名称）</w:t>
      </w:r>
      <w:r>
        <w:rPr>
          <w:rFonts w:hint="eastAsia" w:ascii="宋体" w:hAnsi="宋体" w:eastAsia="宋体" w:cs="宋体"/>
          <w:u w:val="single"/>
          <w:lang w:val="en-US" w:eastAsia="zh-CN"/>
        </w:rPr>
        <w:t xml:space="preserve">     </w:t>
      </w:r>
      <w:r>
        <w:rPr>
          <w:rFonts w:hint="eastAsia" w:ascii="宋体" w:hAnsi="宋体" w:eastAsia="宋体" w:cs="宋体"/>
        </w:rPr>
        <w:t>标段施工招标关于</w:t>
      </w:r>
      <w:r>
        <w:rPr>
          <w:rFonts w:hint="eastAsia" w:ascii="宋体" w:hAnsi="宋体" w:eastAsia="宋体" w:cs="宋体"/>
          <w:u w:val="single"/>
          <w:lang w:val="en-US" w:eastAsia="zh-CN"/>
        </w:rPr>
        <w:t xml:space="preserve">     </w:t>
      </w:r>
      <w:r>
        <w:rPr>
          <w:rFonts w:hint="eastAsia" w:ascii="宋体" w:hAnsi="宋体" w:eastAsia="宋体" w:cs="宋体"/>
        </w:rPr>
        <w:t>的通知，我方已于</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lang w:val="en-US" w:eastAsia="zh-CN"/>
        </w:rPr>
        <w:t xml:space="preserve">     </w:t>
      </w:r>
      <w:r>
        <w:rPr>
          <w:rFonts w:hint="eastAsia" w:ascii="宋体" w:hAnsi="宋体" w:eastAsia="宋体" w:cs="宋体"/>
        </w:rPr>
        <w:t>日收到。</w:t>
      </w:r>
    </w:p>
    <w:p w14:paraId="7DFDA0D7">
      <w:pPr>
        <w:rPr>
          <w:rFonts w:hint="eastAsia" w:ascii="宋体" w:hAnsi="宋体" w:eastAsia="宋体" w:cs="宋体"/>
        </w:rPr>
      </w:pPr>
    </w:p>
    <w:p w14:paraId="5D3E7241">
      <w:pPr>
        <w:ind w:left="0" w:leftChars="0" w:firstLine="480" w:firstLineChars="200"/>
        <w:rPr>
          <w:rFonts w:hint="eastAsia" w:ascii="宋体" w:hAnsi="宋体" w:eastAsia="宋体" w:cs="宋体"/>
        </w:rPr>
      </w:pPr>
      <w:r>
        <w:rPr>
          <w:rFonts w:hint="eastAsia" w:ascii="宋体" w:hAnsi="宋体" w:eastAsia="宋体" w:cs="宋体"/>
        </w:rPr>
        <w:t>特此确认。</w:t>
      </w:r>
    </w:p>
    <w:p w14:paraId="740543C2">
      <w:pPr>
        <w:rPr>
          <w:rFonts w:hint="eastAsia" w:ascii="宋体" w:hAnsi="宋体" w:eastAsia="宋体" w:cs="宋体"/>
        </w:rPr>
      </w:pPr>
    </w:p>
    <w:p w14:paraId="5979ABA4">
      <w:pPr>
        <w:rPr>
          <w:rFonts w:hint="eastAsia" w:ascii="宋体" w:hAnsi="宋体" w:eastAsia="宋体" w:cs="宋体"/>
        </w:rPr>
      </w:pPr>
    </w:p>
    <w:p w14:paraId="4B3AF791">
      <w:pPr>
        <w:rPr>
          <w:rFonts w:hint="eastAsia" w:ascii="宋体" w:hAnsi="宋体" w:eastAsia="宋体" w:cs="宋体"/>
        </w:rPr>
      </w:pPr>
    </w:p>
    <w:p w14:paraId="5898EB68">
      <w:pPr>
        <w:rPr>
          <w:rFonts w:hint="eastAsia" w:ascii="宋体" w:hAnsi="宋体" w:eastAsia="宋体" w:cs="宋体"/>
        </w:rPr>
      </w:pPr>
    </w:p>
    <w:p w14:paraId="78154154">
      <w:pPr>
        <w:rPr>
          <w:rFonts w:hint="eastAsia" w:ascii="宋体" w:hAnsi="宋体" w:eastAsia="宋体" w:cs="宋体"/>
        </w:rPr>
      </w:pPr>
    </w:p>
    <w:p w14:paraId="3A9B7F60">
      <w:pPr>
        <w:rPr>
          <w:rFonts w:hint="eastAsia" w:ascii="宋体" w:hAnsi="宋体" w:eastAsia="宋体" w:cs="宋体"/>
        </w:rPr>
      </w:pPr>
    </w:p>
    <w:p w14:paraId="17898933">
      <w:pPr>
        <w:rPr>
          <w:rFonts w:hint="eastAsia" w:ascii="宋体" w:hAnsi="宋体" w:eastAsia="宋体" w:cs="宋体"/>
        </w:rPr>
      </w:pPr>
    </w:p>
    <w:p w14:paraId="37CB04B0">
      <w:pPr>
        <w:rPr>
          <w:rFonts w:hint="eastAsia" w:ascii="宋体" w:hAnsi="宋体" w:eastAsia="宋体" w:cs="宋体"/>
        </w:rPr>
      </w:pPr>
    </w:p>
    <w:p w14:paraId="3E3FC46C">
      <w:pPr>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lang w:val="en-US" w:eastAsia="zh-CN"/>
        </w:rPr>
        <w:t xml:space="preserve">                  </w:t>
      </w:r>
      <w:r>
        <w:rPr>
          <w:rFonts w:hint="eastAsia" w:ascii="宋体" w:hAnsi="宋体" w:eastAsia="宋体" w:cs="宋体"/>
        </w:rPr>
        <w:t>（盖单位章）</w:t>
      </w:r>
    </w:p>
    <w:p w14:paraId="382D54F4">
      <w:pPr>
        <w:jc w:val="right"/>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lang w:val="en-US" w:eastAsia="zh-CN"/>
        </w:rPr>
        <w:t xml:space="preserve">     </w:t>
      </w:r>
      <w:r>
        <w:rPr>
          <w:rFonts w:hint="eastAsia" w:ascii="宋体" w:hAnsi="宋体" w:eastAsia="宋体" w:cs="宋体"/>
        </w:rPr>
        <w:t>日</w:t>
      </w:r>
    </w:p>
    <w:p w14:paraId="3336B374">
      <w:pPr>
        <w:pStyle w:val="4"/>
        <w:bidi w:val="0"/>
        <w:jc w:val="both"/>
        <w:rPr>
          <w:rFonts w:hint="eastAsia" w:ascii="宋体" w:hAnsi="宋体" w:eastAsia="宋体" w:cs="宋体"/>
        </w:rPr>
      </w:pPr>
      <w:bookmarkStart w:id="79" w:name="_Toc5188"/>
      <w:r>
        <w:rPr>
          <w:rFonts w:hint="eastAsia" w:ascii="宋体" w:hAnsi="宋体" w:eastAsia="宋体" w:cs="宋体"/>
        </w:rPr>
        <w:t>附表七：备选投标方案编制要求</w:t>
      </w:r>
      <w:bookmarkEnd w:id="79"/>
    </w:p>
    <w:p w14:paraId="0FE55E3D">
      <w:pPr>
        <w:rPr>
          <w:rFonts w:hint="eastAsia" w:ascii="宋体" w:hAnsi="宋体" w:eastAsia="宋体" w:cs="宋体"/>
        </w:rPr>
      </w:pPr>
    </w:p>
    <w:p w14:paraId="43E5A760">
      <w:pPr>
        <w:rPr>
          <w:rFonts w:hint="eastAsia" w:ascii="宋体" w:hAnsi="宋体" w:eastAsia="宋体" w:cs="宋体"/>
        </w:rPr>
      </w:pPr>
    </w:p>
    <w:p w14:paraId="40E3C832">
      <w:pPr>
        <w:jc w:val="center"/>
        <w:rPr>
          <w:rFonts w:hint="eastAsia" w:ascii="宋体" w:hAnsi="宋体" w:eastAsia="宋体" w:cs="宋体"/>
        </w:rPr>
      </w:pPr>
      <w:r>
        <w:rPr>
          <w:rFonts w:hint="eastAsia" w:ascii="宋体" w:hAnsi="宋体" w:eastAsia="宋体" w:cs="宋体"/>
          <w:b/>
          <w:bCs/>
          <w:sz w:val="28"/>
          <w:szCs w:val="24"/>
        </w:rPr>
        <w:t>备选投标方案编制要求</w:t>
      </w:r>
    </w:p>
    <w:p w14:paraId="4F7BCE91">
      <w:pPr>
        <w:rPr>
          <w:rFonts w:hint="eastAsia" w:ascii="宋体" w:hAnsi="宋体" w:eastAsia="宋体" w:cs="宋体"/>
        </w:rPr>
      </w:pPr>
    </w:p>
    <w:p w14:paraId="0975BFAC">
      <w:pPr>
        <w:rPr>
          <w:rFonts w:hint="eastAsia" w:ascii="宋体" w:hAnsi="宋体" w:eastAsia="宋体" w:cs="宋体"/>
        </w:rPr>
      </w:pPr>
    </w:p>
    <w:p w14:paraId="53BA4C2C">
      <w:pPr>
        <w:ind w:left="0" w:leftChars="0" w:firstLine="480" w:firstLineChars="200"/>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rPr>
        <w:t>备注：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14:paraId="1A11D17C">
      <w:pPr>
        <w:pStyle w:val="2"/>
        <w:rPr>
          <w:rFonts w:hint="eastAsia" w:ascii="宋体" w:hAnsi="宋体" w:eastAsia="宋体" w:cs="宋体"/>
          <w:lang w:eastAsia="zh-CN"/>
        </w:rPr>
      </w:pPr>
      <w:bookmarkStart w:id="80" w:name="_Toc8884"/>
      <w:r>
        <w:rPr>
          <w:rFonts w:hint="eastAsia" w:ascii="宋体" w:hAnsi="宋体" w:eastAsia="宋体" w:cs="宋体"/>
          <w:lang w:eastAsia="zh-CN"/>
        </w:rPr>
        <w:t>第三章</w:t>
      </w:r>
      <w:r>
        <w:rPr>
          <w:rFonts w:hint="eastAsia" w:ascii="宋体" w:hAnsi="宋体" w:eastAsia="宋体" w:cs="宋体"/>
          <w:lang w:val="en-US" w:eastAsia="zh-CN"/>
        </w:rPr>
        <w:t xml:space="preserve"> </w:t>
      </w:r>
      <w:r>
        <w:rPr>
          <w:rFonts w:hint="eastAsia" w:ascii="宋体" w:hAnsi="宋体" w:eastAsia="宋体" w:cs="宋体"/>
          <w:lang w:eastAsia="zh-CN"/>
        </w:rPr>
        <w:t>评标办法</w:t>
      </w:r>
      <w:bookmarkEnd w:id="74"/>
      <w:r>
        <w:rPr>
          <w:rFonts w:hint="eastAsia" w:ascii="宋体" w:hAnsi="宋体" w:eastAsia="宋体" w:cs="宋体"/>
          <w:lang w:eastAsia="zh-CN"/>
        </w:rPr>
        <w:t>（综合评估法）</w:t>
      </w:r>
      <w:bookmarkEnd w:id="80"/>
    </w:p>
    <w:p w14:paraId="49C06018">
      <w:pPr>
        <w:pStyle w:val="3"/>
        <w:rPr>
          <w:rFonts w:hint="eastAsia" w:ascii="宋体" w:hAnsi="宋体" w:eastAsia="宋体" w:cs="宋体"/>
          <w:lang w:eastAsia="zh-CN"/>
        </w:rPr>
      </w:pPr>
      <w:bookmarkStart w:id="81" w:name="一、评标办法前附表"/>
      <w:bookmarkEnd w:id="81"/>
      <w:bookmarkStart w:id="82" w:name="_Toc1482"/>
      <w:bookmarkStart w:id="83" w:name="_Toc4394"/>
      <w:r>
        <w:rPr>
          <w:rFonts w:hint="eastAsia" w:ascii="宋体" w:hAnsi="宋体" w:eastAsia="宋体" w:cs="宋体"/>
          <w:lang w:eastAsia="zh-CN"/>
        </w:rPr>
        <w:t>一、评标办法前附表</w:t>
      </w:r>
      <w:bookmarkEnd w:id="82"/>
      <w:bookmarkEnd w:id="83"/>
    </w:p>
    <w:p w14:paraId="6DF90396">
      <w:pPr>
        <w:spacing w:before="6" w:line="240" w:lineRule="auto"/>
        <w:rPr>
          <w:rFonts w:hint="eastAsia" w:ascii="宋体" w:hAnsi="宋体" w:eastAsia="宋体" w:cs="宋体"/>
          <w:b/>
          <w:bCs/>
          <w:sz w:val="11"/>
          <w:szCs w:val="11"/>
          <w:lang w:eastAsia="zh-CN"/>
        </w:rPr>
      </w:pPr>
    </w:p>
    <w:tbl>
      <w:tblPr>
        <w:tblStyle w:val="20"/>
        <w:tblW w:w="9742" w:type="dxa"/>
        <w:tblInd w:w="95" w:type="dxa"/>
        <w:tblLayout w:type="fixed"/>
        <w:tblCellMar>
          <w:top w:w="0" w:type="dxa"/>
          <w:left w:w="0" w:type="dxa"/>
          <w:bottom w:w="0" w:type="dxa"/>
          <w:right w:w="0" w:type="dxa"/>
        </w:tblCellMar>
      </w:tblPr>
      <w:tblGrid>
        <w:gridCol w:w="1"/>
        <w:gridCol w:w="751"/>
        <w:gridCol w:w="132"/>
        <w:gridCol w:w="1016"/>
        <w:gridCol w:w="130"/>
        <w:gridCol w:w="1402"/>
        <w:gridCol w:w="360"/>
        <w:gridCol w:w="363"/>
        <w:gridCol w:w="187"/>
        <w:gridCol w:w="1188"/>
        <w:gridCol w:w="2361"/>
        <w:gridCol w:w="1851"/>
      </w:tblGrid>
      <w:tr w14:paraId="2C646491">
        <w:tblPrEx>
          <w:tblCellMar>
            <w:top w:w="0" w:type="dxa"/>
            <w:left w:w="0" w:type="dxa"/>
            <w:bottom w:w="0" w:type="dxa"/>
            <w:right w:w="0" w:type="dxa"/>
          </w:tblCellMar>
        </w:tblPrEx>
        <w:trPr>
          <w:gridBefore w:val="1"/>
          <w:wBefore w:w="1" w:type="dxa"/>
          <w:trHeight w:val="0" w:hRule="atLeast"/>
        </w:trPr>
        <w:tc>
          <w:tcPr>
            <w:tcW w:w="1899" w:type="dxa"/>
            <w:gridSpan w:val="3"/>
            <w:tcBorders>
              <w:top w:val="single" w:color="000000" w:sz="4" w:space="0"/>
              <w:left w:val="single" w:color="000000" w:sz="4" w:space="0"/>
              <w:bottom w:val="single" w:color="000000" w:sz="4" w:space="0"/>
              <w:right w:val="single" w:color="000000" w:sz="4" w:space="0"/>
            </w:tcBorders>
            <w:vAlign w:val="center"/>
          </w:tcPr>
          <w:p w14:paraId="32564778">
            <w:pPr>
              <w:bidi w:val="0"/>
              <w:jc w:val="center"/>
              <w:rPr>
                <w:rFonts w:hint="eastAsia" w:ascii="宋体" w:hAnsi="宋体" w:eastAsia="宋体" w:cs="宋体"/>
                <w:b/>
                <w:bCs/>
              </w:rPr>
            </w:pPr>
            <w:r>
              <w:rPr>
                <w:rFonts w:hint="eastAsia" w:ascii="宋体" w:hAnsi="宋体" w:eastAsia="宋体" w:cs="宋体"/>
                <w:b/>
                <w:bCs/>
              </w:rPr>
              <w:t>条款号</w:t>
            </w:r>
          </w:p>
        </w:tc>
        <w:tc>
          <w:tcPr>
            <w:tcW w:w="2442" w:type="dxa"/>
            <w:gridSpan w:val="5"/>
            <w:tcBorders>
              <w:top w:val="single" w:color="000000" w:sz="4" w:space="0"/>
              <w:left w:val="single" w:color="000000" w:sz="4" w:space="0"/>
              <w:bottom w:val="single" w:color="000000" w:sz="4" w:space="0"/>
              <w:right w:val="single" w:color="000000" w:sz="4" w:space="0"/>
            </w:tcBorders>
            <w:vAlign w:val="center"/>
          </w:tcPr>
          <w:p w14:paraId="2C3720E8">
            <w:pPr>
              <w:bidi w:val="0"/>
              <w:jc w:val="center"/>
              <w:rPr>
                <w:rFonts w:hint="eastAsia" w:ascii="宋体" w:hAnsi="宋体" w:eastAsia="宋体" w:cs="宋体"/>
                <w:b/>
                <w:bCs/>
              </w:rPr>
            </w:pPr>
            <w:r>
              <w:rPr>
                <w:rFonts w:hint="eastAsia" w:ascii="宋体" w:hAnsi="宋体" w:eastAsia="宋体" w:cs="宋体"/>
                <w:b/>
                <w:bCs/>
              </w:rPr>
              <w:t>评审因素</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14:paraId="4413872F">
            <w:pPr>
              <w:bidi w:val="0"/>
              <w:jc w:val="center"/>
              <w:rPr>
                <w:rFonts w:hint="eastAsia" w:ascii="宋体" w:hAnsi="宋体" w:eastAsia="宋体" w:cs="宋体"/>
                <w:b/>
                <w:bCs/>
              </w:rPr>
            </w:pPr>
            <w:r>
              <w:rPr>
                <w:rFonts w:hint="eastAsia" w:ascii="宋体" w:hAnsi="宋体" w:eastAsia="宋体" w:cs="宋体"/>
                <w:b/>
                <w:bCs/>
              </w:rPr>
              <w:t>评审标准</w:t>
            </w:r>
          </w:p>
        </w:tc>
      </w:tr>
      <w:tr w14:paraId="5D6828C6">
        <w:tblPrEx>
          <w:tblCellMar>
            <w:top w:w="0" w:type="dxa"/>
            <w:left w:w="0" w:type="dxa"/>
            <w:bottom w:w="0" w:type="dxa"/>
            <w:right w:w="0" w:type="dxa"/>
          </w:tblCellMar>
        </w:tblPrEx>
        <w:trPr>
          <w:gridBefore w:val="1"/>
          <w:wBefore w:w="1" w:type="dxa"/>
          <w:trHeight w:val="0" w:hRule="atLeast"/>
        </w:trPr>
        <w:tc>
          <w:tcPr>
            <w:tcW w:w="751" w:type="dxa"/>
            <w:vMerge w:val="restart"/>
            <w:tcBorders>
              <w:top w:val="single" w:color="000000" w:sz="4" w:space="0"/>
              <w:left w:val="single" w:color="000000" w:sz="4" w:space="0"/>
              <w:right w:val="single" w:color="000000" w:sz="4" w:space="0"/>
            </w:tcBorders>
            <w:vAlign w:val="center"/>
          </w:tcPr>
          <w:p w14:paraId="4B6609BB">
            <w:pPr>
              <w:bidi w:val="0"/>
              <w:jc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.1.1</w:t>
            </w:r>
          </w:p>
        </w:tc>
        <w:tc>
          <w:tcPr>
            <w:tcW w:w="1148" w:type="dxa"/>
            <w:gridSpan w:val="2"/>
            <w:vMerge w:val="restart"/>
            <w:tcBorders>
              <w:top w:val="single" w:color="000000" w:sz="4" w:space="0"/>
              <w:left w:val="single" w:color="000000" w:sz="4" w:space="0"/>
              <w:right w:val="single" w:color="000000" w:sz="4" w:space="0"/>
            </w:tcBorders>
            <w:vAlign w:val="center"/>
          </w:tcPr>
          <w:p w14:paraId="2108140E">
            <w:pPr>
              <w:bidi w:val="0"/>
              <w:jc w:val="center"/>
              <w:rPr>
                <w:rFonts w:hint="eastAsia" w:ascii="宋体" w:hAnsi="宋体" w:eastAsia="宋体" w:cs="宋体"/>
              </w:rPr>
            </w:pPr>
            <w:r>
              <w:rPr>
                <w:rFonts w:hint="eastAsia" w:ascii="宋体" w:hAnsi="宋体" w:eastAsia="宋体" w:cs="宋体"/>
              </w:rPr>
              <w:t>形式评审标准</w:t>
            </w:r>
          </w:p>
        </w:tc>
        <w:tc>
          <w:tcPr>
            <w:tcW w:w="2442" w:type="dxa"/>
            <w:gridSpan w:val="5"/>
            <w:tcBorders>
              <w:top w:val="single" w:color="000000" w:sz="4" w:space="0"/>
              <w:left w:val="single" w:color="000000" w:sz="4" w:space="0"/>
              <w:bottom w:val="single" w:color="000000" w:sz="4" w:space="0"/>
              <w:right w:val="single" w:color="000000" w:sz="4" w:space="0"/>
            </w:tcBorders>
            <w:vAlign w:val="center"/>
          </w:tcPr>
          <w:p w14:paraId="04047726">
            <w:pPr>
              <w:bidi w:val="0"/>
              <w:spacing w:line="240" w:lineRule="auto"/>
              <w:jc w:val="center"/>
              <w:rPr>
                <w:rFonts w:hint="eastAsia" w:ascii="宋体" w:hAnsi="宋体" w:eastAsia="宋体" w:cs="宋体"/>
              </w:rPr>
            </w:pPr>
            <w:r>
              <w:rPr>
                <w:rFonts w:hint="eastAsia" w:ascii="宋体" w:hAnsi="宋体" w:eastAsia="宋体" w:cs="宋体"/>
              </w:rPr>
              <w:t>投标人名称</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14:paraId="236CAD00">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与营业执照、资质证书、安全生产许可证一致；</w:t>
            </w:r>
          </w:p>
        </w:tc>
      </w:tr>
      <w:tr w14:paraId="08F01FCF">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5DF0F52F">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18AD6F20">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vAlign w:val="center"/>
          </w:tcPr>
          <w:p w14:paraId="5E6F9C30">
            <w:pPr>
              <w:bidi w:val="0"/>
              <w:spacing w:line="240" w:lineRule="auto"/>
              <w:jc w:val="center"/>
              <w:rPr>
                <w:rFonts w:hint="eastAsia" w:ascii="宋体" w:hAnsi="宋体" w:eastAsia="宋体" w:cs="宋体"/>
              </w:rPr>
            </w:pPr>
            <w:r>
              <w:rPr>
                <w:rFonts w:hint="eastAsia" w:ascii="宋体" w:hAnsi="宋体" w:eastAsia="宋体" w:cs="宋体"/>
              </w:rPr>
              <w:t>投标文件签字盖章</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14:paraId="6AC67825">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符合招标文件格式要求，并按要求加盖投标单位章、法定代表人（或委托代理人签字）</w:t>
            </w:r>
          </w:p>
        </w:tc>
      </w:tr>
      <w:tr w14:paraId="2432AEE3">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7D4F628B">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4B0BC3E3">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vAlign w:val="center"/>
          </w:tcPr>
          <w:p w14:paraId="21D46355">
            <w:pPr>
              <w:bidi w:val="0"/>
              <w:spacing w:line="240" w:lineRule="auto"/>
              <w:jc w:val="center"/>
              <w:rPr>
                <w:rFonts w:hint="eastAsia" w:ascii="宋体" w:hAnsi="宋体" w:eastAsia="宋体" w:cs="宋体"/>
              </w:rPr>
            </w:pPr>
            <w:r>
              <w:rPr>
                <w:rFonts w:hint="eastAsia" w:ascii="宋体" w:hAnsi="宋体" w:eastAsia="宋体" w:cs="宋体"/>
              </w:rPr>
              <w:t>投标文件格式</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14:paraId="31A2B1F6">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符合第八章“投标文件格式”的要求</w:t>
            </w:r>
          </w:p>
        </w:tc>
      </w:tr>
      <w:tr w14:paraId="198FAD0D">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bottom w:val="single" w:color="000000" w:sz="4" w:space="0"/>
              <w:right w:val="single" w:color="000000" w:sz="4" w:space="0"/>
            </w:tcBorders>
            <w:vAlign w:val="center"/>
          </w:tcPr>
          <w:p w14:paraId="189F3B61">
            <w:pPr>
              <w:bidi w:val="0"/>
              <w:jc w:val="center"/>
              <w:rPr>
                <w:rFonts w:hint="eastAsia" w:ascii="宋体" w:hAnsi="宋体" w:eastAsia="宋体" w:cs="宋体"/>
                <w:lang w:eastAsia="zh-CN"/>
              </w:rPr>
            </w:pPr>
          </w:p>
        </w:tc>
        <w:tc>
          <w:tcPr>
            <w:tcW w:w="1148" w:type="dxa"/>
            <w:gridSpan w:val="2"/>
            <w:vMerge w:val="continue"/>
            <w:tcBorders>
              <w:left w:val="single" w:color="000000" w:sz="4" w:space="0"/>
              <w:bottom w:val="single" w:color="000000" w:sz="4" w:space="0"/>
              <w:right w:val="single" w:color="000000" w:sz="4" w:space="0"/>
            </w:tcBorders>
            <w:vAlign w:val="center"/>
          </w:tcPr>
          <w:p w14:paraId="2DF38C76">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vAlign w:val="center"/>
          </w:tcPr>
          <w:p w14:paraId="0E67A383">
            <w:pPr>
              <w:bidi w:val="0"/>
              <w:spacing w:line="240" w:lineRule="auto"/>
              <w:jc w:val="center"/>
              <w:rPr>
                <w:rFonts w:hint="eastAsia" w:ascii="宋体" w:hAnsi="宋体" w:eastAsia="宋体" w:cs="宋体"/>
              </w:rPr>
            </w:pPr>
            <w:r>
              <w:rPr>
                <w:rFonts w:hint="eastAsia" w:ascii="宋体" w:hAnsi="宋体" w:eastAsia="宋体" w:cs="宋体"/>
              </w:rPr>
              <w:t>报价唯一</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14:paraId="7D3255EF">
            <w:pPr>
              <w:bidi w:val="0"/>
              <w:spacing w:line="240" w:lineRule="auto"/>
              <w:jc w:val="both"/>
              <w:rPr>
                <w:rFonts w:hint="eastAsia" w:ascii="宋体" w:hAnsi="宋体" w:eastAsia="宋体" w:cs="宋体"/>
              </w:rPr>
            </w:pPr>
            <w:r>
              <w:rPr>
                <w:rFonts w:hint="eastAsia" w:ascii="宋体" w:hAnsi="宋体" w:eastAsia="宋体" w:cs="宋体"/>
              </w:rPr>
              <w:t>只能有一个有效报价</w:t>
            </w:r>
          </w:p>
        </w:tc>
      </w:tr>
      <w:tr w14:paraId="1BB463C7">
        <w:tblPrEx>
          <w:tblCellMar>
            <w:top w:w="0" w:type="dxa"/>
            <w:left w:w="0" w:type="dxa"/>
            <w:bottom w:w="0" w:type="dxa"/>
            <w:right w:w="0" w:type="dxa"/>
          </w:tblCellMar>
        </w:tblPrEx>
        <w:trPr>
          <w:gridBefore w:val="1"/>
          <w:wBefore w:w="1" w:type="dxa"/>
          <w:trHeight w:val="0" w:hRule="atLeast"/>
        </w:trPr>
        <w:tc>
          <w:tcPr>
            <w:tcW w:w="751" w:type="dxa"/>
            <w:vMerge w:val="restart"/>
            <w:tcBorders>
              <w:top w:val="single" w:color="000000" w:sz="4" w:space="0"/>
              <w:left w:val="single" w:color="000000" w:sz="4" w:space="0"/>
              <w:right w:val="single" w:color="000000" w:sz="4" w:space="0"/>
            </w:tcBorders>
            <w:vAlign w:val="center"/>
          </w:tcPr>
          <w:p w14:paraId="16FBCA21">
            <w:pPr>
              <w:bidi w:val="0"/>
              <w:jc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.1.2</w:t>
            </w:r>
          </w:p>
        </w:tc>
        <w:tc>
          <w:tcPr>
            <w:tcW w:w="1148" w:type="dxa"/>
            <w:gridSpan w:val="2"/>
            <w:vMerge w:val="restart"/>
            <w:tcBorders>
              <w:top w:val="single" w:color="000000" w:sz="4" w:space="0"/>
              <w:left w:val="single" w:color="000000" w:sz="4" w:space="0"/>
              <w:right w:val="single" w:color="000000" w:sz="4" w:space="0"/>
            </w:tcBorders>
            <w:vAlign w:val="center"/>
          </w:tcPr>
          <w:p w14:paraId="63529BC1">
            <w:pPr>
              <w:bidi w:val="0"/>
              <w:jc w:val="center"/>
              <w:rPr>
                <w:rFonts w:hint="eastAsia" w:ascii="宋体" w:hAnsi="宋体" w:eastAsia="宋体" w:cs="宋体"/>
              </w:rPr>
            </w:pPr>
            <w:r>
              <w:rPr>
                <w:rFonts w:hint="eastAsia" w:ascii="宋体" w:hAnsi="宋体" w:eastAsia="宋体" w:cs="宋体"/>
              </w:rPr>
              <w:t>资格评审标准</w:t>
            </w:r>
          </w:p>
        </w:tc>
        <w:tc>
          <w:tcPr>
            <w:tcW w:w="2442" w:type="dxa"/>
            <w:gridSpan w:val="5"/>
            <w:tcBorders>
              <w:top w:val="single" w:color="000000" w:sz="4" w:space="0"/>
              <w:left w:val="single" w:color="000000" w:sz="4" w:space="0"/>
              <w:bottom w:val="single" w:color="000000" w:sz="4" w:space="0"/>
              <w:right w:val="single" w:color="000000" w:sz="4" w:space="0"/>
            </w:tcBorders>
            <w:vAlign w:val="center"/>
          </w:tcPr>
          <w:p w14:paraId="2E82E788">
            <w:pPr>
              <w:bidi w:val="0"/>
              <w:spacing w:line="240" w:lineRule="auto"/>
              <w:jc w:val="center"/>
              <w:rPr>
                <w:rFonts w:hint="eastAsia" w:ascii="宋体" w:hAnsi="宋体" w:eastAsia="宋体" w:cs="宋体"/>
              </w:rPr>
            </w:pPr>
            <w:r>
              <w:rPr>
                <w:rFonts w:hint="eastAsia" w:ascii="宋体" w:hAnsi="宋体" w:eastAsia="宋体" w:cs="宋体"/>
              </w:rPr>
              <w:t>营业执照</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14:paraId="55E7D69F">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具备有效的营业执照</w:t>
            </w:r>
          </w:p>
        </w:tc>
      </w:tr>
      <w:tr w14:paraId="6CF0006B">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1DBC90BD">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53AF0141">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860324">
            <w:pPr>
              <w:bidi w:val="0"/>
              <w:spacing w:line="240" w:lineRule="auto"/>
              <w:jc w:val="center"/>
              <w:rPr>
                <w:rFonts w:hint="eastAsia" w:ascii="宋体" w:hAnsi="宋体" w:eastAsia="宋体" w:cs="宋体"/>
                <w:sz w:val="24"/>
                <w:szCs w:val="22"/>
                <w:lang w:val="en-US" w:eastAsia="en-US" w:bidi="ar-SA"/>
              </w:rPr>
            </w:pPr>
            <w:r>
              <w:rPr>
                <w:rFonts w:hint="eastAsia" w:ascii="宋体" w:hAnsi="宋体" w:eastAsia="宋体" w:cs="宋体"/>
              </w:rPr>
              <w:t>资质等级</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6F431">
            <w:pPr>
              <w:bidi w:val="0"/>
              <w:spacing w:line="240" w:lineRule="auto"/>
              <w:jc w:val="both"/>
              <w:rPr>
                <w:rFonts w:hint="eastAsia" w:ascii="宋体" w:hAnsi="宋体" w:eastAsia="宋体" w:cs="宋体"/>
                <w:lang w:val="en-US" w:eastAsia="zh-CN"/>
              </w:rPr>
            </w:pPr>
            <w:r>
              <w:rPr>
                <w:rFonts w:hint="eastAsia" w:ascii="宋体" w:hAnsi="宋体" w:eastAsia="宋体" w:cs="宋体"/>
                <w:lang w:eastAsia="zh-CN"/>
              </w:rPr>
              <w:t>符合第二章“投标人须知”第1.4.1项规定</w:t>
            </w:r>
          </w:p>
        </w:tc>
      </w:tr>
      <w:tr w14:paraId="3D84010A">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57D218DD">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67EFFC80">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B1938">
            <w:pPr>
              <w:bidi w:val="0"/>
              <w:spacing w:line="240" w:lineRule="auto"/>
              <w:jc w:val="center"/>
              <w:rPr>
                <w:rFonts w:hint="eastAsia" w:ascii="宋体" w:hAnsi="宋体" w:eastAsia="宋体" w:cs="宋体"/>
                <w:sz w:val="24"/>
                <w:szCs w:val="22"/>
                <w:lang w:val="en-US" w:eastAsia="en-US" w:bidi="ar-SA"/>
              </w:rPr>
            </w:pPr>
            <w:r>
              <w:rPr>
                <w:rFonts w:hint="eastAsia" w:ascii="宋体" w:hAnsi="宋体" w:eastAsia="宋体" w:cs="宋体"/>
              </w:rPr>
              <w:t>安全生产许可证</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476DA">
            <w:pPr>
              <w:bidi w:val="0"/>
              <w:spacing w:line="240" w:lineRule="auto"/>
              <w:jc w:val="both"/>
              <w:rPr>
                <w:rFonts w:hint="eastAsia" w:ascii="宋体" w:hAnsi="宋体" w:eastAsia="宋体" w:cs="宋体"/>
                <w:lang w:val="en-US" w:eastAsia="zh-CN"/>
              </w:rPr>
            </w:pPr>
            <w:r>
              <w:rPr>
                <w:rFonts w:hint="eastAsia" w:ascii="宋体" w:hAnsi="宋体" w:eastAsia="宋体" w:cs="宋体"/>
                <w:lang w:eastAsia="zh-CN"/>
              </w:rPr>
              <w:t>具备有效的安全生产许可证</w:t>
            </w:r>
          </w:p>
        </w:tc>
      </w:tr>
      <w:tr w14:paraId="5366578E">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432619F1">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16D06EAB">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7E363C">
            <w:pPr>
              <w:bidi w:val="0"/>
              <w:spacing w:line="240" w:lineRule="auto"/>
              <w:jc w:val="center"/>
              <w:rPr>
                <w:rFonts w:hint="eastAsia" w:ascii="宋体" w:hAnsi="宋体" w:eastAsia="宋体" w:cs="宋体"/>
                <w:sz w:val="24"/>
                <w:szCs w:val="22"/>
                <w:lang w:val="en-US" w:eastAsia="en-US" w:bidi="ar-SA"/>
              </w:rPr>
            </w:pPr>
            <w:r>
              <w:rPr>
                <w:rFonts w:hint="eastAsia" w:ascii="宋体" w:hAnsi="宋体" w:eastAsia="宋体" w:cs="宋体"/>
              </w:rPr>
              <w:t>项目经理</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6F715">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符合招标文件规定的专业等级要求，且投标截止当日未担任其他在施建设工程项目的项目经理（建造师）（以合同签订日期为准），同一工程相邻分段发包或分期施工的除外</w:t>
            </w:r>
          </w:p>
        </w:tc>
      </w:tr>
      <w:tr w14:paraId="13CC82EF">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1D5F4795">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14DDF010">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B4872">
            <w:pPr>
              <w:bidi w:val="0"/>
              <w:spacing w:line="240" w:lineRule="auto"/>
              <w:jc w:val="center"/>
              <w:rPr>
                <w:rFonts w:hint="eastAsia" w:ascii="宋体" w:hAnsi="宋体" w:eastAsia="宋体" w:cs="宋体"/>
                <w:sz w:val="24"/>
                <w:szCs w:val="22"/>
                <w:lang w:val="en-US" w:eastAsia="zh-CN" w:bidi="ar-SA"/>
              </w:rPr>
            </w:pPr>
            <w:r>
              <w:rPr>
                <w:rFonts w:hint="eastAsia" w:ascii="宋体" w:hAnsi="宋体" w:eastAsia="宋体" w:cs="宋体"/>
              </w:rPr>
              <w:t>财务</w:t>
            </w:r>
            <w:r>
              <w:rPr>
                <w:rFonts w:hint="eastAsia" w:ascii="宋体" w:hAnsi="宋体" w:eastAsia="宋体" w:cs="宋体"/>
                <w:lang w:eastAsia="zh-CN"/>
              </w:rPr>
              <w:t>要求</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91987">
            <w:pPr>
              <w:bidi w:val="0"/>
              <w:spacing w:line="240" w:lineRule="auto"/>
              <w:jc w:val="both"/>
              <w:rPr>
                <w:rFonts w:hint="eastAsia" w:ascii="宋体" w:hAnsi="宋体" w:eastAsia="宋体" w:cs="宋体"/>
                <w:lang w:val="en-US" w:eastAsia="zh-CN"/>
              </w:rPr>
            </w:pPr>
            <w:r>
              <w:rPr>
                <w:rFonts w:hint="eastAsia" w:ascii="宋体" w:hAnsi="宋体" w:eastAsia="宋体" w:cs="宋体"/>
                <w:lang w:eastAsia="zh-CN"/>
              </w:rPr>
              <w:t>符合第二章“投标人须知”第1.4.1项规定</w:t>
            </w:r>
          </w:p>
        </w:tc>
      </w:tr>
      <w:tr w14:paraId="28145839">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0094827D">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36F67EBC">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6C8BD3">
            <w:pPr>
              <w:bidi w:val="0"/>
              <w:spacing w:line="240" w:lineRule="auto"/>
              <w:jc w:val="center"/>
              <w:rPr>
                <w:rFonts w:hint="eastAsia" w:ascii="宋体" w:hAnsi="宋体" w:eastAsia="宋体" w:cs="宋体"/>
                <w:sz w:val="24"/>
                <w:szCs w:val="22"/>
                <w:lang w:val="en-US" w:eastAsia="zh-CN" w:bidi="ar-SA"/>
              </w:rPr>
            </w:pPr>
            <w:r>
              <w:rPr>
                <w:rFonts w:hint="eastAsia" w:ascii="宋体" w:hAnsi="宋体" w:eastAsia="宋体" w:cs="宋体"/>
              </w:rPr>
              <w:t>信誉</w:t>
            </w:r>
            <w:r>
              <w:rPr>
                <w:rFonts w:hint="eastAsia" w:ascii="宋体" w:hAnsi="宋体" w:eastAsia="宋体" w:cs="宋体"/>
                <w:lang w:eastAsia="zh-CN"/>
              </w:rPr>
              <w:t>要求</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58CB8">
            <w:pPr>
              <w:bidi w:val="0"/>
              <w:spacing w:line="240" w:lineRule="auto"/>
              <w:jc w:val="both"/>
              <w:rPr>
                <w:rFonts w:hint="eastAsia" w:ascii="宋体" w:hAnsi="宋体" w:eastAsia="宋体" w:cs="宋体"/>
                <w:lang w:val="en-US" w:eastAsia="zh-CN"/>
              </w:rPr>
            </w:pPr>
            <w:r>
              <w:rPr>
                <w:rFonts w:hint="eastAsia" w:ascii="宋体" w:hAnsi="宋体" w:eastAsia="宋体" w:cs="宋体"/>
                <w:lang w:eastAsia="zh-CN"/>
              </w:rPr>
              <w:t>符合第二章“投标人须知”第1.4.1项规定</w:t>
            </w:r>
          </w:p>
        </w:tc>
      </w:tr>
      <w:tr w14:paraId="795C5480">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712891BF">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2B543C6C">
            <w:pPr>
              <w:bidi w:val="0"/>
              <w:jc w:val="center"/>
              <w:rPr>
                <w:rFonts w:hint="eastAsia" w:ascii="宋体" w:hAnsi="宋体" w:eastAsia="宋体" w:cs="宋体"/>
                <w:lang w:eastAsia="zh-CN"/>
              </w:rPr>
            </w:pPr>
          </w:p>
        </w:tc>
        <w:tc>
          <w:tcPr>
            <w:tcW w:w="2442" w:type="dxa"/>
            <w:gridSpan w:val="5"/>
            <w:vMerge w:val="restart"/>
            <w:tcBorders>
              <w:top w:val="single" w:color="000000" w:sz="4" w:space="0"/>
              <w:left w:val="single" w:color="000000" w:sz="4" w:space="0"/>
              <w:right w:val="single" w:color="000000" w:sz="4" w:space="0"/>
            </w:tcBorders>
            <w:shd w:val="clear" w:color="auto" w:fill="auto"/>
            <w:vAlign w:val="center"/>
          </w:tcPr>
          <w:p w14:paraId="40CD3650">
            <w:pPr>
              <w:bidi w:val="0"/>
              <w:spacing w:line="240" w:lineRule="auto"/>
              <w:jc w:val="center"/>
              <w:rPr>
                <w:rFonts w:hint="eastAsia" w:ascii="宋体" w:hAnsi="宋体" w:eastAsia="宋体" w:cs="宋体"/>
              </w:rPr>
            </w:pPr>
            <w:r>
              <w:rPr>
                <w:rFonts w:hint="eastAsia" w:ascii="宋体" w:hAnsi="宋体" w:eastAsia="宋体" w:cs="宋体"/>
              </w:rPr>
              <w:t>对招标文件的响</w:t>
            </w:r>
          </w:p>
          <w:p w14:paraId="3D19CD3F">
            <w:pPr>
              <w:bidi w:val="0"/>
              <w:spacing w:line="240" w:lineRule="auto"/>
              <w:jc w:val="center"/>
              <w:rPr>
                <w:rFonts w:hint="eastAsia" w:ascii="宋体" w:hAnsi="宋体" w:eastAsia="宋体" w:cs="宋体"/>
              </w:rPr>
            </w:pPr>
            <w:r>
              <w:rPr>
                <w:rFonts w:hint="eastAsia" w:ascii="宋体" w:hAnsi="宋体" w:eastAsia="宋体" w:cs="宋体"/>
              </w:rPr>
              <w:t>应情况，是否存在</w:t>
            </w:r>
          </w:p>
          <w:p w14:paraId="4D03FC63">
            <w:pPr>
              <w:bidi w:val="0"/>
              <w:spacing w:line="240" w:lineRule="auto"/>
              <w:jc w:val="center"/>
              <w:rPr>
                <w:rFonts w:hint="eastAsia" w:ascii="宋体" w:hAnsi="宋体" w:eastAsia="宋体" w:cs="宋体"/>
              </w:rPr>
            </w:pPr>
            <w:r>
              <w:rPr>
                <w:rFonts w:hint="eastAsia" w:ascii="宋体" w:hAnsi="宋体" w:eastAsia="宋体" w:cs="宋体"/>
              </w:rPr>
              <w:t>重大偏差及违反</w:t>
            </w:r>
          </w:p>
          <w:p w14:paraId="3760B6F3">
            <w:pPr>
              <w:bidi w:val="0"/>
              <w:spacing w:line="240" w:lineRule="auto"/>
              <w:jc w:val="center"/>
              <w:rPr>
                <w:rFonts w:hint="eastAsia" w:ascii="宋体" w:hAnsi="宋体" w:eastAsia="宋体" w:cs="宋体"/>
              </w:rPr>
            </w:pPr>
            <w:r>
              <w:rPr>
                <w:rFonts w:hint="eastAsia" w:ascii="宋体" w:hAnsi="宋体" w:eastAsia="宋体" w:cs="宋体"/>
              </w:rPr>
              <w:t>法律、法规、规章、</w:t>
            </w:r>
          </w:p>
          <w:p w14:paraId="55B8F0E6">
            <w:pPr>
              <w:bidi w:val="0"/>
              <w:spacing w:line="240" w:lineRule="auto"/>
              <w:jc w:val="center"/>
              <w:rPr>
                <w:rFonts w:hint="eastAsia" w:ascii="宋体" w:hAnsi="宋体" w:eastAsia="宋体" w:cs="宋体"/>
              </w:rPr>
            </w:pPr>
            <w:r>
              <w:rPr>
                <w:rFonts w:hint="eastAsia" w:ascii="宋体" w:hAnsi="宋体" w:eastAsia="宋体" w:cs="宋体"/>
              </w:rPr>
              <w:t>规范性文件规定</w:t>
            </w:r>
          </w:p>
          <w:p w14:paraId="2C4EAD0F">
            <w:pPr>
              <w:bidi w:val="0"/>
              <w:spacing w:line="240" w:lineRule="auto"/>
              <w:jc w:val="center"/>
              <w:rPr>
                <w:rFonts w:hint="eastAsia" w:ascii="宋体" w:hAnsi="宋体" w:eastAsia="宋体" w:cs="宋体"/>
                <w:sz w:val="24"/>
                <w:szCs w:val="22"/>
                <w:lang w:val="en-US" w:eastAsia="en-US" w:bidi="ar-SA"/>
              </w:rPr>
            </w:pPr>
            <w:r>
              <w:rPr>
                <w:rFonts w:hint="eastAsia" w:ascii="宋体" w:hAnsi="宋体" w:eastAsia="宋体" w:cs="宋体"/>
              </w:rPr>
              <w:t>的情况</w:t>
            </w:r>
          </w:p>
          <w:p w14:paraId="3BA498EB">
            <w:pPr>
              <w:bidi w:val="0"/>
              <w:spacing w:line="240" w:lineRule="auto"/>
              <w:jc w:val="center"/>
              <w:rPr>
                <w:rFonts w:hint="eastAsia" w:ascii="宋体" w:hAnsi="宋体" w:eastAsia="宋体" w:cs="宋体"/>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E2CE96">
            <w:pPr>
              <w:bidi w:val="0"/>
              <w:spacing w:line="240" w:lineRule="auto"/>
              <w:rPr>
                <w:rFonts w:hint="eastAsia" w:ascii="宋体" w:hAnsi="宋体" w:eastAsia="宋体" w:cs="宋体"/>
                <w:sz w:val="24"/>
                <w:szCs w:val="22"/>
                <w:lang w:val="en-US" w:eastAsia="zh-CN" w:bidi="ar-SA"/>
              </w:rPr>
            </w:pPr>
            <w:r>
              <w:rPr>
                <w:rFonts w:hint="eastAsia" w:ascii="宋体" w:hAnsi="宋体" w:eastAsia="宋体" w:cs="宋体"/>
              </w:rPr>
              <w:t>不存在投标人为招标人不具有独立法人资格的附属机构（单位）的情形</w:t>
            </w:r>
          </w:p>
        </w:tc>
      </w:tr>
      <w:tr w14:paraId="7E94642E">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433ACA9A">
            <w:pPr>
              <w:bidi w:val="0"/>
              <w:spacing w:line="240" w:lineRule="auto"/>
              <w:jc w:val="both"/>
              <w:rPr>
                <w:rFonts w:hint="eastAsia" w:ascii="宋体" w:hAnsi="宋体" w:eastAsia="宋体" w:cs="宋体"/>
              </w:rPr>
            </w:pPr>
          </w:p>
        </w:tc>
        <w:tc>
          <w:tcPr>
            <w:tcW w:w="1148" w:type="dxa"/>
            <w:gridSpan w:val="2"/>
            <w:vMerge w:val="continue"/>
            <w:tcBorders>
              <w:left w:val="single" w:color="000000" w:sz="4" w:space="0"/>
              <w:right w:val="single" w:color="000000" w:sz="4" w:space="0"/>
            </w:tcBorders>
            <w:vAlign w:val="center"/>
          </w:tcPr>
          <w:p w14:paraId="493BC5CB">
            <w:pPr>
              <w:bidi w:val="0"/>
              <w:spacing w:line="240" w:lineRule="auto"/>
              <w:jc w:val="both"/>
              <w:rPr>
                <w:rFonts w:hint="eastAsia" w:ascii="宋体" w:hAnsi="宋体" w:eastAsia="宋体" w:cs="宋体"/>
              </w:rPr>
            </w:pPr>
          </w:p>
        </w:tc>
        <w:tc>
          <w:tcPr>
            <w:tcW w:w="2442" w:type="dxa"/>
            <w:gridSpan w:val="5"/>
            <w:vMerge w:val="continue"/>
            <w:tcBorders>
              <w:left w:val="single" w:color="000000" w:sz="4" w:space="0"/>
              <w:right w:val="single" w:color="000000" w:sz="4" w:space="0"/>
            </w:tcBorders>
            <w:shd w:val="clear" w:color="auto" w:fill="auto"/>
            <w:vAlign w:val="center"/>
          </w:tcPr>
          <w:p w14:paraId="5D82EA20">
            <w:pPr>
              <w:bidi w:val="0"/>
              <w:spacing w:line="240" w:lineRule="auto"/>
              <w:jc w:val="both"/>
              <w:rPr>
                <w:rFonts w:hint="eastAsia" w:ascii="宋体" w:hAnsi="宋体" w:eastAsia="宋体" w:cs="宋体"/>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997848">
            <w:pPr>
              <w:bidi w:val="0"/>
              <w:spacing w:line="240" w:lineRule="auto"/>
              <w:rPr>
                <w:rFonts w:hint="eastAsia" w:ascii="宋体" w:hAnsi="宋体" w:eastAsia="宋体" w:cs="宋体"/>
                <w:sz w:val="24"/>
                <w:szCs w:val="22"/>
                <w:lang w:val="en-US" w:eastAsia="zh-CN" w:bidi="ar-SA"/>
              </w:rPr>
            </w:pPr>
            <w:r>
              <w:rPr>
                <w:rFonts w:hint="eastAsia" w:ascii="宋体" w:hAnsi="宋体" w:eastAsia="宋体" w:cs="宋体"/>
              </w:rPr>
              <w:t>不存在投标人与招标人存在利害关系且可能影响招标公正性的情形</w:t>
            </w:r>
          </w:p>
        </w:tc>
      </w:tr>
      <w:tr w14:paraId="48B80398">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1A19DB1D">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4747F9D1">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4C3E8B31">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2D37F50">
            <w:pPr>
              <w:bidi w:val="0"/>
              <w:spacing w:line="240" w:lineRule="auto"/>
              <w:rPr>
                <w:rFonts w:hint="eastAsia" w:ascii="宋体" w:hAnsi="宋体" w:eastAsia="宋体" w:cs="宋体"/>
                <w:sz w:val="24"/>
                <w:szCs w:val="22"/>
                <w:lang w:val="en-US" w:eastAsia="zh-CN" w:bidi="ar-SA"/>
              </w:rPr>
            </w:pPr>
            <w:r>
              <w:rPr>
                <w:rFonts w:hint="eastAsia" w:ascii="宋体" w:hAnsi="宋体" w:eastAsia="宋体" w:cs="宋体"/>
              </w:rPr>
              <w:t>不存在投标人与本招标项目的其他投标人为同一单位负责人的情形</w:t>
            </w:r>
          </w:p>
        </w:tc>
      </w:tr>
      <w:tr w14:paraId="33761521">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1465B88C">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2F9EC7D8">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3B349370">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D23153">
            <w:pPr>
              <w:bidi w:val="0"/>
              <w:spacing w:line="240" w:lineRule="auto"/>
              <w:rPr>
                <w:rFonts w:hint="eastAsia" w:ascii="宋体" w:hAnsi="宋体" w:eastAsia="宋体" w:cs="宋体"/>
                <w:sz w:val="24"/>
                <w:szCs w:val="22"/>
                <w:lang w:val="en-US" w:eastAsia="zh-CN" w:bidi="ar-SA"/>
              </w:rPr>
            </w:pPr>
            <w:r>
              <w:rPr>
                <w:rFonts w:hint="eastAsia" w:ascii="宋体" w:hAnsi="宋体" w:eastAsia="宋体" w:cs="宋体"/>
              </w:rPr>
              <w:t>不存在投标人与本招标项目的其他投标人存在控股、管理关系的情形</w:t>
            </w:r>
          </w:p>
        </w:tc>
      </w:tr>
      <w:tr w14:paraId="4C2DE863">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0268ADB0">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0383AD72">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06285090">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2B26D1">
            <w:pPr>
              <w:bidi w:val="0"/>
              <w:spacing w:line="240" w:lineRule="auto"/>
              <w:rPr>
                <w:rFonts w:hint="eastAsia" w:ascii="宋体" w:hAnsi="宋体" w:eastAsia="宋体" w:cs="宋体"/>
                <w:sz w:val="24"/>
                <w:szCs w:val="22"/>
                <w:lang w:val="en-US" w:eastAsia="zh-CN" w:bidi="ar-SA"/>
              </w:rPr>
            </w:pPr>
            <w:r>
              <w:rPr>
                <w:rFonts w:hint="eastAsia" w:ascii="宋体" w:hAnsi="宋体" w:eastAsia="宋体" w:cs="宋体"/>
              </w:rPr>
              <w:t>不存在投标人为本招标项目的代建单位、招标代理机构或承担设计、造价咨询、监理业务的单位的情形</w:t>
            </w:r>
          </w:p>
        </w:tc>
      </w:tr>
      <w:tr w14:paraId="339E01EE">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473760AC">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153E901D">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0E08AB57">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DEC0DF">
            <w:pPr>
              <w:pStyle w:val="47"/>
              <w:spacing w:before="57" w:line="270" w:lineRule="auto"/>
              <w:ind w:left="114" w:leftChars="0" w:right="107" w:rightChars="0" w:firstLine="3" w:firstLine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不存在投标人与本招标项目的代建单位、招标代理机构、设计单位、造价咨询机构、监理单位的法定代表人为同一人的情形</w:t>
            </w:r>
          </w:p>
        </w:tc>
      </w:tr>
      <w:tr w14:paraId="324DBC79">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13026F5C">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64DE73F3">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7A2182B4">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D43788">
            <w:pPr>
              <w:pStyle w:val="47"/>
              <w:spacing w:before="52" w:line="270" w:lineRule="auto"/>
              <w:ind w:left="115" w:leftChars="0" w:right="107" w:rightChars="0" w:firstLine="2" w:firstLine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不存在投标人与本招标项目的代建单位、招标代理机构、造价咨询机构、监理单位存在管理关系、相互控股或参股关系的情形</w:t>
            </w:r>
          </w:p>
        </w:tc>
      </w:tr>
      <w:tr w14:paraId="169254AA">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62D1C3E7">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173278C8">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576ABF1F">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C5BAE9">
            <w:pPr>
              <w:pStyle w:val="47"/>
              <w:spacing w:before="53" w:line="261" w:lineRule="auto"/>
              <w:ind w:left="122" w:leftChars="0" w:right="107" w:rightChars="0" w:hanging="5"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不存在投标人被依法暂停或取消项目所在区域或行业投标资格的情形</w:t>
            </w:r>
          </w:p>
        </w:tc>
      </w:tr>
      <w:tr w14:paraId="162B1AAB">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05CB9626">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23B0DF01">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3EDAE989">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1351B2">
            <w:pPr>
              <w:pStyle w:val="47"/>
              <w:spacing w:before="53" w:line="261" w:lineRule="auto"/>
              <w:ind w:left="117" w:leftChars="0" w:right="109" w:right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不存在投标人被责令停业，暂扣或吊销执照，或吊销资质证书的情形</w:t>
            </w:r>
          </w:p>
        </w:tc>
      </w:tr>
      <w:tr w14:paraId="47486D95">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3DF009E4">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42040662">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5DB07691">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5C41BC">
            <w:pPr>
              <w:pStyle w:val="47"/>
              <w:spacing w:before="53" w:line="261" w:lineRule="auto"/>
              <w:ind w:left="118" w:leftChars="0" w:right="109" w:rightChars="0" w:hanging="1"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不存在投标人进入清算程序，或被宣告破产，或其他丧失履约能力情形的情形</w:t>
            </w:r>
          </w:p>
        </w:tc>
      </w:tr>
      <w:tr w14:paraId="5DC34C97">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69AD3051">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06673907">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6EDF8FE1">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137C30">
            <w:pPr>
              <w:pStyle w:val="47"/>
              <w:spacing w:before="51" w:line="262" w:lineRule="auto"/>
              <w:ind w:left="116" w:leftChars="0" w:right="109" w:rightChars="0" w:firstLine="1"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不存在投标人或拟派项目经理被列入建筑市场主体“黑名单”且在管理期限内的情形</w:t>
            </w:r>
          </w:p>
        </w:tc>
      </w:tr>
      <w:tr w14:paraId="4749DC9A">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30426F68">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5D5033BC">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46449741">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109143">
            <w:pPr>
              <w:pStyle w:val="47"/>
              <w:spacing w:before="53" w:line="261" w:lineRule="auto"/>
              <w:ind w:left="118" w:leftChars="0" w:right="107" w:rightChars="0" w:hanging="1"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不存在投标人被市场监管机关在国家企业信用信息公示系统中列入严重违法失信企业名单且在管理期限内的情形</w:t>
            </w:r>
          </w:p>
        </w:tc>
      </w:tr>
      <w:tr w14:paraId="2225BD62">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0B5EB278">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4550F2C4">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53DC0CE7">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51CCC7">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不存在投标人或其法定代表人、拟委任的项目经理在“信用中国”网站重点领域严重失信主体名单中被限制或者禁止参与招标投标活动的“严重失信主体”且在管理期限内的情形</w:t>
            </w:r>
          </w:p>
        </w:tc>
      </w:tr>
      <w:tr w14:paraId="2576FA1C">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2EE65383">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08ADA819">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right w:val="single" w:color="000000" w:sz="4" w:space="0"/>
            </w:tcBorders>
            <w:shd w:val="clear" w:color="auto" w:fill="auto"/>
            <w:vAlign w:val="center"/>
          </w:tcPr>
          <w:p w14:paraId="1674E09C">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7E2620B">
            <w:pPr>
              <w:pStyle w:val="47"/>
              <w:spacing w:before="53" w:line="261" w:lineRule="auto"/>
              <w:ind w:left="134" w:leftChars="0" w:right="107" w:rightChars="0" w:hanging="17"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不存在投标人拖欠工人工资，情节严重被有关行政主管部门向社会公布且在公布的期限内的情形</w:t>
            </w:r>
          </w:p>
        </w:tc>
      </w:tr>
      <w:tr w14:paraId="500116BC">
        <w:tblPrEx>
          <w:tblCellMar>
            <w:top w:w="0" w:type="dxa"/>
            <w:left w:w="0" w:type="dxa"/>
            <w:bottom w:w="0" w:type="dxa"/>
            <w:right w:w="0" w:type="dxa"/>
          </w:tblCellMar>
        </w:tblPrEx>
        <w:trPr>
          <w:gridBefore w:val="1"/>
          <w:wBefore w:w="1" w:type="dxa"/>
          <w:trHeight w:val="21" w:hRule="atLeast"/>
        </w:trPr>
        <w:tc>
          <w:tcPr>
            <w:tcW w:w="751" w:type="dxa"/>
            <w:vMerge w:val="continue"/>
            <w:tcBorders>
              <w:left w:val="single" w:color="000000" w:sz="4" w:space="0"/>
              <w:right w:val="single" w:color="000000" w:sz="4" w:space="0"/>
            </w:tcBorders>
            <w:vAlign w:val="center"/>
          </w:tcPr>
          <w:p w14:paraId="28B47E1D">
            <w:pPr>
              <w:bidi w:val="0"/>
              <w:spacing w:line="240" w:lineRule="auto"/>
              <w:jc w:val="both"/>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3E9F18BA">
            <w:pPr>
              <w:bidi w:val="0"/>
              <w:spacing w:line="240" w:lineRule="auto"/>
              <w:jc w:val="both"/>
              <w:rPr>
                <w:rFonts w:hint="eastAsia" w:ascii="宋体" w:hAnsi="宋体" w:eastAsia="宋体" w:cs="宋体"/>
                <w:lang w:eastAsia="zh-CN"/>
              </w:rPr>
            </w:pPr>
          </w:p>
        </w:tc>
        <w:tc>
          <w:tcPr>
            <w:tcW w:w="2442" w:type="dxa"/>
            <w:gridSpan w:val="5"/>
            <w:vMerge w:val="continue"/>
            <w:tcBorders>
              <w:left w:val="single" w:color="000000" w:sz="4" w:space="0"/>
              <w:bottom w:val="single" w:color="000000" w:sz="4" w:space="0"/>
              <w:right w:val="single" w:color="000000" w:sz="4" w:space="0"/>
            </w:tcBorders>
            <w:shd w:val="clear" w:color="auto" w:fill="auto"/>
            <w:vAlign w:val="center"/>
          </w:tcPr>
          <w:p w14:paraId="29A3A579">
            <w:pPr>
              <w:bidi w:val="0"/>
              <w:spacing w:line="240" w:lineRule="auto"/>
              <w:jc w:val="both"/>
              <w:rPr>
                <w:rFonts w:hint="eastAsia" w:ascii="宋体" w:hAnsi="宋体" w:eastAsia="宋体" w:cs="宋体"/>
                <w:lang w:eastAsia="zh-CN"/>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8FA7A9">
            <w:pPr>
              <w:pStyle w:val="47"/>
              <w:spacing w:before="53" w:line="261" w:lineRule="auto"/>
              <w:ind w:left="122" w:leftChars="0" w:right="109" w:rightChars="0" w:hanging="5"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不存在投标人违反法律、法规、规章或无正当理由放弃中标资格受到行业主管部门处罚且在处罚期内的情形</w:t>
            </w:r>
          </w:p>
        </w:tc>
      </w:tr>
      <w:tr w14:paraId="5D9C2FB5">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2CE77C30">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032B8EAD">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DD2D1">
            <w:pPr>
              <w:bidi w:val="0"/>
              <w:spacing w:line="240" w:lineRule="auto"/>
              <w:jc w:val="center"/>
              <w:rPr>
                <w:rFonts w:hint="eastAsia" w:ascii="宋体" w:hAnsi="宋体" w:eastAsia="宋体" w:cs="宋体"/>
                <w:sz w:val="24"/>
                <w:szCs w:val="22"/>
                <w:lang w:val="en-US" w:eastAsia="en-US" w:bidi="ar-SA"/>
              </w:rPr>
            </w:pPr>
            <w:r>
              <w:rPr>
                <w:rFonts w:hint="eastAsia" w:ascii="宋体" w:hAnsi="宋体" w:eastAsia="宋体" w:cs="宋体"/>
              </w:rPr>
              <w:t>其他要求</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B8C02">
            <w:pPr>
              <w:bidi w:val="0"/>
              <w:spacing w:line="240" w:lineRule="auto"/>
              <w:jc w:val="both"/>
              <w:rPr>
                <w:rFonts w:hint="eastAsia" w:ascii="宋体" w:hAnsi="宋体" w:eastAsia="宋体" w:cs="宋体"/>
                <w:sz w:val="24"/>
                <w:szCs w:val="22"/>
                <w:lang w:val="en-US" w:eastAsia="zh-CN" w:bidi="ar-SA"/>
              </w:rPr>
            </w:pPr>
            <w:r>
              <w:rPr>
                <w:rFonts w:hint="eastAsia" w:ascii="宋体" w:hAnsi="宋体" w:eastAsia="宋体" w:cs="宋体"/>
                <w:lang w:eastAsia="zh-CN"/>
              </w:rPr>
              <w:t>符合第二章“投标人须知”第1.4.1项规定</w:t>
            </w:r>
          </w:p>
        </w:tc>
      </w:tr>
      <w:tr w14:paraId="08E676A6">
        <w:tblPrEx>
          <w:tblCellMar>
            <w:top w:w="0" w:type="dxa"/>
            <w:left w:w="0" w:type="dxa"/>
            <w:bottom w:w="0" w:type="dxa"/>
            <w:right w:w="0" w:type="dxa"/>
          </w:tblCellMar>
        </w:tblPrEx>
        <w:trPr>
          <w:gridBefore w:val="1"/>
          <w:wBefore w:w="1" w:type="dxa"/>
          <w:trHeight w:val="752" w:hRule="atLeast"/>
        </w:trPr>
        <w:tc>
          <w:tcPr>
            <w:tcW w:w="751" w:type="dxa"/>
            <w:vMerge w:val="continue"/>
            <w:tcBorders>
              <w:left w:val="single" w:color="000000" w:sz="4" w:space="0"/>
              <w:bottom w:val="single" w:color="000000" w:sz="4" w:space="0"/>
              <w:right w:val="single" w:color="000000" w:sz="4" w:space="0"/>
            </w:tcBorders>
            <w:vAlign w:val="center"/>
          </w:tcPr>
          <w:p w14:paraId="78BF5B9C">
            <w:pPr>
              <w:bidi w:val="0"/>
              <w:jc w:val="center"/>
              <w:rPr>
                <w:rFonts w:hint="eastAsia" w:ascii="宋体" w:hAnsi="宋体" w:eastAsia="宋体" w:cs="宋体"/>
                <w:lang w:eastAsia="zh-CN"/>
              </w:rPr>
            </w:pPr>
          </w:p>
        </w:tc>
        <w:tc>
          <w:tcPr>
            <w:tcW w:w="1148" w:type="dxa"/>
            <w:gridSpan w:val="2"/>
            <w:vMerge w:val="continue"/>
            <w:tcBorders>
              <w:left w:val="single" w:color="000000" w:sz="4" w:space="0"/>
              <w:bottom w:val="single" w:color="000000" w:sz="4" w:space="0"/>
              <w:right w:val="single" w:color="000000" w:sz="4" w:space="0"/>
            </w:tcBorders>
            <w:vAlign w:val="center"/>
          </w:tcPr>
          <w:p w14:paraId="631B160E">
            <w:pPr>
              <w:bidi w:val="0"/>
              <w:jc w:val="center"/>
              <w:rPr>
                <w:rFonts w:hint="eastAsia" w:ascii="宋体" w:hAnsi="宋体" w:eastAsia="宋体" w:cs="宋体"/>
                <w:lang w:eastAsia="zh-CN"/>
              </w:rPr>
            </w:pPr>
          </w:p>
        </w:tc>
        <w:tc>
          <w:tcPr>
            <w:tcW w:w="7842" w:type="dxa"/>
            <w:gridSpan w:val="8"/>
            <w:tcBorders>
              <w:top w:val="single" w:color="000000" w:sz="4" w:space="0"/>
              <w:left w:val="single" w:color="000000" w:sz="4" w:space="0"/>
              <w:bottom w:val="single" w:color="000000" w:sz="4" w:space="0"/>
              <w:right w:val="single" w:color="000000" w:sz="4" w:space="0"/>
            </w:tcBorders>
            <w:vAlign w:val="center"/>
          </w:tcPr>
          <w:p w14:paraId="39EEFFF0">
            <w:pPr>
              <w:bidi w:val="0"/>
              <w:spacing w:line="240" w:lineRule="auto"/>
              <w:rPr>
                <w:rFonts w:hint="eastAsia" w:ascii="宋体" w:hAnsi="宋体" w:eastAsia="宋体" w:cs="宋体"/>
                <w:lang w:val="en-US" w:eastAsia="zh-CN"/>
              </w:rPr>
            </w:pPr>
            <w:r>
              <w:rPr>
                <w:rFonts w:hint="eastAsia" w:ascii="宋体" w:hAnsi="宋体" w:eastAsia="宋体" w:cs="宋体"/>
                <w:b/>
                <w:bCs/>
                <w:sz w:val="24"/>
                <w:szCs w:val="22"/>
                <w:lang w:val="en-US" w:eastAsia="en-US" w:bidi="ar-SA"/>
              </w:rPr>
              <w:t>备注：招标文件中所要求证件、证明等，投标文件中应附相应资料清晰的扫描件或复印件，由于模糊不清导致评委无法辨别的，后果由投标人自行承担。</w:t>
            </w:r>
          </w:p>
        </w:tc>
      </w:tr>
      <w:tr w14:paraId="6E5A3B4A">
        <w:tblPrEx>
          <w:tblCellMar>
            <w:top w:w="0" w:type="dxa"/>
            <w:left w:w="0" w:type="dxa"/>
            <w:bottom w:w="0" w:type="dxa"/>
            <w:right w:w="0" w:type="dxa"/>
          </w:tblCellMar>
        </w:tblPrEx>
        <w:trPr>
          <w:gridBefore w:val="1"/>
          <w:wBefore w:w="1" w:type="dxa"/>
          <w:trHeight w:val="0" w:hRule="atLeast"/>
        </w:trPr>
        <w:tc>
          <w:tcPr>
            <w:tcW w:w="751" w:type="dxa"/>
            <w:vMerge w:val="restart"/>
            <w:tcBorders>
              <w:top w:val="single" w:color="000000" w:sz="4" w:space="0"/>
              <w:left w:val="single" w:color="000000" w:sz="4" w:space="0"/>
              <w:right w:val="single" w:color="000000" w:sz="4" w:space="0"/>
            </w:tcBorders>
            <w:vAlign w:val="center"/>
          </w:tcPr>
          <w:p w14:paraId="08EC2C38">
            <w:pPr>
              <w:bidi w:val="0"/>
              <w:jc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.1.3</w:t>
            </w:r>
          </w:p>
        </w:tc>
        <w:tc>
          <w:tcPr>
            <w:tcW w:w="1148" w:type="dxa"/>
            <w:gridSpan w:val="2"/>
            <w:vMerge w:val="restart"/>
            <w:tcBorders>
              <w:top w:val="single" w:color="000000" w:sz="4" w:space="0"/>
              <w:left w:val="single" w:color="000000" w:sz="4" w:space="0"/>
              <w:right w:val="single" w:color="000000" w:sz="4" w:space="0"/>
            </w:tcBorders>
            <w:vAlign w:val="center"/>
          </w:tcPr>
          <w:p w14:paraId="58FA0BCE">
            <w:pPr>
              <w:bidi w:val="0"/>
              <w:jc w:val="center"/>
              <w:rPr>
                <w:rFonts w:hint="eastAsia" w:ascii="宋体" w:hAnsi="宋体" w:eastAsia="宋体" w:cs="宋体"/>
              </w:rPr>
            </w:pPr>
            <w:r>
              <w:rPr>
                <w:rFonts w:hint="eastAsia" w:ascii="宋体" w:hAnsi="宋体" w:eastAsia="宋体" w:cs="宋体"/>
              </w:rPr>
              <w:t>响应性评审标准</w:t>
            </w: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4CDC4">
            <w:pPr>
              <w:bidi w:val="0"/>
              <w:spacing w:line="240" w:lineRule="auto"/>
              <w:jc w:val="center"/>
              <w:rPr>
                <w:rFonts w:hint="eastAsia" w:ascii="宋体" w:hAnsi="宋体" w:eastAsia="宋体" w:cs="宋体"/>
                <w:lang w:val="en-US" w:eastAsia="en-US"/>
              </w:rPr>
            </w:pPr>
            <w:r>
              <w:rPr>
                <w:rFonts w:hint="eastAsia" w:ascii="宋体" w:hAnsi="宋体" w:eastAsia="宋体" w:cs="宋体"/>
              </w:rPr>
              <w:t>投标内容</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1EF12">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符合第二章“投标人须知”第1.3.1项规定</w:t>
            </w:r>
          </w:p>
        </w:tc>
      </w:tr>
      <w:tr w14:paraId="56D8FA6B">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4B389EA1">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5AAB599A">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7C420">
            <w:pPr>
              <w:bidi w:val="0"/>
              <w:spacing w:line="240" w:lineRule="auto"/>
              <w:jc w:val="center"/>
              <w:rPr>
                <w:rFonts w:hint="eastAsia" w:ascii="宋体" w:hAnsi="宋体" w:eastAsia="宋体" w:cs="宋体"/>
                <w:lang w:val="en-US" w:eastAsia="en-US"/>
              </w:rPr>
            </w:pPr>
            <w:r>
              <w:rPr>
                <w:rFonts w:hint="eastAsia" w:ascii="宋体" w:hAnsi="宋体" w:eastAsia="宋体" w:cs="宋体"/>
              </w:rPr>
              <w:t>投标总价</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173CE">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等于各单项工程报价之和，或按照评标委员会要求进行澄清、说明或者修正不影响评标的</w:t>
            </w:r>
          </w:p>
        </w:tc>
      </w:tr>
      <w:tr w14:paraId="55BCF5D9">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51EB734C">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2EAD9D6D">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816B28">
            <w:pPr>
              <w:bidi w:val="0"/>
              <w:spacing w:line="240" w:lineRule="auto"/>
              <w:jc w:val="center"/>
              <w:rPr>
                <w:rFonts w:hint="eastAsia" w:ascii="宋体" w:hAnsi="宋体" w:eastAsia="宋体" w:cs="宋体"/>
                <w:lang w:val="en-US" w:eastAsia="en-US"/>
              </w:rPr>
            </w:pPr>
            <w:r>
              <w:rPr>
                <w:rFonts w:hint="eastAsia" w:ascii="宋体" w:hAnsi="宋体" w:eastAsia="宋体" w:cs="宋体"/>
              </w:rPr>
              <w:t>单项工程费</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3EB14">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等于各单位工程报价之和，或按照评标委员会要求进行澄清、说明或者修正不影响评标的</w:t>
            </w:r>
          </w:p>
        </w:tc>
      </w:tr>
      <w:tr w14:paraId="27C2F377">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3049E017">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12F73B78">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5AB415">
            <w:pPr>
              <w:bidi w:val="0"/>
              <w:spacing w:line="240" w:lineRule="auto"/>
              <w:jc w:val="center"/>
              <w:rPr>
                <w:rFonts w:hint="eastAsia" w:ascii="宋体" w:hAnsi="宋体" w:eastAsia="宋体" w:cs="宋体"/>
              </w:rPr>
            </w:pPr>
          </w:p>
          <w:p w14:paraId="3AADD314">
            <w:pPr>
              <w:bidi w:val="0"/>
              <w:spacing w:line="240" w:lineRule="auto"/>
              <w:jc w:val="center"/>
              <w:rPr>
                <w:rFonts w:hint="eastAsia" w:ascii="宋体" w:hAnsi="宋体" w:eastAsia="宋体" w:cs="宋体"/>
                <w:lang w:val="en-US" w:eastAsia="en-US"/>
              </w:rPr>
            </w:pPr>
            <w:r>
              <w:rPr>
                <w:rFonts w:hint="eastAsia" w:ascii="宋体" w:hAnsi="宋体" w:eastAsia="宋体" w:cs="宋体"/>
              </w:rPr>
              <w:t>单位工程费</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F7918">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等于分部分项工程费+措施项目费+其他项目费+规费+税金之和，或按照评标委员会要求进行澄清、说明或者修正不影响评标的</w:t>
            </w:r>
          </w:p>
        </w:tc>
      </w:tr>
      <w:tr w14:paraId="2B336734">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7EE7D0CF">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632D94D1">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61E4C6">
            <w:pPr>
              <w:bidi w:val="0"/>
              <w:spacing w:line="240" w:lineRule="auto"/>
              <w:jc w:val="center"/>
              <w:rPr>
                <w:rFonts w:hint="eastAsia" w:ascii="宋体" w:hAnsi="宋体" w:eastAsia="宋体" w:cs="宋体"/>
              </w:rPr>
            </w:pPr>
            <w:r>
              <w:rPr>
                <w:rFonts w:hint="eastAsia" w:ascii="宋体" w:hAnsi="宋体" w:eastAsia="宋体" w:cs="宋体"/>
              </w:rPr>
              <w:t>分部分项工程</w:t>
            </w:r>
          </w:p>
          <w:p w14:paraId="39BDB8EB">
            <w:pPr>
              <w:bidi w:val="0"/>
              <w:spacing w:line="240" w:lineRule="auto"/>
              <w:jc w:val="center"/>
              <w:rPr>
                <w:rFonts w:hint="eastAsia" w:ascii="宋体" w:hAnsi="宋体" w:eastAsia="宋体" w:cs="宋体"/>
              </w:rPr>
            </w:pPr>
            <w:r>
              <w:rPr>
                <w:rFonts w:hint="eastAsia" w:ascii="宋体" w:hAnsi="宋体" w:eastAsia="宋体" w:cs="宋体"/>
              </w:rPr>
              <w:t>费及单价措施</w:t>
            </w:r>
          </w:p>
          <w:p w14:paraId="4B2E8113">
            <w:pPr>
              <w:bidi w:val="0"/>
              <w:spacing w:line="240" w:lineRule="auto"/>
              <w:jc w:val="center"/>
              <w:rPr>
                <w:rFonts w:hint="eastAsia" w:ascii="宋体" w:hAnsi="宋体" w:eastAsia="宋体" w:cs="宋体"/>
                <w:lang w:val="en-US" w:eastAsia="en-US"/>
              </w:rPr>
            </w:pPr>
            <w:r>
              <w:rPr>
                <w:rFonts w:hint="eastAsia" w:ascii="宋体" w:hAnsi="宋体" w:eastAsia="宋体" w:cs="宋体"/>
              </w:rPr>
              <w:t>费总价</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42E9A">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等于各分部分项工程项目清单（含单价措施项目）费之和，或按照评标委员会要求进行澄清、说明或者修正不影响评标的</w:t>
            </w:r>
          </w:p>
        </w:tc>
      </w:tr>
      <w:tr w14:paraId="6FB3831B">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16C55D4C">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754F0CA4">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6396F2">
            <w:pPr>
              <w:bidi w:val="0"/>
              <w:spacing w:line="240" w:lineRule="auto"/>
              <w:jc w:val="center"/>
              <w:rPr>
                <w:rFonts w:hint="eastAsia" w:ascii="宋体" w:hAnsi="宋体" w:eastAsia="宋体" w:cs="宋体"/>
                <w:lang w:val="en-US" w:eastAsia="en-US"/>
              </w:rPr>
            </w:pPr>
            <w:r>
              <w:rPr>
                <w:rFonts w:hint="eastAsia" w:ascii="宋体" w:hAnsi="宋体" w:eastAsia="宋体" w:cs="宋体"/>
              </w:rPr>
              <w:t>分部分项工程项目编码</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5BEF3">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与招标文件发布的清单一致</w:t>
            </w:r>
          </w:p>
        </w:tc>
      </w:tr>
      <w:tr w14:paraId="45F9C45C">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0D620169">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569F09B3">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BB706A">
            <w:pPr>
              <w:bidi w:val="0"/>
              <w:spacing w:line="240" w:lineRule="auto"/>
              <w:jc w:val="center"/>
              <w:rPr>
                <w:rFonts w:hint="eastAsia" w:ascii="宋体" w:hAnsi="宋体" w:eastAsia="宋体" w:cs="宋体"/>
                <w:lang w:val="en-US" w:eastAsia="en-US"/>
              </w:rPr>
            </w:pPr>
            <w:r>
              <w:rPr>
                <w:rFonts w:hint="eastAsia" w:ascii="宋体" w:hAnsi="宋体" w:eastAsia="宋体" w:cs="宋体"/>
              </w:rPr>
              <w:t>分部分项工程项目名称</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EA176">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与招标文件发布的清单一致</w:t>
            </w:r>
          </w:p>
        </w:tc>
      </w:tr>
      <w:tr w14:paraId="4CE089C4">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26F07DC1">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54ED8C41">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980BF1">
            <w:pPr>
              <w:bidi w:val="0"/>
              <w:spacing w:line="240" w:lineRule="auto"/>
              <w:jc w:val="center"/>
              <w:rPr>
                <w:rFonts w:hint="eastAsia" w:ascii="宋体" w:hAnsi="宋体" w:eastAsia="宋体" w:cs="宋体"/>
                <w:lang w:val="en-US" w:eastAsia="en-US"/>
              </w:rPr>
            </w:pPr>
            <w:r>
              <w:rPr>
                <w:rFonts w:hint="eastAsia" w:ascii="宋体" w:hAnsi="宋体" w:eastAsia="宋体" w:cs="宋体"/>
              </w:rPr>
              <w:t>分部分项工程项目特征</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7BE39">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与招标文件发布的清单一致</w:t>
            </w:r>
          </w:p>
        </w:tc>
      </w:tr>
      <w:tr w14:paraId="07787368">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4A152A78">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2F7BF068">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321EF">
            <w:pPr>
              <w:bidi w:val="0"/>
              <w:spacing w:line="240" w:lineRule="auto"/>
              <w:jc w:val="center"/>
              <w:rPr>
                <w:rFonts w:hint="eastAsia" w:ascii="宋体" w:hAnsi="宋体" w:eastAsia="宋体" w:cs="宋体"/>
                <w:lang w:val="en-US" w:eastAsia="en-US"/>
              </w:rPr>
            </w:pPr>
            <w:r>
              <w:rPr>
                <w:rFonts w:hint="eastAsia" w:ascii="宋体" w:hAnsi="宋体" w:eastAsia="宋体" w:cs="宋体"/>
              </w:rPr>
              <w:t>分部分项工程项目计量单位</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5D43A">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与招标文件发布的清单一致</w:t>
            </w:r>
          </w:p>
        </w:tc>
      </w:tr>
      <w:tr w14:paraId="70E55E3B">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18BCF3C4">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3ECADA3E">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E60A0">
            <w:pPr>
              <w:bidi w:val="0"/>
              <w:spacing w:line="240" w:lineRule="auto"/>
              <w:jc w:val="center"/>
              <w:rPr>
                <w:rFonts w:hint="eastAsia" w:ascii="宋体" w:hAnsi="宋体" w:eastAsia="宋体" w:cs="宋体"/>
                <w:lang w:val="en-US" w:eastAsia="en-US"/>
              </w:rPr>
            </w:pPr>
            <w:r>
              <w:rPr>
                <w:rFonts w:hint="eastAsia" w:ascii="宋体" w:hAnsi="宋体" w:eastAsia="宋体" w:cs="宋体"/>
              </w:rPr>
              <w:t>分部分项工程项目工程量</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B13BE">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与招标文件发布的清单一致</w:t>
            </w:r>
          </w:p>
        </w:tc>
      </w:tr>
      <w:tr w14:paraId="7AA047F3">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526C2699">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7C923ADA">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35641">
            <w:pPr>
              <w:bidi w:val="0"/>
              <w:spacing w:line="240" w:lineRule="auto"/>
              <w:jc w:val="center"/>
              <w:rPr>
                <w:rFonts w:hint="eastAsia" w:ascii="宋体" w:hAnsi="宋体" w:eastAsia="宋体" w:cs="宋体"/>
              </w:rPr>
            </w:pPr>
            <w:r>
              <w:rPr>
                <w:rFonts w:hint="eastAsia" w:ascii="宋体" w:hAnsi="宋体" w:eastAsia="宋体" w:cs="宋体"/>
              </w:rPr>
              <w:t>分部分项工程</w:t>
            </w:r>
          </w:p>
          <w:p w14:paraId="230935C0">
            <w:pPr>
              <w:bidi w:val="0"/>
              <w:spacing w:line="240" w:lineRule="auto"/>
              <w:jc w:val="center"/>
              <w:rPr>
                <w:rFonts w:hint="eastAsia" w:ascii="宋体" w:hAnsi="宋体" w:eastAsia="宋体" w:cs="宋体"/>
              </w:rPr>
            </w:pPr>
            <w:r>
              <w:rPr>
                <w:rFonts w:hint="eastAsia" w:ascii="宋体" w:hAnsi="宋体" w:eastAsia="宋体" w:cs="宋体"/>
              </w:rPr>
              <w:t>项目清单的综</w:t>
            </w:r>
          </w:p>
          <w:p w14:paraId="5A773070">
            <w:pPr>
              <w:bidi w:val="0"/>
              <w:spacing w:line="240" w:lineRule="auto"/>
              <w:jc w:val="center"/>
              <w:rPr>
                <w:rFonts w:hint="eastAsia" w:ascii="宋体" w:hAnsi="宋体" w:eastAsia="宋体" w:cs="宋体"/>
                <w:lang w:val="en-US" w:eastAsia="en-US"/>
              </w:rPr>
            </w:pPr>
            <w:r>
              <w:rPr>
                <w:rFonts w:hint="eastAsia" w:ascii="宋体" w:hAnsi="宋体" w:eastAsia="宋体" w:cs="宋体"/>
              </w:rPr>
              <w:t>合单价</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3DD08">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等于人工费、材料费、机械费、管理费及利润之和，或按照评标委员会要求进行澄清、说明或者修正不影响评标的</w:t>
            </w:r>
          </w:p>
        </w:tc>
      </w:tr>
      <w:tr w14:paraId="0BFB04B4">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564C38C7">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15F8D455">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9D904">
            <w:pPr>
              <w:bidi w:val="0"/>
              <w:spacing w:line="240" w:lineRule="auto"/>
              <w:jc w:val="center"/>
              <w:rPr>
                <w:rFonts w:hint="eastAsia" w:ascii="宋体" w:hAnsi="宋体" w:eastAsia="宋体" w:cs="宋体"/>
                <w:lang w:val="en-US" w:eastAsia="en-US"/>
              </w:rPr>
            </w:pPr>
            <w:r>
              <w:rPr>
                <w:rFonts w:hint="eastAsia" w:ascii="宋体" w:hAnsi="宋体" w:eastAsia="宋体" w:cs="宋体"/>
              </w:rPr>
              <w:t>材料单价</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2C571">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综合单价中的材料单价与材料表中材料单价一致</w:t>
            </w:r>
          </w:p>
        </w:tc>
      </w:tr>
      <w:tr w14:paraId="34884609">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0F3CD677">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58E61589">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2192D4">
            <w:pPr>
              <w:bidi w:val="0"/>
              <w:spacing w:line="240" w:lineRule="auto"/>
              <w:jc w:val="center"/>
              <w:rPr>
                <w:rFonts w:hint="eastAsia" w:ascii="宋体" w:hAnsi="宋体" w:eastAsia="宋体" w:cs="宋体"/>
                <w:lang w:val="en-US" w:eastAsia="en-US"/>
              </w:rPr>
            </w:pPr>
            <w:r>
              <w:rPr>
                <w:rFonts w:hint="eastAsia" w:ascii="宋体" w:hAnsi="宋体" w:eastAsia="宋体" w:cs="宋体"/>
              </w:rPr>
              <w:t>安全文明施工措施费</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07FC5">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符合河南省相关规定要求</w:t>
            </w:r>
          </w:p>
        </w:tc>
      </w:tr>
      <w:tr w14:paraId="74F92332">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02443A69">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4D48BDB1">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E1076">
            <w:pPr>
              <w:bidi w:val="0"/>
              <w:spacing w:line="240" w:lineRule="auto"/>
              <w:jc w:val="center"/>
              <w:rPr>
                <w:rFonts w:hint="eastAsia" w:ascii="宋体" w:hAnsi="宋体" w:eastAsia="宋体" w:cs="宋体"/>
                <w:lang w:val="en-US" w:eastAsia="en-US"/>
              </w:rPr>
            </w:pPr>
            <w:r>
              <w:rPr>
                <w:rFonts w:hint="eastAsia" w:ascii="宋体" w:hAnsi="宋体" w:eastAsia="宋体" w:cs="宋体"/>
              </w:rPr>
              <w:t>其他措施费（费率类）项目</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6CF94">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符合招标文件要求</w:t>
            </w:r>
          </w:p>
        </w:tc>
      </w:tr>
      <w:tr w14:paraId="32507682">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3F621F42">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0BCF2D15">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9F857">
            <w:pPr>
              <w:bidi w:val="0"/>
              <w:spacing w:line="240" w:lineRule="auto"/>
              <w:jc w:val="center"/>
              <w:rPr>
                <w:rFonts w:hint="eastAsia" w:ascii="宋体" w:hAnsi="宋体" w:eastAsia="宋体" w:cs="宋体"/>
              </w:rPr>
            </w:pPr>
          </w:p>
          <w:p w14:paraId="4AC91800">
            <w:pPr>
              <w:bidi w:val="0"/>
              <w:spacing w:line="240" w:lineRule="auto"/>
              <w:jc w:val="center"/>
              <w:rPr>
                <w:rFonts w:hint="eastAsia" w:ascii="宋体" w:hAnsi="宋体" w:eastAsia="宋体" w:cs="宋体"/>
                <w:lang w:val="en-US" w:eastAsia="en-US"/>
              </w:rPr>
            </w:pPr>
            <w:r>
              <w:rPr>
                <w:rFonts w:hint="eastAsia" w:ascii="宋体" w:hAnsi="宋体" w:eastAsia="宋体" w:cs="宋体"/>
              </w:rPr>
              <w:t>其他项目费</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8E5B7">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等于各组成部分之和（暂列金额+专业工程暂估价+计日工费+总承包服务费），或按照评标委员会要求进行澄清、说明或者修正不影响评标的</w:t>
            </w:r>
          </w:p>
        </w:tc>
      </w:tr>
      <w:tr w14:paraId="1D1138FF">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4E625955">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79BD6948">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5E49DA">
            <w:pPr>
              <w:bidi w:val="0"/>
              <w:spacing w:line="240" w:lineRule="auto"/>
              <w:jc w:val="center"/>
              <w:rPr>
                <w:rFonts w:hint="eastAsia" w:ascii="宋体" w:hAnsi="宋体" w:eastAsia="宋体" w:cs="宋体"/>
                <w:lang w:val="en-US" w:eastAsia="en-US"/>
              </w:rPr>
            </w:pPr>
            <w:r>
              <w:rPr>
                <w:rFonts w:hint="eastAsia" w:ascii="宋体" w:hAnsi="宋体" w:eastAsia="宋体" w:cs="宋体"/>
              </w:rPr>
              <w:t>暂列金额</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504D6">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招标文件发布的金额一致</w:t>
            </w:r>
          </w:p>
        </w:tc>
      </w:tr>
      <w:tr w14:paraId="20930F2A">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108F8CD2">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25E50497">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C84C7">
            <w:pPr>
              <w:bidi w:val="0"/>
              <w:spacing w:line="240" w:lineRule="auto"/>
              <w:jc w:val="center"/>
              <w:rPr>
                <w:rFonts w:hint="eastAsia" w:ascii="宋体" w:hAnsi="宋体" w:eastAsia="宋体" w:cs="宋体"/>
                <w:lang w:val="en-US" w:eastAsia="en-US"/>
              </w:rPr>
            </w:pPr>
            <w:r>
              <w:rPr>
                <w:rFonts w:hint="eastAsia" w:ascii="宋体" w:hAnsi="宋体" w:eastAsia="宋体" w:cs="宋体"/>
              </w:rPr>
              <w:t>暂估价</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69CC0">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招标文件发布的金额一致（包括材料暂估单价、工程设备暂估单价和专业工程暂估价）</w:t>
            </w:r>
          </w:p>
        </w:tc>
      </w:tr>
      <w:tr w14:paraId="23590121">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7EB6BA40">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5CA813DE">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0C1FE">
            <w:pPr>
              <w:bidi w:val="0"/>
              <w:spacing w:line="240" w:lineRule="auto"/>
              <w:jc w:val="center"/>
              <w:rPr>
                <w:rFonts w:hint="eastAsia" w:ascii="宋体" w:hAnsi="宋体" w:eastAsia="宋体" w:cs="宋体"/>
                <w:lang w:val="en-US" w:eastAsia="en-US"/>
              </w:rPr>
            </w:pPr>
            <w:r>
              <w:rPr>
                <w:rFonts w:hint="eastAsia" w:ascii="宋体" w:hAnsi="宋体" w:eastAsia="宋体" w:cs="宋体"/>
              </w:rPr>
              <w:t>计日工</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10CDF">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与招标文件发布的数量一致（计日工按照8小时工作制）</w:t>
            </w:r>
          </w:p>
        </w:tc>
      </w:tr>
      <w:tr w14:paraId="5C108E6D">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4457B0DE">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162D2E53">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94DAB">
            <w:pPr>
              <w:bidi w:val="0"/>
              <w:spacing w:line="240" w:lineRule="auto"/>
              <w:jc w:val="center"/>
              <w:rPr>
                <w:rFonts w:hint="eastAsia" w:ascii="宋体" w:hAnsi="宋体" w:eastAsia="宋体" w:cs="宋体"/>
                <w:lang w:val="en-US" w:eastAsia="en-US"/>
              </w:rPr>
            </w:pPr>
            <w:r>
              <w:rPr>
                <w:rFonts w:hint="eastAsia" w:ascii="宋体" w:hAnsi="宋体" w:eastAsia="宋体" w:cs="宋体"/>
              </w:rPr>
              <w:t>总承包服务费</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46036">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符合招标文件规定</w:t>
            </w:r>
          </w:p>
        </w:tc>
      </w:tr>
      <w:tr w14:paraId="0BA7B265">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651DD9CE">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6675B047">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B9D318">
            <w:pPr>
              <w:bidi w:val="0"/>
              <w:spacing w:line="240" w:lineRule="auto"/>
              <w:jc w:val="center"/>
              <w:rPr>
                <w:rFonts w:hint="eastAsia" w:ascii="宋体" w:hAnsi="宋体" w:eastAsia="宋体" w:cs="宋体"/>
                <w:lang w:val="en-US" w:eastAsia="en-US"/>
              </w:rPr>
            </w:pPr>
            <w:r>
              <w:rPr>
                <w:rFonts w:hint="eastAsia" w:ascii="宋体" w:hAnsi="宋体" w:eastAsia="宋体" w:cs="宋体"/>
              </w:rPr>
              <w:t>规费</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6CC92">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符合河南省相关规定要求</w:t>
            </w:r>
          </w:p>
        </w:tc>
      </w:tr>
      <w:tr w14:paraId="22C59EA0">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51585C8C">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5B2EF3C2">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7D623">
            <w:pPr>
              <w:bidi w:val="0"/>
              <w:spacing w:line="240" w:lineRule="auto"/>
              <w:jc w:val="center"/>
              <w:rPr>
                <w:rFonts w:hint="eastAsia" w:ascii="宋体" w:hAnsi="宋体" w:eastAsia="宋体" w:cs="宋体"/>
                <w:lang w:val="en-US" w:eastAsia="en-US"/>
              </w:rPr>
            </w:pPr>
            <w:r>
              <w:rPr>
                <w:rFonts w:hint="eastAsia" w:ascii="宋体" w:hAnsi="宋体" w:eastAsia="宋体" w:cs="宋体"/>
              </w:rPr>
              <w:t>税金</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F021E">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符合河南省相关规定要求</w:t>
            </w:r>
          </w:p>
        </w:tc>
      </w:tr>
      <w:tr w14:paraId="3981D8E4">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5897BB4A">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0E642CB4">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7D058">
            <w:pPr>
              <w:bidi w:val="0"/>
              <w:spacing w:line="240" w:lineRule="auto"/>
              <w:jc w:val="center"/>
              <w:rPr>
                <w:rFonts w:hint="eastAsia" w:ascii="宋体" w:hAnsi="宋体" w:eastAsia="宋体" w:cs="宋体"/>
              </w:rPr>
            </w:pPr>
          </w:p>
          <w:p w14:paraId="740F4F94">
            <w:pPr>
              <w:bidi w:val="0"/>
              <w:spacing w:line="240" w:lineRule="auto"/>
              <w:jc w:val="center"/>
              <w:rPr>
                <w:rFonts w:hint="eastAsia" w:ascii="宋体" w:hAnsi="宋体" w:eastAsia="宋体" w:cs="宋体"/>
              </w:rPr>
            </w:pPr>
          </w:p>
          <w:p w14:paraId="6AC4B204">
            <w:pPr>
              <w:bidi w:val="0"/>
              <w:spacing w:line="240" w:lineRule="auto"/>
              <w:jc w:val="center"/>
              <w:rPr>
                <w:rFonts w:hint="eastAsia" w:ascii="宋体" w:hAnsi="宋体" w:eastAsia="宋体" w:cs="宋体"/>
                <w:lang w:val="en-US" w:eastAsia="en-US"/>
              </w:rPr>
            </w:pPr>
            <w:r>
              <w:rPr>
                <w:rFonts w:hint="eastAsia" w:ascii="宋体" w:hAnsi="宋体" w:eastAsia="宋体" w:cs="宋体"/>
              </w:rPr>
              <w:t>电子投标文件的雷同性分析</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E3BE1">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不相同或不一致</w:t>
            </w:r>
          </w:p>
        </w:tc>
      </w:tr>
      <w:tr w14:paraId="258BFA5A">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07019273">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0BD8F1A1">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923B9">
            <w:pPr>
              <w:bidi w:val="0"/>
              <w:spacing w:line="240" w:lineRule="auto"/>
              <w:jc w:val="center"/>
              <w:rPr>
                <w:rFonts w:hint="eastAsia" w:ascii="宋体" w:hAnsi="宋体" w:eastAsia="宋体" w:cs="宋体"/>
                <w:lang w:val="en-US" w:eastAsia="en-US"/>
              </w:rPr>
            </w:pPr>
            <w:r>
              <w:rPr>
                <w:rFonts w:hint="eastAsia" w:ascii="宋体" w:hAnsi="宋体" w:eastAsia="宋体" w:cs="宋体"/>
              </w:rPr>
              <w:t>工期</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F4496">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符合第二章“投标人须知”第1.3.2项规定</w:t>
            </w:r>
          </w:p>
        </w:tc>
      </w:tr>
      <w:tr w14:paraId="6D6EBFDF">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1A0A0F24">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646EF07E">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518D4">
            <w:pPr>
              <w:bidi w:val="0"/>
              <w:spacing w:line="240" w:lineRule="auto"/>
              <w:jc w:val="center"/>
              <w:rPr>
                <w:rFonts w:hint="eastAsia" w:ascii="宋体" w:hAnsi="宋体" w:eastAsia="宋体" w:cs="宋体"/>
                <w:lang w:val="en-US" w:eastAsia="en-US"/>
              </w:rPr>
            </w:pPr>
            <w:r>
              <w:rPr>
                <w:rFonts w:hint="eastAsia" w:ascii="宋体" w:hAnsi="宋体" w:eastAsia="宋体" w:cs="宋体"/>
              </w:rPr>
              <w:t>工程质量</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7FC20">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符合第二章“投标人须知”第1.3.3项规定</w:t>
            </w:r>
          </w:p>
        </w:tc>
      </w:tr>
      <w:tr w14:paraId="71D84583">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2ECA0A94">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4A3B9303">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3E670F">
            <w:pPr>
              <w:bidi w:val="0"/>
              <w:spacing w:line="240" w:lineRule="auto"/>
              <w:jc w:val="center"/>
              <w:rPr>
                <w:rFonts w:hint="eastAsia" w:ascii="宋体" w:hAnsi="宋体" w:eastAsia="宋体" w:cs="宋体"/>
                <w:lang w:val="en-US" w:eastAsia="en-US"/>
              </w:rPr>
            </w:pPr>
            <w:r>
              <w:rPr>
                <w:rFonts w:hint="eastAsia" w:ascii="宋体" w:hAnsi="宋体" w:eastAsia="宋体" w:cs="宋体"/>
              </w:rPr>
              <w:t>投标有效期</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89A3C">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符合第二章“投标人须知”第3.3.1项规定</w:t>
            </w:r>
          </w:p>
        </w:tc>
      </w:tr>
      <w:tr w14:paraId="6E6BB9BD">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6E2EBCA7">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31D9D2C4">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B65D9">
            <w:pPr>
              <w:bidi w:val="0"/>
              <w:spacing w:line="240" w:lineRule="auto"/>
              <w:jc w:val="center"/>
              <w:rPr>
                <w:rFonts w:hint="eastAsia" w:ascii="宋体" w:hAnsi="宋体" w:eastAsia="宋体" w:cs="宋体"/>
                <w:lang w:val="en-US" w:eastAsia="en-US"/>
              </w:rPr>
            </w:pPr>
            <w:r>
              <w:rPr>
                <w:rFonts w:hint="eastAsia" w:ascii="宋体" w:hAnsi="宋体" w:eastAsia="宋体" w:cs="宋体"/>
              </w:rPr>
              <w:t>投标保证金</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18BEF">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符合第二章“投标人须知”第3.4.1项规定</w:t>
            </w:r>
          </w:p>
        </w:tc>
      </w:tr>
      <w:tr w14:paraId="5D2F426D">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right w:val="single" w:color="000000" w:sz="4" w:space="0"/>
            </w:tcBorders>
            <w:vAlign w:val="center"/>
          </w:tcPr>
          <w:p w14:paraId="1A9C196E">
            <w:pPr>
              <w:bidi w:val="0"/>
              <w:jc w:val="center"/>
              <w:rPr>
                <w:rFonts w:hint="eastAsia" w:ascii="宋体" w:hAnsi="宋体" w:eastAsia="宋体" w:cs="宋体"/>
                <w:lang w:eastAsia="zh-CN"/>
              </w:rPr>
            </w:pPr>
          </w:p>
        </w:tc>
        <w:tc>
          <w:tcPr>
            <w:tcW w:w="1148" w:type="dxa"/>
            <w:gridSpan w:val="2"/>
            <w:vMerge w:val="continue"/>
            <w:tcBorders>
              <w:left w:val="single" w:color="000000" w:sz="4" w:space="0"/>
              <w:right w:val="single" w:color="000000" w:sz="4" w:space="0"/>
            </w:tcBorders>
            <w:vAlign w:val="center"/>
          </w:tcPr>
          <w:p w14:paraId="409D4507">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D4534">
            <w:pPr>
              <w:bidi w:val="0"/>
              <w:spacing w:line="240" w:lineRule="auto"/>
              <w:jc w:val="center"/>
              <w:rPr>
                <w:rFonts w:hint="eastAsia" w:ascii="宋体" w:hAnsi="宋体" w:eastAsia="宋体" w:cs="宋体"/>
                <w:lang w:val="en-US" w:eastAsia="zh-CN"/>
              </w:rPr>
            </w:pPr>
            <w:r>
              <w:rPr>
                <w:rFonts w:hint="eastAsia" w:ascii="宋体" w:hAnsi="宋体" w:eastAsia="宋体" w:cs="宋体"/>
              </w:rPr>
              <w:t>技术标准和要求</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13C18">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符合第七章“技术标准和要求”规定</w:t>
            </w:r>
          </w:p>
        </w:tc>
      </w:tr>
      <w:tr w14:paraId="4B9D6E63">
        <w:tblPrEx>
          <w:tblCellMar>
            <w:top w:w="0" w:type="dxa"/>
            <w:left w:w="0" w:type="dxa"/>
            <w:bottom w:w="0" w:type="dxa"/>
            <w:right w:w="0" w:type="dxa"/>
          </w:tblCellMar>
        </w:tblPrEx>
        <w:trPr>
          <w:gridBefore w:val="1"/>
          <w:wBefore w:w="1" w:type="dxa"/>
          <w:trHeight w:val="0" w:hRule="atLeast"/>
        </w:trPr>
        <w:tc>
          <w:tcPr>
            <w:tcW w:w="751" w:type="dxa"/>
            <w:vMerge w:val="continue"/>
            <w:tcBorders>
              <w:left w:val="single" w:color="000000" w:sz="4" w:space="0"/>
              <w:bottom w:val="single" w:color="000000" w:sz="4" w:space="0"/>
              <w:right w:val="single" w:color="000000" w:sz="4" w:space="0"/>
            </w:tcBorders>
            <w:vAlign w:val="center"/>
          </w:tcPr>
          <w:p w14:paraId="25BD61C8">
            <w:pPr>
              <w:bidi w:val="0"/>
              <w:jc w:val="center"/>
              <w:rPr>
                <w:rFonts w:hint="eastAsia" w:ascii="宋体" w:hAnsi="宋体" w:eastAsia="宋体" w:cs="宋体"/>
                <w:lang w:eastAsia="zh-CN"/>
              </w:rPr>
            </w:pPr>
          </w:p>
        </w:tc>
        <w:tc>
          <w:tcPr>
            <w:tcW w:w="1148" w:type="dxa"/>
            <w:gridSpan w:val="2"/>
            <w:vMerge w:val="continue"/>
            <w:tcBorders>
              <w:left w:val="single" w:color="000000" w:sz="4" w:space="0"/>
              <w:bottom w:val="single" w:color="000000" w:sz="4" w:space="0"/>
              <w:right w:val="single" w:color="000000" w:sz="4" w:space="0"/>
            </w:tcBorders>
            <w:vAlign w:val="center"/>
          </w:tcPr>
          <w:p w14:paraId="3CF50F89">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EC66B">
            <w:pPr>
              <w:bidi w:val="0"/>
              <w:spacing w:line="240" w:lineRule="auto"/>
              <w:jc w:val="center"/>
              <w:rPr>
                <w:rFonts w:hint="eastAsia" w:ascii="宋体" w:hAnsi="宋体" w:eastAsia="宋体" w:cs="宋体"/>
                <w:lang w:val="en-US" w:eastAsia="en-US"/>
              </w:rPr>
            </w:pPr>
            <w:r>
              <w:rPr>
                <w:rFonts w:hint="eastAsia" w:ascii="宋体" w:hAnsi="宋体" w:eastAsia="宋体" w:cs="宋体"/>
              </w:rPr>
              <w:t>投标总报价</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26D94">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低于（含等于）招标控制价</w:t>
            </w:r>
          </w:p>
        </w:tc>
      </w:tr>
      <w:tr w14:paraId="55E41E08">
        <w:tblPrEx>
          <w:tblCellMar>
            <w:top w:w="0" w:type="dxa"/>
            <w:left w:w="0" w:type="dxa"/>
            <w:bottom w:w="0" w:type="dxa"/>
            <w:right w:w="0" w:type="dxa"/>
          </w:tblCellMar>
        </w:tblPrEx>
        <w:trPr>
          <w:gridBefore w:val="1"/>
          <w:wBefore w:w="1" w:type="dxa"/>
          <w:trHeight w:val="0" w:hRule="atLeast"/>
        </w:trPr>
        <w:tc>
          <w:tcPr>
            <w:tcW w:w="751" w:type="dxa"/>
            <w:vMerge w:val="continue"/>
            <w:tcBorders>
              <w:top w:val="single" w:color="000000" w:sz="4" w:space="0"/>
              <w:left w:val="single" w:color="000000" w:sz="4" w:space="0"/>
              <w:bottom w:val="single" w:color="000000" w:sz="4" w:space="0"/>
              <w:right w:val="single" w:color="000000" w:sz="4" w:space="0"/>
            </w:tcBorders>
            <w:vAlign w:val="center"/>
          </w:tcPr>
          <w:p w14:paraId="162000F2">
            <w:pPr>
              <w:bidi w:val="0"/>
              <w:jc w:val="center"/>
              <w:rPr>
                <w:rFonts w:hint="eastAsia" w:ascii="宋体" w:hAnsi="宋体" w:eastAsia="宋体" w:cs="宋体"/>
                <w:lang w:eastAsia="zh-CN"/>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E66FA67">
            <w:pPr>
              <w:bidi w:val="0"/>
              <w:jc w:val="center"/>
              <w:rPr>
                <w:rFonts w:hint="eastAsia" w:ascii="宋体" w:hAnsi="宋体" w:eastAsia="宋体" w:cs="宋体"/>
                <w:lang w:eastAsia="zh-CN"/>
              </w:rPr>
            </w:pPr>
          </w:p>
        </w:tc>
        <w:tc>
          <w:tcPr>
            <w:tcW w:w="2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13255">
            <w:pPr>
              <w:bidi w:val="0"/>
              <w:spacing w:line="240" w:lineRule="auto"/>
              <w:jc w:val="center"/>
              <w:rPr>
                <w:rFonts w:hint="eastAsia" w:ascii="宋体" w:hAnsi="宋体" w:eastAsia="宋体" w:cs="宋体"/>
                <w:lang w:val="en-US" w:eastAsia="en-US"/>
              </w:rPr>
            </w:pPr>
            <w:r>
              <w:rPr>
                <w:rFonts w:hint="eastAsia" w:ascii="宋体" w:hAnsi="宋体" w:eastAsia="宋体" w:cs="宋体"/>
              </w:rPr>
              <w:t>技术措施项目清单报价（不含安全文明施工费）</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B9D12">
            <w:pPr>
              <w:pStyle w:val="47"/>
              <w:spacing w:before="52" w:line="270" w:lineRule="auto"/>
              <w:ind w:left="117" w:leftChars="0" w:right="107" w:rightChars="0"/>
              <w:jc w:val="both"/>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zh-CN" w:bidi="ar-SA"/>
              </w:rPr>
              <w:t>☑</w:t>
            </w:r>
            <w:r>
              <w:rPr>
                <w:rFonts w:hint="eastAsia" w:ascii="宋体" w:hAnsi="宋体" w:eastAsia="宋体" w:cs="宋体"/>
                <w:sz w:val="24"/>
                <w:szCs w:val="22"/>
                <w:lang w:val="en-US" w:eastAsia="en-US" w:bidi="ar-SA"/>
              </w:rPr>
              <w:t>不采用</w:t>
            </w:r>
          </w:p>
          <w:p w14:paraId="4B5F56FD">
            <w:pPr>
              <w:pStyle w:val="47"/>
              <w:spacing w:before="52" w:line="270" w:lineRule="auto"/>
              <w:ind w:left="117" w:leftChars="0" w:right="107"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en-US" w:bidi="ar-SA"/>
              </w:rPr>
              <w:t>□采用，在招标控制价</w:t>
            </w:r>
            <w:r>
              <w:rPr>
                <w:rFonts w:hint="eastAsia" w:ascii="宋体" w:hAnsi="宋体" w:eastAsia="宋体" w:cs="宋体"/>
                <w:sz w:val="24"/>
                <w:szCs w:val="22"/>
                <w:u w:val="single"/>
                <w:lang w:val="en-US" w:eastAsia="en-US" w:bidi="ar-SA"/>
              </w:rPr>
              <w:t xml:space="preserve">   </w:t>
            </w:r>
            <w:r>
              <w:rPr>
                <w:rFonts w:hint="eastAsia" w:ascii="宋体" w:hAnsi="宋体" w:eastAsia="宋体" w:cs="宋体"/>
                <w:sz w:val="24"/>
                <w:szCs w:val="22"/>
                <w:u w:val="single"/>
                <w:lang w:val="en-US" w:eastAsia="zh-CN" w:bidi="ar-SA"/>
              </w:rPr>
              <w:t xml:space="preserve">      </w:t>
            </w:r>
            <w:r>
              <w:rPr>
                <w:rFonts w:hint="eastAsia" w:ascii="宋体" w:hAnsi="宋体" w:eastAsia="宋体" w:cs="宋体"/>
                <w:sz w:val="24"/>
                <w:szCs w:val="22"/>
                <w:lang w:val="en-US" w:eastAsia="en-US" w:bidi="ar-SA"/>
              </w:rPr>
              <w:t>%（含</w:t>
            </w:r>
            <w:r>
              <w:rPr>
                <w:rFonts w:hint="eastAsia" w:ascii="宋体" w:hAnsi="宋体" w:eastAsia="宋体" w:cs="宋体"/>
                <w:sz w:val="24"/>
                <w:szCs w:val="22"/>
                <w:u w:val="single"/>
                <w:lang w:val="en-US" w:eastAsia="en-US" w:bidi="ar-SA"/>
              </w:rPr>
              <w:t xml:space="preserve"> </w:t>
            </w:r>
            <w:r>
              <w:rPr>
                <w:rFonts w:hint="eastAsia" w:ascii="宋体" w:hAnsi="宋体" w:eastAsia="宋体" w:cs="宋体"/>
                <w:sz w:val="24"/>
                <w:szCs w:val="22"/>
                <w:u w:val="single"/>
                <w:lang w:val="en-US" w:eastAsia="zh-CN" w:bidi="ar-SA"/>
              </w:rPr>
              <w:t xml:space="preserve">     </w:t>
            </w:r>
            <w:r>
              <w:rPr>
                <w:rFonts w:hint="eastAsia" w:ascii="宋体" w:hAnsi="宋体" w:eastAsia="宋体" w:cs="宋体"/>
                <w:sz w:val="24"/>
                <w:szCs w:val="22"/>
                <w:u w:val="single"/>
                <w:lang w:val="en-US" w:eastAsia="en-US" w:bidi="ar-SA"/>
              </w:rPr>
              <w:t xml:space="preserve">    </w:t>
            </w:r>
            <w:r>
              <w:rPr>
                <w:rFonts w:hint="eastAsia" w:ascii="宋体" w:hAnsi="宋体" w:eastAsia="宋体" w:cs="宋体"/>
                <w:sz w:val="24"/>
                <w:szCs w:val="22"/>
                <w:lang w:val="en-US" w:eastAsia="en-US" w:bidi="ar-SA"/>
              </w:rPr>
              <w:t>%）-</w:t>
            </w:r>
            <w:r>
              <w:rPr>
                <w:rFonts w:hint="eastAsia" w:ascii="宋体" w:hAnsi="宋体" w:eastAsia="宋体" w:cs="宋体"/>
                <w:sz w:val="24"/>
                <w:szCs w:val="22"/>
                <w:u w:val="single"/>
                <w:lang w:val="en-US" w:eastAsia="en-US" w:bidi="ar-SA"/>
              </w:rPr>
              <w:t xml:space="preserve">          </w:t>
            </w:r>
            <w:r>
              <w:rPr>
                <w:rFonts w:hint="eastAsia" w:ascii="宋体" w:hAnsi="宋体" w:eastAsia="宋体" w:cs="宋体"/>
                <w:sz w:val="24"/>
                <w:szCs w:val="22"/>
                <w:lang w:val="en-US" w:eastAsia="en-US" w:bidi="ar-SA"/>
              </w:rPr>
              <w:t>%之外的，视为不响应</w:t>
            </w:r>
          </w:p>
        </w:tc>
      </w:tr>
      <w:tr w14:paraId="78AD7FB3">
        <w:tblPrEx>
          <w:tblCellMar>
            <w:top w:w="0" w:type="dxa"/>
            <w:left w:w="0" w:type="dxa"/>
            <w:bottom w:w="0" w:type="dxa"/>
            <w:right w:w="0" w:type="dxa"/>
          </w:tblCellMar>
        </w:tblPrEx>
        <w:trPr>
          <w:gridBefore w:val="1"/>
          <w:wBefore w:w="1" w:type="dxa"/>
          <w:trHeight w:val="90" w:hRule="atLeast"/>
        </w:trPr>
        <w:tc>
          <w:tcPr>
            <w:tcW w:w="9741" w:type="dxa"/>
            <w:gridSpan w:val="11"/>
            <w:tcBorders>
              <w:top w:val="single" w:color="000000" w:sz="4" w:space="0"/>
              <w:left w:val="single" w:color="000000" w:sz="4" w:space="0"/>
              <w:bottom w:val="single" w:color="000000" w:sz="4" w:space="0"/>
              <w:right w:val="single" w:color="000000" w:sz="4" w:space="0"/>
            </w:tcBorders>
            <w:vAlign w:val="center"/>
          </w:tcPr>
          <w:p w14:paraId="13740B10">
            <w:pPr>
              <w:pStyle w:val="47"/>
              <w:spacing w:before="52" w:line="270" w:lineRule="auto"/>
              <w:ind w:left="117" w:leftChars="0" w:right="107" w:rightChars="0"/>
              <w:jc w:val="both"/>
              <w:rPr>
                <w:rFonts w:hint="eastAsia" w:ascii="宋体" w:hAnsi="宋体" w:eastAsia="宋体" w:cs="宋体"/>
                <w:b/>
                <w:bCs/>
                <w:sz w:val="24"/>
                <w:szCs w:val="22"/>
                <w:lang w:val="en-US" w:eastAsia="en-US" w:bidi="ar-SA"/>
              </w:rPr>
            </w:pPr>
            <w:r>
              <w:rPr>
                <w:rFonts w:hint="eastAsia" w:ascii="宋体" w:hAnsi="宋体" w:eastAsia="宋体" w:cs="宋体"/>
                <w:b/>
                <w:bCs/>
                <w:sz w:val="24"/>
                <w:szCs w:val="22"/>
                <w:lang w:val="en-US" w:eastAsia="en-US" w:bidi="ar-SA"/>
              </w:rPr>
              <w:t>备注：1.招标文件中所要求证件、证明等，投标文件中应附相应资料清晰的扫描件，由于模糊不清导致评委无法辨别的，后果由投标人自行承担。</w:t>
            </w:r>
          </w:p>
          <w:p w14:paraId="2E65BA24">
            <w:pPr>
              <w:pStyle w:val="47"/>
              <w:spacing w:before="52" w:line="270" w:lineRule="auto"/>
              <w:ind w:left="117" w:leftChars="0" w:right="107" w:rightChars="0"/>
              <w:jc w:val="both"/>
              <w:rPr>
                <w:rFonts w:hint="eastAsia" w:ascii="宋体" w:hAnsi="宋体" w:eastAsia="宋体" w:cs="宋体"/>
                <w:b/>
                <w:bCs/>
                <w:sz w:val="24"/>
                <w:szCs w:val="22"/>
                <w:lang w:val="en-US" w:eastAsia="en-US" w:bidi="ar-SA"/>
              </w:rPr>
            </w:pPr>
            <w:r>
              <w:rPr>
                <w:rFonts w:hint="eastAsia" w:ascii="宋体" w:hAnsi="宋体" w:eastAsia="宋体" w:cs="宋体"/>
                <w:b/>
                <w:bCs/>
                <w:sz w:val="24"/>
                <w:szCs w:val="22"/>
                <w:lang w:val="en-US" w:eastAsia="en-US" w:bidi="ar-SA"/>
              </w:rPr>
              <w:t>2.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41FBAB3D">
            <w:pPr>
              <w:pStyle w:val="47"/>
              <w:spacing w:before="52" w:line="270" w:lineRule="auto"/>
              <w:ind w:left="117" w:leftChars="0" w:right="107" w:rightChars="0"/>
              <w:jc w:val="both"/>
              <w:rPr>
                <w:rFonts w:hint="eastAsia" w:ascii="宋体" w:hAnsi="宋体" w:eastAsia="宋体" w:cs="宋体"/>
                <w:sz w:val="24"/>
                <w:szCs w:val="22"/>
                <w:lang w:val="en-US" w:eastAsia="en-US" w:bidi="ar-SA"/>
              </w:rPr>
            </w:pPr>
            <w:r>
              <w:rPr>
                <w:rFonts w:hint="eastAsia" w:ascii="宋体" w:hAnsi="宋体" w:eastAsia="宋体" w:cs="宋体"/>
                <w:b/>
                <w:bCs/>
                <w:sz w:val="24"/>
                <w:szCs w:val="22"/>
                <w:lang w:val="en-US" w:eastAsia="en-US" w:bidi="ar-SA"/>
              </w:rPr>
              <w:t>3.不在上述范围内且不具有实质性影响的内容，一般不作为否决投标的依据或理由。</w:t>
            </w:r>
          </w:p>
        </w:tc>
      </w:tr>
      <w:tr w14:paraId="146F2893">
        <w:tblPrEx>
          <w:tblCellMar>
            <w:top w:w="0" w:type="dxa"/>
            <w:left w:w="0" w:type="dxa"/>
            <w:bottom w:w="0" w:type="dxa"/>
            <w:right w:w="0" w:type="dxa"/>
          </w:tblCellMar>
        </w:tblPrEx>
        <w:trPr>
          <w:trHeight w:val="423" w:hRule="exact"/>
        </w:trPr>
        <w:tc>
          <w:tcPr>
            <w:tcW w:w="884" w:type="dxa"/>
            <w:gridSpan w:val="3"/>
            <w:tcBorders>
              <w:top w:val="single" w:color="000000" w:sz="4" w:space="0"/>
              <w:left w:val="single" w:color="000000" w:sz="4" w:space="0"/>
              <w:bottom w:val="single" w:color="000000" w:sz="4" w:space="0"/>
              <w:right w:val="single" w:color="000000" w:sz="4" w:space="0"/>
            </w:tcBorders>
            <w:vAlign w:val="center"/>
          </w:tcPr>
          <w:p w14:paraId="61ACFE97">
            <w:pPr>
              <w:bidi w:val="0"/>
              <w:spacing w:line="240" w:lineRule="auto"/>
              <w:jc w:val="center"/>
              <w:rPr>
                <w:rFonts w:hint="eastAsia" w:ascii="宋体" w:hAnsi="宋体" w:eastAsia="宋体" w:cs="宋体"/>
                <w:b/>
                <w:bCs/>
              </w:rPr>
            </w:pPr>
            <w:r>
              <w:rPr>
                <w:rFonts w:hint="eastAsia" w:ascii="宋体" w:hAnsi="宋体" w:eastAsia="宋体" w:cs="宋体"/>
                <w:b/>
                <w:bCs/>
              </w:rPr>
              <w:t>条款号</w:t>
            </w:r>
          </w:p>
        </w:tc>
        <w:tc>
          <w:tcPr>
            <w:tcW w:w="2548" w:type="dxa"/>
            <w:gridSpan w:val="3"/>
            <w:tcBorders>
              <w:top w:val="single" w:color="000000" w:sz="4" w:space="0"/>
              <w:left w:val="single" w:color="000000" w:sz="4" w:space="0"/>
              <w:bottom w:val="single" w:color="000000" w:sz="4" w:space="0"/>
              <w:right w:val="single" w:color="000000" w:sz="4" w:space="0"/>
            </w:tcBorders>
            <w:vAlign w:val="center"/>
          </w:tcPr>
          <w:p w14:paraId="35292405">
            <w:pPr>
              <w:bidi w:val="0"/>
              <w:spacing w:line="240" w:lineRule="auto"/>
              <w:jc w:val="center"/>
              <w:rPr>
                <w:rFonts w:hint="eastAsia" w:ascii="宋体" w:hAnsi="宋体" w:eastAsia="宋体" w:cs="宋体"/>
                <w:b/>
                <w:bCs/>
              </w:rPr>
            </w:pPr>
            <w:r>
              <w:rPr>
                <w:rFonts w:hint="eastAsia" w:ascii="宋体" w:hAnsi="宋体" w:eastAsia="宋体" w:cs="宋体"/>
                <w:b/>
                <w:bCs/>
              </w:rPr>
              <w:t>条款内容</w:t>
            </w:r>
          </w:p>
        </w:tc>
        <w:tc>
          <w:tcPr>
            <w:tcW w:w="6310" w:type="dxa"/>
            <w:gridSpan w:val="6"/>
            <w:tcBorders>
              <w:top w:val="single" w:color="000000" w:sz="4" w:space="0"/>
              <w:left w:val="single" w:color="000000" w:sz="4" w:space="0"/>
              <w:bottom w:val="single" w:color="000000" w:sz="4" w:space="0"/>
              <w:right w:val="single" w:color="000000" w:sz="4" w:space="0"/>
            </w:tcBorders>
            <w:vAlign w:val="center"/>
          </w:tcPr>
          <w:p w14:paraId="188516C5">
            <w:pPr>
              <w:bidi w:val="0"/>
              <w:spacing w:line="240" w:lineRule="auto"/>
              <w:jc w:val="center"/>
              <w:rPr>
                <w:rFonts w:hint="eastAsia" w:ascii="宋体" w:hAnsi="宋体" w:eastAsia="宋体" w:cs="宋体"/>
                <w:b/>
                <w:bCs/>
              </w:rPr>
            </w:pPr>
            <w:r>
              <w:rPr>
                <w:rFonts w:hint="eastAsia" w:ascii="宋体" w:hAnsi="宋体" w:eastAsia="宋体" w:cs="宋体"/>
                <w:b/>
                <w:bCs/>
              </w:rPr>
              <w:t>编列内容</w:t>
            </w:r>
          </w:p>
        </w:tc>
      </w:tr>
      <w:tr w14:paraId="1626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884" w:type="dxa"/>
            <w:gridSpan w:val="3"/>
            <w:vMerge w:val="restart"/>
            <w:noWrap w:val="0"/>
            <w:tcMar>
              <w:left w:w="57" w:type="dxa"/>
              <w:right w:w="57" w:type="dxa"/>
            </w:tcMar>
            <w:vAlign w:val="center"/>
          </w:tcPr>
          <w:p w14:paraId="51C78DCE">
            <w:pPr>
              <w:bidi w:val="0"/>
              <w:spacing w:line="240" w:lineRule="auto"/>
              <w:jc w:val="center"/>
              <w:rPr>
                <w:rFonts w:hint="eastAsia" w:ascii="宋体" w:hAnsi="宋体" w:eastAsia="宋体" w:cs="宋体"/>
              </w:rPr>
            </w:pPr>
            <w:r>
              <w:rPr>
                <w:rFonts w:hint="eastAsia" w:ascii="宋体" w:hAnsi="宋体" w:eastAsia="宋体" w:cs="宋体"/>
              </w:rPr>
              <w:t>2.2.1</w:t>
            </w:r>
          </w:p>
        </w:tc>
        <w:tc>
          <w:tcPr>
            <w:tcW w:w="2548" w:type="dxa"/>
            <w:gridSpan w:val="3"/>
            <w:vMerge w:val="restart"/>
            <w:noWrap w:val="0"/>
            <w:tcMar>
              <w:left w:w="57" w:type="dxa"/>
              <w:right w:w="57" w:type="dxa"/>
            </w:tcMar>
            <w:vAlign w:val="center"/>
          </w:tcPr>
          <w:p w14:paraId="29221BBE">
            <w:pPr>
              <w:bidi w:val="0"/>
              <w:spacing w:line="240" w:lineRule="auto"/>
              <w:jc w:val="center"/>
              <w:rPr>
                <w:rFonts w:hint="eastAsia" w:ascii="宋体" w:hAnsi="宋体" w:eastAsia="宋体" w:cs="宋体"/>
              </w:rPr>
            </w:pPr>
            <w:r>
              <w:rPr>
                <w:rFonts w:hint="eastAsia" w:ascii="宋体" w:hAnsi="宋体" w:eastAsia="宋体" w:cs="宋体"/>
              </w:rPr>
              <w:t>分值构成</w:t>
            </w:r>
          </w:p>
          <w:p w14:paraId="511AD75A">
            <w:pPr>
              <w:bidi w:val="0"/>
              <w:spacing w:line="240" w:lineRule="auto"/>
              <w:jc w:val="center"/>
              <w:rPr>
                <w:rFonts w:hint="eastAsia" w:ascii="宋体" w:hAnsi="宋体" w:eastAsia="宋体" w:cs="宋体"/>
              </w:rPr>
            </w:pPr>
            <w:r>
              <w:rPr>
                <w:rFonts w:hint="eastAsia" w:ascii="宋体" w:hAnsi="宋体" w:eastAsia="宋体" w:cs="宋体"/>
              </w:rPr>
              <w:t>（总分100分）</w:t>
            </w:r>
          </w:p>
        </w:tc>
        <w:tc>
          <w:tcPr>
            <w:tcW w:w="6310" w:type="dxa"/>
            <w:gridSpan w:val="6"/>
            <w:noWrap w:val="0"/>
            <w:tcMar>
              <w:left w:w="57" w:type="dxa"/>
              <w:right w:w="57" w:type="dxa"/>
            </w:tcMar>
            <w:vAlign w:val="center"/>
          </w:tcPr>
          <w:p w14:paraId="00FF53BB">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施工组织设计：</w:t>
            </w:r>
            <w:r>
              <w:rPr>
                <w:rFonts w:hint="eastAsia" w:ascii="宋体" w:hAnsi="宋体" w:eastAsia="宋体" w:cs="宋体"/>
                <w:lang w:val="en-US" w:eastAsia="zh-CN"/>
              </w:rPr>
              <w:t>20</w:t>
            </w:r>
            <w:r>
              <w:rPr>
                <w:rFonts w:hint="eastAsia" w:ascii="宋体" w:hAnsi="宋体" w:eastAsia="宋体" w:cs="宋体"/>
                <w:lang w:eastAsia="zh-CN"/>
              </w:rPr>
              <w:t>分</w:t>
            </w:r>
          </w:p>
        </w:tc>
      </w:tr>
      <w:tr w14:paraId="171C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884" w:type="dxa"/>
            <w:gridSpan w:val="3"/>
            <w:vMerge w:val="continue"/>
            <w:noWrap w:val="0"/>
            <w:tcMar>
              <w:left w:w="57" w:type="dxa"/>
              <w:right w:w="57" w:type="dxa"/>
            </w:tcMar>
            <w:vAlign w:val="center"/>
          </w:tcPr>
          <w:p w14:paraId="426880D9">
            <w:pPr>
              <w:bidi w:val="0"/>
              <w:spacing w:line="240" w:lineRule="auto"/>
              <w:jc w:val="center"/>
              <w:rPr>
                <w:rFonts w:hint="eastAsia" w:ascii="宋体" w:hAnsi="宋体" w:eastAsia="宋体" w:cs="宋体"/>
              </w:rPr>
            </w:pPr>
          </w:p>
        </w:tc>
        <w:tc>
          <w:tcPr>
            <w:tcW w:w="2548" w:type="dxa"/>
            <w:gridSpan w:val="3"/>
            <w:vMerge w:val="continue"/>
            <w:noWrap w:val="0"/>
            <w:tcMar>
              <w:left w:w="57" w:type="dxa"/>
              <w:right w:w="57" w:type="dxa"/>
            </w:tcMar>
            <w:vAlign w:val="center"/>
          </w:tcPr>
          <w:p w14:paraId="3211286E">
            <w:pPr>
              <w:bidi w:val="0"/>
              <w:spacing w:line="240" w:lineRule="auto"/>
              <w:jc w:val="center"/>
              <w:rPr>
                <w:rFonts w:hint="eastAsia" w:ascii="宋体" w:hAnsi="宋体" w:eastAsia="宋体" w:cs="宋体"/>
              </w:rPr>
            </w:pPr>
          </w:p>
        </w:tc>
        <w:tc>
          <w:tcPr>
            <w:tcW w:w="6310" w:type="dxa"/>
            <w:gridSpan w:val="6"/>
            <w:noWrap w:val="0"/>
            <w:tcMar>
              <w:left w:w="57" w:type="dxa"/>
              <w:right w:w="57" w:type="dxa"/>
            </w:tcMar>
            <w:vAlign w:val="center"/>
          </w:tcPr>
          <w:p w14:paraId="7F8CFC8C">
            <w:pPr>
              <w:bidi w:val="0"/>
              <w:spacing w:line="240" w:lineRule="auto"/>
              <w:jc w:val="both"/>
              <w:rPr>
                <w:rFonts w:hint="eastAsia" w:ascii="宋体" w:hAnsi="宋体" w:eastAsia="宋体" w:cs="宋体"/>
                <w:lang w:val="en-US" w:eastAsia="zh-CN"/>
              </w:rPr>
            </w:pPr>
            <w:r>
              <w:rPr>
                <w:rFonts w:hint="eastAsia" w:ascii="宋体" w:hAnsi="宋体" w:eastAsia="宋体" w:cs="宋体"/>
                <w:lang w:eastAsia="zh-CN"/>
              </w:rPr>
              <w:t>投标报价：</w:t>
            </w:r>
            <w:r>
              <w:rPr>
                <w:rFonts w:hint="eastAsia" w:ascii="宋体" w:hAnsi="宋体" w:eastAsia="宋体" w:cs="宋体"/>
                <w:lang w:val="en-US" w:eastAsia="zh-CN"/>
              </w:rPr>
              <w:t>50</w:t>
            </w:r>
            <w:r>
              <w:rPr>
                <w:rFonts w:hint="eastAsia" w:ascii="宋体" w:hAnsi="宋体" w:eastAsia="宋体" w:cs="宋体"/>
                <w:lang w:eastAsia="zh-CN"/>
              </w:rPr>
              <w:t>分</w:t>
            </w:r>
          </w:p>
        </w:tc>
      </w:tr>
      <w:tr w14:paraId="6BEC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884" w:type="dxa"/>
            <w:gridSpan w:val="3"/>
            <w:vMerge w:val="continue"/>
            <w:noWrap w:val="0"/>
            <w:tcMar>
              <w:left w:w="57" w:type="dxa"/>
              <w:right w:w="57" w:type="dxa"/>
            </w:tcMar>
            <w:vAlign w:val="center"/>
          </w:tcPr>
          <w:p w14:paraId="5DBB5DE4">
            <w:pPr>
              <w:bidi w:val="0"/>
              <w:spacing w:line="240" w:lineRule="auto"/>
              <w:jc w:val="center"/>
              <w:rPr>
                <w:rFonts w:hint="eastAsia" w:ascii="宋体" w:hAnsi="宋体" w:eastAsia="宋体" w:cs="宋体"/>
              </w:rPr>
            </w:pPr>
          </w:p>
        </w:tc>
        <w:tc>
          <w:tcPr>
            <w:tcW w:w="2548" w:type="dxa"/>
            <w:gridSpan w:val="3"/>
            <w:vMerge w:val="continue"/>
            <w:noWrap w:val="0"/>
            <w:tcMar>
              <w:left w:w="57" w:type="dxa"/>
              <w:right w:w="57" w:type="dxa"/>
            </w:tcMar>
            <w:vAlign w:val="center"/>
          </w:tcPr>
          <w:p w14:paraId="3A140C3A">
            <w:pPr>
              <w:bidi w:val="0"/>
              <w:spacing w:line="240" w:lineRule="auto"/>
              <w:jc w:val="center"/>
              <w:rPr>
                <w:rFonts w:hint="eastAsia" w:ascii="宋体" w:hAnsi="宋体" w:eastAsia="宋体" w:cs="宋体"/>
              </w:rPr>
            </w:pPr>
          </w:p>
        </w:tc>
        <w:tc>
          <w:tcPr>
            <w:tcW w:w="6310" w:type="dxa"/>
            <w:gridSpan w:val="6"/>
            <w:noWrap w:val="0"/>
            <w:tcMar>
              <w:left w:w="57" w:type="dxa"/>
              <w:right w:w="57" w:type="dxa"/>
            </w:tcMar>
            <w:vAlign w:val="center"/>
          </w:tcPr>
          <w:p w14:paraId="1ED14F2D">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综合标：</w:t>
            </w:r>
            <w:r>
              <w:rPr>
                <w:rFonts w:hint="eastAsia" w:ascii="宋体" w:hAnsi="宋体" w:eastAsia="宋体" w:cs="宋体"/>
                <w:lang w:val="en-US" w:eastAsia="zh-CN"/>
              </w:rPr>
              <w:t>30</w:t>
            </w:r>
            <w:r>
              <w:rPr>
                <w:rFonts w:hint="eastAsia" w:ascii="宋体" w:hAnsi="宋体" w:eastAsia="宋体" w:cs="宋体"/>
                <w:lang w:eastAsia="zh-CN"/>
              </w:rPr>
              <w:t>分</w:t>
            </w:r>
          </w:p>
        </w:tc>
      </w:tr>
      <w:tr w14:paraId="3E44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884" w:type="dxa"/>
            <w:gridSpan w:val="3"/>
            <w:vMerge w:val="restart"/>
            <w:noWrap w:val="0"/>
            <w:tcMar>
              <w:left w:w="57" w:type="dxa"/>
              <w:right w:w="57" w:type="dxa"/>
            </w:tcMar>
            <w:vAlign w:val="center"/>
          </w:tcPr>
          <w:p w14:paraId="6A240C84">
            <w:pPr>
              <w:bidi w:val="0"/>
              <w:spacing w:line="240" w:lineRule="auto"/>
              <w:jc w:val="center"/>
              <w:rPr>
                <w:rFonts w:hint="eastAsia" w:ascii="宋体" w:hAnsi="宋体" w:eastAsia="宋体" w:cs="宋体"/>
              </w:rPr>
            </w:pPr>
            <w:r>
              <w:rPr>
                <w:rFonts w:hint="eastAsia" w:ascii="宋体" w:hAnsi="宋体" w:eastAsia="宋体" w:cs="宋体"/>
              </w:rPr>
              <w:t>2.2.2</w:t>
            </w:r>
          </w:p>
        </w:tc>
        <w:tc>
          <w:tcPr>
            <w:tcW w:w="2548" w:type="dxa"/>
            <w:gridSpan w:val="3"/>
            <w:vMerge w:val="restart"/>
            <w:noWrap w:val="0"/>
            <w:tcMar>
              <w:left w:w="57" w:type="dxa"/>
              <w:right w:w="57" w:type="dxa"/>
            </w:tcMar>
            <w:vAlign w:val="center"/>
          </w:tcPr>
          <w:p w14:paraId="47824DF4">
            <w:pPr>
              <w:bidi w:val="0"/>
              <w:spacing w:line="240" w:lineRule="auto"/>
              <w:jc w:val="center"/>
              <w:rPr>
                <w:rFonts w:hint="eastAsia" w:ascii="宋体" w:hAnsi="宋体" w:eastAsia="宋体" w:cs="宋体"/>
              </w:rPr>
            </w:pPr>
            <w:r>
              <w:rPr>
                <w:rFonts w:hint="eastAsia" w:ascii="宋体" w:hAnsi="宋体" w:eastAsia="宋体" w:cs="宋体"/>
              </w:rPr>
              <w:t>评标基准价计算方法</w:t>
            </w:r>
          </w:p>
        </w:tc>
        <w:tc>
          <w:tcPr>
            <w:tcW w:w="6310" w:type="dxa"/>
            <w:gridSpan w:val="6"/>
            <w:noWrap w:val="0"/>
            <w:tcMar>
              <w:left w:w="57" w:type="dxa"/>
              <w:right w:w="57" w:type="dxa"/>
            </w:tcMar>
            <w:vAlign w:val="center"/>
          </w:tcPr>
          <w:p w14:paraId="2021015E">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招标控制价、投标报价在参与评标基准价计算时，均不含：规费、安全文明施工措施费、暂列金额、专业工程暂估价和税金。</w:t>
            </w:r>
          </w:p>
          <w:p w14:paraId="0020FDC3">
            <w:pPr>
              <w:bidi w:val="0"/>
              <w:spacing w:line="240" w:lineRule="auto"/>
              <w:jc w:val="both"/>
              <w:rPr>
                <w:rFonts w:hint="eastAsia" w:ascii="宋体" w:hAnsi="宋体" w:eastAsia="宋体" w:cs="宋体"/>
                <w:lang w:eastAsia="zh-CN"/>
              </w:rPr>
            </w:pPr>
            <w:r>
              <w:rPr>
                <w:rFonts w:hint="eastAsia" w:ascii="宋体" w:hAnsi="宋体" w:eastAsia="宋体" w:cs="宋体"/>
                <w:lang w:eastAsia="zh-CN"/>
              </w:rPr>
              <w:t>1.投标报价基准价计算方法：</w:t>
            </w:r>
            <w:r>
              <w:rPr>
                <w:rFonts w:hint="eastAsia" w:ascii="宋体" w:hAnsi="宋体" w:eastAsia="宋体" w:cs="宋体"/>
                <w:lang w:val="en-US" w:eastAsia="zh-CN"/>
              </w:rPr>
              <w:t>详见附件。</w:t>
            </w:r>
          </w:p>
        </w:tc>
      </w:tr>
      <w:tr w14:paraId="53DC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884" w:type="dxa"/>
            <w:gridSpan w:val="3"/>
            <w:vMerge w:val="continue"/>
            <w:noWrap w:val="0"/>
            <w:tcMar>
              <w:left w:w="57" w:type="dxa"/>
              <w:right w:w="57" w:type="dxa"/>
            </w:tcMar>
            <w:vAlign w:val="center"/>
          </w:tcPr>
          <w:p w14:paraId="4ABA3209">
            <w:pPr>
              <w:bidi w:val="0"/>
              <w:spacing w:line="240" w:lineRule="auto"/>
              <w:jc w:val="center"/>
              <w:rPr>
                <w:rFonts w:hint="eastAsia" w:ascii="宋体" w:hAnsi="宋体" w:eastAsia="宋体" w:cs="宋体"/>
              </w:rPr>
            </w:pPr>
          </w:p>
        </w:tc>
        <w:tc>
          <w:tcPr>
            <w:tcW w:w="2548" w:type="dxa"/>
            <w:gridSpan w:val="3"/>
            <w:vMerge w:val="continue"/>
            <w:noWrap w:val="0"/>
            <w:tcMar>
              <w:left w:w="57" w:type="dxa"/>
              <w:right w:w="57" w:type="dxa"/>
            </w:tcMar>
            <w:vAlign w:val="center"/>
          </w:tcPr>
          <w:p w14:paraId="78049843">
            <w:pPr>
              <w:bidi w:val="0"/>
              <w:spacing w:line="240" w:lineRule="auto"/>
              <w:jc w:val="center"/>
              <w:rPr>
                <w:rFonts w:hint="eastAsia" w:ascii="宋体" w:hAnsi="宋体" w:eastAsia="宋体" w:cs="宋体"/>
              </w:rPr>
            </w:pPr>
          </w:p>
        </w:tc>
        <w:tc>
          <w:tcPr>
            <w:tcW w:w="6310" w:type="dxa"/>
            <w:gridSpan w:val="6"/>
            <w:noWrap w:val="0"/>
            <w:tcMar>
              <w:left w:w="57" w:type="dxa"/>
              <w:right w:w="57" w:type="dxa"/>
            </w:tcMar>
            <w:vAlign w:val="center"/>
          </w:tcPr>
          <w:p w14:paraId="1458D6A6">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2.措施费（不包含安全文明施工费）、分部分项清单单价、材料费基准价计算方法均采用如下：详见附件。</w:t>
            </w:r>
          </w:p>
        </w:tc>
      </w:tr>
      <w:tr w14:paraId="635D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84" w:type="dxa"/>
            <w:gridSpan w:val="3"/>
            <w:noWrap w:val="0"/>
            <w:tcMar>
              <w:left w:w="57" w:type="dxa"/>
              <w:right w:w="57" w:type="dxa"/>
            </w:tcMar>
            <w:vAlign w:val="center"/>
          </w:tcPr>
          <w:p w14:paraId="09956A2B">
            <w:pPr>
              <w:bidi w:val="0"/>
              <w:spacing w:line="240" w:lineRule="auto"/>
              <w:jc w:val="center"/>
              <w:rPr>
                <w:rFonts w:hint="eastAsia" w:ascii="宋体" w:hAnsi="宋体" w:eastAsia="宋体" w:cs="宋体"/>
              </w:rPr>
            </w:pPr>
            <w:r>
              <w:rPr>
                <w:rFonts w:hint="eastAsia" w:ascii="宋体" w:hAnsi="宋体" w:eastAsia="宋体" w:cs="宋体"/>
              </w:rPr>
              <w:t>2.2.3</w:t>
            </w:r>
          </w:p>
        </w:tc>
        <w:tc>
          <w:tcPr>
            <w:tcW w:w="2548" w:type="dxa"/>
            <w:gridSpan w:val="3"/>
            <w:noWrap w:val="0"/>
            <w:tcMar>
              <w:left w:w="57" w:type="dxa"/>
              <w:right w:w="57" w:type="dxa"/>
            </w:tcMar>
            <w:vAlign w:val="center"/>
          </w:tcPr>
          <w:p w14:paraId="114333CD">
            <w:pPr>
              <w:bidi w:val="0"/>
              <w:spacing w:line="240" w:lineRule="auto"/>
              <w:jc w:val="center"/>
              <w:rPr>
                <w:rFonts w:hint="eastAsia" w:ascii="宋体" w:hAnsi="宋体" w:eastAsia="宋体" w:cs="宋体"/>
              </w:rPr>
            </w:pPr>
            <w:r>
              <w:rPr>
                <w:rFonts w:hint="eastAsia" w:ascii="宋体" w:hAnsi="宋体" w:eastAsia="宋体" w:cs="宋体"/>
              </w:rPr>
              <w:t>投标报价的偏差率计算公式</w:t>
            </w:r>
          </w:p>
        </w:tc>
        <w:tc>
          <w:tcPr>
            <w:tcW w:w="6310" w:type="dxa"/>
            <w:gridSpan w:val="6"/>
            <w:noWrap w:val="0"/>
            <w:tcMar>
              <w:left w:w="57" w:type="dxa"/>
              <w:right w:w="57" w:type="dxa"/>
            </w:tcMar>
            <w:vAlign w:val="center"/>
          </w:tcPr>
          <w:p w14:paraId="38582BB2">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偏差率=100%×（投标人有效投标报价－评标基准价）/评标基准价</w:t>
            </w:r>
          </w:p>
        </w:tc>
      </w:tr>
      <w:tr w14:paraId="258A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84" w:type="dxa"/>
            <w:gridSpan w:val="3"/>
            <w:vMerge w:val="restart"/>
            <w:noWrap w:val="0"/>
            <w:tcMar>
              <w:left w:w="57" w:type="dxa"/>
              <w:right w:w="57" w:type="dxa"/>
            </w:tcMar>
            <w:vAlign w:val="center"/>
          </w:tcPr>
          <w:p w14:paraId="484A2A55">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en-US" w:bidi="ar-SA"/>
              </w:rPr>
              <w:t>2.2.4</w:t>
            </w:r>
          </w:p>
          <w:p w14:paraId="6AEBAB12">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w:t>
            </w:r>
          </w:p>
        </w:tc>
        <w:tc>
          <w:tcPr>
            <w:tcW w:w="1146" w:type="dxa"/>
            <w:gridSpan w:val="2"/>
            <w:vMerge w:val="restart"/>
            <w:noWrap w:val="0"/>
            <w:tcMar>
              <w:left w:w="57" w:type="dxa"/>
              <w:right w:w="57" w:type="dxa"/>
            </w:tcMar>
            <w:vAlign w:val="center"/>
          </w:tcPr>
          <w:p w14:paraId="5055167D">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施工组织</w:t>
            </w:r>
          </w:p>
          <w:p w14:paraId="0ED71D1E">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en-US" w:bidi="ar-SA"/>
              </w:rPr>
              <w:t>设计</w:t>
            </w:r>
            <w:r>
              <w:rPr>
                <w:rFonts w:hint="eastAsia" w:ascii="宋体" w:hAnsi="宋体" w:eastAsia="宋体" w:cs="宋体"/>
                <w:kern w:val="0"/>
                <w:sz w:val="24"/>
                <w:szCs w:val="22"/>
                <w:lang w:val="en-US" w:eastAsia="zh-CN" w:bidi="ar-SA"/>
              </w:rPr>
              <w:t>（暗标）</w:t>
            </w:r>
          </w:p>
          <w:p w14:paraId="20AD239C">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en-US" w:bidi="ar-SA"/>
              </w:rPr>
              <w:t>（总分</w:t>
            </w:r>
            <w:r>
              <w:rPr>
                <w:rFonts w:hint="eastAsia" w:ascii="宋体" w:hAnsi="宋体" w:eastAsia="宋体" w:cs="宋体"/>
                <w:kern w:val="0"/>
                <w:sz w:val="24"/>
                <w:szCs w:val="22"/>
                <w:lang w:val="en-US" w:eastAsia="zh-CN" w:bidi="ar-SA"/>
              </w:rPr>
              <w:t>2</w:t>
            </w:r>
            <w:r>
              <w:rPr>
                <w:rFonts w:hint="eastAsia" w:ascii="宋体" w:hAnsi="宋体" w:eastAsia="宋体" w:cs="宋体"/>
                <w:kern w:val="0"/>
                <w:sz w:val="24"/>
                <w:szCs w:val="22"/>
                <w:lang w:val="en-US" w:eastAsia="en-US" w:bidi="ar-SA"/>
              </w:rPr>
              <w:t>0分）</w:t>
            </w:r>
          </w:p>
        </w:tc>
        <w:tc>
          <w:tcPr>
            <w:tcW w:w="1402" w:type="dxa"/>
            <w:noWrap w:val="0"/>
            <w:tcMar>
              <w:left w:w="57" w:type="dxa"/>
              <w:right w:w="57" w:type="dxa"/>
            </w:tcMar>
            <w:vAlign w:val="center"/>
          </w:tcPr>
          <w:p w14:paraId="057F1624">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评分因素</w:t>
            </w:r>
          </w:p>
        </w:tc>
        <w:tc>
          <w:tcPr>
            <w:tcW w:w="6310" w:type="dxa"/>
            <w:gridSpan w:val="6"/>
            <w:noWrap w:val="0"/>
            <w:tcMar>
              <w:left w:w="57" w:type="dxa"/>
              <w:right w:w="57" w:type="dxa"/>
            </w:tcMar>
            <w:vAlign w:val="center"/>
          </w:tcPr>
          <w:p w14:paraId="7B1EDB4C">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参考评分标准</w:t>
            </w:r>
          </w:p>
        </w:tc>
      </w:tr>
      <w:tr w14:paraId="2407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84" w:type="dxa"/>
            <w:gridSpan w:val="3"/>
            <w:vMerge w:val="continue"/>
            <w:noWrap w:val="0"/>
            <w:tcMar>
              <w:left w:w="57" w:type="dxa"/>
              <w:right w:w="57" w:type="dxa"/>
            </w:tcMar>
            <w:vAlign w:val="center"/>
          </w:tcPr>
          <w:p w14:paraId="700AD52D">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714504E9">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77690716">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主要施工方案与技术措施</w:t>
            </w:r>
          </w:p>
        </w:tc>
        <w:tc>
          <w:tcPr>
            <w:tcW w:w="723" w:type="dxa"/>
            <w:gridSpan w:val="2"/>
            <w:noWrap w:val="0"/>
            <w:tcMar>
              <w:left w:w="57" w:type="dxa"/>
              <w:right w:w="57" w:type="dxa"/>
            </w:tcMar>
            <w:vAlign w:val="center"/>
          </w:tcPr>
          <w:p w14:paraId="470D7630">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2</w:t>
            </w:r>
          </w:p>
        </w:tc>
        <w:tc>
          <w:tcPr>
            <w:tcW w:w="5587" w:type="dxa"/>
            <w:gridSpan w:val="4"/>
            <w:noWrap w:val="0"/>
            <w:tcMar>
              <w:left w:w="57" w:type="dxa"/>
              <w:right w:w="57" w:type="dxa"/>
            </w:tcMar>
            <w:vAlign w:val="center"/>
          </w:tcPr>
          <w:p w14:paraId="64C2832D">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施工方案（含工程特点、施工重点与难点及绿色施工）总体安排合理，合理运用先进的施工工艺、施工机械；对施工难点有科学合理的建议。（0-2）</w:t>
            </w:r>
          </w:p>
        </w:tc>
      </w:tr>
      <w:tr w14:paraId="0463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884" w:type="dxa"/>
            <w:gridSpan w:val="3"/>
            <w:vMerge w:val="continue"/>
            <w:noWrap w:val="0"/>
            <w:tcMar>
              <w:left w:w="57" w:type="dxa"/>
              <w:right w:w="57" w:type="dxa"/>
            </w:tcMar>
            <w:vAlign w:val="center"/>
          </w:tcPr>
          <w:p w14:paraId="1079337A">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660BB632">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1975F6D1">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质量管理体系与措施</w:t>
            </w:r>
          </w:p>
        </w:tc>
        <w:tc>
          <w:tcPr>
            <w:tcW w:w="723" w:type="dxa"/>
            <w:gridSpan w:val="2"/>
            <w:noWrap w:val="0"/>
            <w:tcMar>
              <w:left w:w="57" w:type="dxa"/>
              <w:right w:w="57" w:type="dxa"/>
            </w:tcMar>
            <w:vAlign w:val="center"/>
          </w:tcPr>
          <w:p w14:paraId="7AE2CFDD">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1.5</w:t>
            </w:r>
          </w:p>
        </w:tc>
        <w:tc>
          <w:tcPr>
            <w:tcW w:w="5587" w:type="dxa"/>
            <w:gridSpan w:val="4"/>
            <w:noWrap w:val="0"/>
            <w:tcMar>
              <w:left w:w="57" w:type="dxa"/>
              <w:right w:w="57" w:type="dxa"/>
            </w:tcMar>
            <w:vAlign w:val="center"/>
          </w:tcPr>
          <w:p w14:paraId="0691B807">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0-1.5）</w:t>
            </w:r>
          </w:p>
        </w:tc>
      </w:tr>
      <w:tr w14:paraId="79AE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84" w:type="dxa"/>
            <w:gridSpan w:val="3"/>
            <w:vMerge w:val="continue"/>
            <w:noWrap w:val="0"/>
            <w:tcMar>
              <w:left w:w="57" w:type="dxa"/>
              <w:right w:w="57" w:type="dxa"/>
            </w:tcMar>
            <w:vAlign w:val="center"/>
          </w:tcPr>
          <w:p w14:paraId="6F3CF7C4">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332DE1CD">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14508AE7">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安全管理体系与措施</w:t>
            </w:r>
          </w:p>
        </w:tc>
        <w:tc>
          <w:tcPr>
            <w:tcW w:w="723" w:type="dxa"/>
            <w:gridSpan w:val="2"/>
            <w:noWrap w:val="0"/>
            <w:tcMar>
              <w:left w:w="57" w:type="dxa"/>
              <w:right w:w="57" w:type="dxa"/>
            </w:tcMar>
            <w:vAlign w:val="center"/>
          </w:tcPr>
          <w:p w14:paraId="5B03F071">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1.5</w:t>
            </w:r>
          </w:p>
        </w:tc>
        <w:tc>
          <w:tcPr>
            <w:tcW w:w="5587" w:type="dxa"/>
            <w:gridSpan w:val="4"/>
            <w:noWrap w:val="0"/>
            <w:tcMar>
              <w:left w:w="57" w:type="dxa"/>
              <w:right w:w="57" w:type="dxa"/>
            </w:tcMar>
            <w:vAlign w:val="center"/>
          </w:tcPr>
          <w:p w14:paraId="059FE38A">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1.施工安全生产保障体系健全，安全管理制度完善，安全管理目标具体，全员安全责任制明确，现场安全管理组织机构、人员配备满足国家规定要求。（0-0.5）</w:t>
            </w:r>
          </w:p>
          <w:p w14:paraId="7A080A61">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2.安全技术方案根据工程特点、周边环境和施工工艺，制定措施科学合理、可行。（0-0.5）</w:t>
            </w:r>
          </w:p>
          <w:p w14:paraId="6DB788D1">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3.现场重大危险源辨识全面，有项目危险性较大的分部分项工程清单并明确有相应的安全管理措施。（0-0.5）</w:t>
            </w:r>
          </w:p>
        </w:tc>
      </w:tr>
      <w:tr w14:paraId="16FF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884" w:type="dxa"/>
            <w:gridSpan w:val="3"/>
            <w:vMerge w:val="continue"/>
            <w:noWrap w:val="0"/>
            <w:tcMar>
              <w:left w:w="57" w:type="dxa"/>
              <w:right w:w="57" w:type="dxa"/>
            </w:tcMar>
            <w:vAlign w:val="center"/>
          </w:tcPr>
          <w:p w14:paraId="10C132E1">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695A33C0">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0E00BADE">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文明施工、环境保护管理体系及施工现场扬尘治理措施</w:t>
            </w:r>
          </w:p>
        </w:tc>
        <w:tc>
          <w:tcPr>
            <w:tcW w:w="723" w:type="dxa"/>
            <w:gridSpan w:val="2"/>
            <w:noWrap w:val="0"/>
            <w:tcMar>
              <w:left w:w="57" w:type="dxa"/>
              <w:right w:w="57" w:type="dxa"/>
            </w:tcMar>
            <w:vAlign w:val="center"/>
          </w:tcPr>
          <w:p w14:paraId="6189F9B0">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w:t>
            </w:r>
          </w:p>
        </w:tc>
        <w:tc>
          <w:tcPr>
            <w:tcW w:w="5587" w:type="dxa"/>
            <w:gridSpan w:val="4"/>
            <w:noWrap w:val="0"/>
            <w:tcMar>
              <w:left w:w="57" w:type="dxa"/>
              <w:right w:w="57" w:type="dxa"/>
            </w:tcMar>
            <w:vAlign w:val="center"/>
          </w:tcPr>
          <w:p w14:paraId="3751FF5C">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的规定。（0-1）</w:t>
            </w:r>
          </w:p>
        </w:tc>
      </w:tr>
      <w:tr w14:paraId="5A8F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313DF473">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53C4EF24">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1C2614A1">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工期保证措施</w:t>
            </w:r>
          </w:p>
        </w:tc>
        <w:tc>
          <w:tcPr>
            <w:tcW w:w="723" w:type="dxa"/>
            <w:gridSpan w:val="2"/>
            <w:noWrap w:val="0"/>
            <w:tcMar>
              <w:left w:w="57" w:type="dxa"/>
              <w:right w:w="57" w:type="dxa"/>
            </w:tcMar>
            <w:vAlign w:val="center"/>
          </w:tcPr>
          <w:p w14:paraId="7267403D">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1</w:t>
            </w:r>
          </w:p>
        </w:tc>
        <w:tc>
          <w:tcPr>
            <w:tcW w:w="5587" w:type="dxa"/>
            <w:gridSpan w:val="4"/>
            <w:noWrap w:val="0"/>
            <w:tcMar>
              <w:left w:w="57" w:type="dxa"/>
              <w:right w:w="57" w:type="dxa"/>
            </w:tcMar>
            <w:vAlign w:val="center"/>
          </w:tcPr>
          <w:p w14:paraId="75BEA193">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工期承诺满足招标文件要求，工期保证措施合理且有针对性，有具体的违约责任承诺。（0-1）</w:t>
            </w:r>
          </w:p>
        </w:tc>
      </w:tr>
      <w:tr w14:paraId="0BF1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884" w:type="dxa"/>
            <w:gridSpan w:val="3"/>
            <w:vMerge w:val="continue"/>
            <w:noWrap w:val="0"/>
            <w:tcMar>
              <w:left w:w="57" w:type="dxa"/>
              <w:right w:w="57" w:type="dxa"/>
            </w:tcMar>
            <w:vAlign w:val="center"/>
          </w:tcPr>
          <w:p w14:paraId="572D8365">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321F929F">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70111C1E">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拟投入资源配备计划措施</w:t>
            </w:r>
          </w:p>
        </w:tc>
        <w:tc>
          <w:tcPr>
            <w:tcW w:w="723" w:type="dxa"/>
            <w:gridSpan w:val="2"/>
            <w:noWrap w:val="0"/>
            <w:tcMar>
              <w:left w:w="57" w:type="dxa"/>
              <w:right w:w="57" w:type="dxa"/>
            </w:tcMar>
            <w:vAlign w:val="center"/>
          </w:tcPr>
          <w:p w14:paraId="22F3C8EF">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en-US" w:bidi="ar-SA"/>
              </w:rPr>
              <w:t>1</w:t>
            </w:r>
            <w:r>
              <w:rPr>
                <w:rFonts w:hint="eastAsia" w:ascii="宋体" w:hAnsi="宋体" w:eastAsia="宋体" w:cs="宋体"/>
                <w:kern w:val="0"/>
                <w:sz w:val="24"/>
                <w:szCs w:val="22"/>
                <w:lang w:val="en-US" w:eastAsia="zh-CN" w:bidi="ar-SA"/>
              </w:rPr>
              <w:t>.5</w:t>
            </w:r>
          </w:p>
        </w:tc>
        <w:tc>
          <w:tcPr>
            <w:tcW w:w="5587" w:type="dxa"/>
            <w:gridSpan w:val="4"/>
            <w:noWrap w:val="0"/>
            <w:tcMar>
              <w:left w:w="57" w:type="dxa"/>
              <w:right w:w="57" w:type="dxa"/>
            </w:tcMar>
            <w:vAlign w:val="center"/>
          </w:tcPr>
          <w:p w14:paraId="5A961E35">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1.机械：投入计划与进度计划呼应，采用先进机械设备且配置合理，满足安全技术规范和施工进度需要；PC构件运输、安装设备满足施工要求；（0-0.5）</w:t>
            </w:r>
          </w:p>
          <w:p w14:paraId="0ED4D442">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2.劳动力：投入计划与进度计划呼应，满足施工需要，调配投入计划合理、准确；（0-0.5）</w:t>
            </w:r>
          </w:p>
          <w:p w14:paraId="3812E613">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3.主要物资计划：主要物资（含PC构件的供应需求）投入计划与进度计划呼应，满足施工需要，调配投入计划合理、准确。（0-0.5）</w:t>
            </w:r>
          </w:p>
        </w:tc>
      </w:tr>
      <w:tr w14:paraId="0A15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84" w:type="dxa"/>
            <w:gridSpan w:val="3"/>
            <w:vMerge w:val="continue"/>
            <w:noWrap w:val="0"/>
            <w:tcMar>
              <w:left w:w="57" w:type="dxa"/>
              <w:right w:w="57" w:type="dxa"/>
            </w:tcMar>
            <w:vAlign w:val="center"/>
          </w:tcPr>
          <w:p w14:paraId="40860D31">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376AABB5">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2790DB8D">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施工进度表与网络计划图</w:t>
            </w:r>
          </w:p>
        </w:tc>
        <w:tc>
          <w:tcPr>
            <w:tcW w:w="723" w:type="dxa"/>
            <w:gridSpan w:val="2"/>
            <w:noWrap w:val="0"/>
            <w:tcMar>
              <w:left w:w="57" w:type="dxa"/>
              <w:right w:w="57" w:type="dxa"/>
            </w:tcMar>
            <w:vAlign w:val="center"/>
          </w:tcPr>
          <w:p w14:paraId="12B14D33">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1</w:t>
            </w:r>
          </w:p>
        </w:tc>
        <w:tc>
          <w:tcPr>
            <w:tcW w:w="5587" w:type="dxa"/>
            <w:gridSpan w:val="4"/>
            <w:noWrap w:val="0"/>
            <w:tcMar>
              <w:left w:w="57" w:type="dxa"/>
              <w:right w:w="57" w:type="dxa"/>
            </w:tcMar>
            <w:vAlign w:val="center"/>
          </w:tcPr>
          <w:p w14:paraId="418411D0">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关键线路清晰、准确、完整，计划编制合理、可行，满足招标文件对工期的要求。（0-1）</w:t>
            </w:r>
          </w:p>
        </w:tc>
      </w:tr>
      <w:tr w14:paraId="7500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355B575A">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651A1310">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789D369F">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施工总平面图布置</w:t>
            </w:r>
          </w:p>
        </w:tc>
        <w:tc>
          <w:tcPr>
            <w:tcW w:w="723" w:type="dxa"/>
            <w:gridSpan w:val="2"/>
            <w:noWrap w:val="0"/>
            <w:tcMar>
              <w:left w:w="57" w:type="dxa"/>
              <w:right w:w="57" w:type="dxa"/>
            </w:tcMar>
            <w:vAlign w:val="center"/>
          </w:tcPr>
          <w:p w14:paraId="0CEB75DD">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1</w:t>
            </w:r>
          </w:p>
        </w:tc>
        <w:tc>
          <w:tcPr>
            <w:tcW w:w="5587" w:type="dxa"/>
            <w:gridSpan w:val="4"/>
            <w:noWrap w:val="0"/>
            <w:tcMar>
              <w:left w:w="57" w:type="dxa"/>
              <w:right w:w="57" w:type="dxa"/>
            </w:tcMar>
            <w:vAlign w:val="center"/>
          </w:tcPr>
          <w:p w14:paraId="4E48207B">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总体布置有针对性、合理，能满足施工需要，符合安全、文明施工要求，材料堆放有序。（0-1）</w:t>
            </w:r>
          </w:p>
        </w:tc>
      </w:tr>
      <w:tr w14:paraId="37A3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84" w:type="dxa"/>
            <w:gridSpan w:val="3"/>
            <w:vMerge w:val="continue"/>
            <w:noWrap w:val="0"/>
            <w:tcMar>
              <w:left w:w="57" w:type="dxa"/>
              <w:right w:w="57" w:type="dxa"/>
            </w:tcMar>
            <w:vAlign w:val="center"/>
          </w:tcPr>
          <w:p w14:paraId="711DE6CE">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65C857C1">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11F67DD8">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建造方式的创新应用实施方案</w:t>
            </w:r>
          </w:p>
        </w:tc>
        <w:tc>
          <w:tcPr>
            <w:tcW w:w="723" w:type="dxa"/>
            <w:gridSpan w:val="2"/>
            <w:noWrap w:val="0"/>
            <w:tcMar>
              <w:left w:w="57" w:type="dxa"/>
              <w:right w:w="57" w:type="dxa"/>
            </w:tcMar>
            <w:vAlign w:val="center"/>
          </w:tcPr>
          <w:p w14:paraId="62AAE240">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4</w:t>
            </w:r>
          </w:p>
        </w:tc>
        <w:tc>
          <w:tcPr>
            <w:tcW w:w="5587" w:type="dxa"/>
            <w:gridSpan w:val="4"/>
            <w:noWrap w:val="0"/>
            <w:tcMar>
              <w:left w:w="57" w:type="dxa"/>
              <w:right w:w="57" w:type="dxa"/>
            </w:tcMar>
            <w:vAlign w:val="center"/>
          </w:tcPr>
          <w:p w14:paraId="5A90121F">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1.智能建造、2.节能减排、3.绿色施工、4.装配式建筑等建造方式的创新应用实施方案符合工程情况，具有针对性、可行性、经济适用性；每一项（0-1）。</w:t>
            </w:r>
          </w:p>
        </w:tc>
      </w:tr>
      <w:tr w14:paraId="32B7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84" w:type="dxa"/>
            <w:gridSpan w:val="3"/>
            <w:vMerge w:val="continue"/>
            <w:noWrap w:val="0"/>
            <w:tcMar>
              <w:left w:w="57" w:type="dxa"/>
              <w:right w:w="57" w:type="dxa"/>
            </w:tcMar>
            <w:vAlign w:val="center"/>
          </w:tcPr>
          <w:p w14:paraId="68D0BB9E">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19B3E28E">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vMerge w:val="restart"/>
            <w:noWrap w:val="0"/>
            <w:tcMar>
              <w:left w:w="57" w:type="dxa"/>
              <w:right w:w="57" w:type="dxa"/>
            </w:tcMar>
            <w:vAlign w:val="center"/>
          </w:tcPr>
          <w:p w14:paraId="34853DD6">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采用新工艺、新技术、新设备、新材料、BIM等的程度</w:t>
            </w:r>
          </w:p>
        </w:tc>
        <w:tc>
          <w:tcPr>
            <w:tcW w:w="723" w:type="dxa"/>
            <w:gridSpan w:val="2"/>
            <w:vMerge w:val="restart"/>
            <w:noWrap w:val="0"/>
            <w:tcMar>
              <w:left w:w="57" w:type="dxa"/>
              <w:right w:w="57" w:type="dxa"/>
            </w:tcMar>
            <w:vAlign w:val="center"/>
          </w:tcPr>
          <w:p w14:paraId="6DB2FD85">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3.5</w:t>
            </w:r>
          </w:p>
        </w:tc>
        <w:tc>
          <w:tcPr>
            <w:tcW w:w="5587" w:type="dxa"/>
            <w:gridSpan w:val="4"/>
            <w:noWrap w:val="0"/>
            <w:tcMar>
              <w:left w:w="57" w:type="dxa"/>
              <w:right w:w="57" w:type="dxa"/>
            </w:tcMar>
            <w:vAlign w:val="center"/>
          </w:tcPr>
          <w:p w14:paraId="345A2EBC">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采用1.新工艺、2.新技术、3.新设备（含工器具、智能设备等）、4.新材料等满足实现设计要求，符合施工需要和相应技术标准等规定，经济适用；每一项（0-0.5）。</w:t>
            </w:r>
          </w:p>
        </w:tc>
      </w:tr>
      <w:tr w14:paraId="1372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1A73A2DB">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08A128CC">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vMerge w:val="continue"/>
            <w:noWrap w:val="0"/>
            <w:tcMar>
              <w:left w:w="57" w:type="dxa"/>
              <w:right w:w="57" w:type="dxa"/>
            </w:tcMar>
            <w:vAlign w:val="center"/>
          </w:tcPr>
          <w:p w14:paraId="2BA11020">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p>
        </w:tc>
        <w:tc>
          <w:tcPr>
            <w:tcW w:w="723" w:type="dxa"/>
            <w:gridSpan w:val="2"/>
            <w:vMerge w:val="continue"/>
            <w:noWrap w:val="0"/>
            <w:tcMar>
              <w:left w:w="57" w:type="dxa"/>
              <w:right w:w="57" w:type="dxa"/>
            </w:tcMar>
            <w:vAlign w:val="center"/>
          </w:tcPr>
          <w:p w14:paraId="111A56A1">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p>
        </w:tc>
        <w:tc>
          <w:tcPr>
            <w:tcW w:w="5587" w:type="dxa"/>
            <w:gridSpan w:val="4"/>
            <w:noWrap w:val="0"/>
            <w:tcMar>
              <w:left w:w="57" w:type="dxa"/>
              <w:right w:w="57" w:type="dxa"/>
            </w:tcMar>
            <w:vAlign w:val="center"/>
          </w:tcPr>
          <w:p w14:paraId="75D01378">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应用BIM技术优化施工工序、资源配置及数字化管理，措施得当，有效提高施工效率。（0-1.5）</w:t>
            </w:r>
          </w:p>
        </w:tc>
      </w:tr>
      <w:tr w14:paraId="6C84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84" w:type="dxa"/>
            <w:gridSpan w:val="3"/>
            <w:vMerge w:val="continue"/>
            <w:noWrap w:val="0"/>
            <w:tcMar>
              <w:left w:w="57" w:type="dxa"/>
              <w:right w:w="57" w:type="dxa"/>
            </w:tcMar>
            <w:vAlign w:val="center"/>
          </w:tcPr>
          <w:p w14:paraId="742B18A5">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3F163A08">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0E146C26">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施工现场实施信息化监控和数据处理</w:t>
            </w:r>
          </w:p>
        </w:tc>
        <w:tc>
          <w:tcPr>
            <w:tcW w:w="723" w:type="dxa"/>
            <w:gridSpan w:val="2"/>
            <w:noWrap w:val="0"/>
            <w:tcMar>
              <w:left w:w="57" w:type="dxa"/>
              <w:right w:w="57" w:type="dxa"/>
            </w:tcMar>
            <w:vAlign w:val="center"/>
          </w:tcPr>
          <w:p w14:paraId="58EBE000">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w:t>
            </w:r>
          </w:p>
        </w:tc>
        <w:tc>
          <w:tcPr>
            <w:tcW w:w="5587" w:type="dxa"/>
            <w:gridSpan w:val="4"/>
            <w:noWrap w:val="0"/>
            <w:tcMar>
              <w:left w:w="57" w:type="dxa"/>
              <w:right w:w="57" w:type="dxa"/>
            </w:tcMar>
            <w:vAlign w:val="center"/>
          </w:tcPr>
          <w:p w14:paraId="5164A094">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施工现场实施信息化监控和数据处理系统布置合理，满足管理需要。（0-1）</w:t>
            </w:r>
          </w:p>
        </w:tc>
      </w:tr>
      <w:tr w14:paraId="29A3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84" w:type="dxa"/>
            <w:gridSpan w:val="3"/>
            <w:vMerge w:val="continue"/>
            <w:noWrap w:val="0"/>
            <w:tcMar>
              <w:left w:w="57" w:type="dxa"/>
              <w:right w:w="57" w:type="dxa"/>
            </w:tcMar>
            <w:vAlign w:val="center"/>
          </w:tcPr>
          <w:p w14:paraId="3D3386E1">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146" w:type="dxa"/>
            <w:gridSpan w:val="2"/>
            <w:vMerge w:val="continue"/>
            <w:noWrap w:val="0"/>
            <w:tcMar>
              <w:left w:w="57" w:type="dxa"/>
              <w:right w:w="57" w:type="dxa"/>
            </w:tcMar>
            <w:vAlign w:val="center"/>
          </w:tcPr>
          <w:p w14:paraId="6A7648D7">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kern w:val="0"/>
                <w:sz w:val="24"/>
                <w:szCs w:val="22"/>
                <w:lang w:val="en-US" w:eastAsia="en-US" w:bidi="ar-SA"/>
              </w:rPr>
            </w:pPr>
          </w:p>
        </w:tc>
        <w:tc>
          <w:tcPr>
            <w:tcW w:w="1402" w:type="dxa"/>
            <w:noWrap w:val="0"/>
            <w:tcMar>
              <w:left w:w="57" w:type="dxa"/>
              <w:right w:w="57" w:type="dxa"/>
            </w:tcMar>
            <w:vAlign w:val="center"/>
          </w:tcPr>
          <w:p w14:paraId="2E57CE99">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风险管理措施</w:t>
            </w:r>
          </w:p>
        </w:tc>
        <w:tc>
          <w:tcPr>
            <w:tcW w:w="723" w:type="dxa"/>
            <w:gridSpan w:val="2"/>
            <w:noWrap w:val="0"/>
            <w:tcMar>
              <w:left w:w="57" w:type="dxa"/>
              <w:right w:w="57" w:type="dxa"/>
            </w:tcMar>
            <w:vAlign w:val="center"/>
          </w:tcPr>
          <w:p w14:paraId="35FC0949">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w:t>
            </w:r>
          </w:p>
        </w:tc>
        <w:tc>
          <w:tcPr>
            <w:tcW w:w="5587" w:type="dxa"/>
            <w:gridSpan w:val="4"/>
            <w:noWrap w:val="0"/>
            <w:tcMar>
              <w:left w:w="57" w:type="dxa"/>
              <w:right w:w="57" w:type="dxa"/>
            </w:tcMar>
            <w:vAlign w:val="center"/>
          </w:tcPr>
          <w:p w14:paraId="628927EA">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风险防控管理措施齐全，风险预控符合规范要求，风险控制要点定位准确，各阶段风险控制及应急措施得力。（0-1）</w:t>
            </w:r>
          </w:p>
        </w:tc>
      </w:tr>
      <w:tr w14:paraId="754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84" w:type="dxa"/>
            <w:gridSpan w:val="3"/>
            <w:noWrap w:val="0"/>
            <w:tcMar>
              <w:left w:w="57" w:type="dxa"/>
              <w:right w:w="57" w:type="dxa"/>
            </w:tcMar>
            <w:vAlign w:val="center"/>
          </w:tcPr>
          <w:p w14:paraId="7161C905">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noWrap w:val="0"/>
            <w:tcMar>
              <w:left w:w="57" w:type="dxa"/>
              <w:right w:w="57" w:type="dxa"/>
            </w:tcMar>
            <w:vAlign w:val="center"/>
          </w:tcPr>
          <w:p w14:paraId="7AAC4521">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7712" w:type="dxa"/>
            <w:gridSpan w:val="7"/>
            <w:noWrap w:val="0"/>
            <w:tcMar>
              <w:left w:w="57" w:type="dxa"/>
              <w:right w:w="57" w:type="dxa"/>
            </w:tcMar>
            <w:vAlign w:val="center"/>
          </w:tcPr>
          <w:p w14:paraId="6241CE00">
            <w:pPr>
              <w:bidi w:val="0"/>
              <w:rPr>
                <w:rFonts w:hint="eastAsia" w:ascii="宋体" w:hAnsi="宋体" w:eastAsia="宋体" w:cs="宋体"/>
              </w:rPr>
            </w:pPr>
            <w:r>
              <w:rPr>
                <w:rFonts w:hint="eastAsia" w:ascii="宋体" w:hAnsi="宋体" w:eastAsia="宋体" w:cs="宋体"/>
              </w:rPr>
              <w:t>1.各档次的标准设定如下：</w:t>
            </w:r>
          </w:p>
          <w:p w14:paraId="5A580272">
            <w:pPr>
              <w:bidi w:val="0"/>
              <w:rPr>
                <w:rFonts w:hint="eastAsia" w:ascii="宋体" w:hAnsi="宋体" w:eastAsia="宋体" w:cs="宋体"/>
              </w:rPr>
            </w:pPr>
            <w:r>
              <w:rPr>
                <w:rFonts w:hint="eastAsia" w:ascii="宋体" w:hAnsi="宋体" w:eastAsia="宋体" w:cs="宋体"/>
              </w:rPr>
              <w:t>优：内容详实，方案科学、合理、安全，考虑周全，措施到位，针对性强，完全能够满足招标工程的施工需要。</w:t>
            </w:r>
          </w:p>
          <w:p w14:paraId="221A3782">
            <w:pPr>
              <w:bidi w:val="0"/>
              <w:rPr>
                <w:rFonts w:hint="eastAsia" w:ascii="宋体" w:hAnsi="宋体" w:eastAsia="宋体" w:cs="宋体"/>
              </w:rPr>
            </w:pPr>
            <w:r>
              <w:rPr>
                <w:rFonts w:hint="eastAsia" w:ascii="宋体" w:hAnsi="宋体" w:eastAsia="宋体" w:cs="宋体"/>
              </w:rPr>
              <w:t>良：内容完整，方案基本科学、合理、安全，基本考虑周全，措施基本到位，针对性较强，可以满足招标工程的施工需要，但有个别细节需要进一步完善或提高。</w:t>
            </w:r>
          </w:p>
          <w:p w14:paraId="08F4A12F">
            <w:pPr>
              <w:bidi w:val="0"/>
              <w:rPr>
                <w:rFonts w:hint="eastAsia" w:ascii="宋体" w:hAnsi="宋体" w:eastAsia="宋体" w:cs="宋体"/>
              </w:rPr>
            </w:pPr>
            <w:r>
              <w:rPr>
                <w:rFonts w:hint="eastAsia" w:ascii="宋体" w:hAnsi="宋体" w:eastAsia="宋体" w:cs="宋体"/>
              </w:rPr>
              <w:t>一般：内容基本完整，方案在科学、合理、安全性方面一般，基本考虑不周，措施不够到位，针对性不强，虽然能够基本满足招标工程的施工需要，但有很多方面需要进一步完善甚至重新考虑。</w:t>
            </w:r>
          </w:p>
          <w:p w14:paraId="3B417643">
            <w:pPr>
              <w:bidi w:val="0"/>
              <w:rPr>
                <w:rFonts w:hint="eastAsia" w:ascii="宋体" w:hAnsi="宋体" w:eastAsia="宋体" w:cs="宋体"/>
              </w:rPr>
            </w:pPr>
            <w:r>
              <w:rPr>
                <w:rFonts w:hint="eastAsia" w:ascii="宋体" w:hAnsi="宋体" w:eastAsia="宋体" w:cs="宋体"/>
              </w:rPr>
              <w:t>差：内容不完整，方案在科学、合理、安全性方面差，考虑非常不周，措施基本不到位，没有针对性，不能满足招标工程的施工需要。</w:t>
            </w:r>
          </w:p>
          <w:p w14:paraId="221BDF47">
            <w:pPr>
              <w:bidi w:val="0"/>
              <w:rPr>
                <w:rFonts w:hint="eastAsia" w:ascii="宋体" w:hAnsi="宋体" w:eastAsia="宋体" w:cs="宋体"/>
                <w:color w:val="auto"/>
                <w:spacing w:val="0"/>
                <w:w w:val="100"/>
                <w:position w:val="0"/>
                <w:szCs w:val="21"/>
                <w:highlight w:val="none"/>
              </w:rPr>
            </w:pPr>
            <w:r>
              <w:rPr>
                <w:rFonts w:hint="eastAsia" w:ascii="宋体" w:hAnsi="宋体" w:eastAsia="宋体" w:cs="宋体"/>
              </w:rPr>
              <w:t>2.各分项内容如缺项，相应项目得分为0。</w:t>
            </w:r>
          </w:p>
        </w:tc>
      </w:tr>
      <w:tr w14:paraId="7B2D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84" w:type="dxa"/>
            <w:gridSpan w:val="3"/>
            <w:vMerge w:val="restart"/>
            <w:noWrap w:val="0"/>
            <w:tcMar>
              <w:left w:w="57" w:type="dxa"/>
              <w:right w:w="57" w:type="dxa"/>
            </w:tcMar>
            <w:vAlign w:val="center"/>
          </w:tcPr>
          <w:p w14:paraId="392F4015">
            <w:pPr>
              <w:bidi w:val="0"/>
              <w:spacing w:line="240" w:lineRule="auto"/>
              <w:jc w:val="center"/>
              <w:rPr>
                <w:rFonts w:hint="eastAsia" w:ascii="宋体" w:hAnsi="宋体" w:eastAsia="宋体" w:cs="宋体"/>
                <w:lang w:eastAsia="zh-CN"/>
              </w:rPr>
            </w:pPr>
            <w:r>
              <w:rPr>
                <w:rFonts w:hint="eastAsia" w:ascii="宋体" w:hAnsi="宋体" w:eastAsia="宋体" w:cs="宋体"/>
              </w:rPr>
              <w:t>2.2.4</w:t>
            </w:r>
          </w:p>
          <w:p w14:paraId="39718261">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p>
        </w:tc>
        <w:tc>
          <w:tcPr>
            <w:tcW w:w="1146" w:type="dxa"/>
            <w:gridSpan w:val="2"/>
            <w:vMerge w:val="restart"/>
            <w:noWrap w:val="0"/>
            <w:tcMar>
              <w:left w:w="57" w:type="dxa"/>
              <w:right w:w="57" w:type="dxa"/>
            </w:tcMar>
            <w:vAlign w:val="center"/>
          </w:tcPr>
          <w:p w14:paraId="799C7058">
            <w:pPr>
              <w:bidi w:val="0"/>
              <w:spacing w:line="240" w:lineRule="auto"/>
              <w:jc w:val="center"/>
              <w:rPr>
                <w:rFonts w:hint="eastAsia" w:ascii="宋体" w:hAnsi="宋体" w:eastAsia="宋体" w:cs="宋体"/>
                <w:lang w:eastAsia="zh-CN"/>
              </w:rPr>
            </w:pPr>
            <w:r>
              <w:rPr>
                <w:rFonts w:hint="eastAsia" w:ascii="宋体" w:hAnsi="宋体" w:eastAsia="宋体" w:cs="宋体"/>
              </w:rPr>
              <w:t>投标</w:t>
            </w:r>
          </w:p>
          <w:p w14:paraId="4F4C92D0">
            <w:pPr>
              <w:bidi w:val="0"/>
              <w:spacing w:line="240" w:lineRule="auto"/>
              <w:jc w:val="center"/>
              <w:rPr>
                <w:rFonts w:hint="eastAsia" w:ascii="宋体" w:hAnsi="宋体" w:eastAsia="宋体" w:cs="宋体"/>
                <w:lang w:eastAsia="zh-CN"/>
              </w:rPr>
            </w:pPr>
            <w:r>
              <w:rPr>
                <w:rFonts w:hint="eastAsia" w:ascii="宋体" w:hAnsi="宋体" w:eastAsia="宋体" w:cs="宋体"/>
              </w:rPr>
              <w:t>报价</w:t>
            </w:r>
          </w:p>
          <w:p w14:paraId="43E6849F">
            <w:pPr>
              <w:bidi w:val="0"/>
              <w:spacing w:line="240" w:lineRule="auto"/>
              <w:jc w:val="center"/>
              <w:rPr>
                <w:rFonts w:hint="eastAsia" w:ascii="宋体" w:hAnsi="宋体" w:eastAsia="宋体" w:cs="宋体"/>
              </w:rPr>
            </w:pPr>
            <w:r>
              <w:rPr>
                <w:rFonts w:hint="eastAsia" w:ascii="宋体" w:hAnsi="宋体" w:eastAsia="宋体" w:cs="宋体"/>
              </w:rPr>
              <w:t>（总分</w:t>
            </w:r>
            <w:r>
              <w:rPr>
                <w:rFonts w:hint="eastAsia" w:ascii="宋体" w:hAnsi="宋体" w:eastAsia="宋体" w:cs="宋体"/>
                <w:lang w:val="en-US" w:eastAsia="zh-CN"/>
              </w:rPr>
              <w:t>50</w:t>
            </w:r>
            <w:r>
              <w:rPr>
                <w:rFonts w:hint="eastAsia" w:ascii="宋体" w:hAnsi="宋体" w:eastAsia="宋体" w:cs="宋体"/>
              </w:rPr>
              <w:t>分）</w:t>
            </w:r>
          </w:p>
        </w:tc>
        <w:tc>
          <w:tcPr>
            <w:tcW w:w="1762" w:type="dxa"/>
            <w:gridSpan w:val="2"/>
            <w:noWrap w:val="0"/>
            <w:tcMar>
              <w:left w:w="57" w:type="dxa"/>
              <w:right w:w="57" w:type="dxa"/>
            </w:tcMar>
            <w:vAlign w:val="center"/>
          </w:tcPr>
          <w:p w14:paraId="077E671F">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投标报价</w:t>
            </w:r>
          </w:p>
          <w:p w14:paraId="2995552F">
            <w:pPr>
              <w:bidi w:val="0"/>
              <w:spacing w:line="240" w:lineRule="auto"/>
              <w:jc w:val="center"/>
              <w:rPr>
                <w:rFonts w:hint="eastAsia" w:ascii="宋体" w:hAnsi="宋体" w:eastAsia="宋体" w:cs="宋体"/>
              </w:rPr>
            </w:pPr>
            <w:r>
              <w:rPr>
                <w:rFonts w:hint="eastAsia" w:ascii="宋体" w:hAnsi="宋体" w:eastAsia="宋体" w:cs="宋体"/>
              </w:rPr>
              <w:t>（满分</w:t>
            </w:r>
            <w:r>
              <w:rPr>
                <w:rFonts w:hint="eastAsia" w:ascii="宋体" w:hAnsi="宋体" w:eastAsia="宋体" w:cs="宋体"/>
                <w:lang w:val="en-US" w:eastAsia="zh-CN"/>
              </w:rPr>
              <w:t>3</w:t>
            </w:r>
            <w:r>
              <w:rPr>
                <w:rFonts w:hint="eastAsia" w:ascii="宋体" w:hAnsi="宋体" w:eastAsia="宋体" w:cs="宋体"/>
              </w:rPr>
              <w:t>0分）</w:t>
            </w:r>
          </w:p>
        </w:tc>
        <w:tc>
          <w:tcPr>
            <w:tcW w:w="5950" w:type="dxa"/>
            <w:gridSpan w:val="5"/>
            <w:noWrap w:val="0"/>
            <w:tcMar>
              <w:left w:w="57" w:type="dxa"/>
              <w:right w:w="57" w:type="dxa"/>
            </w:tcMar>
            <w:vAlign w:val="center"/>
          </w:tcPr>
          <w:p w14:paraId="74A40960">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①</w:t>
            </w:r>
            <w:r>
              <w:rPr>
                <w:rFonts w:hint="eastAsia" w:ascii="宋体" w:hAnsi="宋体" w:eastAsia="宋体" w:cs="宋体"/>
                <w:color w:val="auto"/>
                <w:spacing w:val="0"/>
                <w:w w:val="100"/>
                <w:kern w:val="0"/>
                <w:position w:val="0"/>
                <w:sz w:val="24"/>
                <w:szCs w:val="24"/>
                <w:highlight w:val="none"/>
                <w:lang w:val="en-US" w:eastAsia="zh-CN"/>
              </w:rPr>
              <w:t>基准价的计算方法见附件</w:t>
            </w:r>
            <w:r>
              <w:rPr>
                <w:rFonts w:hint="eastAsia" w:ascii="宋体" w:hAnsi="宋体" w:eastAsia="宋体" w:cs="宋体"/>
                <w:color w:val="auto"/>
                <w:spacing w:val="0"/>
                <w:w w:val="100"/>
                <w:kern w:val="0"/>
                <w:position w:val="0"/>
                <w:sz w:val="24"/>
                <w:szCs w:val="24"/>
                <w:highlight w:val="none"/>
              </w:rPr>
              <w:t>。</w:t>
            </w:r>
          </w:p>
          <w:p w14:paraId="411AEC4E">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②投标人的投标</w:t>
            </w:r>
            <w:r>
              <w:rPr>
                <w:rFonts w:hint="eastAsia" w:ascii="宋体" w:hAnsi="宋体" w:eastAsia="宋体" w:cs="宋体"/>
                <w:color w:val="auto"/>
                <w:spacing w:val="0"/>
                <w:w w:val="100"/>
                <w:position w:val="0"/>
                <w:sz w:val="24"/>
                <w:szCs w:val="24"/>
                <w:highlight w:val="none"/>
              </w:rPr>
              <w:t>报</w:t>
            </w:r>
            <w:r>
              <w:rPr>
                <w:rFonts w:hint="eastAsia" w:ascii="宋体" w:hAnsi="宋体" w:eastAsia="宋体" w:cs="宋体"/>
                <w:color w:val="auto"/>
                <w:spacing w:val="0"/>
                <w:w w:val="100"/>
                <w:kern w:val="0"/>
                <w:position w:val="0"/>
                <w:sz w:val="24"/>
                <w:szCs w:val="24"/>
                <w:highlight w:val="none"/>
              </w:rPr>
              <w:t>价</w:t>
            </w:r>
            <w:r>
              <w:rPr>
                <w:rFonts w:hint="eastAsia" w:ascii="宋体" w:hAnsi="宋体" w:eastAsia="宋体" w:cs="宋体"/>
                <w:color w:val="auto"/>
                <w:spacing w:val="0"/>
                <w:w w:val="100"/>
                <w:kern w:val="0"/>
                <w:position w:val="0"/>
                <w:sz w:val="24"/>
                <w:szCs w:val="24"/>
                <w:highlight w:val="none"/>
                <w:lang w:val="en-US" w:eastAsia="zh-CN"/>
              </w:rPr>
              <w:t>与基准价相等</w:t>
            </w:r>
            <w:r>
              <w:rPr>
                <w:rFonts w:hint="eastAsia" w:ascii="宋体" w:hAnsi="宋体" w:eastAsia="宋体" w:cs="宋体"/>
                <w:color w:val="auto"/>
                <w:spacing w:val="0"/>
                <w:w w:val="100"/>
                <w:kern w:val="0"/>
                <w:position w:val="0"/>
                <w:sz w:val="24"/>
                <w:szCs w:val="24"/>
                <w:highlight w:val="none"/>
              </w:rPr>
              <w:t>的得满分（</w:t>
            </w:r>
            <w:r>
              <w:rPr>
                <w:rFonts w:hint="eastAsia" w:ascii="宋体" w:hAnsi="宋体" w:eastAsia="宋体" w:cs="宋体"/>
                <w:color w:val="auto"/>
                <w:spacing w:val="0"/>
                <w:w w:val="100"/>
                <w:kern w:val="0"/>
                <w:position w:val="0"/>
                <w:sz w:val="24"/>
                <w:szCs w:val="24"/>
                <w:highlight w:val="none"/>
                <w:u w:val="single"/>
                <w:lang w:val="en-US" w:eastAsia="zh-CN"/>
              </w:rPr>
              <w:t>30</w:t>
            </w:r>
            <w:r>
              <w:rPr>
                <w:rFonts w:hint="eastAsia" w:ascii="宋体" w:hAnsi="宋体" w:eastAsia="宋体" w:cs="宋体"/>
                <w:color w:val="auto"/>
                <w:spacing w:val="0"/>
                <w:w w:val="100"/>
                <w:kern w:val="0"/>
                <w:position w:val="0"/>
                <w:sz w:val="24"/>
                <w:szCs w:val="24"/>
                <w:highlight w:val="none"/>
              </w:rPr>
              <w:t>分）；</w:t>
            </w:r>
          </w:p>
          <w:p w14:paraId="1ED1F1D8">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投标</w:t>
            </w:r>
            <w:r>
              <w:rPr>
                <w:rFonts w:hint="eastAsia" w:ascii="宋体" w:hAnsi="宋体" w:eastAsia="宋体" w:cs="宋体"/>
                <w:color w:val="auto"/>
                <w:spacing w:val="0"/>
                <w:w w:val="100"/>
                <w:position w:val="0"/>
                <w:sz w:val="24"/>
                <w:szCs w:val="24"/>
                <w:highlight w:val="none"/>
              </w:rPr>
              <w:t>报</w:t>
            </w:r>
            <w:r>
              <w:rPr>
                <w:rFonts w:hint="eastAsia" w:ascii="宋体" w:hAnsi="宋体" w:eastAsia="宋体" w:cs="宋体"/>
                <w:color w:val="auto"/>
                <w:spacing w:val="0"/>
                <w:w w:val="100"/>
                <w:kern w:val="0"/>
                <w:position w:val="0"/>
                <w:sz w:val="24"/>
                <w:szCs w:val="24"/>
                <w:highlight w:val="none"/>
              </w:rPr>
              <w:t>价低于评标基准价的，按每低于评标基准价</w:t>
            </w:r>
            <w:r>
              <w:rPr>
                <w:rFonts w:hint="eastAsia" w:ascii="宋体" w:hAnsi="宋体" w:eastAsia="宋体" w:cs="宋体"/>
                <w:color w:val="auto"/>
                <w:spacing w:val="0"/>
                <w:w w:val="100"/>
                <w:kern w:val="0"/>
                <w:position w:val="0"/>
                <w:sz w:val="24"/>
                <w:szCs w:val="24"/>
                <w:highlight w:val="none"/>
                <w:u w:val="single"/>
              </w:rPr>
              <w:t>1%</w:t>
            </w:r>
            <w:r>
              <w:rPr>
                <w:rFonts w:hint="eastAsia" w:ascii="宋体" w:hAnsi="宋体" w:eastAsia="宋体" w:cs="宋体"/>
                <w:color w:val="auto"/>
                <w:spacing w:val="0"/>
                <w:w w:val="100"/>
                <w:kern w:val="0"/>
                <w:position w:val="0"/>
                <w:sz w:val="24"/>
                <w:szCs w:val="24"/>
                <w:highlight w:val="none"/>
              </w:rPr>
              <w:t>扣</w:t>
            </w:r>
            <w:r>
              <w:rPr>
                <w:rFonts w:hint="eastAsia" w:ascii="宋体" w:hAnsi="宋体" w:eastAsia="宋体" w:cs="宋体"/>
                <w:color w:val="auto"/>
                <w:spacing w:val="0"/>
                <w:w w:val="100"/>
                <w:kern w:val="0"/>
                <w:position w:val="0"/>
                <w:sz w:val="24"/>
                <w:szCs w:val="24"/>
                <w:highlight w:val="none"/>
                <w:u w:val="single"/>
                <w:lang w:val="en-US" w:eastAsia="zh-CN"/>
              </w:rPr>
              <w:t>1</w:t>
            </w:r>
            <w:r>
              <w:rPr>
                <w:rFonts w:hint="eastAsia" w:ascii="宋体" w:hAnsi="宋体" w:eastAsia="宋体" w:cs="宋体"/>
                <w:color w:val="auto"/>
                <w:spacing w:val="0"/>
                <w:w w:val="100"/>
                <w:kern w:val="0"/>
                <w:position w:val="0"/>
                <w:sz w:val="24"/>
                <w:szCs w:val="24"/>
                <w:highlight w:val="none"/>
              </w:rPr>
              <w:t>分的比例从满分（</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u w:val="single"/>
              </w:rPr>
              <w:t>0</w:t>
            </w:r>
            <w:r>
              <w:rPr>
                <w:rFonts w:hint="eastAsia" w:ascii="宋体" w:hAnsi="宋体" w:eastAsia="宋体" w:cs="宋体"/>
                <w:color w:val="auto"/>
                <w:spacing w:val="0"/>
                <w:w w:val="100"/>
                <w:kern w:val="0"/>
                <w:position w:val="0"/>
                <w:sz w:val="24"/>
                <w:szCs w:val="24"/>
                <w:highlight w:val="none"/>
              </w:rPr>
              <w:t>分）中进行扣分，扣完为止；</w:t>
            </w:r>
          </w:p>
          <w:p w14:paraId="7F61E75F">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投标</w:t>
            </w:r>
            <w:r>
              <w:rPr>
                <w:rFonts w:hint="eastAsia" w:ascii="宋体" w:hAnsi="宋体" w:eastAsia="宋体" w:cs="宋体"/>
                <w:color w:val="auto"/>
                <w:spacing w:val="0"/>
                <w:w w:val="100"/>
                <w:position w:val="0"/>
                <w:sz w:val="24"/>
                <w:szCs w:val="24"/>
                <w:highlight w:val="none"/>
              </w:rPr>
              <w:t>报</w:t>
            </w:r>
            <w:r>
              <w:rPr>
                <w:rFonts w:hint="eastAsia" w:ascii="宋体" w:hAnsi="宋体" w:eastAsia="宋体" w:cs="宋体"/>
                <w:color w:val="auto"/>
                <w:spacing w:val="0"/>
                <w:w w:val="100"/>
                <w:kern w:val="0"/>
                <w:position w:val="0"/>
                <w:sz w:val="24"/>
                <w:szCs w:val="24"/>
                <w:highlight w:val="none"/>
              </w:rPr>
              <w:t>价高于评标基准价的，按每高于评标基准价</w:t>
            </w:r>
            <w:r>
              <w:rPr>
                <w:rFonts w:hint="eastAsia" w:ascii="宋体" w:hAnsi="宋体" w:eastAsia="宋体" w:cs="宋体"/>
                <w:color w:val="auto"/>
                <w:spacing w:val="0"/>
                <w:w w:val="100"/>
                <w:kern w:val="0"/>
                <w:position w:val="0"/>
                <w:sz w:val="24"/>
                <w:szCs w:val="24"/>
                <w:highlight w:val="none"/>
                <w:u w:val="single"/>
              </w:rPr>
              <w:t>1%</w:t>
            </w:r>
            <w:r>
              <w:rPr>
                <w:rFonts w:hint="eastAsia" w:ascii="宋体" w:hAnsi="宋体" w:eastAsia="宋体" w:cs="宋体"/>
                <w:color w:val="auto"/>
                <w:spacing w:val="0"/>
                <w:w w:val="100"/>
                <w:kern w:val="0"/>
                <w:position w:val="0"/>
                <w:sz w:val="24"/>
                <w:szCs w:val="24"/>
                <w:highlight w:val="none"/>
              </w:rPr>
              <w:t>扣</w:t>
            </w:r>
            <w:r>
              <w:rPr>
                <w:rFonts w:hint="eastAsia" w:ascii="宋体" w:hAnsi="宋体" w:eastAsia="宋体" w:cs="宋体"/>
                <w:color w:val="auto"/>
                <w:spacing w:val="0"/>
                <w:w w:val="100"/>
                <w:kern w:val="0"/>
                <w:position w:val="0"/>
                <w:sz w:val="24"/>
                <w:szCs w:val="24"/>
                <w:highlight w:val="none"/>
                <w:u w:val="single"/>
                <w:lang w:val="en-US" w:eastAsia="zh-CN"/>
              </w:rPr>
              <w:t>2</w:t>
            </w:r>
            <w:r>
              <w:rPr>
                <w:rFonts w:hint="eastAsia" w:ascii="宋体" w:hAnsi="宋体" w:eastAsia="宋体" w:cs="宋体"/>
                <w:color w:val="auto"/>
                <w:spacing w:val="0"/>
                <w:w w:val="100"/>
                <w:kern w:val="0"/>
                <w:position w:val="0"/>
                <w:sz w:val="24"/>
                <w:szCs w:val="24"/>
                <w:highlight w:val="none"/>
              </w:rPr>
              <w:t>分的比例从满分（</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u w:val="single"/>
              </w:rPr>
              <w:t>0</w:t>
            </w:r>
            <w:r>
              <w:rPr>
                <w:rFonts w:hint="eastAsia" w:ascii="宋体" w:hAnsi="宋体" w:eastAsia="宋体" w:cs="宋体"/>
                <w:color w:val="auto"/>
                <w:spacing w:val="0"/>
                <w:w w:val="100"/>
                <w:kern w:val="0"/>
                <w:position w:val="0"/>
                <w:sz w:val="24"/>
                <w:szCs w:val="24"/>
                <w:highlight w:val="none"/>
              </w:rPr>
              <w:t>分）中进行扣分，扣完为止。</w:t>
            </w:r>
          </w:p>
          <w:p w14:paraId="40B6406E">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kern w:val="0"/>
                <w:position w:val="0"/>
                <w:sz w:val="24"/>
                <w:szCs w:val="24"/>
                <w:highlight w:val="none"/>
                <w:lang w:val="en-US" w:eastAsia="zh-CN"/>
              </w:rPr>
              <w:t>注：</w:t>
            </w:r>
            <w:r>
              <w:rPr>
                <w:rFonts w:hint="eastAsia" w:ascii="宋体" w:hAnsi="宋体" w:eastAsia="宋体" w:cs="宋体"/>
                <w:b/>
                <w:bCs/>
                <w:color w:val="auto"/>
                <w:spacing w:val="0"/>
                <w:w w:val="100"/>
                <w:kern w:val="0"/>
                <w:position w:val="0"/>
                <w:sz w:val="24"/>
                <w:szCs w:val="24"/>
                <w:highlight w:val="none"/>
              </w:rPr>
              <w:t>不足</w:t>
            </w:r>
            <w:r>
              <w:rPr>
                <w:rFonts w:hint="eastAsia" w:ascii="宋体" w:hAnsi="宋体" w:eastAsia="宋体" w:cs="宋体"/>
                <w:b/>
                <w:bCs/>
                <w:color w:val="auto"/>
                <w:spacing w:val="0"/>
                <w:w w:val="100"/>
                <w:kern w:val="0"/>
                <w:position w:val="0"/>
                <w:sz w:val="24"/>
                <w:szCs w:val="24"/>
                <w:highlight w:val="none"/>
                <w:u w:val="single"/>
              </w:rPr>
              <w:t>1%</w:t>
            </w:r>
            <w:r>
              <w:rPr>
                <w:rFonts w:hint="eastAsia" w:ascii="宋体" w:hAnsi="宋体" w:eastAsia="宋体" w:cs="宋体"/>
                <w:b/>
                <w:bCs/>
                <w:color w:val="auto"/>
                <w:spacing w:val="0"/>
                <w:w w:val="100"/>
                <w:kern w:val="0"/>
                <w:position w:val="0"/>
                <w:sz w:val="24"/>
                <w:szCs w:val="24"/>
                <w:highlight w:val="none"/>
              </w:rPr>
              <w:t>的按比例扣分。</w:t>
            </w:r>
          </w:p>
        </w:tc>
      </w:tr>
      <w:tr w14:paraId="1A55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884" w:type="dxa"/>
            <w:gridSpan w:val="3"/>
            <w:vMerge w:val="continue"/>
            <w:noWrap w:val="0"/>
            <w:tcMar>
              <w:left w:w="57" w:type="dxa"/>
              <w:right w:w="57" w:type="dxa"/>
            </w:tcMar>
            <w:vAlign w:val="center"/>
          </w:tcPr>
          <w:p w14:paraId="0913C54B">
            <w:pPr>
              <w:bidi w:val="0"/>
              <w:spacing w:line="240" w:lineRule="auto"/>
              <w:jc w:val="center"/>
              <w:rPr>
                <w:rFonts w:hint="eastAsia" w:ascii="宋体" w:hAnsi="宋体" w:eastAsia="宋体" w:cs="宋体"/>
              </w:rPr>
            </w:pPr>
          </w:p>
        </w:tc>
        <w:tc>
          <w:tcPr>
            <w:tcW w:w="1146" w:type="dxa"/>
            <w:gridSpan w:val="2"/>
            <w:vMerge w:val="continue"/>
            <w:noWrap w:val="0"/>
            <w:tcMar>
              <w:left w:w="57" w:type="dxa"/>
              <w:right w:w="57" w:type="dxa"/>
            </w:tcMar>
            <w:vAlign w:val="center"/>
          </w:tcPr>
          <w:p w14:paraId="168A25A2">
            <w:pPr>
              <w:bidi w:val="0"/>
              <w:spacing w:line="240" w:lineRule="auto"/>
              <w:jc w:val="center"/>
              <w:rPr>
                <w:rFonts w:hint="eastAsia" w:ascii="宋体" w:hAnsi="宋体" w:eastAsia="宋体" w:cs="宋体"/>
              </w:rPr>
            </w:pPr>
          </w:p>
        </w:tc>
        <w:tc>
          <w:tcPr>
            <w:tcW w:w="1762" w:type="dxa"/>
            <w:gridSpan w:val="2"/>
            <w:noWrap w:val="0"/>
            <w:tcMar>
              <w:left w:w="57" w:type="dxa"/>
              <w:right w:w="57" w:type="dxa"/>
            </w:tcMar>
            <w:vAlign w:val="center"/>
          </w:tcPr>
          <w:p w14:paraId="0AA7937D">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分部分项工程量清单项目综合单价</w:t>
            </w:r>
          </w:p>
          <w:p w14:paraId="4BE4885A">
            <w:pPr>
              <w:bidi w:val="0"/>
              <w:spacing w:line="240" w:lineRule="auto"/>
              <w:jc w:val="center"/>
              <w:rPr>
                <w:rFonts w:hint="eastAsia" w:ascii="宋体" w:hAnsi="宋体" w:eastAsia="宋体" w:cs="宋体"/>
              </w:rPr>
            </w:pPr>
            <w:r>
              <w:rPr>
                <w:rFonts w:hint="eastAsia" w:ascii="宋体" w:hAnsi="宋体" w:eastAsia="宋体" w:cs="宋体"/>
              </w:rPr>
              <w:t>（满分</w:t>
            </w:r>
            <w:r>
              <w:rPr>
                <w:rFonts w:hint="eastAsia" w:ascii="宋体" w:hAnsi="宋体" w:eastAsia="宋体" w:cs="宋体"/>
                <w:lang w:val="en-US" w:eastAsia="zh-CN"/>
              </w:rPr>
              <w:t>1</w:t>
            </w:r>
            <w:r>
              <w:rPr>
                <w:rFonts w:hint="eastAsia" w:ascii="宋体" w:hAnsi="宋体" w:eastAsia="宋体" w:cs="宋体"/>
              </w:rPr>
              <w:t>0分）</w:t>
            </w:r>
          </w:p>
        </w:tc>
        <w:tc>
          <w:tcPr>
            <w:tcW w:w="5950" w:type="dxa"/>
            <w:gridSpan w:val="5"/>
            <w:noWrap w:val="0"/>
            <w:tcMar>
              <w:left w:w="57" w:type="dxa"/>
              <w:right w:w="57" w:type="dxa"/>
            </w:tcMar>
            <w:vAlign w:val="center"/>
          </w:tcPr>
          <w:p w14:paraId="24CB96D2">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①</w:t>
            </w:r>
            <w:r>
              <w:rPr>
                <w:rFonts w:hint="eastAsia" w:ascii="宋体" w:hAnsi="宋体" w:eastAsia="宋体" w:cs="宋体"/>
                <w:color w:val="auto"/>
                <w:spacing w:val="0"/>
                <w:w w:val="100"/>
                <w:kern w:val="0"/>
                <w:position w:val="0"/>
                <w:sz w:val="24"/>
                <w:szCs w:val="24"/>
                <w:highlight w:val="none"/>
                <w:lang w:val="en-US" w:eastAsia="zh-CN"/>
              </w:rPr>
              <w:t>基准价的计算方法见附件</w:t>
            </w:r>
            <w:r>
              <w:rPr>
                <w:rFonts w:hint="eastAsia" w:ascii="宋体" w:hAnsi="宋体" w:eastAsia="宋体" w:cs="宋体"/>
                <w:color w:val="auto"/>
                <w:spacing w:val="0"/>
                <w:w w:val="100"/>
                <w:kern w:val="0"/>
                <w:position w:val="0"/>
                <w:sz w:val="24"/>
                <w:szCs w:val="24"/>
                <w:highlight w:val="none"/>
              </w:rPr>
              <w:t>。</w:t>
            </w:r>
          </w:p>
          <w:p w14:paraId="439171FC">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②各项清单偏差率在</w:t>
            </w:r>
            <w:r>
              <w:rPr>
                <w:rFonts w:hint="eastAsia" w:ascii="宋体" w:hAnsi="宋体" w:eastAsia="宋体" w:cs="宋体"/>
                <w:color w:val="auto"/>
                <w:spacing w:val="0"/>
                <w:w w:val="100"/>
                <w:position w:val="0"/>
                <w:sz w:val="24"/>
                <w:szCs w:val="24"/>
                <w:highlight w:val="none"/>
                <w:u w:val="single"/>
                <w:lang w:val="en-US" w:eastAsia="zh-CN"/>
              </w:rPr>
              <w:t>95</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lang w:val="en-US" w:eastAsia="zh-CN"/>
              </w:rPr>
              <w:t>不</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rPr>
              <w:t>5</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position w:val="0"/>
                <w:sz w:val="24"/>
                <w:szCs w:val="24"/>
                <w:highlight w:val="none"/>
                <w:u w:val="single"/>
                <w:lang w:val="en-US" w:eastAsia="zh-CN"/>
              </w:rPr>
              <w:t>103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103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）范围内的，该项</w:t>
            </w:r>
            <w:r>
              <w:rPr>
                <w:rFonts w:hint="eastAsia" w:ascii="宋体" w:hAnsi="宋体" w:eastAsia="宋体" w:cs="宋体"/>
                <w:color w:val="auto"/>
                <w:spacing w:val="0"/>
                <w:w w:val="100"/>
                <w:kern w:val="0"/>
                <w:position w:val="0"/>
                <w:sz w:val="24"/>
                <w:szCs w:val="24"/>
                <w:highlight w:val="none"/>
                <w:lang w:eastAsia="zh-CN"/>
              </w:rPr>
              <w:t>计分系数为</w:t>
            </w:r>
            <w:r>
              <w:rPr>
                <w:rFonts w:hint="eastAsia" w:ascii="宋体" w:hAnsi="宋体" w:eastAsia="宋体" w:cs="宋体"/>
                <w:color w:val="auto"/>
                <w:spacing w:val="0"/>
                <w:w w:val="100"/>
                <w:kern w:val="0"/>
                <w:position w:val="0"/>
                <w:sz w:val="24"/>
                <w:szCs w:val="24"/>
                <w:highlight w:val="none"/>
                <w:lang w:val="en-US" w:eastAsia="zh-CN"/>
              </w:rPr>
              <w:t>1；</w:t>
            </w:r>
            <w:r>
              <w:rPr>
                <w:rFonts w:hint="eastAsia" w:ascii="宋体" w:hAnsi="宋体" w:eastAsia="宋体" w:cs="宋体"/>
                <w:color w:val="auto"/>
                <w:spacing w:val="0"/>
                <w:w w:val="100"/>
                <w:kern w:val="0"/>
                <w:position w:val="0"/>
                <w:sz w:val="24"/>
                <w:szCs w:val="24"/>
                <w:highlight w:val="none"/>
              </w:rPr>
              <w:t>清单偏差率在</w:t>
            </w:r>
            <w:r>
              <w:rPr>
                <w:rFonts w:hint="eastAsia" w:ascii="宋体" w:hAnsi="宋体" w:eastAsia="宋体" w:cs="宋体"/>
                <w:color w:val="auto"/>
                <w:spacing w:val="0"/>
                <w:w w:val="100"/>
                <w:position w:val="0"/>
                <w:sz w:val="24"/>
                <w:szCs w:val="24"/>
                <w:highlight w:val="none"/>
                <w:u w:val="single"/>
                <w:lang w:val="en-US" w:eastAsia="zh-CN"/>
              </w:rPr>
              <w:t>93</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position w:val="0"/>
                <w:sz w:val="24"/>
                <w:szCs w:val="24"/>
                <w:highlight w:val="none"/>
                <w:u w:val="single"/>
                <w:lang w:val="en-US" w:eastAsia="zh-CN"/>
              </w:rPr>
              <w:t>95</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rPr>
              <w:t>5</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）范围内的，该项</w:t>
            </w:r>
            <w:r>
              <w:rPr>
                <w:rFonts w:hint="eastAsia" w:ascii="宋体" w:hAnsi="宋体" w:eastAsia="宋体" w:cs="宋体"/>
                <w:color w:val="auto"/>
                <w:spacing w:val="0"/>
                <w:w w:val="100"/>
                <w:kern w:val="0"/>
                <w:position w:val="0"/>
                <w:sz w:val="24"/>
                <w:szCs w:val="24"/>
                <w:highlight w:val="none"/>
                <w:lang w:eastAsia="zh-CN"/>
              </w:rPr>
              <w:t>计分系数为</w:t>
            </w:r>
            <w:r>
              <w:rPr>
                <w:rFonts w:hint="eastAsia" w:ascii="宋体" w:hAnsi="宋体" w:eastAsia="宋体" w:cs="宋体"/>
                <w:color w:val="auto"/>
                <w:spacing w:val="0"/>
                <w:w w:val="100"/>
                <w:kern w:val="0"/>
                <w:position w:val="0"/>
                <w:sz w:val="24"/>
                <w:szCs w:val="24"/>
                <w:highlight w:val="none"/>
                <w:u w:val="single"/>
              </w:rPr>
              <w:t>0.5</w:t>
            </w:r>
            <w:r>
              <w:rPr>
                <w:rFonts w:hint="eastAsia" w:ascii="宋体" w:hAnsi="宋体" w:eastAsia="宋体" w:cs="宋体"/>
                <w:color w:val="auto"/>
                <w:spacing w:val="0"/>
                <w:w w:val="100"/>
                <w:kern w:val="0"/>
                <w:position w:val="0"/>
                <w:sz w:val="24"/>
                <w:szCs w:val="24"/>
                <w:highlight w:val="none"/>
              </w:rPr>
              <w:t>；超出该范围的，不得分。</w:t>
            </w:r>
          </w:p>
          <w:p w14:paraId="6A550C71">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kern w:val="0"/>
                <w:position w:val="0"/>
                <w:sz w:val="24"/>
                <w:szCs w:val="24"/>
                <w:highlight w:val="none"/>
              </w:rPr>
              <w:t>③汇总所有分部分项清单的得分。</w:t>
            </w:r>
          </w:p>
        </w:tc>
      </w:tr>
      <w:tr w14:paraId="08BE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884" w:type="dxa"/>
            <w:gridSpan w:val="3"/>
            <w:vMerge w:val="continue"/>
            <w:noWrap w:val="0"/>
            <w:tcMar>
              <w:left w:w="57" w:type="dxa"/>
              <w:right w:w="57" w:type="dxa"/>
            </w:tcMar>
            <w:vAlign w:val="center"/>
          </w:tcPr>
          <w:p w14:paraId="37A1A57F">
            <w:pPr>
              <w:bidi w:val="0"/>
              <w:spacing w:line="240" w:lineRule="auto"/>
              <w:jc w:val="center"/>
              <w:rPr>
                <w:rFonts w:hint="eastAsia" w:ascii="宋体" w:hAnsi="宋体" w:eastAsia="宋体" w:cs="宋体"/>
              </w:rPr>
            </w:pPr>
          </w:p>
        </w:tc>
        <w:tc>
          <w:tcPr>
            <w:tcW w:w="1146" w:type="dxa"/>
            <w:gridSpan w:val="2"/>
            <w:vMerge w:val="continue"/>
            <w:noWrap w:val="0"/>
            <w:tcMar>
              <w:left w:w="57" w:type="dxa"/>
              <w:right w:w="57" w:type="dxa"/>
            </w:tcMar>
            <w:vAlign w:val="center"/>
          </w:tcPr>
          <w:p w14:paraId="7CF41CFC">
            <w:pPr>
              <w:bidi w:val="0"/>
              <w:spacing w:line="240" w:lineRule="auto"/>
              <w:jc w:val="center"/>
              <w:rPr>
                <w:rFonts w:hint="eastAsia" w:ascii="宋体" w:hAnsi="宋体" w:eastAsia="宋体" w:cs="宋体"/>
              </w:rPr>
            </w:pPr>
          </w:p>
        </w:tc>
        <w:tc>
          <w:tcPr>
            <w:tcW w:w="1762" w:type="dxa"/>
            <w:gridSpan w:val="2"/>
            <w:noWrap w:val="0"/>
            <w:tcMar>
              <w:left w:w="57" w:type="dxa"/>
              <w:right w:w="57" w:type="dxa"/>
            </w:tcMar>
            <w:vAlign w:val="center"/>
          </w:tcPr>
          <w:p w14:paraId="5E69876D">
            <w:pPr>
              <w:bidi w:val="0"/>
              <w:spacing w:line="240" w:lineRule="auto"/>
              <w:jc w:val="center"/>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lang w:val="en-US" w:eastAsia="zh-CN"/>
              </w:rPr>
              <w:t>投标报价材料单价</w:t>
            </w:r>
            <w:r>
              <w:rPr>
                <w:rFonts w:hint="eastAsia" w:ascii="宋体" w:hAnsi="宋体" w:eastAsia="宋体" w:cs="宋体"/>
              </w:rPr>
              <w:t>（满分</w:t>
            </w:r>
            <w:r>
              <w:rPr>
                <w:rFonts w:hint="eastAsia" w:ascii="宋体" w:hAnsi="宋体" w:eastAsia="宋体" w:cs="宋体"/>
                <w:lang w:val="en-US" w:eastAsia="zh-CN"/>
              </w:rPr>
              <w:t>5</w:t>
            </w:r>
            <w:r>
              <w:rPr>
                <w:rFonts w:hint="eastAsia" w:ascii="宋体" w:hAnsi="宋体" w:eastAsia="宋体" w:cs="宋体"/>
              </w:rPr>
              <w:t>分）</w:t>
            </w:r>
          </w:p>
        </w:tc>
        <w:tc>
          <w:tcPr>
            <w:tcW w:w="5950" w:type="dxa"/>
            <w:gridSpan w:val="5"/>
            <w:noWrap w:val="0"/>
            <w:tcMar>
              <w:left w:w="57" w:type="dxa"/>
              <w:right w:w="57" w:type="dxa"/>
            </w:tcMar>
            <w:vAlign w:val="center"/>
          </w:tcPr>
          <w:p w14:paraId="5122E457">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①</w:t>
            </w:r>
            <w:r>
              <w:rPr>
                <w:rFonts w:hint="eastAsia" w:ascii="宋体" w:hAnsi="宋体" w:eastAsia="宋体" w:cs="宋体"/>
                <w:color w:val="auto"/>
                <w:spacing w:val="0"/>
                <w:w w:val="100"/>
                <w:kern w:val="0"/>
                <w:position w:val="0"/>
                <w:sz w:val="24"/>
                <w:szCs w:val="24"/>
                <w:highlight w:val="none"/>
                <w:lang w:val="en-US" w:eastAsia="zh-CN"/>
              </w:rPr>
              <w:t>基准价的计算方法见附件</w:t>
            </w:r>
            <w:r>
              <w:rPr>
                <w:rFonts w:hint="eastAsia" w:ascii="宋体" w:hAnsi="宋体" w:eastAsia="宋体" w:cs="宋体"/>
                <w:color w:val="auto"/>
                <w:spacing w:val="0"/>
                <w:w w:val="100"/>
                <w:kern w:val="0"/>
                <w:position w:val="0"/>
                <w:sz w:val="24"/>
                <w:szCs w:val="24"/>
                <w:highlight w:val="none"/>
              </w:rPr>
              <w:t>。</w:t>
            </w:r>
          </w:p>
          <w:p w14:paraId="1D4A9A37">
            <w:pPr>
              <w:pStyle w:val="17"/>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kern w:val="0"/>
                <w:position w:val="0"/>
                <w:sz w:val="24"/>
                <w:szCs w:val="24"/>
                <w:highlight w:val="none"/>
              </w:rPr>
              <w:t>②各项</w:t>
            </w:r>
            <w:r>
              <w:rPr>
                <w:rFonts w:hint="eastAsia" w:ascii="宋体" w:hAnsi="宋体" w:eastAsia="宋体" w:cs="宋体"/>
                <w:color w:val="auto"/>
                <w:spacing w:val="0"/>
                <w:w w:val="100"/>
                <w:kern w:val="0"/>
                <w:position w:val="0"/>
                <w:sz w:val="24"/>
                <w:szCs w:val="24"/>
                <w:highlight w:val="none"/>
                <w:lang w:val="en-US" w:eastAsia="zh-CN"/>
              </w:rPr>
              <w:t>材料</w:t>
            </w:r>
            <w:r>
              <w:rPr>
                <w:rFonts w:hint="eastAsia" w:ascii="宋体" w:hAnsi="宋体" w:eastAsia="宋体" w:cs="宋体"/>
                <w:color w:val="auto"/>
                <w:spacing w:val="0"/>
                <w:w w:val="100"/>
                <w:kern w:val="0"/>
                <w:position w:val="0"/>
                <w:sz w:val="24"/>
                <w:szCs w:val="24"/>
                <w:highlight w:val="none"/>
              </w:rPr>
              <w:t>偏差率在</w:t>
            </w:r>
            <w:r>
              <w:rPr>
                <w:rFonts w:hint="eastAsia" w:ascii="宋体" w:hAnsi="宋体" w:eastAsia="宋体" w:cs="宋体"/>
                <w:color w:val="auto"/>
                <w:spacing w:val="0"/>
                <w:w w:val="100"/>
                <w:position w:val="0"/>
                <w:sz w:val="24"/>
                <w:szCs w:val="24"/>
                <w:highlight w:val="none"/>
                <w:u w:val="single"/>
                <w:lang w:val="en-US" w:eastAsia="zh-CN"/>
              </w:rPr>
              <w:t>95</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lang w:val="en-US" w:eastAsia="zh-CN"/>
              </w:rPr>
              <w:t>不</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rPr>
              <w:t>5</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position w:val="0"/>
                <w:sz w:val="24"/>
                <w:szCs w:val="24"/>
                <w:highlight w:val="none"/>
                <w:u w:val="single"/>
                <w:lang w:val="en-US" w:eastAsia="zh-CN"/>
              </w:rPr>
              <w:t>103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103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）范围内的，该项</w:t>
            </w:r>
            <w:r>
              <w:rPr>
                <w:rFonts w:hint="eastAsia" w:ascii="宋体" w:hAnsi="宋体" w:eastAsia="宋体" w:cs="宋体"/>
                <w:color w:val="auto"/>
                <w:spacing w:val="0"/>
                <w:w w:val="100"/>
                <w:kern w:val="0"/>
                <w:position w:val="0"/>
                <w:sz w:val="24"/>
                <w:szCs w:val="24"/>
                <w:highlight w:val="none"/>
                <w:lang w:eastAsia="zh-CN"/>
              </w:rPr>
              <w:t>计分系数为</w:t>
            </w:r>
            <w:r>
              <w:rPr>
                <w:rFonts w:hint="eastAsia" w:ascii="宋体" w:hAnsi="宋体" w:eastAsia="宋体" w:cs="宋体"/>
                <w:color w:val="auto"/>
                <w:spacing w:val="0"/>
                <w:w w:val="100"/>
                <w:kern w:val="0"/>
                <w:position w:val="0"/>
                <w:sz w:val="24"/>
                <w:szCs w:val="24"/>
                <w:highlight w:val="none"/>
                <w:lang w:val="en-US" w:eastAsia="zh-CN"/>
              </w:rPr>
              <w:t>1</w:t>
            </w:r>
            <w:r>
              <w:rPr>
                <w:rFonts w:hint="eastAsia" w:ascii="宋体" w:hAnsi="宋体" w:eastAsia="宋体" w:cs="宋体"/>
                <w:color w:val="auto"/>
                <w:spacing w:val="0"/>
                <w:w w:val="100"/>
                <w:kern w:val="0"/>
                <w:position w:val="0"/>
                <w:sz w:val="24"/>
                <w:szCs w:val="24"/>
                <w:highlight w:val="none"/>
              </w:rPr>
              <w:t>；清单偏差率在</w:t>
            </w:r>
            <w:r>
              <w:rPr>
                <w:rFonts w:hint="eastAsia" w:ascii="宋体" w:hAnsi="宋体" w:eastAsia="宋体" w:cs="宋体"/>
                <w:color w:val="auto"/>
                <w:spacing w:val="0"/>
                <w:w w:val="100"/>
                <w:position w:val="0"/>
                <w:sz w:val="24"/>
                <w:szCs w:val="24"/>
                <w:highlight w:val="none"/>
                <w:u w:val="single"/>
                <w:lang w:val="en-US" w:eastAsia="zh-CN"/>
              </w:rPr>
              <w:t>93</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position w:val="0"/>
                <w:sz w:val="24"/>
                <w:szCs w:val="24"/>
                <w:highlight w:val="none"/>
                <w:u w:val="single"/>
                <w:lang w:val="en-US" w:eastAsia="zh-CN"/>
              </w:rPr>
              <w:t>95</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rPr>
              <w:t>5</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）范围内的，该项</w:t>
            </w:r>
            <w:r>
              <w:rPr>
                <w:rFonts w:hint="eastAsia" w:ascii="宋体" w:hAnsi="宋体" w:eastAsia="宋体" w:cs="宋体"/>
                <w:color w:val="auto"/>
                <w:spacing w:val="0"/>
                <w:w w:val="100"/>
                <w:kern w:val="0"/>
                <w:position w:val="0"/>
                <w:sz w:val="24"/>
                <w:szCs w:val="24"/>
                <w:highlight w:val="none"/>
                <w:lang w:eastAsia="zh-CN"/>
              </w:rPr>
              <w:t>计分系数为</w:t>
            </w:r>
            <w:r>
              <w:rPr>
                <w:rFonts w:hint="eastAsia" w:ascii="宋体" w:hAnsi="宋体" w:eastAsia="宋体" w:cs="宋体"/>
                <w:color w:val="auto"/>
                <w:spacing w:val="0"/>
                <w:w w:val="100"/>
                <w:kern w:val="0"/>
                <w:position w:val="0"/>
                <w:sz w:val="24"/>
                <w:szCs w:val="24"/>
                <w:highlight w:val="none"/>
                <w:u w:val="single"/>
              </w:rPr>
              <w:t>0.5</w:t>
            </w:r>
            <w:r>
              <w:rPr>
                <w:rFonts w:hint="eastAsia" w:ascii="宋体" w:hAnsi="宋体" w:eastAsia="宋体" w:cs="宋体"/>
                <w:color w:val="auto"/>
                <w:spacing w:val="0"/>
                <w:w w:val="100"/>
                <w:kern w:val="0"/>
                <w:position w:val="0"/>
                <w:sz w:val="24"/>
                <w:szCs w:val="24"/>
                <w:highlight w:val="none"/>
              </w:rPr>
              <w:t>；超出该范围的，不得分</w:t>
            </w:r>
            <w:r>
              <w:rPr>
                <w:rFonts w:hint="eastAsia" w:ascii="宋体" w:hAnsi="宋体" w:eastAsia="宋体" w:cs="宋体"/>
                <w:color w:val="auto"/>
                <w:spacing w:val="0"/>
                <w:w w:val="100"/>
                <w:position w:val="0"/>
                <w:sz w:val="24"/>
                <w:szCs w:val="24"/>
                <w:highlight w:val="none"/>
              </w:rPr>
              <w:t>。</w:t>
            </w:r>
          </w:p>
          <w:p w14:paraId="7317A06B">
            <w:pPr>
              <w:pStyle w:val="17"/>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③汇总所有</w:t>
            </w:r>
            <w:r>
              <w:rPr>
                <w:rFonts w:hint="eastAsia" w:ascii="宋体" w:hAnsi="宋体" w:eastAsia="宋体" w:cs="宋体"/>
                <w:color w:val="auto"/>
                <w:spacing w:val="0"/>
                <w:w w:val="100"/>
                <w:kern w:val="0"/>
                <w:position w:val="0"/>
                <w:sz w:val="24"/>
                <w:szCs w:val="24"/>
                <w:highlight w:val="none"/>
                <w:lang w:val="en-US" w:eastAsia="zh-CN"/>
              </w:rPr>
              <w:t>材料</w:t>
            </w:r>
            <w:r>
              <w:rPr>
                <w:rFonts w:hint="eastAsia" w:ascii="宋体" w:hAnsi="宋体" w:eastAsia="宋体" w:cs="宋体"/>
                <w:color w:val="auto"/>
                <w:spacing w:val="0"/>
                <w:w w:val="100"/>
                <w:kern w:val="0"/>
                <w:position w:val="0"/>
                <w:sz w:val="24"/>
                <w:szCs w:val="24"/>
                <w:highlight w:val="none"/>
              </w:rPr>
              <w:t>的得分。</w:t>
            </w:r>
          </w:p>
          <w:p w14:paraId="4EEF5617">
            <w:pPr>
              <w:pStyle w:val="17"/>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t>注：招标文件应提供工程量清单材料表。投标人漏报材料单价的，该投标人漏报项不参与材料单价基准价计算。</w:t>
            </w:r>
          </w:p>
        </w:tc>
      </w:tr>
      <w:tr w14:paraId="4EA2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884" w:type="dxa"/>
            <w:gridSpan w:val="3"/>
            <w:vMerge w:val="continue"/>
            <w:noWrap w:val="0"/>
            <w:tcMar>
              <w:left w:w="57" w:type="dxa"/>
              <w:right w:w="57" w:type="dxa"/>
            </w:tcMar>
            <w:vAlign w:val="center"/>
          </w:tcPr>
          <w:p w14:paraId="142A9944">
            <w:pPr>
              <w:bidi w:val="0"/>
              <w:spacing w:line="240" w:lineRule="auto"/>
              <w:jc w:val="center"/>
              <w:rPr>
                <w:rFonts w:hint="eastAsia" w:ascii="宋体" w:hAnsi="宋体" w:eastAsia="宋体" w:cs="宋体"/>
              </w:rPr>
            </w:pPr>
          </w:p>
        </w:tc>
        <w:tc>
          <w:tcPr>
            <w:tcW w:w="1146" w:type="dxa"/>
            <w:gridSpan w:val="2"/>
            <w:vMerge w:val="continue"/>
            <w:noWrap w:val="0"/>
            <w:tcMar>
              <w:left w:w="57" w:type="dxa"/>
              <w:right w:w="57" w:type="dxa"/>
            </w:tcMar>
            <w:vAlign w:val="center"/>
          </w:tcPr>
          <w:p w14:paraId="1E075AC8">
            <w:pPr>
              <w:bidi w:val="0"/>
              <w:spacing w:line="240" w:lineRule="auto"/>
              <w:jc w:val="center"/>
              <w:rPr>
                <w:rFonts w:hint="eastAsia" w:ascii="宋体" w:hAnsi="宋体" w:eastAsia="宋体" w:cs="宋体"/>
              </w:rPr>
            </w:pPr>
          </w:p>
        </w:tc>
        <w:tc>
          <w:tcPr>
            <w:tcW w:w="1762" w:type="dxa"/>
            <w:gridSpan w:val="2"/>
            <w:noWrap w:val="0"/>
            <w:tcMar>
              <w:left w:w="57" w:type="dxa"/>
              <w:right w:w="57" w:type="dxa"/>
            </w:tcMar>
            <w:vAlign w:val="center"/>
          </w:tcPr>
          <w:p w14:paraId="6BD858EC">
            <w:pPr>
              <w:bidi w:val="0"/>
              <w:spacing w:line="240" w:lineRule="auto"/>
              <w:jc w:val="center"/>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措施项目</w:t>
            </w:r>
            <w:r>
              <w:rPr>
                <w:rFonts w:hint="eastAsia" w:ascii="宋体" w:hAnsi="宋体" w:eastAsia="宋体" w:cs="宋体"/>
                <w:lang w:val="en-US" w:eastAsia="zh-CN"/>
              </w:rPr>
              <w:t>费（不含安全文明施工措施费）</w:t>
            </w:r>
            <w:r>
              <w:rPr>
                <w:rFonts w:hint="eastAsia" w:ascii="宋体" w:hAnsi="宋体" w:eastAsia="宋体" w:cs="宋体"/>
              </w:rPr>
              <w:t>（满分</w:t>
            </w:r>
            <w:r>
              <w:rPr>
                <w:rFonts w:hint="eastAsia" w:ascii="宋体" w:hAnsi="宋体" w:eastAsia="宋体" w:cs="宋体"/>
                <w:lang w:val="en-US" w:eastAsia="zh-CN"/>
              </w:rPr>
              <w:t>5</w:t>
            </w:r>
            <w:r>
              <w:rPr>
                <w:rFonts w:hint="eastAsia" w:ascii="宋体" w:hAnsi="宋体" w:eastAsia="宋体" w:cs="宋体"/>
              </w:rPr>
              <w:t>分）</w:t>
            </w:r>
          </w:p>
        </w:tc>
        <w:tc>
          <w:tcPr>
            <w:tcW w:w="5950" w:type="dxa"/>
            <w:gridSpan w:val="5"/>
            <w:noWrap w:val="0"/>
            <w:tcMar>
              <w:left w:w="57" w:type="dxa"/>
              <w:right w:w="57" w:type="dxa"/>
            </w:tcMar>
            <w:vAlign w:val="center"/>
          </w:tcPr>
          <w:p w14:paraId="7EEA7532">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①</w:t>
            </w:r>
            <w:r>
              <w:rPr>
                <w:rFonts w:hint="eastAsia" w:ascii="宋体" w:hAnsi="宋体" w:eastAsia="宋体" w:cs="宋体"/>
                <w:color w:val="auto"/>
                <w:spacing w:val="0"/>
                <w:w w:val="100"/>
                <w:kern w:val="0"/>
                <w:position w:val="0"/>
                <w:sz w:val="24"/>
                <w:szCs w:val="24"/>
                <w:highlight w:val="none"/>
                <w:lang w:val="en-US" w:eastAsia="zh-CN"/>
              </w:rPr>
              <w:t>基准价的计算方法见附件</w:t>
            </w:r>
            <w:r>
              <w:rPr>
                <w:rFonts w:hint="eastAsia" w:ascii="宋体" w:hAnsi="宋体" w:eastAsia="宋体" w:cs="宋体"/>
                <w:color w:val="auto"/>
                <w:spacing w:val="0"/>
                <w:w w:val="100"/>
                <w:kern w:val="0"/>
                <w:position w:val="0"/>
                <w:sz w:val="24"/>
                <w:szCs w:val="24"/>
                <w:highlight w:val="none"/>
              </w:rPr>
              <w:t>。</w:t>
            </w:r>
          </w:p>
          <w:p w14:paraId="5935F2CB">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lang w:eastAsia="zh-CN"/>
              </w:rPr>
            </w:pPr>
            <w:r>
              <w:rPr>
                <w:rFonts w:hint="eastAsia" w:ascii="宋体" w:hAnsi="宋体" w:eastAsia="宋体" w:cs="宋体"/>
                <w:color w:val="auto"/>
                <w:spacing w:val="0"/>
                <w:w w:val="100"/>
                <w:kern w:val="0"/>
                <w:position w:val="0"/>
                <w:sz w:val="24"/>
                <w:szCs w:val="24"/>
                <w:highlight w:val="none"/>
              </w:rPr>
              <w:t>②投标人的措施项目</w:t>
            </w:r>
            <w:r>
              <w:rPr>
                <w:rFonts w:hint="eastAsia" w:ascii="宋体" w:hAnsi="宋体" w:eastAsia="宋体" w:cs="宋体"/>
                <w:color w:val="auto"/>
                <w:spacing w:val="0"/>
                <w:w w:val="100"/>
                <w:kern w:val="0"/>
                <w:position w:val="0"/>
                <w:sz w:val="24"/>
                <w:szCs w:val="24"/>
                <w:highlight w:val="none"/>
                <w:lang w:val="en-US" w:eastAsia="zh-CN"/>
              </w:rPr>
              <w:t>费（不含安全文明施工措施费）报价与基准价相等</w:t>
            </w:r>
            <w:r>
              <w:rPr>
                <w:rFonts w:hint="eastAsia" w:ascii="宋体" w:hAnsi="宋体" w:eastAsia="宋体" w:cs="宋体"/>
                <w:color w:val="auto"/>
                <w:spacing w:val="0"/>
                <w:w w:val="100"/>
                <w:kern w:val="0"/>
                <w:position w:val="0"/>
                <w:sz w:val="24"/>
                <w:szCs w:val="24"/>
                <w:highlight w:val="none"/>
              </w:rPr>
              <w:t>的得</w:t>
            </w:r>
            <w:r>
              <w:rPr>
                <w:rFonts w:hint="eastAsia" w:ascii="宋体" w:hAnsi="宋体" w:eastAsia="宋体" w:cs="宋体"/>
                <w:color w:val="auto"/>
                <w:spacing w:val="0"/>
                <w:w w:val="100"/>
                <w:kern w:val="0"/>
                <w:position w:val="0"/>
                <w:sz w:val="24"/>
                <w:szCs w:val="24"/>
                <w:highlight w:val="none"/>
                <w:lang w:val="en-US" w:eastAsia="zh-CN"/>
              </w:rPr>
              <w:t>基础分</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rPr>
              <w:t>分）</w:t>
            </w:r>
            <w:r>
              <w:rPr>
                <w:rFonts w:hint="eastAsia" w:ascii="宋体" w:hAnsi="宋体" w:eastAsia="宋体" w:cs="宋体"/>
                <w:color w:val="auto"/>
                <w:spacing w:val="0"/>
                <w:w w:val="100"/>
                <w:kern w:val="0"/>
                <w:position w:val="0"/>
                <w:sz w:val="24"/>
                <w:szCs w:val="24"/>
                <w:highlight w:val="none"/>
                <w:lang w:eastAsia="zh-CN"/>
              </w:rPr>
              <w:t>；</w:t>
            </w:r>
          </w:p>
          <w:p w14:paraId="7202F0D8">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低于基准价的，按每低于基准价</w:t>
            </w:r>
            <w:r>
              <w:rPr>
                <w:rFonts w:hint="eastAsia" w:ascii="宋体" w:hAnsi="宋体" w:eastAsia="宋体" w:cs="宋体"/>
                <w:color w:val="auto"/>
                <w:spacing w:val="0"/>
                <w:w w:val="100"/>
                <w:kern w:val="0"/>
                <w:position w:val="0"/>
                <w:sz w:val="24"/>
                <w:szCs w:val="24"/>
                <w:highlight w:val="none"/>
                <w:u w:val="single"/>
              </w:rPr>
              <w:t>1%</w:t>
            </w:r>
            <w:r>
              <w:rPr>
                <w:rFonts w:hint="eastAsia" w:ascii="宋体" w:hAnsi="宋体" w:eastAsia="宋体" w:cs="宋体"/>
                <w:color w:val="auto"/>
                <w:spacing w:val="0"/>
                <w:w w:val="100"/>
                <w:kern w:val="0"/>
                <w:position w:val="0"/>
                <w:sz w:val="24"/>
                <w:szCs w:val="24"/>
                <w:highlight w:val="none"/>
                <w:lang w:val="en-US" w:eastAsia="zh-CN"/>
              </w:rPr>
              <w:t>加</w:t>
            </w:r>
            <w:r>
              <w:rPr>
                <w:rFonts w:hint="eastAsia" w:ascii="宋体" w:hAnsi="宋体" w:eastAsia="宋体" w:cs="宋体"/>
                <w:color w:val="auto"/>
                <w:spacing w:val="0"/>
                <w:w w:val="100"/>
                <w:kern w:val="0"/>
                <w:position w:val="0"/>
                <w:sz w:val="24"/>
                <w:szCs w:val="24"/>
                <w:highlight w:val="none"/>
                <w:u w:val="single"/>
                <w:lang w:val="en-US" w:eastAsia="zh-CN"/>
              </w:rPr>
              <w:t>0.1</w:t>
            </w:r>
            <w:r>
              <w:rPr>
                <w:rFonts w:hint="eastAsia" w:ascii="宋体" w:hAnsi="宋体" w:eastAsia="宋体" w:cs="宋体"/>
                <w:color w:val="auto"/>
                <w:spacing w:val="0"/>
                <w:w w:val="100"/>
                <w:kern w:val="0"/>
                <w:position w:val="0"/>
                <w:sz w:val="24"/>
                <w:szCs w:val="24"/>
                <w:highlight w:val="none"/>
              </w:rPr>
              <w:t>分的比例从</w:t>
            </w:r>
            <w:r>
              <w:rPr>
                <w:rFonts w:hint="eastAsia" w:ascii="宋体" w:hAnsi="宋体" w:eastAsia="宋体" w:cs="宋体"/>
                <w:color w:val="auto"/>
                <w:spacing w:val="0"/>
                <w:w w:val="100"/>
                <w:kern w:val="0"/>
                <w:position w:val="0"/>
                <w:sz w:val="24"/>
                <w:szCs w:val="24"/>
                <w:highlight w:val="none"/>
                <w:lang w:val="en-US" w:eastAsia="zh-CN"/>
              </w:rPr>
              <w:t>基础分</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rPr>
              <w:t>分）</w:t>
            </w:r>
            <w:r>
              <w:rPr>
                <w:rFonts w:hint="eastAsia" w:ascii="宋体" w:hAnsi="宋体" w:eastAsia="宋体" w:cs="宋体"/>
                <w:color w:val="auto"/>
                <w:spacing w:val="0"/>
                <w:w w:val="100"/>
                <w:kern w:val="0"/>
                <w:position w:val="0"/>
                <w:sz w:val="24"/>
                <w:szCs w:val="24"/>
                <w:highlight w:val="none"/>
                <w:lang w:val="en-US" w:eastAsia="zh-CN"/>
              </w:rPr>
              <w:t>的基础上加</w:t>
            </w:r>
            <w:r>
              <w:rPr>
                <w:rFonts w:hint="eastAsia" w:ascii="宋体" w:hAnsi="宋体" w:eastAsia="宋体" w:cs="宋体"/>
                <w:color w:val="auto"/>
                <w:spacing w:val="0"/>
                <w:w w:val="100"/>
                <w:kern w:val="0"/>
                <w:position w:val="0"/>
                <w:sz w:val="24"/>
                <w:szCs w:val="24"/>
                <w:highlight w:val="none"/>
              </w:rPr>
              <w:t>分，</w:t>
            </w:r>
            <w:r>
              <w:rPr>
                <w:rFonts w:hint="eastAsia" w:ascii="宋体" w:hAnsi="宋体" w:eastAsia="宋体" w:cs="宋体"/>
                <w:color w:val="auto"/>
                <w:spacing w:val="0"/>
                <w:w w:val="100"/>
                <w:kern w:val="0"/>
                <w:position w:val="0"/>
                <w:sz w:val="24"/>
                <w:szCs w:val="24"/>
                <w:highlight w:val="none"/>
                <w:lang w:val="en-US" w:eastAsia="zh-CN"/>
              </w:rPr>
              <w:t>最高加至5分</w:t>
            </w:r>
            <w:r>
              <w:rPr>
                <w:rFonts w:hint="eastAsia" w:ascii="宋体" w:hAnsi="宋体" w:eastAsia="宋体" w:cs="宋体"/>
                <w:color w:val="auto"/>
                <w:spacing w:val="0"/>
                <w:w w:val="100"/>
                <w:kern w:val="0"/>
                <w:position w:val="0"/>
                <w:sz w:val="24"/>
                <w:szCs w:val="24"/>
                <w:highlight w:val="none"/>
              </w:rPr>
              <w:t>为止；</w:t>
            </w:r>
          </w:p>
          <w:p w14:paraId="235E5BC8">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lang w:val="en-US" w:eastAsia="zh-CN"/>
              </w:rPr>
              <w:t>高</w:t>
            </w:r>
            <w:r>
              <w:rPr>
                <w:rFonts w:hint="eastAsia" w:ascii="宋体" w:hAnsi="宋体" w:eastAsia="宋体" w:cs="宋体"/>
                <w:color w:val="auto"/>
                <w:spacing w:val="0"/>
                <w:w w:val="100"/>
                <w:kern w:val="0"/>
                <w:position w:val="0"/>
                <w:sz w:val="24"/>
                <w:szCs w:val="24"/>
                <w:highlight w:val="none"/>
              </w:rPr>
              <w:t>于基准价的，按每高于基准价</w:t>
            </w:r>
            <w:r>
              <w:rPr>
                <w:rFonts w:hint="eastAsia" w:ascii="宋体" w:hAnsi="宋体" w:eastAsia="宋体" w:cs="宋体"/>
                <w:color w:val="auto"/>
                <w:spacing w:val="0"/>
                <w:w w:val="100"/>
                <w:kern w:val="0"/>
                <w:position w:val="0"/>
                <w:sz w:val="24"/>
                <w:szCs w:val="24"/>
                <w:highlight w:val="none"/>
                <w:u w:val="single"/>
              </w:rPr>
              <w:t>1%</w:t>
            </w:r>
            <w:r>
              <w:rPr>
                <w:rFonts w:hint="eastAsia" w:ascii="宋体" w:hAnsi="宋体" w:eastAsia="宋体" w:cs="宋体"/>
                <w:color w:val="auto"/>
                <w:spacing w:val="0"/>
                <w:w w:val="100"/>
                <w:kern w:val="0"/>
                <w:position w:val="0"/>
                <w:sz w:val="24"/>
                <w:szCs w:val="24"/>
                <w:highlight w:val="none"/>
                <w:lang w:val="en-US" w:eastAsia="zh-CN"/>
              </w:rPr>
              <w:t>扣</w:t>
            </w:r>
            <w:r>
              <w:rPr>
                <w:rFonts w:hint="eastAsia" w:ascii="宋体" w:hAnsi="宋体" w:eastAsia="宋体" w:cs="宋体"/>
                <w:color w:val="auto"/>
                <w:spacing w:val="0"/>
                <w:w w:val="100"/>
                <w:kern w:val="0"/>
                <w:position w:val="0"/>
                <w:sz w:val="24"/>
                <w:szCs w:val="24"/>
                <w:highlight w:val="none"/>
                <w:u w:val="single"/>
                <w:lang w:val="en-US" w:eastAsia="zh-CN"/>
              </w:rPr>
              <w:t>0.1</w:t>
            </w:r>
            <w:r>
              <w:rPr>
                <w:rFonts w:hint="eastAsia" w:ascii="宋体" w:hAnsi="宋体" w:eastAsia="宋体" w:cs="宋体"/>
                <w:color w:val="auto"/>
                <w:spacing w:val="0"/>
                <w:w w:val="100"/>
                <w:kern w:val="0"/>
                <w:position w:val="0"/>
                <w:sz w:val="24"/>
                <w:szCs w:val="24"/>
                <w:highlight w:val="none"/>
              </w:rPr>
              <w:t>分的比例从</w:t>
            </w:r>
            <w:r>
              <w:rPr>
                <w:rFonts w:hint="eastAsia" w:ascii="宋体" w:hAnsi="宋体" w:eastAsia="宋体" w:cs="宋体"/>
                <w:color w:val="auto"/>
                <w:spacing w:val="0"/>
                <w:w w:val="100"/>
                <w:kern w:val="0"/>
                <w:position w:val="0"/>
                <w:sz w:val="24"/>
                <w:szCs w:val="24"/>
                <w:highlight w:val="none"/>
                <w:lang w:val="en-US" w:eastAsia="zh-CN"/>
              </w:rPr>
              <w:t>基础分</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rPr>
              <w:t>分）</w:t>
            </w:r>
            <w:r>
              <w:rPr>
                <w:rFonts w:hint="eastAsia" w:ascii="宋体" w:hAnsi="宋体" w:eastAsia="宋体" w:cs="宋体"/>
                <w:color w:val="auto"/>
                <w:spacing w:val="0"/>
                <w:w w:val="100"/>
                <w:kern w:val="0"/>
                <w:position w:val="0"/>
                <w:sz w:val="24"/>
                <w:szCs w:val="24"/>
                <w:highlight w:val="none"/>
                <w:lang w:val="en-US" w:eastAsia="zh-CN"/>
              </w:rPr>
              <w:t>的基础上</w:t>
            </w:r>
            <w:r>
              <w:rPr>
                <w:rFonts w:hint="eastAsia" w:ascii="宋体" w:hAnsi="宋体" w:eastAsia="宋体" w:cs="宋体"/>
                <w:color w:val="auto"/>
                <w:spacing w:val="0"/>
                <w:w w:val="100"/>
                <w:kern w:val="0"/>
                <w:position w:val="0"/>
                <w:sz w:val="24"/>
                <w:szCs w:val="24"/>
                <w:highlight w:val="none"/>
              </w:rPr>
              <w:t>进行扣分，扣完为止。</w:t>
            </w:r>
          </w:p>
          <w:p w14:paraId="7445D943">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kern w:val="0"/>
                <w:position w:val="0"/>
                <w:sz w:val="24"/>
                <w:szCs w:val="24"/>
                <w:highlight w:val="none"/>
                <w:lang w:val="en-US" w:eastAsia="zh-CN"/>
              </w:rPr>
              <w:t>注：</w:t>
            </w:r>
            <w:r>
              <w:rPr>
                <w:rFonts w:hint="eastAsia" w:ascii="宋体" w:hAnsi="宋体" w:eastAsia="宋体" w:cs="宋体"/>
                <w:b/>
                <w:bCs/>
                <w:color w:val="auto"/>
                <w:spacing w:val="0"/>
                <w:w w:val="100"/>
                <w:kern w:val="0"/>
                <w:position w:val="0"/>
                <w:sz w:val="24"/>
                <w:szCs w:val="24"/>
                <w:highlight w:val="none"/>
              </w:rPr>
              <w:t>不足</w:t>
            </w:r>
            <w:r>
              <w:rPr>
                <w:rFonts w:hint="eastAsia" w:ascii="宋体" w:hAnsi="宋体" w:eastAsia="宋体" w:cs="宋体"/>
                <w:b/>
                <w:bCs/>
                <w:color w:val="auto"/>
                <w:spacing w:val="0"/>
                <w:w w:val="100"/>
                <w:kern w:val="0"/>
                <w:position w:val="0"/>
                <w:sz w:val="24"/>
                <w:szCs w:val="24"/>
                <w:highlight w:val="none"/>
                <w:u w:val="single"/>
              </w:rPr>
              <w:t>1%</w:t>
            </w:r>
            <w:r>
              <w:rPr>
                <w:rFonts w:hint="eastAsia" w:ascii="宋体" w:hAnsi="宋体" w:eastAsia="宋体" w:cs="宋体"/>
                <w:b/>
                <w:bCs/>
                <w:color w:val="auto"/>
                <w:spacing w:val="0"/>
                <w:w w:val="100"/>
                <w:kern w:val="0"/>
                <w:position w:val="0"/>
                <w:sz w:val="24"/>
                <w:szCs w:val="24"/>
                <w:highlight w:val="none"/>
              </w:rPr>
              <w:t>的按比例扣分。</w:t>
            </w:r>
          </w:p>
        </w:tc>
      </w:tr>
      <w:tr w14:paraId="4944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4" w:type="dxa"/>
            <w:gridSpan w:val="3"/>
            <w:vMerge w:val="restart"/>
            <w:noWrap w:val="0"/>
            <w:tcMar>
              <w:left w:w="57" w:type="dxa"/>
              <w:right w:w="57" w:type="dxa"/>
            </w:tcMar>
            <w:vAlign w:val="center"/>
          </w:tcPr>
          <w:p w14:paraId="7532B12D">
            <w:pPr>
              <w:bidi w:val="0"/>
              <w:spacing w:line="240" w:lineRule="auto"/>
              <w:jc w:val="center"/>
              <w:rPr>
                <w:rFonts w:hint="eastAsia" w:ascii="宋体" w:hAnsi="宋体" w:eastAsia="宋体" w:cs="宋体"/>
                <w:lang w:eastAsia="zh-CN"/>
              </w:rPr>
            </w:pPr>
            <w:r>
              <w:rPr>
                <w:rFonts w:hint="eastAsia" w:ascii="宋体" w:hAnsi="宋体" w:eastAsia="宋体" w:cs="宋体"/>
              </w:rPr>
              <w:t>2.2.4</w:t>
            </w:r>
          </w:p>
          <w:p w14:paraId="5F73C79E">
            <w:pPr>
              <w:bidi w:val="0"/>
              <w:spacing w:line="240" w:lineRule="auto"/>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p>
        </w:tc>
        <w:tc>
          <w:tcPr>
            <w:tcW w:w="1146" w:type="dxa"/>
            <w:gridSpan w:val="2"/>
            <w:vMerge w:val="restart"/>
            <w:noWrap w:val="0"/>
            <w:tcMar>
              <w:left w:w="57" w:type="dxa"/>
              <w:right w:w="57" w:type="dxa"/>
            </w:tcMar>
            <w:vAlign w:val="center"/>
          </w:tcPr>
          <w:p w14:paraId="172A3167">
            <w:pPr>
              <w:bidi w:val="0"/>
              <w:spacing w:line="240" w:lineRule="auto"/>
              <w:jc w:val="center"/>
              <w:rPr>
                <w:rFonts w:hint="eastAsia" w:ascii="宋体" w:hAnsi="宋体" w:eastAsia="宋体" w:cs="宋体"/>
                <w:lang w:eastAsia="zh-CN"/>
              </w:rPr>
            </w:pPr>
            <w:r>
              <w:rPr>
                <w:rFonts w:hint="eastAsia" w:ascii="宋体" w:hAnsi="宋体" w:eastAsia="宋体" w:cs="宋体"/>
              </w:rPr>
              <w:t>综合标</w:t>
            </w:r>
          </w:p>
          <w:p w14:paraId="6DBDE9B6">
            <w:pPr>
              <w:bidi w:val="0"/>
              <w:spacing w:line="240" w:lineRule="auto"/>
              <w:jc w:val="center"/>
              <w:rPr>
                <w:rFonts w:hint="eastAsia" w:ascii="宋体" w:hAnsi="宋体" w:eastAsia="宋体" w:cs="宋体"/>
              </w:rPr>
            </w:pPr>
            <w:r>
              <w:rPr>
                <w:rFonts w:hint="eastAsia" w:ascii="宋体" w:hAnsi="宋体" w:eastAsia="宋体" w:cs="宋体"/>
              </w:rPr>
              <w:t>（总分</w:t>
            </w:r>
            <w:r>
              <w:rPr>
                <w:rFonts w:hint="eastAsia" w:ascii="宋体" w:hAnsi="宋体" w:eastAsia="宋体" w:cs="宋体"/>
                <w:lang w:val="en-US" w:eastAsia="zh-CN"/>
              </w:rPr>
              <w:t>3</w:t>
            </w:r>
            <w:r>
              <w:rPr>
                <w:rFonts w:hint="eastAsia" w:ascii="宋体" w:hAnsi="宋体" w:eastAsia="宋体" w:cs="宋体"/>
              </w:rPr>
              <w:t>0分）</w:t>
            </w:r>
          </w:p>
        </w:tc>
        <w:tc>
          <w:tcPr>
            <w:tcW w:w="1762" w:type="dxa"/>
            <w:gridSpan w:val="2"/>
            <w:noWrap w:val="0"/>
            <w:tcMar>
              <w:left w:w="57" w:type="dxa"/>
              <w:right w:w="57" w:type="dxa"/>
            </w:tcMar>
            <w:vAlign w:val="center"/>
          </w:tcPr>
          <w:p w14:paraId="0180915D">
            <w:pPr>
              <w:bidi w:val="0"/>
              <w:spacing w:line="240" w:lineRule="auto"/>
              <w:jc w:val="center"/>
              <w:rPr>
                <w:rFonts w:hint="eastAsia" w:ascii="宋体" w:hAnsi="宋体" w:eastAsia="宋体" w:cs="宋体"/>
              </w:rPr>
            </w:pPr>
            <w:r>
              <w:rPr>
                <w:rFonts w:hint="eastAsia" w:ascii="宋体" w:hAnsi="宋体" w:eastAsia="宋体" w:cs="宋体"/>
              </w:rPr>
              <w:t>项目</w:t>
            </w:r>
          </w:p>
        </w:tc>
        <w:tc>
          <w:tcPr>
            <w:tcW w:w="4099" w:type="dxa"/>
            <w:gridSpan w:val="4"/>
            <w:noWrap w:val="0"/>
            <w:tcMar>
              <w:left w:w="57" w:type="dxa"/>
              <w:right w:w="57" w:type="dxa"/>
            </w:tcMar>
            <w:vAlign w:val="center"/>
          </w:tcPr>
          <w:p w14:paraId="52F72E6A">
            <w:pPr>
              <w:bidi w:val="0"/>
              <w:spacing w:line="240" w:lineRule="auto"/>
              <w:jc w:val="center"/>
              <w:rPr>
                <w:rFonts w:hint="eastAsia" w:ascii="宋体" w:hAnsi="宋体" w:eastAsia="宋体" w:cs="宋体"/>
                <w:lang w:val="en-US" w:eastAsia="zh-CN"/>
              </w:rPr>
            </w:pPr>
            <w:r>
              <w:rPr>
                <w:rFonts w:hint="eastAsia" w:ascii="宋体" w:hAnsi="宋体" w:eastAsia="宋体" w:cs="宋体"/>
              </w:rPr>
              <w:t>评审标准</w:t>
            </w:r>
          </w:p>
        </w:tc>
        <w:tc>
          <w:tcPr>
            <w:tcW w:w="1851" w:type="dxa"/>
            <w:noWrap w:val="0"/>
            <w:tcMar>
              <w:left w:w="57" w:type="dxa"/>
              <w:right w:w="57" w:type="dxa"/>
            </w:tcMar>
            <w:vAlign w:val="center"/>
          </w:tcPr>
          <w:p w14:paraId="7CD7D578">
            <w:pPr>
              <w:bidi w:val="0"/>
              <w:spacing w:line="240" w:lineRule="auto"/>
              <w:jc w:val="center"/>
              <w:rPr>
                <w:rFonts w:hint="eastAsia" w:ascii="宋体" w:hAnsi="宋体" w:eastAsia="宋体" w:cs="宋体"/>
                <w:lang w:val="en-US" w:eastAsia="zh-CN"/>
              </w:rPr>
            </w:pPr>
            <w:r>
              <w:rPr>
                <w:rFonts w:hint="eastAsia" w:ascii="宋体" w:hAnsi="宋体" w:eastAsia="宋体" w:cs="宋体"/>
              </w:rPr>
              <w:t>评审计分</w:t>
            </w:r>
          </w:p>
        </w:tc>
      </w:tr>
      <w:tr w14:paraId="691C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84" w:type="dxa"/>
            <w:gridSpan w:val="3"/>
            <w:vMerge w:val="continue"/>
            <w:noWrap w:val="0"/>
            <w:tcMar>
              <w:left w:w="57" w:type="dxa"/>
              <w:right w:w="57" w:type="dxa"/>
            </w:tcMar>
            <w:vAlign w:val="center"/>
          </w:tcPr>
          <w:p w14:paraId="4E535A12">
            <w:pPr>
              <w:bidi w:val="0"/>
              <w:spacing w:line="240" w:lineRule="auto"/>
              <w:jc w:val="center"/>
              <w:rPr>
                <w:rFonts w:hint="eastAsia" w:ascii="宋体" w:hAnsi="宋体" w:eastAsia="宋体" w:cs="宋体"/>
              </w:rPr>
            </w:pPr>
          </w:p>
        </w:tc>
        <w:tc>
          <w:tcPr>
            <w:tcW w:w="1146" w:type="dxa"/>
            <w:gridSpan w:val="2"/>
            <w:vMerge w:val="continue"/>
            <w:noWrap w:val="0"/>
            <w:tcMar>
              <w:left w:w="57" w:type="dxa"/>
              <w:right w:w="57" w:type="dxa"/>
            </w:tcMar>
            <w:vAlign w:val="center"/>
          </w:tcPr>
          <w:p w14:paraId="01B1107C">
            <w:pPr>
              <w:bidi w:val="0"/>
              <w:spacing w:line="240" w:lineRule="auto"/>
              <w:jc w:val="center"/>
              <w:rPr>
                <w:rFonts w:hint="eastAsia" w:ascii="宋体" w:hAnsi="宋体" w:eastAsia="宋体" w:cs="宋体"/>
              </w:rPr>
            </w:pPr>
          </w:p>
        </w:tc>
        <w:tc>
          <w:tcPr>
            <w:tcW w:w="1762" w:type="dxa"/>
            <w:gridSpan w:val="2"/>
            <w:noWrap w:val="0"/>
            <w:tcMar>
              <w:left w:w="57" w:type="dxa"/>
              <w:right w:w="57" w:type="dxa"/>
            </w:tcMar>
            <w:vAlign w:val="center"/>
          </w:tcPr>
          <w:p w14:paraId="12951824">
            <w:pPr>
              <w:bidi w:val="0"/>
              <w:spacing w:line="240" w:lineRule="auto"/>
              <w:jc w:val="center"/>
              <w:rPr>
                <w:rFonts w:hint="eastAsia" w:ascii="宋体" w:hAnsi="宋体" w:eastAsia="宋体" w:cs="宋体"/>
              </w:rPr>
            </w:pPr>
            <w:r>
              <w:rPr>
                <w:rFonts w:hint="eastAsia" w:ascii="宋体" w:hAnsi="宋体" w:eastAsia="宋体" w:cs="宋体"/>
              </w:rPr>
              <w:t>企业业绩</w:t>
            </w:r>
          </w:p>
        </w:tc>
        <w:tc>
          <w:tcPr>
            <w:tcW w:w="4099" w:type="dxa"/>
            <w:gridSpan w:val="4"/>
            <w:noWrap w:val="0"/>
            <w:tcMar>
              <w:left w:w="57" w:type="dxa"/>
              <w:right w:w="57" w:type="dxa"/>
            </w:tcMar>
            <w:vAlign w:val="center"/>
          </w:tcPr>
          <w:p w14:paraId="10E71DA5">
            <w:pPr>
              <w:bidi w:val="0"/>
              <w:spacing w:line="240" w:lineRule="auto"/>
              <w:jc w:val="both"/>
              <w:rPr>
                <w:rFonts w:hint="eastAsia" w:ascii="宋体" w:hAnsi="宋体" w:eastAsia="宋体" w:cs="宋体"/>
              </w:rPr>
            </w:pPr>
            <w:r>
              <w:rPr>
                <w:rFonts w:hint="eastAsia" w:ascii="宋体" w:hAnsi="宋体" w:eastAsia="宋体" w:cs="宋体"/>
                <w:lang w:val="en-US" w:eastAsia="zh-CN"/>
              </w:rPr>
              <w:t>202</w:t>
            </w:r>
            <w:r>
              <w:rPr>
                <w:rFonts w:hint="eastAsia" w:ascii="宋体" w:hAnsi="宋体" w:cs="宋体"/>
                <w:lang w:val="en-US" w:eastAsia="zh-CN"/>
              </w:rPr>
              <w:t>2</w:t>
            </w:r>
            <w:r>
              <w:rPr>
                <w:rFonts w:hint="eastAsia" w:ascii="宋体" w:hAnsi="宋体" w:eastAsia="宋体" w:cs="宋体"/>
                <w:lang w:val="en-US" w:eastAsia="zh-CN"/>
              </w:rPr>
              <w:t>年1月1日以来投标人有一项类似项目业绩，每提供一份得1分，最多得2分。</w:t>
            </w:r>
          </w:p>
          <w:p w14:paraId="6CCC7804">
            <w:pPr>
              <w:bidi w:val="0"/>
              <w:spacing w:line="240" w:lineRule="auto"/>
              <w:jc w:val="both"/>
              <w:rPr>
                <w:rFonts w:hint="eastAsia" w:ascii="宋体" w:hAnsi="宋体" w:eastAsia="宋体" w:cs="宋体"/>
              </w:rPr>
            </w:pPr>
            <w:r>
              <w:rPr>
                <w:rFonts w:hint="eastAsia" w:ascii="宋体" w:hAnsi="宋体" w:eastAsia="宋体" w:cs="宋体"/>
                <w:lang w:val="en-US" w:eastAsia="zh-CN"/>
              </w:rPr>
              <w:t>注：以合同和中标通知书为准，时间以合同签订的时间为准，否则不得分。</w:t>
            </w:r>
          </w:p>
        </w:tc>
        <w:tc>
          <w:tcPr>
            <w:tcW w:w="1851" w:type="dxa"/>
            <w:noWrap w:val="0"/>
            <w:tcMar>
              <w:left w:w="57" w:type="dxa"/>
              <w:right w:w="57" w:type="dxa"/>
            </w:tcMar>
            <w:vAlign w:val="center"/>
          </w:tcPr>
          <w:p w14:paraId="4241487B">
            <w:pPr>
              <w:bidi w:val="0"/>
              <w:spacing w:line="240" w:lineRule="auto"/>
              <w:jc w:val="center"/>
              <w:rPr>
                <w:rFonts w:hint="eastAsia" w:ascii="宋体" w:hAnsi="宋体" w:eastAsia="宋体" w:cs="宋体"/>
              </w:rPr>
            </w:pPr>
            <w:r>
              <w:rPr>
                <w:rFonts w:hint="eastAsia" w:ascii="宋体" w:hAnsi="宋体" w:eastAsia="宋体" w:cs="宋体"/>
                <w:lang w:val="en-US" w:eastAsia="zh-CN"/>
              </w:rPr>
              <w:t>0≤得分≤2</w:t>
            </w:r>
          </w:p>
        </w:tc>
      </w:tr>
      <w:tr w14:paraId="019A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639F9997">
            <w:pPr>
              <w:bidi w:val="0"/>
              <w:spacing w:line="240" w:lineRule="auto"/>
              <w:jc w:val="center"/>
              <w:rPr>
                <w:rFonts w:hint="eastAsia" w:ascii="宋体" w:hAnsi="宋体" w:eastAsia="宋体" w:cs="宋体"/>
              </w:rPr>
            </w:pPr>
          </w:p>
        </w:tc>
        <w:tc>
          <w:tcPr>
            <w:tcW w:w="1146" w:type="dxa"/>
            <w:gridSpan w:val="2"/>
            <w:vMerge w:val="continue"/>
            <w:noWrap w:val="0"/>
            <w:tcMar>
              <w:left w:w="57" w:type="dxa"/>
              <w:right w:w="57" w:type="dxa"/>
            </w:tcMar>
            <w:vAlign w:val="center"/>
          </w:tcPr>
          <w:p w14:paraId="4309979C">
            <w:pPr>
              <w:bidi w:val="0"/>
              <w:spacing w:line="240" w:lineRule="auto"/>
              <w:jc w:val="center"/>
              <w:rPr>
                <w:rFonts w:hint="eastAsia" w:ascii="宋体" w:hAnsi="宋体" w:eastAsia="宋体" w:cs="宋体"/>
              </w:rPr>
            </w:pPr>
          </w:p>
        </w:tc>
        <w:tc>
          <w:tcPr>
            <w:tcW w:w="1762" w:type="dxa"/>
            <w:gridSpan w:val="2"/>
            <w:vMerge w:val="restart"/>
            <w:noWrap w:val="0"/>
            <w:tcMar>
              <w:left w:w="57" w:type="dxa"/>
              <w:right w:w="57" w:type="dxa"/>
            </w:tcMar>
            <w:vAlign w:val="center"/>
          </w:tcPr>
          <w:p w14:paraId="7F897238">
            <w:pPr>
              <w:bidi w:val="0"/>
              <w:spacing w:line="240" w:lineRule="auto"/>
              <w:jc w:val="center"/>
              <w:rPr>
                <w:rFonts w:hint="eastAsia" w:ascii="宋体" w:hAnsi="宋体" w:eastAsia="宋体" w:cs="宋体"/>
              </w:rPr>
            </w:pPr>
            <w:r>
              <w:rPr>
                <w:rFonts w:hint="eastAsia" w:ascii="宋体" w:hAnsi="宋体" w:eastAsia="宋体" w:cs="宋体"/>
              </w:rPr>
              <w:t>企业既往项目</w:t>
            </w:r>
          </w:p>
          <w:p w14:paraId="1AA5FE79">
            <w:pPr>
              <w:bidi w:val="0"/>
              <w:spacing w:line="240" w:lineRule="auto"/>
              <w:jc w:val="center"/>
              <w:rPr>
                <w:rFonts w:hint="eastAsia" w:ascii="宋体" w:hAnsi="宋体" w:eastAsia="宋体" w:cs="宋体"/>
              </w:rPr>
            </w:pPr>
            <w:r>
              <w:rPr>
                <w:rFonts w:hint="eastAsia" w:ascii="宋体" w:hAnsi="宋体" w:eastAsia="宋体" w:cs="宋体"/>
              </w:rPr>
              <w:t>人员在岗情况</w:t>
            </w:r>
          </w:p>
        </w:tc>
        <w:tc>
          <w:tcPr>
            <w:tcW w:w="1738" w:type="dxa"/>
            <w:gridSpan w:val="3"/>
            <w:vMerge w:val="restart"/>
            <w:noWrap w:val="0"/>
            <w:tcMar>
              <w:left w:w="57" w:type="dxa"/>
              <w:right w:w="57" w:type="dxa"/>
            </w:tcMar>
            <w:vAlign w:val="center"/>
          </w:tcPr>
          <w:p w14:paraId="7BDF20BF">
            <w:pPr>
              <w:bidi w:val="0"/>
              <w:spacing w:line="240" w:lineRule="auto"/>
              <w:jc w:val="center"/>
              <w:rPr>
                <w:rFonts w:hint="eastAsia" w:ascii="宋体" w:hAnsi="宋体" w:eastAsia="宋体" w:cs="宋体"/>
              </w:rPr>
            </w:pPr>
            <w:r>
              <w:rPr>
                <w:rFonts w:hint="eastAsia" w:ascii="宋体" w:hAnsi="宋体" w:eastAsia="宋体" w:cs="宋体"/>
              </w:rPr>
              <w:t>企业项目经理实名制平均考勤率</w:t>
            </w:r>
          </w:p>
        </w:tc>
        <w:tc>
          <w:tcPr>
            <w:tcW w:w="2361" w:type="dxa"/>
            <w:noWrap w:val="0"/>
            <w:tcMar>
              <w:left w:w="57" w:type="dxa"/>
              <w:right w:w="57" w:type="dxa"/>
            </w:tcMar>
            <w:vAlign w:val="center"/>
          </w:tcPr>
          <w:p w14:paraId="5993B96A">
            <w:pPr>
              <w:bidi w:val="0"/>
              <w:spacing w:line="240" w:lineRule="auto"/>
              <w:jc w:val="center"/>
              <w:rPr>
                <w:rFonts w:hint="eastAsia" w:ascii="宋体" w:hAnsi="宋体" w:eastAsia="宋体" w:cs="宋体"/>
              </w:rPr>
            </w:pPr>
            <w:r>
              <w:rPr>
                <w:rFonts w:hint="eastAsia" w:ascii="宋体" w:hAnsi="宋体" w:eastAsia="宋体" w:cs="宋体"/>
              </w:rPr>
              <w:t>平均考勤率≥80%</w:t>
            </w:r>
          </w:p>
        </w:tc>
        <w:tc>
          <w:tcPr>
            <w:tcW w:w="1851" w:type="dxa"/>
            <w:noWrap w:val="0"/>
            <w:tcMar>
              <w:left w:w="57" w:type="dxa"/>
              <w:right w:w="57" w:type="dxa"/>
            </w:tcMar>
            <w:vAlign w:val="center"/>
          </w:tcPr>
          <w:p w14:paraId="1C99DFAB">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4分</w:t>
            </w:r>
          </w:p>
        </w:tc>
      </w:tr>
      <w:tr w14:paraId="4428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3F9A3B98">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05C5D7D3">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vMerge w:val="continue"/>
            <w:noWrap w:val="0"/>
            <w:tcMar>
              <w:left w:w="57" w:type="dxa"/>
              <w:right w:w="57" w:type="dxa"/>
            </w:tcMar>
            <w:vAlign w:val="center"/>
          </w:tcPr>
          <w:p w14:paraId="4EAA1236">
            <w:pPr>
              <w:bidi w:val="0"/>
              <w:spacing w:line="240" w:lineRule="auto"/>
              <w:jc w:val="center"/>
              <w:rPr>
                <w:rFonts w:hint="eastAsia" w:ascii="宋体" w:hAnsi="宋体" w:eastAsia="宋体" w:cs="宋体"/>
              </w:rPr>
            </w:pPr>
          </w:p>
        </w:tc>
        <w:tc>
          <w:tcPr>
            <w:tcW w:w="1738" w:type="dxa"/>
            <w:gridSpan w:val="3"/>
            <w:vMerge w:val="continue"/>
            <w:noWrap w:val="0"/>
            <w:tcMar>
              <w:left w:w="57" w:type="dxa"/>
              <w:right w:w="57" w:type="dxa"/>
            </w:tcMar>
            <w:vAlign w:val="center"/>
          </w:tcPr>
          <w:p w14:paraId="56C5D5CA">
            <w:pPr>
              <w:bidi w:val="0"/>
              <w:spacing w:line="240" w:lineRule="auto"/>
              <w:jc w:val="center"/>
              <w:rPr>
                <w:rFonts w:hint="eastAsia" w:ascii="宋体" w:hAnsi="宋体" w:eastAsia="宋体" w:cs="宋体"/>
              </w:rPr>
            </w:pPr>
          </w:p>
        </w:tc>
        <w:tc>
          <w:tcPr>
            <w:tcW w:w="2361" w:type="dxa"/>
            <w:noWrap w:val="0"/>
            <w:tcMar>
              <w:left w:w="57" w:type="dxa"/>
              <w:right w:w="57" w:type="dxa"/>
            </w:tcMar>
            <w:vAlign w:val="center"/>
          </w:tcPr>
          <w:p w14:paraId="324BA24B">
            <w:pPr>
              <w:bidi w:val="0"/>
              <w:spacing w:line="240" w:lineRule="auto"/>
              <w:jc w:val="center"/>
              <w:rPr>
                <w:rFonts w:hint="eastAsia" w:ascii="宋体" w:hAnsi="宋体" w:eastAsia="宋体" w:cs="宋体"/>
              </w:rPr>
            </w:pPr>
            <w:r>
              <w:rPr>
                <w:rFonts w:hint="eastAsia" w:ascii="宋体" w:hAnsi="宋体" w:eastAsia="宋体" w:cs="宋体"/>
              </w:rPr>
              <w:t>80%</w:t>
            </w:r>
            <w:r>
              <w:rPr>
                <w:rFonts w:hint="eastAsia" w:ascii="宋体" w:hAnsi="宋体" w:eastAsia="宋体" w:cs="宋体"/>
                <w:lang w:val="en-US" w:eastAsia="zh-CN"/>
              </w:rPr>
              <w:t>＞</w:t>
            </w:r>
            <w:r>
              <w:rPr>
                <w:rFonts w:hint="eastAsia" w:ascii="宋体" w:hAnsi="宋体" w:eastAsia="宋体" w:cs="宋体"/>
              </w:rPr>
              <w:t>平均考勤</w:t>
            </w:r>
            <w:r>
              <w:rPr>
                <w:rFonts w:hint="eastAsia" w:ascii="宋体" w:hAnsi="宋体" w:eastAsia="宋体" w:cs="宋体"/>
                <w:lang w:val="en-US" w:eastAsia="zh-CN"/>
              </w:rPr>
              <w:t>率</w:t>
            </w:r>
            <w:r>
              <w:rPr>
                <w:rFonts w:hint="eastAsia" w:ascii="宋体" w:hAnsi="宋体" w:eastAsia="宋体" w:cs="宋体"/>
              </w:rPr>
              <w:t>≥30%</w:t>
            </w:r>
          </w:p>
        </w:tc>
        <w:tc>
          <w:tcPr>
            <w:tcW w:w="1851" w:type="dxa"/>
            <w:noWrap w:val="0"/>
            <w:tcMar>
              <w:left w:w="57" w:type="dxa"/>
              <w:right w:w="57" w:type="dxa"/>
            </w:tcMar>
            <w:vAlign w:val="center"/>
          </w:tcPr>
          <w:p w14:paraId="01B6C2EA">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8×（平均考勤率-30%）</w:t>
            </w:r>
          </w:p>
        </w:tc>
      </w:tr>
      <w:tr w14:paraId="491A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5BF69217">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24449C3F">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vMerge w:val="continue"/>
            <w:noWrap w:val="0"/>
            <w:tcMar>
              <w:left w:w="57" w:type="dxa"/>
              <w:right w:w="57" w:type="dxa"/>
            </w:tcMar>
            <w:vAlign w:val="center"/>
          </w:tcPr>
          <w:p w14:paraId="2F062BAB">
            <w:pPr>
              <w:bidi w:val="0"/>
              <w:spacing w:line="240" w:lineRule="auto"/>
              <w:jc w:val="center"/>
              <w:rPr>
                <w:rFonts w:hint="eastAsia" w:ascii="宋体" w:hAnsi="宋体" w:eastAsia="宋体" w:cs="宋体"/>
              </w:rPr>
            </w:pPr>
          </w:p>
        </w:tc>
        <w:tc>
          <w:tcPr>
            <w:tcW w:w="1738" w:type="dxa"/>
            <w:gridSpan w:val="3"/>
            <w:vMerge w:val="continue"/>
            <w:noWrap w:val="0"/>
            <w:tcMar>
              <w:left w:w="57" w:type="dxa"/>
              <w:right w:w="57" w:type="dxa"/>
            </w:tcMar>
            <w:vAlign w:val="center"/>
          </w:tcPr>
          <w:p w14:paraId="63832103">
            <w:pPr>
              <w:bidi w:val="0"/>
              <w:spacing w:line="240" w:lineRule="auto"/>
              <w:jc w:val="center"/>
              <w:rPr>
                <w:rFonts w:hint="eastAsia" w:ascii="宋体" w:hAnsi="宋体" w:eastAsia="宋体" w:cs="宋体"/>
              </w:rPr>
            </w:pPr>
          </w:p>
        </w:tc>
        <w:tc>
          <w:tcPr>
            <w:tcW w:w="2361" w:type="dxa"/>
            <w:noWrap w:val="0"/>
            <w:tcMar>
              <w:left w:w="57" w:type="dxa"/>
              <w:right w:w="57" w:type="dxa"/>
            </w:tcMar>
            <w:vAlign w:val="center"/>
          </w:tcPr>
          <w:p w14:paraId="551A83C9">
            <w:pPr>
              <w:bidi w:val="0"/>
              <w:spacing w:line="240" w:lineRule="auto"/>
              <w:jc w:val="center"/>
              <w:rPr>
                <w:rFonts w:hint="eastAsia" w:ascii="宋体" w:hAnsi="宋体" w:eastAsia="宋体" w:cs="宋体"/>
              </w:rPr>
            </w:pPr>
            <w:r>
              <w:rPr>
                <w:rFonts w:hint="eastAsia" w:ascii="宋体" w:hAnsi="宋体" w:eastAsia="宋体" w:cs="宋体"/>
              </w:rPr>
              <w:t>平均考勤率</w:t>
            </w:r>
            <w:r>
              <w:rPr>
                <w:rFonts w:hint="eastAsia" w:ascii="宋体" w:hAnsi="宋体" w:eastAsia="宋体" w:cs="宋体"/>
                <w:lang w:val="en-US" w:eastAsia="zh-CN"/>
              </w:rPr>
              <w:t>＜</w:t>
            </w:r>
            <w:r>
              <w:rPr>
                <w:rFonts w:hint="eastAsia" w:ascii="宋体" w:hAnsi="宋体" w:eastAsia="宋体" w:cs="宋体"/>
              </w:rPr>
              <w:t>30%</w:t>
            </w:r>
          </w:p>
        </w:tc>
        <w:tc>
          <w:tcPr>
            <w:tcW w:w="1851" w:type="dxa"/>
            <w:noWrap w:val="0"/>
            <w:tcMar>
              <w:left w:w="57" w:type="dxa"/>
              <w:right w:w="57" w:type="dxa"/>
            </w:tcMar>
            <w:vAlign w:val="center"/>
          </w:tcPr>
          <w:p w14:paraId="78D12C64">
            <w:pPr>
              <w:bidi w:val="0"/>
              <w:spacing w:line="240" w:lineRule="auto"/>
              <w:jc w:val="center"/>
              <w:rPr>
                <w:rFonts w:hint="eastAsia" w:ascii="宋体" w:hAnsi="宋体" w:eastAsia="宋体" w:cs="宋体"/>
                <w:lang w:val="en-US" w:eastAsia="zh-CN"/>
              </w:rPr>
            </w:pPr>
            <w:r>
              <w:rPr>
                <w:rFonts w:hint="eastAsia" w:ascii="宋体" w:hAnsi="宋体" w:eastAsia="宋体" w:cs="宋体"/>
              </w:rPr>
              <w:t>0</w:t>
            </w:r>
          </w:p>
        </w:tc>
      </w:tr>
      <w:tr w14:paraId="4846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316150EC">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4FD1513B">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vMerge w:val="continue"/>
            <w:noWrap w:val="0"/>
            <w:tcMar>
              <w:left w:w="57" w:type="dxa"/>
              <w:right w:w="57" w:type="dxa"/>
            </w:tcMar>
            <w:vAlign w:val="center"/>
          </w:tcPr>
          <w:p w14:paraId="7CD52FD8">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1"/>
                <w:szCs w:val="21"/>
              </w:rPr>
            </w:pPr>
          </w:p>
        </w:tc>
        <w:tc>
          <w:tcPr>
            <w:tcW w:w="1738" w:type="dxa"/>
            <w:gridSpan w:val="3"/>
            <w:vMerge w:val="restart"/>
            <w:noWrap w:val="0"/>
            <w:tcMar>
              <w:left w:w="57" w:type="dxa"/>
              <w:right w:w="57" w:type="dxa"/>
            </w:tcMar>
            <w:vAlign w:val="center"/>
          </w:tcPr>
          <w:p w14:paraId="1AA9758B">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企业项目建筑工人实名制平均考勤率</w:t>
            </w:r>
          </w:p>
        </w:tc>
        <w:tc>
          <w:tcPr>
            <w:tcW w:w="2361" w:type="dxa"/>
            <w:noWrap w:val="0"/>
            <w:tcMar>
              <w:left w:w="57" w:type="dxa"/>
              <w:right w:w="57" w:type="dxa"/>
            </w:tcMar>
            <w:vAlign w:val="center"/>
          </w:tcPr>
          <w:p w14:paraId="4E27A0D8">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平均考勤率</w:t>
            </w:r>
            <w:r>
              <w:rPr>
                <w:rFonts w:hint="eastAsia" w:ascii="宋体" w:hAnsi="宋体" w:eastAsia="宋体" w:cs="宋体"/>
                <w:i w:val="0"/>
                <w:iCs w:val="0"/>
                <w:caps w:val="0"/>
                <w:color w:val="191919"/>
                <w:spacing w:val="0"/>
                <w:w w:val="100"/>
                <w:position w:val="0"/>
                <w:sz w:val="24"/>
                <w:szCs w:val="24"/>
                <w:lang w:val="en-US" w:eastAsia="zh-CN"/>
              </w:rPr>
              <w:t>≥</w:t>
            </w:r>
            <w:r>
              <w:rPr>
                <w:rFonts w:hint="eastAsia" w:ascii="宋体" w:hAnsi="宋体" w:eastAsia="宋体" w:cs="宋体"/>
                <w:i w:val="0"/>
                <w:iCs w:val="0"/>
                <w:caps w:val="0"/>
                <w:color w:val="191919"/>
                <w:spacing w:val="0"/>
                <w:w w:val="100"/>
                <w:position w:val="0"/>
                <w:sz w:val="24"/>
                <w:szCs w:val="24"/>
              </w:rPr>
              <w:t>80%</w:t>
            </w:r>
          </w:p>
        </w:tc>
        <w:tc>
          <w:tcPr>
            <w:tcW w:w="1851" w:type="dxa"/>
            <w:noWrap w:val="0"/>
            <w:tcMar>
              <w:left w:w="57" w:type="dxa"/>
              <w:right w:w="57" w:type="dxa"/>
            </w:tcMar>
            <w:vAlign w:val="center"/>
          </w:tcPr>
          <w:p w14:paraId="7815085F">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lang w:val="en-US" w:eastAsia="zh-CN"/>
              </w:rPr>
            </w:pPr>
            <w:r>
              <w:rPr>
                <w:rFonts w:hint="eastAsia" w:ascii="宋体" w:hAnsi="宋体" w:eastAsia="宋体" w:cs="宋体"/>
                <w:i w:val="0"/>
                <w:iCs w:val="0"/>
                <w:caps w:val="0"/>
                <w:color w:val="191919"/>
                <w:spacing w:val="0"/>
                <w:w w:val="100"/>
                <w:position w:val="0"/>
                <w:sz w:val="24"/>
                <w:szCs w:val="24"/>
                <w:lang w:val="en-US" w:eastAsia="zh-CN"/>
              </w:rPr>
              <w:t>4分</w:t>
            </w:r>
          </w:p>
        </w:tc>
      </w:tr>
      <w:tr w14:paraId="742A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1500941C">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13D3B9C5">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vMerge w:val="continue"/>
            <w:noWrap w:val="0"/>
            <w:tcMar>
              <w:left w:w="57" w:type="dxa"/>
              <w:right w:w="57" w:type="dxa"/>
            </w:tcMar>
            <w:vAlign w:val="center"/>
          </w:tcPr>
          <w:p w14:paraId="71CCD561">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1"/>
                <w:szCs w:val="21"/>
              </w:rPr>
            </w:pPr>
          </w:p>
        </w:tc>
        <w:tc>
          <w:tcPr>
            <w:tcW w:w="1738" w:type="dxa"/>
            <w:gridSpan w:val="3"/>
            <w:vMerge w:val="continue"/>
            <w:noWrap w:val="0"/>
            <w:tcMar>
              <w:left w:w="57" w:type="dxa"/>
              <w:right w:w="57" w:type="dxa"/>
            </w:tcMar>
            <w:vAlign w:val="center"/>
          </w:tcPr>
          <w:p w14:paraId="38EE90D4">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rPr>
            </w:pPr>
          </w:p>
        </w:tc>
        <w:tc>
          <w:tcPr>
            <w:tcW w:w="2361" w:type="dxa"/>
            <w:noWrap w:val="0"/>
            <w:tcMar>
              <w:left w:w="57" w:type="dxa"/>
              <w:right w:w="57" w:type="dxa"/>
            </w:tcMar>
            <w:vAlign w:val="center"/>
          </w:tcPr>
          <w:p w14:paraId="5601F602">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80%</w:t>
            </w:r>
            <w:r>
              <w:rPr>
                <w:rFonts w:hint="eastAsia" w:ascii="宋体" w:hAnsi="宋体" w:eastAsia="宋体" w:cs="宋体"/>
                <w:i w:val="0"/>
                <w:iCs w:val="0"/>
                <w:caps w:val="0"/>
                <w:color w:val="191919"/>
                <w:spacing w:val="0"/>
                <w:w w:val="100"/>
                <w:position w:val="0"/>
                <w:sz w:val="24"/>
                <w:szCs w:val="24"/>
                <w:lang w:val="en-US" w:eastAsia="zh-CN"/>
              </w:rPr>
              <w:t>＞</w:t>
            </w:r>
            <w:r>
              <w:rPr>
                <w:rFonts w:hint="eastAsia" w:ascii="宋体" w:hAnsi="宋体" w:eastAsia="宋体" w:cs="宋体"/>
                <w:i w:val="0"/>
                <w:iCs w:val="0"/>
                <w:caps w:val="0"/>
                <w:color w:val="191919"/>
                <w:spacing w:val="0"/>
                <w:w w:val="100"/>
                <w:position w:val="0"/>
                <w:sz w:val="24"/>
                <w:szCs w:val="24"/>
              </w:rPr>
              <w:t>平均考勤</w:t>
            </w:r>
            <w:r>
              <w:rPr>
                <w:rFonts w:hint="eastAsia" w:ascii="宋体" w:hAnsi="宋体" w:eastAsia="宋体" w:cs="宋体"/>
                <w:i w:val="0"/>
                <w:iCs w:val="0"/>
                <w:caps w:val="0"/>
                <w:color w:val="191919"/>
                <w:spacing w:val="0"/>
                <w:w w:val="100"/>
                <w:position w:val="0"/>
                <w:sz w:val="24"/>
                <w:szCs w:val="24"/>
                <w:lang w:val="en-US" w:eastAsia="zh-CN"/>
              </w:rPr>
              <w:t>率</w:t>
            </w:r>
            <w:r>
              <w:rPr>
                <w:rFonts w:hint="eastAsia" w:ascii="宋体" w:hAnsi="宋体" w:eastAsia="宋体" w:cs="宋体"/>
                <w:i w:val="0"/>
                <w:iCs w:val="0"/>
                <w:caps w:val="0"/>
                <w:color w:val="191919"/>
                <w:spacing w:val="0"/>
                <w:w w:val="100"/>
                <w:position w:val="0"/>
                <w:sz w:val="24"/>
                <w:szCs w:val="24"/>
              </w:rPr>
              <w:t>≥30%</w:t>
            </w:r>
          </w:p>
        </w:tc>
        <w:tc>
          <w:tcPr>
            <w:tcW w:w="1851" w:type="dxa"/>
            <w:noWrap w:val="0"/>
            <w:tcMar>
              <w:left w:w="57" w:type="dxa"/>
              <w:right w:w="57" w:type="dxa"/>
            </w:tcMar>
            <w:vAlign w:val="center"/>
          </w:tcPr>
          <w:p w14:paraId="0C9AEADC">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lang w:val="en-US" w:eastAsia="zh-CN"/>
              </w:rPr>
            </w:pPr>
            <w:r>
              <w:rPr>
                <w:rFonts w:hint="eastAsia" w:ascii="宋体" w:hAnsi="宋体" w:eastAsia="宋体" w:cs="宋体"/>
                <w:i w:val="0"/>
                <w:iCs w:val="0"/>
                <w:caps w:val="0"/>
                <w:color w:val="191919"/>
                <w:spacing w:val="0"/>
                <w:w w:val="100"/>
                <w:position w:val="0"/>
                <w:sz w:val="24"/>
                <w:szCs w:val="24"/>
                <w:lang w:val="en-US" w:eastAsia="zh-CN"/>
              </w:rPr>
              <w:t>8×（平均考勤率-30%）</w:t>
            </w:r>
          </w:p>
        </w:tc>
      </w:tr>
      <w:tr w14:paraId="31A8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4" w:type="dxa"/>
            <w:gridSpan w:val="3"/>
            <w:vMerge w:val="continue"/>
            <w:noWrap w:val="0"/>
            <w:tcMar>
              <w:left w:w="57" w:type="dxa"/>
              <w:right w:w="57" w:type="dxa"/>
            </w:tcMar>
            <w:vAlign w:val="center"/>
          </w:tcPr>
          <w:p w14:paraId="6CFE5E64">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569D79B1">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vMerge w:val="continue"/>
            <w:noWrap w:val="0"/>
            <w:tcMar>
              <w:left w:w="57" w:type="dxa"/>
              <w:right w:w="57" w:type="dxa"/>
            </w:tcMar>
            <w:vAlign w:val="center"/>
          </w:tcPr>
          <w:p w14:paraId="6FF4308D">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1"/>
                <w:szCs w:val="21"/>
              </w:rPr>
            </w:pPr>
          </w:p>
        </w:tc>
        <w:tc>
          <w:tcPr>
            <w:tcW w:w="1738" w:type="dxa"/>
            <w:gridSpan w:val="3"/>
            <w:vMerge w:val="continue"/>
            <w:noWrap w:val="0"/>
            <w:tcMar>
              <w:left w:w="57" w:type="dxa"/>
              <w:right w:w="57" w:type="dxa"/>
            </w:tcMar>
            <w:vAlign w:val="center"/>
          </w:tcPr>
          <w:p w14:paraId="13902295">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rPr>
            </w:pPr>
          </w:p>
        </w:tc>
        <w:tc>
          <w:tcPr>
            <w:tcW w:w="2361" w:type="dxa"/>
            <w:noWrap w:val="0"/>
            <w:tcMar>
              <w:left w:w="57" w:type="dxa"/>
              <w:right w:w="57" w:type="dxa"/>
            </w:tcMar>
            <w:vAlign w:val="center"/>
          </w:tcPr>
          <w:p w14:paraId="5D95FD6C">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平均考勤率</w:t>
            </w:r>
            <w:r>
              <w:rPr>
                <w:rFonts w:hint="eastAsia" w:ascii="宋体" w:hAnsi="宋体" w:eastAsia="宋体" w:cs="宋体"/>
                <w:i w:val="0"/>
                <w:iCs w:val="0"/>
                <w:caps w:val="0"/>
                <w:color w:val="191919"/>
                <w:spacing w:val="0"/>
                <w:w w:val="100"/>
                <w:position w:val="0"/>
                <w:sz w:val="24"/>
                <w:szCs w:val="24"/>
                <w:lang w:val="en-US" w:eastAsia="zh-CN"/>
              </w:rPr>
              <w:t>＜</w:t>
            </w:r>
            <w:r>
              <w:rPr>
                <w:rFonts w:hint="eastAsia" w:ascii="宋体" w:hAnsi="宋体" w:eastAsia="宋体" w:cs="宋体"/>
                <w:i w:val="0"/>
                <w:iCs w:val="0"/>
                <w:caps w:val="0"/>
                <w:color w:val="191919"/>
                <w:spacing w:val="0"/>
                <w:w w:val="100"/>
                <w:position w:val="0"/>
                <w:sz w:val="24"/>
                <w:szCs w:val="24"/>
              </w:rPr>
              <w:t>30%</w:t>
            </w:r>
          </w:p>
        </w:tc>
        <w:tc>
          <w:tcPr>
            <w:tcW w:w="1851" w:type="dxa"/>
            <w:noWrap w:val="0"/>
            <w:tcMar>
              <w:left w:w="57" w:type="dxa"/>
              <w:right w:w="57" w:type="dxa"/>
            </w:tcMar>
            <w:vAlign w:val="center"/>
          </w:tcPr>
          <w:p w14:paraId="1D2CDD80">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lang w:val="en-US" w:eastAsia="zh-CN"/>
              </w:rPr>
            </w:pPr>
            <w:r>
              <w:rPr>
                <w:rFonts w:hint="eastAsia" w:ascii="宋体" w:hAnsi="宋体" w:eastAsia="宋体" w:cs="宋体"/>
                <w:i w:val="0"/>
                <w:iCs w:val="0"/>
                <w:caps w:val="0"/>
                <w:color w:val="191919"/>
                <w:spacing w:val="0"/>
                <w:w w:val="100"/>
                <w:position w:val="0"/>
                <w:sz w:val="24"/>
                <w:szCs w:val="24"/>
              </w:rPr>
              <w:t>0</w:t>
            </w:r>
          </w:p>
        </w:tc>
      </w:tr>
      <w:tr w14:paraId="2714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884" w:type="dxa"/>
            <w:gridSpan w:val="3"/>
            <w:vMerge w:val="continue"/>
            <w:noWrap w:val="0"/>
            <w:tcMar>
              <w:left w:w="57" w:type="dxa"/>
              <w:right w:w="57" w:type="dxa"/>
            </w:tcMar>
            <w:vAlign w:val="center"/>
          </w:tcPr>
          <w:p w14:paraId="4BE84D57">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7CC53299">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vMerge w:val="restart"/>
            <w:noWrap w:val="0"/>
            <w:tcMar>
              <w:left w:w="57" w:type="dxa"/>
              <w:right w:w="57" w:type="dxa"/>
            </w:tcMar>
            <w:vAlign w:val="center"/>
          </w:tcPr>
          <w:p w14:paraId="5C36EC5B">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auto"/>
                <w:spacing w:val="0"/>
                <w:w w:val="100"/>
                <w:position w:val="0"/>
                <w:sz w:val="24"/>
                <w:szCs w:val="24"/>
              </w:rPr>
            </w:pPr>
            <w:r>
              <w:rPr>
                <w:rFonts w:hint="eastAsia" w:ascii="宋体" w:hAnsi="宋体" w:eastAsia="宋体" w:cs="宋体"/>
                <w:i w:val="0"/>
                <w:iCs w:val="0"/>
                <w:caps w:val="0"/>
                <w:color w:val="auto"/>
                <w:spacing w:val="0"/>
                <w:w w:val="100"/>
                <w:position w:val="0"/>
                <w:sz w:val="24"/>
                <w:szCs w:val="24"/>
              </w:rPr>
              <w:t>企业信用</w:t>
            </w:r>
          </w:p>
        </w:tc>
        <w:tc>
          <w:tcPr>
            <w:tcW w:w="4099" w:type="dxa"/>
            <w:gridSpan w:val="4"/>
            <w:noWrap w:val="0"/>
            <w:tcMar>
              <w:left w:w="57" w:type="dxa"/>
              <w:right w:w="57" w:type="dxa"/>
            </w:tcMar>
            <w:vAlign w:val="center"/>
          </w:tcPr>
          <w:p w14:paraId="27CE8C0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采用</w:t>
            </w:r>
          </w:p>
          <w:p w14:paraId="07923A6B">
            <w:pPr>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不采用</w:t>
            </w:r>
          </w:p>
          <w:p w14:paraId="786A5DDD">
            <w:pPr>
              <w:keepNext w:val="0"/>
              <w:keepLines w:val="0"/>
              <w:pageBreakBefore w:val="0"/>
              <w:kinsoku/>
              <w:wordWrap/>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rPr>
            </w:pPr>
            <w:r>
              <w:rPr>
                <w:rFonts w:hint="eastAsia" w:ascii="宋体" w:hAnsi="宋体" w:eastAsia="宋体" w:cs="宋体"/>
                <w:i w:val="0"/>
                <w:iCs w:val="0"/>
                <w:caps w:val="0"/>
                <w:color w:val="auto"/>
                <w:spacing w:val="0"/>
                <w:w w:val="100"/>
                <w:position w:val="0"/>
                <w:sz w:val="24"/>
                <w:szCs w:val="24"/>
                <w:lang w:val="en-US" w:eastAsia="zh-CN"/>
              </w:rPr>
              <w:t>方法一：</w:t>
            </w:r>
            <w:r>
              <w:rPr>
                <w:rFonts w:hint="eastAsia" w:ascii="宋体" w:hAnsi="宋体" w:eastAsia="宋体" w:cs="宋体"/>
                <w:i w:val="0"/>
                <w:iCs w:val="0"/>
                <w:caps w:val="0"/>
                <w:color w:val="auto"/>
                <w:spacing w:val="0"/>
                <w:w w:val="100"/>
                <w:position w:val="0"/>
                <w:sz w:val="24"/>
                <w:szCs w:val="24"/>
              </w:rPr>
              <w:t>有效投标人的市场企业信用评价分值为L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rPr>
              <w:t>（n为从1到n的自然数，示例：L</w:t>
            </w:r>
            <w:r>
              <w:rPr>
                <w:rFonts w:hint="eastAsia" w:ascii="宋体" w:hAnsi="宋体" w:eastAsia="宋体" w:cs="宋体"/>
                <w:i w:val="0"/>
                <w:iCs w:val="0"/>
                <w:caps w:val="0"/>
                <w:color w:val="auto"/>
                <w:spacing w:val="0"/>
                <w:w w:val="100"/>
                <w:position w:val="0"/>
                <w:sz w:val="24"/>
                <w:szCs w:val="24"/>
                <w:vertAlign w:val="subscript"/>
              </w:rPr>
              <w:t>1</w:t>
            </w:r>
            <w:r>
              <w:rPr>
                <w:rFonts w:hint="eastAsia" w:ascii="宋体" w:hAnsi="宋体" w:eastAsia="宋体" w:cs="宋体"/>
                <w:i w:val="0"/>
                <w:iCs w:val="0"/>
                <w:caps w:val="0"/>
                <w:color w:val="auto"/>
                <w:spacing w:val="0"/>
                <w:w w:val="100"/>
                <w:position w:val="0"/>
                <w:sz w:val="24"/>
                <w:szCs w:val="24"/>
                <w:lang w:val="en-US" w:eastAsia="zh-CN"/>
              </w:rPr>
              <w:t>、</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2</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lang w:val="en-US" w:eastAsia="zh-CN"/>
              </w:rPr>
              <w:t>）</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其中最高值为L</w:t>
            </w:r>
            <w:r>
              <w:rPr>
                <w:rFonts w:hint="eastAsia" w:ascii="宋体" w:hAnsi="宋体" w:eastAsia="宋体" w:cs="宋体"/>
                <w:i w:val="0"/>
                <w:iCs w:val="0"/>
                <w:caps w:val="0"/>
                <w:color w:val="auto"/>
                <w:spacing w:val="0"/>
                <w:w w:val="100"/>
                <w:position w:val="0"/>
                <w:sz w:val="24"/>
                <w:szCs w:val="24"/>
                <w:vertAlign w:val="subscript"/>
                <w:lang w:val="en-US" w:eastAsia="zh-CN"/>
              </w:rPr>
              <w:t>MA</w:t>
            </w:r>
            <w:r>
              <w:rPr>
                <w:rFonts w:hint="eastAsia" w:ascii="宋体" w:hAnsi="宋体" w:eastAsia="宋体" w:cs="宋体"/>
                <w:i w:val="0"/>
                <w:iCs w:val="0"/>
                <w:caps w:val="0"/>
                <w:color w:val="auto"/>
                <w:spacing w:val="0"/>
                <w:w w:val="100"/>
                <w:position w:val="0"/>
                <w:sz w:val="24"/>
                <w:szCs w:val="24"/>
                <w:vertAlign w:val="subscript"/>
              </w:rPr>
              <w:t>X</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投标人的企业信用得分L</w:t>
            </w:r>
            <w:r>
              <w:rPr>
                <w:rFonts w:hint="eastAsia" w:ascii="宋体" w:hAnsi="宋体" w:eastAsia="宋体" w:cs="宋体"/>
                <w:i w:val="0"/>
                <w:iCs w:val="0"/>
                <w:caps w:val="0"/>
                <w:color w:val="auto"/>
                <w:spacing w:val="0"/>
                <w:w w:val="100"/>
                <w:position w:val="0"/>
                <w:sz w:val="24"/>
                <w:szCs w:val="24"/>
                <w:vertAlign w:val="subscript"/>
              </w:rPr>
              <w:t>i</w:t>
            </w:r>
            <w:r>
              <w:rPr>
                <w:rFonts w:hint="eastAsia" w:ascii="宋体" w:hAnsi="宋体" w:eastAsia="宋体" w:cs="宋体"/>
                <w:i w:val="0"/>
                <w:iCs w:val="0"/>
                <w:caps w:val="0"/>
                <w:color w:val="auto"/>
                <w:spacing w:val="0"/>
                <w:w w:val="100"/>
                <w:position w:val="0"/>
                <w:sz w:val="24"/>
                <w:szCs w:val="24"/>
              </w:rPr>
              <w:t>=15</w:t>
            </w:r>
            <w:r>
              <w:rPr>
                <w:rFonts w:hint="eastAsia" w:ascii="宋体" w:hAnsi="宋体" w:eastAsia="宋体" w:cs="宋体"/>
                <w:i w:val="0"/>
                <w:iCs w:val="0"/>
                <w:caps w:val="0"/>
                <w:color w:val="auto"/>
                <w:spacing w:val="0"/>
                <w:w w:val="100"/>
                <w:position w:val="0"/>
                <w:sz w:val="24"/>
                <w:szCs w:val="24"/>
                <w:lang w:val="en-US" w:eastAsia="zh-CN"/>
              </w:rPr>
              <w:t>×</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MAX</w:t>
            </w:r>
          </w:p>
        </w:tc>
        <w:tc>
          <w:tcPr>
            <w:tcW w:w="1851" w:type="dxa"/>
            <w:vMerge w:val="restart"/>
            <w:noWrap w:val="0"/>
            <w:tcMar>
              <w:left w:w="57" w:type="dxa"/>
              <w:right w:w="57" w:type="dxa"/>
            </w:tcMar>
            <w:vAlign w:val="center"/>
          </w:tcPr>
          <w:p w14:paraId="724D03F1">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0-15</w:t>
            </w:r>
          </w:p>
        </w:tc>
      </w:tr>
      <w:tr w14:paraId="4FD5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884" w:type="dxa"/>
            <w:gridSpan w:val="3"/>
            <w:vMerge w:val="continue"/>
            <w:noWrap w:val="0"/>
            <w:tcMar>
              <w:left w:w="57" w:type="dxa"/>
              <w:right w:w="57" w:type="dxa"/>
            </w:tcMar>
            <w:vAlign w:val="center"/>
          </w:tcPr>
          <w:p w14:paraId="685302C8">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4D48939E">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vMerge w:val="continue"/>
            <w:noWrap w:val="0"/>
            <w:tcMar>
              <w:left w:w="57" w:type="dxa"/>
              <w:right w:w="57" w:type="dxa"/>
            </w:tcMar>
            <w:vAlign w:val="center"/>
          </w:tcPr>
          <w:p w14:paraId="1B8B0661">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auto"/>
                <w:spacing w:val="0"/>
                <w:w w:val="100"/>
                <w:position w:val="0"/>
                <w:sz w:val="24"/>
                <w:szCs w:val="24"/>
              </w:rPr>
            </w:pPr>
          </w:p>
        </w:tc>
        <w:tc>
          <w:tcPr>
            <w:tcW w:w="4099" w:type="dxa"/>
            <w:gridSpan w:val="4"/>
            <w:noWrap w:val="0"/>
            <w:tcMar>
              <w:left w:w="57" w:type="dxa"/>
              <w:right w:w="57" w:type="dxa"/>
            </w:tcMar>
            <w:vAlign w:val="center"/>
          </w:tcPr>
          <w:p w14:paraId="34A5955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采用</w:t>
            </w:r>
          </w:p>
          <w:p w14:paraId="30EB3667">
            <w:pPr>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不采用</w:t>
            </w:r>
          </w:p>
          <w:p w14:paraId="736DAC34">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lang w:eastAsia="zh-CN"/>
              </w:rPr>
            </w:pPr>
            <w:r>
              <w:rPr>
                <w:rFonts w:hint="eastAsia" w:ascii="宋体" w:hAnsi="宋体" w:eastAsia="宋体" w:cs="宋体"/>
                <w:i w:val="0"/>
                <w:iCs w:val="0"/>
                <w:caps w:val="0"/>
                <w:color w:val="auto"/>
                <w:spacing w:val="0"/>
                <w:w w:val="100"/>
                <w:position w:val="0"/>
                <w:sz w:val="24"/>
                <w:szCs w:val="24"/>
              </w:rPr>
              <w:t>方法二：某有效投标人市场企业信用评价分为L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rPr>
              <w:t>（n为从1到n的自然数</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示例：L</w:t>
            </w:r>
            <w:r>
              <w:rPr>
                <w:rFonts w:hint="eastAsia" w:ascii="宋体" w:hAnsi="宋体" w:eastAsia="宋体" w:cs="宋体"/>
                <w:i w:val="0"/>
                <w:iCs w:val="0"/>
                <w:caps w:val="0"/>
                <w:color w:val="auto"/>
                <w:spacing w:val="0"/>
                <w:w w:val="100"/>
                <w:position w:val="0"/>
                <w:sz w:val="24"/>
                <w:szCs w:val="24"/>
                <w:vertAlign w:val="subscript"/>
              </w:rPr>
              <w:t>1</w:t>
            </w:r>
            <w:r>
              <w:rPr>
                <w:rFonts w:hint="eastAsia" w:ascii="宋体" w:hAnsi="宋体" w:eastAsia="宋体" w:cs="宋体"/>
                <w:i w:val="0"/>
                <w:iCs w:val="0"/>
                <w:caps w:val="0"/>
                <w:color w:val="auto"/>
                <w:spacing w:val="0"/>
                <w:w w:val="100"/>
                <w:position w:val="0"/>
                <w:sz w:val="24"/>
                <w:szCs w:val="24"/>
                <w:lang w:val="en-US" w:eastAsia="zh-CN"/>
              </w:rPr>
              <w:t>、</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2</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rPr>
              <w:t>）</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投标人的企业信用得分L</w:t>
            </w:r>
            <w:r>
              <w:rPr>
                <w:rFonts w:hint="eastAsia" w:ascii="宋体" w:hAnsi="宋体" w:eastAsia="宋体" w:cs="宋体"/>
                <w:i w:val="0"/>
                <w:iCs w:val="0"/>
                <w:caps w:val="0"/>
                <w:color w:val="auto"/>
                <w:spacing w:val="0"/>
                <w:w w:val="100"/>
                <w:position w:val="0"/>
                <w:sz w:val="24"/>
                <w:szCs w:val="24"/>
                <w:vertAlign w:val="subscript"/>
                <w:lang w:val="en-US" w:eastAsia="zh-CN"/>
              </w:rPr>
              <w:t>i</w:t>
            </w:r>
            <w:r>
              <w:rPr>
                <w:rFonts w:hint="eastAsia" w:ascii="宋体" w:hAnsi="宋体" w:eastAsia="宋体" w:cs="宋体"/>
                <w:i w:val="0"/>
                <w:iCs w:val="0"/>
                <w:caps w:val="0"/>
                <w:color w:val="auto"/>
                <w:spacing w:val="0"/>
                <w:w w:val="100"/>
                <w:position w:val="0"/>
                <w:sz w:val="24"/>
                <w:szCs w:val="24"/>
              </w:rPr>
              <w:t>=6+</w:t>
            </w:r>
            <w:r>
              <w:rPr>
                <w:rFonts w:hint="eastAsia" w:ascii="宋体" w:hAnsi="宋体" w:eastAsia="宋体" w:cs="宋体"/>
                <w:i w:val="0"/>
                <w:iCs w:val="0"/>
                <w:caps w:val="0"/>
                <w:color w:val="auto"/>
                <w:spacing w:val="0"/>
                <w:w w:val="100"/>
                <w:position w:val="0"/>
                <w:sz w:val="24"/>
                <w:szCs w:val="24"/>
                <w:lang w:val="en-US" w:eastAsia="zh-CN"/>
              </w:rPr>
              <w:t>（</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lang w:val="en-US" w:eastAsia="zh-CN"/>
              </w:rPr>
              <w:t>n</w:t>
            </w:r>
            <w:r>
              <w:rPr>
                <w:rFonts w:hint="eastAsia" w:ascii="宋体" w:hAnsi="宋体" w:eastAsia="宋体" w:cs="宋体"/>
                <w:i w:val="0"/>
                <w:iCs w:val="0"/>
                <w:caps w:val="0"/>
                <w:color w:val="auto"/>
                <w:spacing w:val="0"/>
                <w:w w:val="100"/>
                <w:position w:val="0"/>
                <w:sz w:val="24"/>
                <w:szCs w:val="24"/>
              </w:rPr>
              <w:t>-80</w:t>
            </w:r>
            <w:r>
              <w:rPr>
                <w:rFonts w:hint="eastAsia" w:ascii="宋体" w:hAnsi="宋体" w:eastAsia="宋体" w:cs="宋体"/>
                <w:i w:val="0"/>
                <w:iCs w:val="0"/>
                <w:caps w:val="0"/>
                <w:color w:val="auto"/>
                <w:spacing w:val="0"/>
                <w:w w:val="100"/>
                <w:position w:val="0"/>
                <w:sz w:val="24"/>
                <w:szCs w:val="24"/>
                <w:lang w:val="en-US" w:eastAsia="zh-CN"/>
              </w:rPr>
              <w:t>）/10</w:t>
            </w:r>
          </w:p>
        </w:tc>
        <w:tc>
          <w:tcPr>
            <w:tcW w:w="1851" w:type="dxa"/>
            <w:vMerge w:val="continue"/>
            <w:noWrap w:val="0"/>
            <w:tcMar>
              <w:left w:w="57" w:type="dxa"/>
              <w:right w:w="57" w:type="dxa"/>
            </w:tcMar>
            <w:vAlign w:val="center"/>
          </w:tcPr>
          <w:p w14:paraId="19E6D6DE">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rPr>
            </w:pPr>
          </w:p>
        </w:tc>
      </w:tr>
      <w:tr w14:paraId="63A6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84" w:type="dxa"/>
            <w:gridSpan w:val="3"/>
            <w:vMerge w:val="continue"/>
            <w:noWrap w:val="0"/>
            <w:tcMar>
              <w:left w:w="57" w:type="dxa"/>
              <w:right w:w="57" w:type="dxa"/>
            </w:tcMar>
            <w:vAlign w:val="center"/>
          </w:tcPr>
          <w:p w14:paraId="7BEABE5C">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2B8760D5">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vMerge w:val="continue"/>
            <w:noWrap w:val="0"/>
            <w:tcMar>
              <w:left w:w="57" w:type="dxa"/>
              <w:right w:w="57" w:type="dxa"/>
            </w:tcMar>
            <w:vAlign w:val="center"/>
          </w:tcPr>
          <w:p w14:paraId="0E623D1A">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auto"/>
                <w:spacing w:val="0"/>
                <w:w w:val="100"/>
                <w:position w:val="0"/>
                <w:sz w:val="24"/>
                <w:szCs w:val="24"/>
              </w:rPr>
            </w:pPr>
          </w:p>
        </w:tc>
        <w:tc>
          <w:tcPr>
            <w:tcW w:w="4099" w:type="dxa"/>
            <w:gridSpan w:val="4"/>
            <w:noWrap w:val="0"/>
            <w:tcMar>
              <w:left w:w="57" w:type="dxa"/>
              <w:right w:w="57" w:type="dxa"/>
            </w:tcMar>
            <w:vAlign w:val="center"/>
          </w:tcPr>
          <w:p w14:paraId="26BBC27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□采用</w:t>
            </w:r>
          </w:p>
          <w:p w14:paraId="6399E2B8">
            <w:pPr>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不采用</w:t>
            </w:r>
          </w:p>
          <w:p w14:paraId="07C52AD3">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rPr>
            </w:pPr>
            <w:r>
              <w:rPr>
                <w:rFonts w:hint="eastAsia" w:ascii="宋体" w:hAnsi="宋体" w:eastAsia="宋体" w:cs="宋体"/>
                <w:i w:val="0"/>
                <w:iCs w:val="0"/>
                <w:caps w:val="0"/>
                <w:color w:val="auto"/>
                <w:spacing w:val="0"/>
                <w:w w:val="100"/>
                <w:position w:val="0"/>
                <w:sz w:val="24"/>
                <w:szCs w:val="24"/>
              </w:rPr>
              <w:t>方法三：某有效投标人市场企业信用评价分为L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rPr>
              <w:t>（n为从1到n的自然数</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示例：L</w:t>
            </w:r>
            <w:r>
              <w:rPr>
                <w:rFonts w:hint="eastAsia" w:ascii="宋体" w:hAnsi="宋体" w:eastAsia="宋体" w:cs="宋体"/>
                <w:i w:val="0"/>
                <w:iCs w:val="0"/>
                <w:caps w:val="0"/>
                <w:color w:val="auto"/>
                <w:spacing w:val="0"/>
                <w:w w:val="100"/>
                <w:position w:val="0"/>
                <w:sz w:val="24"/>
                <w:szCs w:val="24"/>
                <w:vertAlign w:val="subscript"/>
              </w:rPr>
              <w:t>1</w:t>
            </w:r>
            <w:r>
              <w:rPr>
                <w:rFonts w:hint="eastAsia" w:ascii="宋体" w:hAnsi="宋体" w:eastAsia="宋体" w:cs="宋体"/>
                <w:i w:val="0"/>
                <w:iCs w:val="0"/>
                <w:caps w:val="0"/>
                <w:color w:val="auto"/>
                <w:spacing w:val="0"/>
                <w:w w:val="100"/>
                <w:position w:val="0"/>
                <w:sz w:val="24"/>
                <w:szCs w:val="24"/>
                <w:lang w:val="en-US" w:eastAsia="zh-CN"/>
              </w:rPr>
              <w:t>、</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2</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rPr>
              <w:t>）</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所有有效投标人L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rPr>
              <w:t>的算术平均值作为基准值</w:t>
            </w:r>
            <w:r>
              <w:rPr>
                <w:rFonts w:hint="eastAsia" w:ascii="宋体" w:hAnsi="宋体" w:eastAsia="宋体" w:cs="宋体"/>
                <w:i w:val="0"/>
                <w:iCs w:val="0"/>
                <w:caps w:val="0"/>
                <w:color w:val="auto"/>
                <w:spacing w:val="0"/>
                <w:w w:val="100"/>
                <w:position w:val="0"/>
                <w:sz w:val="24"/>
                <w:szCs w:val="24"/>
                <w:lang w:val="en-US" w:eastAsia="zh-CN"/>
              </w:rPr>
              <w:t>L</w:t>
            </w:r>
            <w:r>
              <w:rPr>
                <w:rFonts w:hint="eastAsia" w:ascii="宋体" w:hAnsi="宋体" w:eastAsia="宋体" w:cs="宋体"/>
                <w:i w:val="0"/>
                <w:iCs w:val="0"/>
                <w:caps w:val="0"/>
                <w:color w:val="auto"/>
                <w:spacing w:val="0"/>
                <w:w w:val="100"/>
                <w:position w:val="0"/>
                <w:sz w:val="24"/>
                <w:szCs w:val="24"/>
                <w:vertAlign w:val="subscript"/>
                <w:lang w:val="en-US" w:eastAsia="zh-CN"/>
              </w:rPr>
              <w:t>0</w:t>
            </w:r>
            <w:r>
              <w:rPr>
                <w:rFonts w:hint="eastAsia" w:ascii="宋体" w:hAnsi="宋体" w:eastAsia="宋体" w:cs="宋体"/>
                <w:i w:val="0"/>
                <w:iCs w:val="0"/>
                <w:caps w:val="0"/>
                <w:color w:val="auto"/>
                <w:spacing w:val="0"/>
                <w:w w:val="100"/>
                <w:position w:val="0"/>
                <w:sz w:val="24"/>
                <w:szCs w:val="24"/>
                <w:lang w:eastAsia="zh-CN"/>
              </w:rPr>
              <w:t>，</w:t>
            </w:r>
            <w:r>
              <w:rPr>
                <w:rFonts w:hint="eastAsia" w:ascii="宋体" w:hAnsi="宋体" w:eastAsia="宋体" w:cs="宋体"/>
                <w:i w:val="0"/>
                <w:iCs w:val="0"/>
                <w:caps w:val="0"/>
                <w:color w:val="auto"/>
                <w:spacing w:val="0"/>
                <w:w w:val="100"/>
                <w:position w:val="0"/>
                <w:sz w:val="24"/>
                <w:szCs w:val="24"/>
              </w:rPr>
              <w:t>投标人市场企业信用评价分偏差率为</w:t>
            </w:r>
          </w:p>
          <w:p w14:paraId="4D782CB3">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vertAlign w:val="subscript"/>
                <w:lang w:val="en-US" w:eastAsia="zh-CN"/>
              </w:rPr>
            </w:pP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m</w:t>
            </w:r>
            <w:r>
              <w:rPr>
                <w:rFonts w:hint="eastAsia" w:ascii="宋体" w:hAnsi="宋体" w:eastAsia="宋体" w:cs="宋体"/>
                <w:i w:val="0"/>
                <w:iCs w:val="0"/>
                <w:caps w:val="0"/>
                <w:color w:val="auto"/>
                <w:spacing w:val="0"/>
                <w:w w:val="100"/>
                <w:position w:val="0"/>
                <w:sz w:val="24"/>
                <w:szCs w:val="24"/>
              </w:rPr>
              <w:t>=100</w:t>
            </w:r>
            <w:r>
              <w:rPr>
                <w:rFonts w:hint="eastAsia" w:ascii="宋体" w:hAnsi="宋体" w:eastAsia="宋体" w:cs="宋体"/>
                <w:i w:val="0"/>
                <w:iCs w:val="0"/>
                <w:caps w:val="0"/>
                <w:color w:val="auto"/>
                <w:spacing w:val="0"/>
                <w:w w:val="100"/>
                <w:position w:val="0"/>
                <w:sz w:val="24"/>
                <w:szCs w:val="24"/>
                <w:lang w:val="en-US" w:eastAsia="zh-CN"/>
              </w:rPr>
              <w:t>×</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n</w:t>
            </w:r>
            <w:r>
              <w:rPr>
                <w:rFonts w:hint="eastAsia" w:ascii="宋体" w:hAnsi="宋体" w:eastAsia="宋体" w:cs="宋体"/>
                <w:i w:val="0"/>
                <w:iCs w:val="0"/>
                <w:caps w:val="0"/>
                <w:color w:val="auto"/>
                <w:spacing w:val="0"/>
                <w:w w:val="100"/>
                <w:position w:val="0"/>
                <w:sz w:val="24"/>
                <w:szCs w:val="24"/>
              </w:rPr>
              <w:t>/</w:t>
            </w:r>
            <w:r>
              <w:rPr>
                <w:rFonts w:hint="eastAsia" w:ascii="宋体" w:hAnsi="宋体" w:eastAsia="宋体" w:cs="宋体"/>
                <w:i w:val="0"/>
                <w:iCs w:val="0"/>
                <w:caps w:val="0"/>
                <w:color w:val="auto"/>
                <w:spacing w:val="0"/>
                <w:w w:val="100"/>
                <w:position w:val="0"/>
                <w:sz w:val="24"/>
                <w:szCs w:val="24"/>
                <w:lang w:val="en-US" w:eastAsia="zh-CN"/>
              </w:rPr>
              <w:t>L</w:t>
            </w:r>
            <w:r>
              <w:rPr>
                <w:rFonts w:hint="eastAsia" w:ascii="宋体" w:hAnsi="宋体" w:eastAsia="宋体" w:cs="宋体"/>
                <w:i w:val="0"/>
                <w:iCs w:val="0"/>
                <w:caps w:val="0"/>
                <w:color w:val="auto"/>
                <w:spacing w:val="0"/>
                <w:w w:val="100"/>
                <w:position w:val="0"/>
                <w:sz w:val="24"/>
                <w:szCs w:val="24"/>
                <w:vertAlign w:val="subscript"/>
                <w:lang w:val="en-US" w:eastAsia="zh-CN"/>
              </w:rPr>
              <w:t>0</w:t>
            </w:r>
          </w:p>
          <w:p w14:paraId="7DA8D037">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vertAlign w:val="baseline"/>
                <w:lang w:val="en-US" w:eastAsia="zh-CN"/>
              </w:rPr>
            </w:pP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m</w:t>
            </w:r>
            <w:r>
              <w:rPr>
                <w:rFonts w:hint="eastAsia" w:ascii="宋体" w:hAnsi="宋体" w:eastAsia="宋体" w:cs="宋体"/>
                <w:i w:val="0"/>
                <w:iCs w:val="0"/>
                <w:caps w:val="0"/>
                <w:color w:val="auto"/>
                <w:spacing w:val="0"/>
                <w:w w:val="100"/>
                <w:position w:val="0"/>
                <w:sz w:val="24"/>
                <w:szCs w:val="24"/>
                <w:vertAlign w:val="baseline"/>
                <w:lang w:val="en-US" w:eastAsia="zh-CN"/>
              </w:rPr>
              <w:t>≥150%，L</w:t>
            </w:r>
            <w:r>
              <w:rPr>
                <w:rFonts w:hint="eastAsia" w:ascii="宋体" w:hAnsi="宋体" w:eastAsia="宋体" w:cs="宋体"/>
                <w:i w:val="0"/>
                <w:iCs w:val="0"/>
                <w:caps w:val="0"/>
                <w:color w:val="auto"/>
                <w:spacing w:val="0"/>
                <w:w w:val="100"/>
                <w:position w:val="0"/>
                <w:sz w:val="24"/>
                <w:szCs w:val="24"/>
                <w:vertAlign w:val="subscript"/>
                <w:lang w:val="en-US" w:eastAsia="zh-CN"/>
              </w:rPr>
              <w:t>i</w:t>
            </w:r>
            <w:r>
              <w:rPr>
                <w:rFonts w:hint="eastAsia" w:ascii="宋体" w:hAnsi="宋体" w:eastAsia="宋体" w:cs="宋体"/>
                <w:i w:val="0"/>
                <w:iCs w:val="0"/>
                <w:caps w:val="0"/>
                <w:color w:val="auto"/>
                <w:spacing w:val="0"/>
                <w:w w:val="100"/>
                <w:position w:val="0"/>
                <w:sz w:val="24"/>
                <w:szCs w:val="24"/>
                <w:vertAlign w:val="baseline"/>
                <w:lang w:val="en-US" w:eastAsia="zh-CN"/>
              </w:rPr>
              <w:t>＝15分</w:t>
            </w:r>
          </w:p>
          <w:p w14:paraId="5F285EA2">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lang w:val="en-US" w:eastAsia="zh-CN"/>
              </w:rPr>
            </w:pPr>
            <w:r>
              <w:rPr>
                <w:rFonts w:hint="eastAsia" w:ascii="宋体" w:hAnsi="宋体" w:eastAsia="宋体" w:cs="宋体"/>
                <w:i w:val="0"/>
                <w:iCs w:val="0"/>
                <w:caps w:val="0"/>
                <w:color w:val="auto"/>
                <w:spacing w:val="0"/>
                <w:w w:val="100"/>
                <w:position w:val="0"/>
                <w:sz w:val="24"/>
                <w:szCs w:val="24"/>
                <w:vertAlign w:val="baseline"/>
                <w:lang w:val="en-US" w:eastAsia="zh-CN"/>
              </w:rPr>
              <w:t>120%≤</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m</w:t>
            </w:r>
            <w:r>
              <w:rPr>
                <w:rFonts w:hint="eastAsia" w:ascii="宋体" w:hAnsi="宋体" w:eastAsia="宋体" w:cs="宋体"/>
                <w:i w:val="0"/>
                <w:iCs w:val="0"/>
                <w:caps w:val="0"/>
                <w:color w:val="auto"/>
                <w:spacing w:val="0"/>
                <w:w w:val="100"/>
                <w:position w:val="0"/>
                <w:sz w:val="24"/>
                <w:szCs w:val="24"/>
                <w:vertAlign w:val="baseline"/>
                <w:lang w:val="en-US" w:eastAsia="zh-CN"/>
              </w:rPr>
              <w:t>＜150%，L</w:t>
            </w:r>
            <w:r>
              <w:rPr>
                <w:rFonts w:hint="eastAsia" w:ascii="宋体" w:hAnsi="宋体" w:eastAsia="宋体" w:cs="宋体"/>
                <w:i w:val="0"/>
                <w:iCs w:val="0"/>
                <w:caps w:val="0"/>
                <w:color w:val="auto"/>
                <w:spacing w:val="0"/>
                <w:w w:val="100"/>
                <w:position w:val="0"/>
                <w:sz w:val="24"/>
                <w:szCs w:val="24"/>
                <w:vertAlign w:val="subscript"/>
                <w:lang w:val="en-US" w:eastAsia="zh-CN"/>
              </w:rPr>
              <w:t>i</w:t>
            </w:r>
            <w:r>
              <w:rPr>
                <w:rFonts w:hint="eastAsia" w:ascii="宋体" w:hAnsi="宋体" w:eastAsia="宋体" w:cs="宋体"/>
                <w:i w:val="0"/>
                <w:iCs w:val="0"/>
                <w:caps w:val="0"/>
                <w:color w:val="auto"/>
                <w:spacing w:val="0"/>
                <w:w w:val="100"/>
                <w:position w:val="0"/>
                <w:sz w:val="24"/>
                <w:szCs w:val="24"/>
                <w:vertAlign w:val="baseline"/>
                <w:lang w:val="en-US" w:eastAsia="zh-CN"/>
              </w:rPr>
              <w:t>＝12分</w:t>
            </w:r>
          </w:p>
          <w:p w14:paraId="4FDAD352">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lang w:val="en-US" w:eastAsia="zh-CN"/>
              </w:rPr>
            </w:pPr>
            <w:r>
              <w:rPr>
                <w:rFonts w:hint="eastAsia" w:ascii="宋体" w:hAnsi="宋体" w:eastAsia="宋体" w:cs="宋体"/>
                <w:i w:val="0"/>
                <w:iCs w:val="0"/>
                <w:caps w:val="0"/>
                <w:color w:val="auto"/>
                <w:spacing w:val="0"/>
                <w:w w:val="100"/>
                <w:position w:val="0"/>
                <w:sz w:val="24"/>
                <w:szCs w:val="24"/>
                <w:vertAlign w:val="baseline"/>
                <w:lang w:val="en-US" w:eastAsia="zh-CN"/>
              </w:rPr>
              <w:t>90%≤</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m</w:t>
            </w:r>
            <w:r>
              <w:rPr>
                <w:rFonts w:hint="eastAsia" w:ascii="宋体" w:hAnsi="宋体" w:eastAsia="宋体" w:cs="宋体"/>
                <w:i w:val="0"/>
                <w:iCs w:val="0"/>
                <w:caps w:val="0"/>
                <w:color w:val="auto"/>
                <w:spacing w:val="0"/>
                <w:w w:val="100"/>
                <w:position w:val="0"/>
                <w:sz w:val="24"/>
                <w:szCs w:val="24"/>
                <w:vertAlign w:val="baseline"/>
                <w:lang w:val="en-US" w:eastAsia="zh-CN"/>
              </w:rPr>
              <w:t>＜120%，L</w:t>
            </w:r>
            <w:r>
              <w:rPr>
                <w:rFonts w:hint="eastAsia" w:ascii="宋体" w:hAnsi="宋体" w:eastAsia="宋体" w:cs="宋体"/>
                <w:i w:val="0"/>
                <w:iCs w:val="0"/>
                <w:caps w:val="0"/>
                <w:color w:val="auto"/>
                <w:spacing w:val="0"/>
                <w:w w:val="100"/>
                <w:position w:val="0"/>
                <w:sz w:val="24"/>
                <w:szCs w:val="24"/>
                <w:vertAlign w:val="subscript"/>
                <w:lang w:val="en-US" w:eastAsia="zh-CN"/>
              </w:rPr>
              <w:t>i</w:t>
            </w:r>
            <w:r>
              <w:rPr>
                <w:rFonts w:hint="eastAsia" w:ascii="宋体" w:hAnsi="宋体" w:eastAsia="宋体" w:cs="宋体"/>
                <w:i w:val="0"/>
                <w:iCs w:val="0"/>
                <w:caps w:val="0"/>
                <w:color w:val="auto"/>
                <w:spacing w:val="0"/>
                <w:w w:val="100"/>
                <w:position w:val="0"/>
                <w:sz w:val="24"/>
                <w:szCs w:val="24"/>
                <w:vertAlign w:val="baseline"/>
                <w:lang w:val="en-US" w:eastAsia="zh-CN"/>
              </w:rPr>
              <w:t>＝9分</w:t>
            </w:r>
          </w:p>
          <w:p w14:paraId="63B1C9D6">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lang w:val="en-US" w:eastAsia="zh-CN"/>
              </w:rPr>
            </w:pPr>
            <w:r>
              <w:rPr>
                <w:rFonts w:hint="eastAsia" w:ascii="宋体" w:hAnsi="宋体" w:eastAsia="宋体" w:cs="宋体"/>
                <w:i w:val="0"/>
                <w:iCs w:val="0"/>
                <w:caps w:val="0"/>
                <w:color w:val="auto"/>
                <w:spacing w:val="0"/>
                <w:w w:val="100"/>
                <w:position w:val="0"/>
                <w:sz w:val="24"/>
                <w:szCs w:val="24"/>
                <w:vertAlign w:val="baseline"/>
                <w:lang w:val="en-US" w:eastAsia="zh-CN"/>
              </w:rPr>
              <w:t>60%≤</w:t>
            </w: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m</w:t>
            </w:r>
            <w:r>
              <w:rPr>
                <w:rFonts w:hint="eastAsia" w:ascii="宋体" w:hAnsi="宋体" w:eastAsia="宋体" w:cs="宋体"/>
                <w:i w:val="0"/>
                <w:iCs w:val="0"/>
                <w:caps w:val="0"/>
                <w:color w:val="auto"/>
                <w:spacing w:val="0"/>
                <w:w w:val="100"/>
                <w:position w:val="0"/>
                <w:sz w:val="24"/>
                <w:szCs w:val="24"/>
                <w:vertAlign w:val="baseline"/>
                <w:lang w:val="en-US" w:eastAsia="zh-CN"/>
              </w:rPr>
              <w:t>＜90%，L</w:t>
            </w:r>
            <w:r>
              <w:rPr>
                <w:rFonts w:hint="eastAsia" w:ascii="宋体" w:hAnsi="宋体" w:eastAsia="宋体" w:cs="宋体"/>
                <w:i w:val="0"/>
                <w:iCs w:val="0"/>
                <w:caps w:val="0"/>
                <w:color w:val="auto"/>
                <w:spacing w:val="0"/>
                <w:w w:val="100"/>
                <w:position w:val="0"/>
                <w:sz w:val="24"/>
                <w:szCs w:val="24"/>
                <w:vertAlign w:val="subscript"/>
                <w:lang w:val="en-US" w:eastAsia="zh-CN"/>
              </w:rPr>
              <w:t>i</w:t>
            </w:r>
            <w:r>
              <w:rPr>
                <w:rFonts w:hint="eastAsia" w:ascii="宋体" w:hAnsi="宋体" w:eastAsia="宋体" w:cs="宋体"/>
                <w:i w:val="0"/>
                <w:iCs w:val="0"/>
                <w:caps w:val="0"/>
                <w:color w:val="auto"/>
                <w:spacing w:val="0"/>
                <w:w w:val="100"/>
                <w:position w:val="0"/>
                <w:sz w:val="24"/>
                <w:szCs w:val="24"/>
                <w:vertAlign w:val="baseline"/>
                <w:lang w:val="en-US" w:eastAsia="zh-CN"/>
              </w:rPr>
              <w:t>＝6分</w:t>
            </w:r>
          </w:p>
          <w:p w14:paraId="6DD626C3">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rPr>
            </w:pPr>
            <w:r>
              <w:rPr>
                <w:rFonts w:hint="eastAsia" w:ascii="宋体" w:hAnsi="宋体" w:eastAsia="宋体" w:cs="宋体"/>
                <w:i w:val="0"/>
                <w:iCs w:val="0"/>
                <w:caps w:val="0"/>
                <w:color w:val="auto"/>
                <w:spacing w:val="0"/>
                <w:w w:val="100"/>
                <w:position w:val="0"/>
                <w:sz w:val="24"/>
                <w:szCs w:val="24"/>
              </w:rPr>
              <w:t>L</w:t>
            </w:r>
            <w:r>
              <w:rPr>
                <w:rFonts w:hint="eastAsia" w:ascii="宋体" w:hAnsi="宋体" w:eastAsia="宋体" w:cs="宋体"/>
                <w:i w:val="0"/>
                <w:iCs w:val="0"/>
                <w:caps w:val="0"/>
                <w:color w:val="auto"/>
                <w:spacing w:val="0"/>
                <w:w w:val="100"/>
                <w:position w:val="0"/>
                <w:sz w:val="24"/>
                <w:szCs w:val="24"/>
                <w:vertAlign w:val="subscript"/>
              </w:rPr>
              <w:t>m</w:t>
            </w:r>
            <w:r>
              <w:rPr>
                <w:rFonts w:hint="eastAsia" w:ascii="宋体" w:hAnsi="宋体" w:eastAsia="宋体" w:cs="宋体"/>
                <w:i w:val="0"/>
                <w:iCs w:val="0"/>
                <w:caps w:val="0"/>
                <w:color w:val="auto"/>
                <w:spacing w:val="0"/>
                <w:w w:val="100"/>
                <w:position w:val="0"/>
                <w:sz w:val="24"/>
                <w:szCs w:val="24"/>
                <w:vertAlign w:val="baseline"/>
                <w:lang w:val="en-US" w:eastAsia="zh-CN"/>
              </w:rPr>
              <w:t>＜60%，L</w:t>
            </w:r>
            <w:r>
              <w:rPr>
                <w:rFonts w:hint="eastAsia" w:ascii="宋体" w:hAnsi="宋体" w:eastAsia="宋体" w:cs="宋体"/>
                <w:i w:val="0"/>
                <w:iCs w:val="0"/>
                <w:caps w:val="0"/>
                <w:color w:val="auto"/>
                <w:spacing w:val="0"/>
                <w:w w:val="100"/>
                <w:position w:val="0"/>
                <w:sz w:val="24"/>
                <w:szCs w:val="24"/>
                <w:vertAlign w:val="subscript"/>
                <w:lang w:val="en-US" w:eastAsia="zh-CN"/>
              </w:rPr>
              <w:t>i</w:t>
            </w:r>
            <w:r>
              <w:rPr>
                <w:rFonts w:hint="eastAsia" w:ascii="宋体" w:hAnsi="宋体" w:eastAsia="宋体" w:cs="宋体"/>
                <w:i w:val="0"/>
                <w:iCs w:val="0"/>
                <w:caps w:val="0"/>
                <w:color w:val="auto"/>
                <w:spacing w:val="0"/>
                <w:w w:val="100"/>
                <w:position w:val="0"/>
                <w:sz w:val="24"/>
                <w:szCs w:val="24"/>
                <w:vertAlign w:val="baseline"/>
                <w:lang w:val="en-US" w:eastAsia="zh-CN"/>
              </w:rPr>
              <w:t>＝3分</w:t>
            </w:r>
          </w:p>
        </w:tc>
        <w:tc>
          <w:tcPr>
            <w:tcW w:w="1851" w:type="dxa"/>
            <w:vMerge w:val="continue"/>
            <w:noWrap w:val="0"/>
            <w:tcMar>
              <w:left w:w="57" w:type="dxa"/>
              <w:right w:w="57" w:type="dxa"/>
            </w:tcMar>
            <w:vAlign w:val="center"/>
          </w:tcPr>
          <w:p w14:paraId="2FFF67BE">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rPr>
            </w:pPr>
          </w:p>
        </w:tc>
      </w:tr>
      <w:tr w14:paraId="7FE0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884" w:type="dxa"/>
            <w:gridSpan w:val="3"/>
            <w:vMerge w:val="continue"/>
            <w:noWrap w:val="0"/>
            <w:tcMar>
              <w:left w:w="57" w:type="dxa"/>
              <w:right w:w="57" w:type="dxa"/>
            </w:tcMar>
            <w:vAlign w:val="center"/>
          </w:tcPr>
          <w:p w14:paraId="0A3DCA12">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146" w:type="dxa"/>
            <w:gridSpan w:val="2"/>
            <w:vMerge w:val="continue"/>
            <w:noWrap w:val="0"/>
            <w:tcMar>
              <w:left w:w="57" w:type="dxa"/>
              <w:right w:w="57" w:type="dxa"/>
            </w:tcMar>
            <w:vAlign w:val="center"/>
          </w:tcPr>
          <w:p w14:paraId="78B98613">
            <w:pPr>
              <w:pStyle w:val="17"/>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1"/>
                <w:szCs w:val="21"/>
                <w:highlight w:val="none"/>
              </w:rPr>
            </w:pPr>
          </w:p>
        </w:tc>
        <w:tc>
          <w:tcPr>
            <w:tcW w:w="1762" w:type="dxa"/>
            <w:gridSpan w:val="2"/>
            <w:noWrap w:val="0"/>
            <w:tcMar>
              <w:left w:w="57" w:type="dxa"/>
              <w:right w:w="57" w:type="dxa"/>
            </w:tcMar>
            <w:vAlign w:val="center"/>
          </w:tcPr>
          <w:p w14:paraId="7BB175D4">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拟派项目经理</w:t>
            </w:r>
          </w:p>
          <w:p w14:paraId="1CBB1A71">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信用</w:t>
            </w:r>
          </w:p>
        </w:tc>
        <w:tc>
          <w:tcPr>
            <w:tcW w:w="4099" w:type="dxa"/>
            <w:gridSpan w:val="4"/>
            <w:noWrap w:val="0"/>
            <w:tcMar>
              <w:left w:w="57" w:type="dxa"/>
              <w:right w:w="57" w:type="dxa"/>
            </w:tcMar>
            <w:vAlign w:val="center"/>
          </w:tcPr>
          <w:p w14:paraId="21F2DBCD">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有效投标人的拟派项目经理市场个人信用评价分值为W</w:t>
            </w:r>
            <w:r>
              <w:rPr>
                <w:rFonts w:hint="eastAsia" w:ascii="宋体" w:hAnsi="宋体" w:eastAsia="宋体" w:cs="宋体"/>
                <w:i w:val="0"/>
                <w:iCs w:val="0"/>
                <w:caps w:val="0"/>
                <w:color w:val="191919"/>
                <w:spacing w:val="0"/>
                <w:w w:val="100"/>
                <w:position w:val="0"/>
                <w:sz w:val="24"/>
                <w:szCs w:val="24"/>
                <w:vertAlign w:val="subscript"/>
              </w:rPr>
              <w:t>n</w:t>
            </w:r>
            <w:r>
              <w:rPr>
                <w:rFonts w:hint="eastAsia" w:ascii="宋体" w:hAnsi="宋体" w:eastAsia="宋体" w:cs="宋体"/>
                <w:i w:val="0"/>
                <w:iCs w:val="0"/>
                <w:caps w:val="0"/>
                <w:color w:val="191919"/>
                <w:spacing w:val="0"/>
                <w:w w:val="100"/>
                <w:position w:val="0"/>
                <w:sz w:val="24"/>
                <w:szCs w:val="24"/>
              </w:rPr>
              <w:t>（n为从1到n的自然数，示例W</w:t>
            </w:r>
            <w:r>
              <w:rPr>
                <w:rFonts w:hint="eastAsia" w:ascii="宋体" w:hAnsi="宋体" w:eastAsia="宋体" w:cs="宋体"/>
                <w:i w:val="0"/>
                <w:iCs w:val="0"/>
                <w:caps w:val="0"/>
                <w:color w:val="191919"/>
                <w:spacing w:val="0"/>
                <w:w w:val="100"/>
                <w:position w:val="0"/>
                <w:sz w:val="24"/>
                <w:szCs w:val="24"/>
                <w:vertAlign w:val="subscript"/>
                <w:lang w:val="en-US" w:eastAsia="zh-CN"/>
              </w:rPr>
              <w:t>1</w:t>
            </w:r>
            <w:r>
              <w:rPr>
                <w:rFonts w:hint="eastAsia" w:ascii="宋体" w:hAnsi="宋体" w:eastAsia="宋体" w:cs="宋体"/>
                <w:i w:val="0"/>
                <w:iCs w:val="0"/>
                <w:caps w:val="0"/>
                <w:color w:val="191919"/>
                <w:spacing w:val="0"/>
                <w:w w:val="100"/>
                <w:position w:val="0"/>
                <w:sz w:val="24"/>
                <w:szCs w:val="24"/>
              </w:rPr>
              <w:t>、W</w:t>
            </w:r>
            <w:r>
              <w:rPr>
                <w:rFonts w:hint="eastAsia" w:ascii="宋体" w:hAnsi="宋体" w:eastAsia="宋体" w:cs="宋体"/>
                <w:i w:val="0"/>
                <w:iCs w:val="0"/>
                <w:caps w:val="0"/>
                <w:color w:val="191919"/>
                <w:spacing w:val="0"/>
                <w:w w:val="100"/>
                <w:position w:val="0"/>
                <w:sz w:val="24"/>
                <w:szCs w:val="24"/>
                <w:vertAlign w:val="subscript"/>
              </w:rPr>
              <w:t>2</w:t>
            </w:r>
            <w:r>
              <w:rPr>
                <w:rFonts w:hint="eastAsia" w:ascii="宋体" w:hAnsi="宋体" w:eastAsia="宋体" w:cs="宋体"/>
                <w:i w:val="0"/>
                <w:iCs w:val="0"/>
                <w:caps w:val="0"/>
                <w:color w:val="191919"/>
                <w:spacing w:val="0"/>
                <w:w w:val="100"/>
                <w:position w:val="0"/>
                <w:sz w:val="24"/>
                <w:szCs w:val="24"/>
                <w:lang w:val="en-US" w:eastAsia="zh-CN"/>
              </w:rPr>
              <w:t>……</w:t>
            </w:r>
            <w:r>
              <w:rPr>
                <w:rFonts w:hint="eastAsia" w:ascii="宋体" w:hAnsi="宋体" w:eastAsia="宋体" w:cs="宋体"/>
                <w:i w:val="0"/>
                <w:iCs w:val="0"/>
                <w:caps w:val="0"/>
                <w:color w:val="191919"/>
                <w:spacing w:val="0"/>
                <w:w w:val="100"/>
                <w:position w:val="0"/>
                <w:sz w:val="24"/>
                <w:szCs w:val="24"/>
              </w:rPr>
              <w:t>W</w:t>
            </w:r>
            <w:r>
              <w:rPr>
                <w:rFonts w:hint="eastAsia" w:ascii="宋体" w:hAnsi="宋体" w:eastAsia="宋体" w:cs="宋体"/>
                <w:i w:val="0"/>
                <w:iCs w:val="0"/>
                <w:caps w:val="0"/>
                <w:color w:val="191919"/>
                <w:spacing w:val="0"/>
                <w:w w:val="100"/>
                <w:position w:val="0"/>
                <w:sz w:val="24"/>
                <w:szCs w:val="24"/>
                <w:vertAlign w:val="subscript"/>
              </w:rPr>
              <w:t>n</w:t>
            </w:r>
            <w:r>
              <w:rPr>
                <w:rFonts w:hint="eastAsia" w:ascii="宋体" w:hAnsi="宋体" w:eastAsia="宋体" w:cs="宋体"/>
                <w:i w:val="0"/>
                <w:iCs w:val="0"/>
                <w:caps w:val="0"/>
                <w:color w:val="191919"/>
                <w:spacing w:val="0"/>
                <w:w w:val="100"/>
                <w:position w:val="0"/>
                <w:sz w:val="24"/>
                <w:szCs w:val="24"/>
              </w:rPr>
              <w:t>）</w:t>
            </w:r>
            <w:r>
              <w:rPr>
                <w:rFonts w:hint="eastAsia" w:ascii="宋体" w:hAnsi="宋体" w:eastAsia="宋体" w:cs="宋体"/>
                <w:i w:val="0"/>
                <w:iCs w:val="0"/>
                <w:caps w:val="0"/>
                <w:color w:val="191919"/>
                <w:spacing w:val="0"/>
                <w:w w:val="100"/>
                <w:position w:val="0"/>
                <w:sz w:val="24"/>
                <w:szCs w:val="24"/>
                <w:lang w:eastAsia="zh-CN"/>
              </w:rPr>
              <w:t>，</w:t>
            </w:r>
            <w:r>
              <w:rPr>
                <w:rFonts w:hint="eastAsia" w:ascii="宋体" w:hAnsi="宋体" w:eastAsia="宋体" w:cs="宋体"/>
                <w:i w:val="0"/>
                <w:iCs w:val="0"/>
                <w:caps w:val="0"/>
                <w:color w:val="191919"/>
                <w:spacing w:val="0"/>
                <w:w w:val="100"/>
                <w:position w:val="0"/>
                <w:sz w:val="24"/>
                <w:szCs w:val="24"/>
              </w:rPr>
              <w:t>其中</w:t>
            </w:r>
            <w:r>
              <w:rPr>
                <w:rFonts w:hint="eastAsia" w:ascii="宋体" w:hAnsi="宋体" w:eastAsia="宋体" w:cs="宋体"/>
                <w:i w:val="0"/>
                <w:iCs w:val="0"/>
                <w:caps w:val="0"/>
                <w:color w:val="191919"/>
                <w:spacing w:val="0"/>
                <w:w w:val="100"/>
                <w:position w:val="0"/>
                <w:sz w:val="24"/>
                <w:szCs w:val="24"/>
                <w:lang w:val="en-US" w:eastAsia="zh-CN"/>
              </w:rPr>
              <w:t>最高</w:t>
            </w:r>
            <w:r>
              <w:rPr>
                <w:rFonts w:hint="eastAsia" w:ascii="宋体" w:hAnsi="宋体" w:eastAsia="宋体" w:cs="宋体"/>
                <w:i w:val="0"/>
                <w:iCs w:val="0"/>
                <w:caps w:val="0"/>
                <w:color w:val="191919"/>
                <w:spacing w:val="0"/>
                <w:w w:val="100"/>
                <w:position w:val="0"/>
                <w:sz w:val="24"/>
                <w:szCs w:val="24"/>
              </w:rPr>
              <w:t>值为W</w:t>
            </w:r>
            <w:r>
              <w:rPr>
                <w:rFonts w:hint="eastAsia" w:ascii="宋体" w:hAnsi="宋体" w:eastAsia="宋体" w:cs="宋体"/>
                <w:i w:val="0"/>
                <w:iCs w:val="0"/>
                <w:caps w:val="0"/>
                <w:color w:val="191919"/>
                <w:spacing w:val="0"/>
                <w:w w:val="100"/>
                <w:position w:val="0"/>
                <w:sz w:val="24"/>
                <w:szCs w:val="24"/>
                <w:vertAlign w:val="subscript"/>
                <w:lang w:val="en-US" w:eastAsia="zh-CN"/>
              </w:rPr>
              <w:t>MAX</w:t>
            </w:r>
            <w:r>
              <w:rPr>
                <w:rFonts w:hint="eastAsia" w:ascii="宋体" w:hAnsi="宋体" w:eastAsia="宋体" w:cs="宋体"/>
                <w:i w:val="0"/>
                <w:iCs w:val="0"/>
                <w:caps w:val="0"/>
                <w:color w:val="191919"/>
                <w:spacing w:val="0"/>
                <w:w w:val="100"/>
                <w:position w:val="0"/>
                <w:sz w:val="24"/>
                <w:szCs w:val="24"/>
                <w:lang w:eastAsia="zh-CN"/>
              </w:rPr>
              <w:t>，</w:t>
            </w:r>
            <w:r>
              <w:rPr>
                <w:rFonts w:hint="eastAsia" w:ascii="宋体" w:hAnsi="宋体" w:eastAsia="宋体" w:cs="宋体"/>
                <w:i w:val="0"/>
                <w:iCs w:val="0"/>
                <w:caps w:val="0"/>
                <w:color w:val="191919"/>
                <w:spacing w:val="0"/>
                <w:w w:val="100"/>
                <w:position w:val="0"/>
                <w:sz w:val="24"/>
                <w:szCs w:val="24"/>
              </w:rPr>
              <w:t>投标人拟派项目经理信用得分：W</w:t>
            </w:r>
            <w:r>
              <w:rPr>
                <w:rFonts w:hint="eastAsia" w:ascii="宋体" w:hAnsi="宋体" w:eastAsia="宋体" w:cs="宋体"/>
                <w:i w:val="0"/>
                <w:iCs w:val="0"/>
                <w:caps w:val="0"/>
                <w:color w:val="191919"/>
                <w:spacing w:val="0"/>
                <w:w w:val="100"/>
                <w:position w:val="0"/>
                <w:sz w:val="24"/>
                <w:szCs w:val="24"/>
                <w:vertAlign w:val="subscript"/>
              </w:rPr>
              <w:t>i</w:t>
            </w:r>
            <w:r>
              <w:rPr>
                <w:rFonts w:hint="eastAsia" w:ascii="宋体" w:hAnsi="宋体" w:eastAsia="宋体" w:cs="宋体"/>
                <w:i w:val="0"/>
                <w:iCs w:val="0"/>
                <w:caps w:val="0"/>
                <w:color w:val="191919"/>
                <w:spacing w:val="0"/>
                <w:w w:val="100"/>
                <w:position w:val="0"/>
                <w:sz w:val="24"/>
                <w:szCs w:val="24"/>
              </w:rPr>
              <w:t>=5</w:t>
            </w:r>
            <w:r>
              <w:rPr>
                <w:rFonts w:hint="eastAsia" w:ascii="宋体" w:hAnsi="宋体" w:eastAsia="宋体" w:cs="宋体"/>
                <w:i w:val="0"/>
                <w:iCs w:val="0"/>
                <w:caps w:val="0"/>
                <w:color w:val="191919"/>
                <w:spacing w:val="0"/>
                <w:w w:val="100"/>
                <w:position w:val="0"/>
                <w:sz w:val="24"/>
                <w:szCs w:val="24"/>
                <w:lang w:val="en-US" w:eastAsia="zh-CN"/>
              </w:rPr>
              <w:t>×</w:t>
            </w:r>
            <w:r>
              <w:rPr>
                <w:rFonts w:hint="eastAsia" w:ascii="宋体" w:hAnsi="宋体" w:eastAsia="宋体" w:cs="宋体"/>
                <w:i w:val="0"/>
                <w:iCs w:val="0"/>
                <w:caps w:val="0"/>
                <w:color w:val="191919"/>
                <w:spacing w:val="0"/>
                <w:w w:val="100"/>
                <w:position w:val="0"/>
                <w:sz w:val="24"/>
                <w:szCs w:val="24"/>
              </w:rPr>
              <w:t>W</w:t>
            </w:r>
            <w:r>
              <w:rPr>
                <w:rFonts w:hint="eastAsia" w:ascii="宋体" w:hAnsi="宋体" w:eastAsia="宋体" w:cs="宋体"/>
                <w:i w:val="0"/>
                <w:iCs w:val="0"/>
                <w:caps w:val="0"/>
                <w:color w:val="191919"/>
                <w:spacing w:val="0"/>
                <w:w w:val="100"/>
                <w:position w:val="0"/>
                <w:sz w:val="24"/>
                <w:szCs w:val="24"/>
                <w:vertAlign w:val="subscript"/>
              </w:rPr>
              <w:t>n</w:t>
            </w:r>
            <w:r>
              <w:rPr>
                <w:rFonts w:hint="eastAsia" w:ascii="宋体" w:hAnsi="宋体" w:eastAsia="宋体" w:cs="宋体"/>
                <w:i w:val="0"/>
                <w:iCs w:val="0"/>
                <w:caps w:val="0"/>
                <w:color w:val="191919"/>
                <w:spacing w:val="0"/>
                <w:w w:val="100"/>
                <w:position w:val="0"/>
                <w:sz w:val="24"/>
                <w:szCs w:val="24"/>
              </w:rPr>
              <w:t>/W</w:t>
            </w:r>
            <w:r>
              <w:rPr>
                <w:rFonts w:hint="eastAsia" w:ascii="宋体" w:hAnsi="宋体" w:eastAsia="宋体" w:cs="宋体"/>
                <w:i w:val="0"/>
                <w:iCs w:val="0"/>
                <w:caps w:val="0"/>
                <w:color w:val="191919"/>
                <w:spacing w:val="0"/>
                <w:w w:val="100"/>
                <w:position w:val="0"/>
                <w:sz w:val="24"/>
                <w:szCs w:val="24"/>
                <w:vertAlign w:val="subscript"/>
              </w:rPr>
              <w:t>MAX</w:t>
            </w:r>
          </w:p>
        </w:tc>
        <w:tc>
          <w:tcPr>
            <w:tcW w:w="1851" w:type="dxa"/>
            <w:noWrap w:val="0"/>
            <w:tcMar>
              <w:left w:w="57" w:type="dxa"/>
              <w:right w:w="57" w:type="dxa"/>
            </w:tcMar>
            <w:vAlign w:val="center"/>
          </w:tcPr>
          <w:p w14:paraId="16122817">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i w:val="0"/>
                <w:iCs w:val="0"/>
                <w:caps w:val="0"/>
                <w:color w:val="191919"/>
                <w:spacing w:val="0"/>
                <w:w w:val="100"/>
                <w:position w:val="0"/>
                <w:sz w:val="24"/>
                <w:szCs w:val="24"/>
              </w:rPr>
              <w:t>0-5</w:t>
            </w:r>
          </w:p>
        </w:tc>
      </w:tr>
    </w:tbl>
    <w:p w14:paraId="1E700906">
      <w:pPr>
        <w:spacing w:line="240" w:lineRule="auto"/>
        <w:rPr>
          <w:rFonts w:hint="eastAsia" w:ascii="宋体" w:hAnsi="宋体" w:eastAsia="宋体" w:cs="宋体"/>
          <w:b/>
          <w:bCs/>
          <w:lang w:val="en-US" w:eastAsia="zh-CN"/>
        </w:rPr>
      </w:pPr>
      <w:r>
        <w:rPr>
          <w:rFonts w:hint="eastAsia" w:ascii="宋体" w:hAnsi="宋体" w:eastAsia="宋体" w:cs="宋体"/>
          <w:b/>
          <w:bCs/>
          <w:lang w:val="en-US" w:eastAsia="zh-CN"/>
        </w:rPr>
        <w:t>注：由招标人在开标现场从“河南省建筑市场监管公共服务平台”提取各投标人的企业信用、项目经理信用、企业既往项目人员在岗情况；提取数据为投标人开标当天平台显示的企业信用评价分值、项目经理信用评价分值、企业既往项目人员在岗情况平均考勤率。</w:t>
      </w:r>
    </w:p>
    <w:p w14:paraId="734CCBB9">
      <w:pPr>
        <w:pStyle w:val="3"/>
        <w:bidi w:val="0"/>
        <w:jc w:val="both"/>
        <w:rPr>
          <w:rFonts w:hint="eastAsia" w:ascii="宋体" w:hAnsi="宋体" w:eastAsia="宋体" w:cs="宋体"/>
          <w:lang w:val="en-US" w:eastAsia="zh-CN"/>
        </w:rPr>
      </w:pPr>
      <w:bookmarkStart w:id="84" w:name="_Toc14137"/>
      <w:bookmarkStart w:id="85" w:name="_Toc26119"/>
      <w:bookmarkStart w:id="86" w:name="_Toc14181"/>
      <w:r>
        <w:rPr>
          <w:rFonts w:hint="eastAsia" w:ascii="宋体" w:hAnsi="宋体" w:eastAsia="宋体" w:cs="宋体"/>
          <w:lang w:val="en-US" w:eastAsia="zh-CN"/>
        </w:rPr>
        <w:t>附件</w:t>
      </w:r>
      <w:bookmarkEnd w:id="84"/>
      <w:bookmarkEnd w:id="85"/>
      <w:bookmarkEnd w:id="86"/>
    </w:p>
    <w:p w14:paraId="32D8BA5B">
      <w:pPr>
        <w:pStyle w:val="4"/>
        <w:bidi w:val="0"/>
        <w:rPr>
          <w:rFonts w:hint="eastAsia" w:ascii="宋体" w:hAnsi="宋体" w:eastAsia="宋体" w:cs="宋体"/>
        </w:rPr>
      </w:pPr>
      <w:bookmarkStart w:id="87" w:name="_Toc2985"/>
      <w:bookmarkStart w:id="88" w:name="_Toc19139"/>
      <w:r>
        <w:rPr>
          <w:rFonts w:hint="eastAsia" w:ascii="宋体" w:hAnsi="宋体" w:eastAsia="宋体" w:cs="宋体"/>
        </w:rPr>
        <w:t>（一）评标基准价的计算</w:t>
      </w:r>
      <w:bookmarkEnd w:id="87"/>
      <w:bookmarkEnd w:id="88"/>
    </w:p>
    <w:p w14:paraId="19023953">
      <w:pPr>
        <w:bidi w:val="0"/>
        <w:rPr>
          <w:rFonts w:hint="eastAsia" w:ascii="宋体" w:hAnsi="宋体" w:eastAsia="宋体" w:cs="宋体"/>
        </w:rPr>
      </w:pPr>
      <w:r>
        <w:rPr>
          <w:rFonts w:hint="eastAsia" w:ascii="宋体" w:hAnsi="宋体" w:eastAsia="宋体" w:cs="宋体"/>
          <w:i w:val="0"/>
          <w:iCs w:val="0"/>
          <w:caps w:val="0"/>
          <w:color w:val="191919"/>
          <w:spacing w:val="0"/>
          <w:w w:val="100"/>
          <w:position w:val="0"/>
          <w:szCs w:val="21"/>
        </w:rPr>
        <w:t>1.</w:t>
      </w:r>
      <w:r>
        <w:rPr>
          <w:rFonts w:hint="eastAsia" w:ascii="宋体" w:hAnsi="宋体" w:eastAsia="宋体" w:cs="宋体"/>
        </w:rPr>
        <w:t>有关定义：</w:t>
      </w:r>
    </w:p>
    <w:tbl>
      <w:tblPr>
        <w:tblStyle w:val="20"/>
        <w:tblW w:w="9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68"/>
        <w:gridCol w:w="3031"/>
      </w:tblGrid>
      <w:tr w14:paraId="5DC0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330117ED">
            <w:pPr>
              <w:bidi w:val="0"/>
              <w:spacing w:line="240" w:lineRule="auto"/>
              <w:rPr>
                <w:rFonts w:hint="eastAsia" w:ascii="宋体" w:hAnsi="宋体" w:eastAsia="宋体" w:cs="宋体"/>
              </w:rPr>
            </w:pPr>
            <w:r>
              <w:rPr>
                <w:rFonts w:hint="eastAsia" w:ascii="宋体" w:hAnsi="宋体" w:eastAsia="宋体" w:cs="宋体"/>
                <w:lang w:val="en-US" w:eastAsia="zh-CN"/>
              </w:rPr>
              <w:t>有效投标报价</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26395692">
            <w:pPr>
              <w:bidi w:val="0"/>
              <w:spacing w:line="240" w:lineRule="auto"/>
              <w:jc w:val="center"/>
              <w:rPr>
                <w:rFonts w:hint="eastAsia" w:ascii="宋体" w:hAnsi="宋体" w:eastAsia="宋体" w:cs="宋体"/>
              </w:rPr>
            </w:pPr>
            <w:r>
              <w:rPr>
                <w:rFonts w:hint="eastAsia" w:ascii="宋体" w:hAnsi="宋体" w:eastAsia="宋体" w:cs="宋体"/>
                <w:lang w:val="en-US" w:eastAsia="zh-CN"/>
              </w:rPr>
              <w:t>Xi，i为1到N的整数值</w:t>
            </w:r>
          </w:p>
        </w:tc>
      </w:tr>
      <w:tr w14:paraId="2E51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196B0A2D">
            <w:pPr>
              <w:bidi w:val="0"/>
              <w:spacing w:line="240" w:lineRule="auto"/>
              <w:rPr>
                <w:rFonts w:hint="eastAsia" w:ascii="宋体" w:hAnsi="宋体" w:eastAsia="宋体" w:cs="宋体"/>
              </w:rPr>
            </w:pPr>
            <w:r>
              <w:rPr>
                <w:rFonts w:hint="eastAsia" w:ascii="宋体" w:hAnsi="宋体" w:eastAsia="宋体" w:cs="宋体"/>
                <w:lang w:val="en-US" w:eastAsia="zh-CN"/>
              </w:rPr>
              <w:t>有效投标报价的数量</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68F75D2D">
            <w:pPr>
              <w:bidi w:val="0"/>
              <w:spacing w:line="240" w:lineRule="auto"/>
              <w:jc w:val="center"/>
              <w:rPr>
                <w:rFonts w:hint="eastAsia" w:ascii="宋体" w:hAnsi="宋体" w:eastAsia="宋体" w:cs="宋体"/>
              </w:rPr>
            </w:pPr>
            <w:r>
              <w:rPr>
                <w:rFonts w:hint="eastAsia" w:ascii="宋体" w:hAnsi="宋体" w:eastAsia="宋体" w:cs="宋体"/>
                <w:lang w:val="en-US" w:eastAsia="zh-CN"/>
              </w:rPr>
              <w:t>N</w:t>
            </w:r>
          </w:p>
        </w:tc>
      </w:tr>
      <w:tr w14:paraId="3C07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249DE8E0">
            <w:pPr>
              <w:bidi w:val="0"/>
              <w:spacing w:line="240" w:lineRule="auto"/>
              <w:rPr>
                <w:rFonts w:hint="eastAsia" w:ascii="宋体" w:hAnsi="宋体" w:eastAsia="宋体" w:cs="宋体"/>
              </w:rPr>
            </w:pPr>
            <w:r>
              <w:rPr>
                <w:rFonts w:hint="eastAsia" w:ascii="宋体" w:hAnsi="宋体" w:eastAsia="宋体" w:cs="宋体"/>
                <w:lang w:val="en-US" w:eastAsia="zh-CN"/>
              </w:rPr>
              <w:t>有效投标报价的算术平均值</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20C4C51C">
            <w:pPr>
              <w:bidi w:val="0"/>
              <w:spacing w:line="240" w:lineRule="auto"/>
              <w:jc w:val="center"/>
              <w:rPr>
                <w:rFonts w:hint="eastAsia" w:ascii="宋体" w:hAnsi="宋体" w:eastAsia="宋体" w:cs="宋体"/>
              </w:rPr>
            </w:pPr>
            <w:r>
              <w:rPr>
                <w:rFonts w:hint="eastAsia" w:ascii="宋体" w:hAnsi="宋体" w:eastAsia="宋体" w:cs="宋体"/>
                <w:lang w:val="en-US" w:eastAsia="zh-CN"/>
              </w:rPr>
              <w:t>µ</w:t>
            </w:r>
          </w:p>
        </w:tc>
      </w:tr>
      <w:tr w14:paraId="0737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250942E3">
            <w:pPr>
              <w:bidi w:val="0"/>
              <w:spacing w:line="240" w:lineRule="auto"/>
              <w:rPr>
                <w:rFonts w:hint="eastAsia" w:ascii="宋体" w:hAnsi="宋体" w:eastAsia="宋体" w:cs="宋体"/>
              </w:rPr>
            </w:pPr>
            <w:r>
              <w:rPr>
                <w:rFonts w:hint="eastAsia" w:ascii="宋体" w:hAnsi="宋体" w:eastAsia="宋体" w:cs="宋体"/>
                <w:lang w:val="en-US" w:eastAsia="zh-CN"/>
              </w:rPr>
              <w:t>求和</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786BBFAE">
            <w:pPr>
              <w:bidi w:val="0"/>
              <w:spacing w:line="240" w:lineRule="auto"/>
              <w:jc w:val="center"/>
              <w:rPr>
                <w:rFonts w:hint="eastAsia" w:ascii="宋体" w:hAnsi="宋体" w:eastAsia="宋体" w:cs="宋体"/>
              </w:rPr>
            </w:pPr>
            <w:r>
              <w:rPr>
                <w:rFonts w:hint="eastAsia" w:ascii="宋体" w:hAnsi="宋体" w:eastAsia="宋体" w:cs="宋体"/>
                <w:lang w:val="en-US" w:eastAsia="zh-CN"/>
              </w:rPr>
              <w:t>∑</w:t>
            </w:r>
          </w:p>
        </w:tc>
      </w:tr>
      <w:tr w14:paraId="688B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5DE90618">
            <w:pPr>
              <w:bidi w:val="0"/>
              <w:spacing w:line="240" w:lineRule="auto"/>
              <w:rPr>
                <w:rFonts w:hint="eastAsia" w:ascii="宋体" w:hAnsi="宋体" w:eastAsia="宋体" w:cs="宋体"/>
              </w:rPr>
            </w:pPr>
            <w:r>
              <w:rPr>
                <w:rFonts w:hint="eastAsia" w:ascii="宋体" w:hAnsi="宋体" w:eastAsia="宋体" w:cs="宋体"/>
                <w:lang w:val="en-US" w:eastAsia="zh-CN"/>
              </w:rPr>
              <w:t>有效投标报价的标准差</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7C94D1E8">
            <w:pPr>
              <w:bidi w:val="0"/>
              <w:spacing w:line="240" w:lineRule="auto"/>
              <w:jc w:val="center"/>
              <w:rPr>
                <w:rFonts w:hint="eastAsia" w:ascii="宋体" w:hAnsi="宋体" w:eastAsia="宋体" w:cs="宋体"/>
              </w:rPr>
            </w:pPr>
            <w:r>
              <w:rPr>
                <w:rFonts w:hint="eastAsia" w:ascii="宋体" w:hAnsi="宋体" w:eastAsia="宋体" w:cs="宋体"/>
              </w:rPr>
              <w:t>σ</w:t>
            </w:r>
          </w:p>
        </w:tc>
      </w:tr>
      <w:tr w14:paraId="7955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58505769">
            <w:pPr>
              <w:bidi w:val="0"/>
              <w:spacing w:line="240" w:lineRule="auto"/>
              <w:rPr>
                <w:rFonts w:hint="eastAsia" w:ascii="宋体" w:hAnsi="宋体" w:eastAsia="宋体" w:cs="宋体"/>
              </w:rPr>
            </w:pPr>
            <w:r>
              <w:rPr>
                <w:rFonts w:hint="eastAsia" w:ascii="宋体" w:hAnsi="宋体" w:eastAsia="宋体" w:cs="宋体"/>
                <w:lang w:val="en-US" w:eastAsia="zh-CN"/>
              </w:rPr>
              <w:t>变异系数</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2C984CAF">
            <w:pPr>
              <w:bidi w:val="0"/>
              <w:spacing w:line="240" w:lineRule="auto"/>
              <w:jc w:val="center"/>
              <w:rPr>
                <w:rFonts w:hint="eastAsia" w:ascii="宋体" w:hAnsi="宋体" w:eastAsia="宋体" w:cs="宋体"/>
              </w:rPr>
            </w:pPr>
            <w:r>
              <w:rPr>
                <w:rFonts w:hint="eastAsia" w:ascii="宋体" w:hAnsi="宋体" w:eastAsia="宋体" w:cs="宋体"/>
                <w:lang w:val="en-US" w:eastAsia="zh-CN"/>
              </w:rPr>
              <w:t>Z</w:t>
            </w:r>
          </w:p>
        </w:tc>
      </w:tr>
      <w:tr w14:paraId="2C5D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3C8D50F2">
            <w:pPr>
              <w:bidi w:val="0"/>
              <w:spacing w:line="240" w:lineRule="auto"/>
              <w:rPr>
                <w:rFonts w:hint="eastAsia" w:ascii="宋体" w:hAnsi="宋体" w:eastAsia="宋体" w:cs="宋体"/>
              </w:rPr>
            </w:pPr>
            <w:r>
              <w:rPr>
                <w:rFonts w:hint="eastAsia" w:ascii="宋体" w:hAnsi="宋体" w:eastAsia="宋体" w:cs="宋体"/>
                <w:lang w:val="en-US" w:eastAsia="zh-CN"/>
              </w:rPr>
              <w:t>参与评标基准价计算的有效投标报价范围的最大值（上限）</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16041249">
            <w:pPr>
              <w:bidi w:val="0"/>
              <w:spacing w:line="240" w:lineRule="auto"/>
              <w:jc w:val="center"/>
              <w:rPr>
                <w:rFonts w:hint="eastAsia" w:ascii="宋体" w:hAnsi="宋体" w:eastAsia="宋体" w:cs="宋体"/>
              </w:rPr>
            </w:pPr>
            <w:r>
              <w:rPr>
                <w:rFonts w:hint="eastAsia" w:ascii="宋体" w:hAnsi="宋体" w:eastAsia="宋体" w:cs="宋体"/>
                <w:lang w:val="en-US" w:eastAsia="zh-CN"/>
              </w:rPr>
              <w:t>MAX</w:t>
            </w:r>
          </w:p>
        </w:tc>
      </w:tr>
      <w:tr w14:paraId="2D22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5A22E029">
            <w:pPr>
              <w:bidi w:val="0"/>
              <w:spacing w:line="240" w:lineRule="auto"/>
              <w:rPr>
                <w:rFonts w:hint="eastAsia" w:ascii="宋体" w:hAnsi="宋体" w:eastAsia="宋体" w:cs="宋体"/>
              </w:rPr>
            </w:pPr>
            <w:r>
              <w:rPr>
                <w:rFonts w:hint="eastAsia" w:ascii="宋体" w:hAnsi="宋体" w:eastAsia="宋体" w:cs="宋体"/>
                <w:lang w:val="en-US" w:eastAsia="zh-CN"/>
              </w:rPr>
              <w:t>参与评标基准价计算的有效投标报价范围的最小值（下限）</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34F6373A">
            <w:pPr>
              <w:bidi w:val="0"/>
              <w:spacing w:line="240" w:lineRule="auto"/>
              <w:jc w:val="center"/>
              <w:rPr>
                <w:rFonts w:hint="eastAsia" w:ascii="宋体" w:hAnsi="宋体" w:eastAsia="宋体" w:cs="宋体"/>
              </w:rPr>
            </w:pPr>
            <w:r>
              <w:rPr>
                <w:rFonts w:hint="eastAsia" w:ascii="宋体" w:hAnsi="宋体" w:eastAsia="宋体" w:cs="宋体"/>
                <w:lang w:val="en-US" w:eastAsia="zh-CN"/>
              </w:rPr>
              <w:t>MIN</w:t>
            </w:r>
          </w:p>
        </w:tc>
      </w:tr>
      <w:tr w14:paraId="0853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416E477F">
            <w:pPr>
              <w:bidi w:val="0"/>
              <w:spacing w:line="240" w:lineRule="auto"/>
              <w:rPr>
                <w:rFonts w:hint="eastAsia" w:ascii="宋体" w:hAnsi="宋体" w:eastAsia="宋体" w:cs="宋体"/>
              </w:rPr>
            </w:pPr>
            <w:r>
              <w:rPr>
                <w:rFonts w:hint="eastAsia" w:ascii="宋体" w:hAnsi="宋体" w:eastAsia="宋体" w:cs="宋体"/>
                <w:lang w:val="en-US" w:eastAsia="zh-CN"/>
              </w:rPr>
              <w:t>确定参与评标基准价计算的有效投标报价范围的调整系数</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2DA9852D">
            <w:pPr>
              <w:bidi w:val="0"/>
              <w:spacing w:line="240" w:lineRule="auto"/>
              <w:jc w:val="center"/>
              <w:rPr>
                <w:rFonts w:hint="eastAsia" w:ascii="宋体" w:hAnsi="宋体" w:eastAsia="宋体" w:cs="宋体"/>
              </w:rPr>
            </w:pPr>
            <w:r>
              <w:rPr>
                <w:rFonts w:hint="eastAsia" w:ascii="宋体" w:hAnsi="宋体" w:eastAsia="宋体" w:cs="宋体"/>
                <w:lang w:val="en-US" w:eastAsia="zh-CN"/>
              </w:rPr>
              <w:t>K</w:t>
            </w:r>
          </w:p>
        </w:tc>
      </w:tr>
      <w:tr w14:paraId="4814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68B6EE00">
            <w:pPr>
              <w:bidi w:val="0"/>
              <w:spacing w:line="240" w:lineRule="auto"/>
              <w:rPr>
                <w:rFonts w:hint="eastAsia" w:ascii="宋体" w:hAnsi="宋体" w:eastAsia="宋体" w:cs="宋体"/>
              </w:rPr>
            </w:pPr>
            <w:r>
              <w:rPr>
                <w:rFonts w:hint="eastAsia" w:ascii="宋体" w:hAnsi="宋体" w:eastAsia="宋体" w:cs="宋体"/>
                <w:lang w:val="en-US" w:eastAsia="zh-CN"/>
              </w:rPr>
              <w:t>参与投标报价基准价计算去掉最高最低值的数量</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34CD1822">
            <w:pPr>
              <w:bidi w:val="0"/>
              <w:spacing w:line="240" w:lineRule="auto"/>
              <w:jc w:val="center"/>
              <w:rPr>
                <w:rFonts w:hint="eastAsia" w:ascii="宋体" w:hAnsi="宋体" w:eastAsia="宋体" w:cs="宋体"/>
              </w:rPr>
            </w:pPr>
            <w:r>
              <w:rPr>
                <w:rFonts w:hint="eastAsia" w:ascii="宋体" w:hAnsi="宋体" w:eastAsia="宋体" w:cs="宋体"/>
                <w:lang w:val="en-US" w:eastAsia="zh-CN"/>
              </w:rPr>
              <w:t>M</w:t>
            </w:r>
          </w:p>
        </w:tc>
      </w:tr>
      <w:tr w14:paraId="5A07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6522893E">
            <w:pPr>
              <w:bidi w:val="0"/>
              <w:spacing w:line="240" w:lineRule="auto"/>
              <w:rPr>
                <w:rFonts w:hint="eastAsia" w:ascii="宋体" w:hAnsi="宋体" w:eastAsia="宋体" w:cs="宋体"/>
              </w:rPr>
            </w:pPr>
            <w:r>
              <w:rPr>
                <w:rFonts w:hint="eastAsia" w:ascii="宋体" w:hAnsi="宋体" w:eastAsia="宋体" w:cs="宋体"/>
                <w:lang w:val="en-US" w:eastAsia="zh-CN"/>
              </w:rPr>
              <w:t>投标报价基准价</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4205724B">
            <w:pPr>
              <w:bidi w:val="0"/>
              <w:spacing w:line="240" w:lineRule="auto"/>
              <w:jc w:val="center"/>
              <w:rPr>
                <w:rFonts w:hint="eastAsia" w:ascii="宋体" w:hAnsi="宋体" w:eastAsia="宋体" w:cs="宋体"/>
              </w:rPr>
            </w:pPr>
            <w:r>
              <w:rPr>
                <w:rFonts w:hint="eastAsia" w:ascii="宋体" w:hAnsi="宋体" w:eastAsia="宋体" w:cs="宋体"/>
                <w:lang w:val="en-US" w:eastAsia="zh-CN"/>
              </w:rPr>
              <w:t>J</w:t>
            </w:r>
          </w:p>
        </w:tc>
      </w:tr>
      <w:tr w14:paraId="4E91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36EBD777">
            <w:pPr>
              <w:bidi w:val="0"/>
              <w:spacing w:line="240" w:lineRule="auto"/>
              <w:rPr>
                <w:rFonts w:hint="eastAsia" w:ascii="宋体" w:hAnsi="宋体" w:eastAsia="宋体" w:cs="宋体"/>
              </w:rPr>
            </w:pPr>
            <w:r>
              <w:rPr>
                <w:rFonts w:hint="eastAsia" w:ascii="宋体" w:hAnsi="宋体" w:eastAsia="宋体" w:cs="宋体"/>
                <w:lang w:val="en-US" w:eastAsia="zh-CN"/>
              </w:rPr>
              <w:t>分部分项工程项目清单综合单价的基准价</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413A1D29">
            <w:pPr>
              <w:bidi w:val="0"/>
              <w:spacing w:line="240" w:lineRule="auto"/>
              <w:jc w:val="center"/>
              <w:rPr>
                <w:rFonts w:hint="eastAsia" w:ascii="宋体" w:hAnsi="宋体" w:eastAsia="宋体" w:cs="宋体"/>
              </w:rPr>
            </w:pPr>
            <w:r>
              <w:rPr>
                <w:rFonts w:hint="eastAsia" w:ascii="宋体" w:hAnsi="宋体" w:eastAsia="宋体" w:cs="宋体"/>
                <w:lang w:val="en-US" w:eastAsia="zh-CN"/>
              </w:rPr>
              <w:t>Jf</w:t>
            </w:r>
          </w:p>
        </w:tc>
      </w:tr>
      <w:tr w14:paraId="7425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40200FE3">
            <w:pPr>
              <w:bidi w:val="0"/>
              <w:spacing w:line="240" w:lineRule="auto"/>
              <w:rPr>
                <w:rFonts w:hint="eastAsia" w:ascii="宋体" w:hAnsi="宋体" w:eastAsia="宋体" w:cs="宋体"/>
              </w:rPr>
            </w:pPr>
            <w:r>
              <w:rPr>
                <w:rFonts w:hint="eastAsia" w:ascii="宋体" w:hAnsi="宋体" w:eastAsia="宋体" w:cs="宋体"/>
                <w:lang w:val="en-US" w:eastAsia="zh-CN"/>
              </w:rPr>
              <w:t>措施项目费（不含安全文明施工措施费）的基准价</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5565570E">
            <w:pPr>
              <w:bidi w:val="0"/>
              <w:spacing w:line="240" w:lineRule="auto"/>
              <w:jc w:val="center"/>
              <w:rPr>
                <w:rFonts w:hint="eastAsia" w:ascii="宋体" w:hAnsi="宋体" w:eastAsia="宋体" w:cs="宋体"/>
              </w:rPr>
            </w:pPr>
            <w:r>
              <w:rPr>
                <w:rFonts w:hint="eastAsia" w:ascii="宋体" w:hAnsi="宋体" w:eastAsia="宋体" w:cs="宋体"/>
                <w:lang w:val="en-US" w:eastAsia="zh-CN"/>
              </w:rPr>
              <w:t>Js</w:t>
            </w:r>
          </w:p>
        </w:tc>
      </w:tr>
      <w:tr w14:paraId="7F68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6668" w:type="dxa"/>
            <w:tcBorders>
              <w:top w:val="single" w:color="000000" w:sz="4" w:space="0"/>
              <w:left w:val="single" w:color="000000" w:sz="4" w:space="0"/>
              <w:bottom w:val="single" w:color="000000" w:sz="4" w:space="0"/>
              <w:right w:val="single" w:color="000000" w:sz="4" w:space="0"/>
            </w:tcBorders>
            <w:noWrap w:val="0"/>
            <w:vAlign w:val="center"/>
          </w:tcPr>
          <w:p w14:paraId="7866E2AA">
            <w:pPr>
              <w:bidi w:val="0"/>
              <w:spacing w:line="240" w:lineRule="auto"/>
              <w:rPr>
                <w:rFonts w:hint="eastAsia" w:ascii="宋体" w:hAnsi="宋体" w:eastAsia="宋体" w:cs="宋体"/>
              </w:rPr>
            </w:pPr>
            <w:r>
              <w:rPr>
                <w:rFonts w:hint="eastAsia" w:ascii="宋体" w:hAnsi="宋体" w:eastAsia="宋体" w:cs="宋体"/>
                <w:lang w:val="en-US" w:eastAsia="zh-CN"/>
              </w:rPr>
              <w:t>材料单价的基准价</w:t>
            </w:r>
          </w:p>
        </w:tc>
        <w:tc>
          <w:tcPr>
            <w:tcW w:w="3031" w:type="dxa"/>
            <w:tcBorders>
              <w:top w:val="single" w:color="000000" w:sz="4" w:space="0"/>
              <w:left w:val="single" w:color="000000" w:sz="4" w:space="0"/>
              <w:bottom w:val="single" w:color="000000" w:sz="4" w:space="0"/>
              <w:right w:val="single" w:color="000000" w:sz="4" w:space="0"/>
            </w:tcBorders>
            <w:noWrap w:val="0"/>
            <w:vAlign w:val="center"/>
          </w:tcPr>
          <w:p w14:paraId="4FACE914">
            <w:pPr>
              <w:bidi w:val="0"/>
              <w:spacing w:line="240" w:lineRule="auto"/>
              <w:jc w:val="center"/>
              <w:rPr>
                <w:rFonts w:hint="eastAsia" w:ascii="宋体" w:hAnsi="宋体" w:eastAsia="宋体" w:cs="宋体"/>
              </w:rPr>
            </w:pPr>
            <w:r>
              <w:rPr>
                <w:rFonts w:hint="eastAsia" w:ascii="宋体" w:hAnsi="宋体" w:eastAsia="宋体" w:cs="宋体"/>
                <w:lang w:val="en-US" w:eastAsia="zh-CN"/>
              </w:rPr>
              <w:t>Jc</w:t>
            </w:r>
          </w:p>
        </w:tc>
      </w:tr>
    </w:tbl>
    <w:p w14:paraId="35B42024">
      <w:pPr>
        <w:bidi w:val="0"/>
        <w:rPr>
          <w:rFonts w:hint="eastAsia" w:ascii="宋体" w:hAnsi="宋体" w:eastAsia="宋体" w:cs="宋体"/>
        </w:rPr>
      </w:pPr>
      <w:r>
        <w:rPr>
          <w:rFonts w:hint="eastAsia" w:ascii="宋体" w:hAnsi="宋体" w:eastAsia="宋体" w:cs="宋体"/>
        </w:rPr>
        <w:t>2.投标报价基准价计算</w:t>
      </w:r>
    </w:p>
    <w:p w14:paraId="4D24AA35">
      <w:pPr>
        <w:bidi w:val="0"/>
        <w:rPr>
          <w:rFonts w:hint="eastAsia" w:ascii="宋体" w:hAnsi="宋体" w:eastAsia="宋体" w:cs="宋体"/>
          <w:lang w:eastAsia="zh-CN"/>
        </w:rPr>
      </w:pPr>
      <w:r>
        <w:rPr>
          <w:rFonts w:hint="eastAsia" w:ascii="宋体" w:hAnsi="宋体" w:eastAsia="宋体" w:cs="宋体"/>
        </w:rPr>
        <w:t>有效投标报价数据（</w:t>
      </w:r>
      <w:r>
        <w:rPr>
          <w:rFonts w:hint="eastAsia" w:ascii="宋体" w:hAnsi="宋体" w:eastAsia="宋体" w:cs="宋体"/>
          <w:lang w:val="en-US" w:eastAsia="zh-CN"/>
        </w:rPr>
        <w:t>X1，X2，X3……Xn</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其平均值为</w:t>
      </w:r>
      <w:r>
        <w:rPr>
          <w:rFonts w:hint="eastAsia" w:ascii="宋体" w:hAnsi="宋体" w:eastAsia="宋体" w:cs="宋体"/>
          <w:lang w:val="en-US" w:eastAsia="zh-CN"/>
        </w:rPr>
        <w:t>µ</w:t>
      </w:r>
      <w:r>
        <w:rPr>
          <w:rFonts w:hint="eastAsia" w:ascii="宋体" w:hAnsi="宋体" w:eastAsia="宋体" w:cs="宋体"/>
          <w:lang w:eastAsia="zh-CN"/>
        </w:rPr>
        <w:t>，</w:t>
      </w:r>
    </w:p>
    <w:p w14:paraId="1A905B0B">
      <w:pPr>
        <w:spacing w:line="360" w:lineRule="auto"/>
        <w:rPr>
          <w:rFonts w:hint="eastAsia" w:ascii="宋体" w:hAnsi="宋体" w:eastAsia="宋体" w:cs="宋体"/>
          <w:i w:val="0"/>
          <w:iCs w:val="0"/>
          <w:caps w:val="0"/>
          <w:color w:val="191919"/>
          <w:spacing w:val="0"/>
          <w:w w:val="100"/>
          <w:position w:val="0"/>
          <w:sz w:val="24"/>
          <w:szCs w:val="24"/>
        </w:rPr>
      </w:pPr>
      <w:r>
        <w:rPr>
          <w:rFonts w:hint="eastAsia" w:ascii="宋体" w:hAnsi="宋体" w:eastAsia="宋体" w:cs="宋体"/>
          <w:spacing w:val="0"/>
          <w:w w:val="100"/>
          <w:position w:val="0"/>
          <w:sz w:val="24"/>
          <w:szCs w:val="24"/>
        </w:rPr>
        <w:drawing>
          <wp:inline distT="0" distB="0" distL="114300" distR="114300">
            <wp:extent cx="1036955" cy="454025"/>
            <wp:effectExtent l="0" t="0" r="1079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8"/>
                    <a:srcRect r="2740"/>
                    <a:stretch>
                      <a:fillRect/>
                    </a:stretch>
                  </pic:blipFill>
                  <pic:spPr>
                    <a:xfrm>
                      <a:off x="0" y="0"/>
                      <a:ext cx="1036955" cy="454025"/>
                    </a:xfrm>
                    <a:prstGeom prst="rect">
                      <a:avLst/>
                    </a:prstGeom>
                    <a:noFill/>
                    <a:ln>
                      <a:noFill/>
                    </a:ln>
                  </pic:spPr>
                </pic:pic>
              </a:graphicData>
            </a:graphic>
          </wp:inline>
        </w:drawing>
      </w:r>
      <w:r>
        <w:rPr>
          <w:rFonts w:hint="eastAsia" w:ascii="宋体" w:hAnsi="宋体" w:eastAsia="宋体" w:cs="宋体"/>
          <w:i w:val="0"/>
          <w:iCs w:val="0"/>
          <w:caps w:val="0"/>
          <w:color w:val="191919"/>
          <w:spacing w:val="0"/>
          <w:w w:val="100"/>
          <w:position w:val="0"/>
          <w:sz w:val="24"/>
          <w:szCs w:val="24"/>
          <w:lang w:val="en-US" w:eastAsia="zh-CN"/>
        </w:rPr>
        <w:t>；其标准差为</w:t>
      </w:r>
      <w:r>
        <w:rPr>
          <w:rFonts w:hint="eastAsia" w:ascii="宋体" w:hAnsi="宋体" w:eastAsia="宋体" w:cs="宋体"/>
          <w:i w:val="0"/>
          <w:iCs w:val="0"/>
          <w:color w:val="191919"/>
          <w:spacing w:val="0"/>
          <w:w w:val="100"/>
          <w:kern w:val="0"/>
          <w:position w:val="0"/>
          <w:sz w:val="24"/>
          <w:szCs w:val="24"/>
          <w:u w:val="none"/>
          <w:lang w:val="en-US" w:eastAsia="zh-CN" w:bidi="ar"/>
        </w:rPr>
        <w:t>σ</w:t>
      </w:r>
      <w:r>
        <w:rPr>
          <w:rFonts w:hint="eastAsia" w:ascii="宋体" w:hAnsi="宋体" w:eastAsia="宋体" w:cs="宋体"/>
          <w:i w:val="0"/>
          <w:iCs w:val="0"/>
          <w:color w:val="191919"/>
          <w:spacing w:val="0"/>
          <w:w w:val="100"/>
          <w:position w:val="0"/>
          <w:sz w:val="24"/>
          <w:szCs w:val="24"/>
          <w:u w:val="none"/>
          <w:lang w:eastAsia="zh-CN"/>
        </w:rPr>
        <w:t>，</w:t>
      </w:r>
      <w:r>
        <w:rPr>
          <w:rFonts w:hint="eastAsia" w:ascii="宋体" w:hAnsi="宋体" w:eastAsia="宋体" w:cs="宋体"/>
          <w:spacing w:val="0"/>
          <w:w w:val="100"/>
          <w:position w:val="0"/>
          <w:sz w:val="24"/>
          <w:szCs w:val="24"/>
        </w:rPr>
        <w:drawing>
          <wp:inline distT="0" distB="0" distL="114300" distR="114300">
            <wp:extent cx="1343025" cy="492125"/>
            <wp:effectExtent l="0" t="0" r="952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9"/>
                    <a:stretch>
                      <a:fillRect/>
                    </a:stretch>
                  </pic:blipFill>
                  <pic:spPr>
                    <a:xfrm>
                      <a:off x="0" y="0"/>
                      <a:ext cx="1343025" cy="492125"/>
                    </a:xfrm>
                    <a:prstGeom prst="rect">
                      <a:avLst/>
                    </a:prstGeom>
                    <a:noFill/>
                    <a:ln>
                      <a:noFill/>
                    </a:ln>
                  </pic:spPr>
                </pic:pic>
              </a:graphicData>
            </a:graphic>
          </wp:inline>
        </w:drawing>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标准差与平均数</w:t>
      </w:r>
      <w:r>
        <w:rPr>
          <w:rFonts w:hint="eastAsia" w:ascii="宋体" w:hAnsi="宋体" w:eastAsia="宋体" w:cs="宋体"/>
          <w:i w:val="0"/>
          <w:iCs w:val="0"/>
          <w:caps w:val="0"/>
          <w:color w:val="191919"/>
          <w:spacing w:val="0"/>
          <w:w w:val="100"/>
          <w:position w:val="0"/>
          <w:sz w:val="24"/>
          <w:szCs w:val="24"/>
        </w:rPr>
        <w:t>的比值为变异系数，记为</w:t>
      </w:r>
      <w:r>
        <w:rPr>
          <w:rFonts w:hint="eastAsia" w:ascii="宋体" w:hAnsi="宋体" w:eastAsia="宋体" w:cs="宋体"/>
          <w:i w:val="0"/>
          <w:iCs w:val="0"/>
          <w:color w:val="191919"/>
          <w:spacing w:val="0"/>
          <w:w w:val="100"/>
          <w:kern w:val="0"/>
          <w:position w:val="0"/>
          <w:sz w:val="24"/>
          <w:szCs w:val="24"/>
          <w:u w:val="none"/>
          <w:lang w:val="en-US" w:eastAsia="zh-CN" w:bidi="ar"/>
        </w:rPr>
        <w:t>Z，Z=（σ/µ）×100%</w:t>
      </w:r>
      <w:r>
        <w:rPr>
          <w:rFonts w:hint="eastAsia" w:ascii="宋体" w:hAnsi="宋体" w:eastAsia="宋体" w:cs="宋体"/>
          <w:i w:val="0"/>
          <w:iCs w:val="0"/>
          <w:caps w:val="0"/>
          <w:color w:val="191919"/>
          <w:spacing w:val="0"/>
          <w:w w:val="100"/>
          <w:position w:val="0"/>
          <w:sz w:val="24"/>
          <w:szCs w:val="24"/>
          <w:lang w:eastAsia="zh-CN"/>
        </w:rPr>
        <w:t>；</w:t>
      </w:r>
      <w:r>
        <w:rPr>
          <w:rFonts w:hint="eastAsia" w:ascii="宋体" w:hAnsi="宋体" w:eastAsia="宋体" w:cs="宋体"/>
          <w:i w:val="0"/>
          <w:iCs w:val="0"/>
          <w:caps w:val="0"/>
          <w:color w:val="191919"/>
          <w:spacing w:val="0"/>
          <w:w w:val="100"/>
          <w:position w:val="0"/>
          <w:sz w:val="24"/>
          <w:szCs w:val="24"/>
        </w:rPr>
        <w:t>参与评标基准价计算的有效投标报价范围的最大值（上限</w:t>
      </w:r>
      <w:r>
        <w:rPr>
          <w:rFonts w:hint="eastAsia" w:ascii="宋体" w:hAnsi="宋体" w:eastAsia="宋体" w:cs="宋体"/>
          <w:i w:val="0"/>
          <w:iCs w:val="0"/>
          <w:caps w:val="0"/>
          <w:color w:val="191919"/>
          <w:spacing w:val="0"/>
          <w:w w:val="100"/>
          <w:position w:val="0"/>
          <w:sz w:val="24"/>
          <w:szCs w:val="24"/>
          <w:lang w:eastAsia="zh-CN"/>
        </w:rPr>
        <w:t>）</w:t>
      </w:r>
      <w:r>
        <w:rPr>
          <w:rFonts w:hint="eastAsia" w:ascii="宋体" w:hAnsi="宋体" w:eastAsia="宋体" w:cs="宋体"/>
          <w:i w:val="0"/>
          <w:iCs w:val="0"/>
          <w:caps w:val="0"/>
          <w:color w:val="191919"/>
          <w:spacing w:val="0"/>
          <w:w w:val="100"/>
          <w:position w:val="0"/>
          <w:sz w:val="24"/>
          <w:szCs w:val="24"/>
        </w:rPr>
        <w:t>确定为：</w:t>
      </w:r>
      <w:r>
        <w:rPr>
          <w:rFonts w:hint="eastAsia" w:ascii="宋体" w:hAnsi="宋体" w:eastAsia="宋体" w:cs="宋体"/>
          <w:i w:val="0"/>
          <w:iCs w:val="0"/>
          <w:color w:val="191919"/>
          <w:spacing w:val="0"/>
          <w:w w:val="100"/>
          <w:kern w:val="0"/>
          <w:position w:val="0"/>
          <w:sz w:val="24"/>
          <w:szCs w:val="24"/>
          <w:u w:val="none"/>
          <w:lang w:val="en-US" w:eastAsia="zh-CN" w:bidi="ar"/>
        </w:rPr>
        <w:t>MAX=µ+3×K×σ</w:t>
      </w:r>
      <w:r>
        <w:rPr>
          <w:rFonts w:hint="eastAsia" w:ascii="宋体" w:hAnsi="宋体" w:eastAsia="宋体" w:cs="宋体"/>
          <w:i w:val="0"/>
          <w:iCs w:val="0"/>
          <w:caps w:val="0"/>
          <w:color w:val="191919"/>
          <w:spacing w:val="0"/>
          <w:w w:val="100"/>
          <w:position w:val="0"/>
          <w:sz w:val="24"/>
          <w:szCs w:val="24"/>
          <w:lang w:eastAsia="zh-CN"/>
        </w:rPr>
        <w:t>，</w:t>
      </w:r>
      <w:r>
        <w:rPr>
          <w:rFonts w:hint="eastAsia" w:ascii="宋体" w:hAnsi="宋体" w:eastAsia="宋体" w:cs="宋体"/>
          <w:i w:val="0"/>
          <w:iCs w:val="0"/>
          <w:caps w:val="0"/>
          <w:color w:val="191919"/>
          <w:spacing w:val="0"/>
          <w:w w:val="100"/>
          <w:position w:val="0"/>
          <w:sz w:val="24"/>
          <w:szCs w:val="24"/>
        </w:rPr>
        <w:t>最小值（下限）为：</w:t>
      </w:r>
      <w:r>
        <w:rPr>
          <w:rFonts w:hint="eastAsia" w:ascii="宋体" w:hAnsi="宋体" w:eastAsia="宋体" w:cs="宋体"/>
          <w:i w:val="0"/>
          <w:iCs w:val="0"/>
          <w:color w:val="191919"/>
          <w:spacing w:val="0"/>
          <w:w w:val="100"/>
          <w:kern w:val="0"/>
          <w:position w:val="0"/>
          <w:sz w:val="24"/>
          <w:szCs w:val="24"/>
          <w:u w:val="none"/>
          <w:lang w:val="en-US" w:eastAsia="zh-CN" w:bidi="ar"/>
        </w:rPr>
        <w:t>MIN=µ-2×K×σ</w:t>
      </w:r>
      <w:r>
        <w:rPr>
          <w:rFonts w:hint="eastAsia" w:ascii="宋体" w:hAnsi="宋体" w:eastAsia="宋体" w:cs="宋体"/>
          <w:i w:val="0"/>
          <w:iCs w:val="0"/>
          <w:color w:val="191919"/>
          <w:spacing w:val="0"/>
          <w:w w:val="100"/>
          <w:position w:val="0"/>
          <w:sz w:val="24"/>
          <w:szCs w:val="24"/>
          <w:u w:val="none"/>
          <w:lang w:eastAsia="zh-CN"/>
        </w:rPr>
        <w:t>；</w:t>
      </w:r>
      <w:r>
        <w:rPr>
          <w:rFonts w:hint="eastAsia" w:ascii="宋体" w:hAnsi="宋体" w:eastAsia="宋体" w:cs="宋体"/>
          <w:i w:val="0"/>
          <w:iCs w:val="0"/>
          <w:caps w:val="0"/>
          <w:color w:val="191919"/>
          <w:spacing w:val="0"/>
          <w:w w:val="100"/>
          <w:position w:val="0"/>
          <w:sz w:val="24"/>
          <w:szCs w:val="24"/>
        </w:rPr>
        <w:t>在此范围内的有效投标报价参与评标基准价的计算。</w:t>
      </w:r>
    </w:p>
    <w:p w14:paraId="49952C5F">
      <w:pPr>
        <w:pStyle w:val="17"/>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rPr>
      </w:pPr>
    </w:p>
    <w:p w14:paraId="046F2BC4">
      <w:pPr>
        <w:bidi w:val="0"/>
        <w:rPr>
          <w:rFonts w:hint="eastAsia" w:ascii="宋体" w:hAnsi="宋体" w:eastAsia="宋体" w:cs="宋体"/>
          <w:lang w:eastAsia="zh-CN"/>
        </w:rPr>
      </w:pPr>
      <w:r>
        <w:rPr>
          <w:rFonts w:hint="eastAsia" w:ascii="宋体" w:hAnsi="宋体" w:eastAsia="宋体" w:cs="宋体"/>
        </w:rPr>
        <w:t>K值的取值为</w:t>
      </w:r>
      <w:r>
        <w:rPr>
          <w:rFonts w:hint="eastAsia" w:ascii="宋体" w:hAnsi="宋体" w:eastAsia="宋体" w:cs="宋体"/>
          <w:lang w:eastAsia="zh-CN"/>
        </w:rPr>
        <w:t>：</w:t>
      </w:r>
    </w:p>
    <w:tbl>
      <w:tblPr>
        <w:tblStyle w:val="20"/>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1"/>
        <w:gridCol w:w="2480"/>
        <w:gridCol w:w="1177"/>
        <w:gridCol w:w="1154"/>
        <w:gridCol w:w="2058"/>
        <w:gridCol w:w="1607"/>
      </w:tblGrid>
      <w:tr w14:paraId="0CF5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9C6E624">
            <w:pPr>
              <w:bidi w:val="0"/>
              <w:spacing w:line="240" w:lineRule="auto"/>
              <w:jc w:val="center"/>
              <w:rPr>
                <w:rFonts w:hint="eastAsia" w:ascii="宋体" w:hAnsi="宋体" w:eastAsia="宋体" w:cs="宋体"/>
              </w:rPr>
            </w:pPr>
            <w:r>
              <w:rPr>
                <w:rFonts w:hint="eastAsia" w:ascii="宋体" w:hAnsi="宋体" w:eastAsia="宋体" w:cs="宋体"/>
                <w:lang w:val="en-US" w:eastAsia="zh-CN"/>
              </w:rPr>
              <w:t>序号</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58A44994">
            <w:pPr>
              <w:bidi w:val="0"/>
              <w:spacing w:line="240" w:lineRule="auto"/>
              <w:jc w:val="center"/>
              <w:rPr>
                <w:rFonts w:hint="eastAsia" w:ascii="宋体" w:hAnsi="宋体" w:eastAsia="宋体" w:cs="宋体"/>
              </w:rPr>
            </w:pPr>
            <w:r>
              <w:rPr>
                <w:rFonts w:hint="eastAsia" w:ascii="宋体" w:hAnsi="宋体" w:eastAsia="宋体" w:cs="宋体"/>
                <w:lang w:val="en-US" w:eastAsia="zh-CN"/>
              </w:rPr>
              <w:t>Z范围</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B696D67">
            <w:pPr>
              <w:bidi w:val="0"/>
              <w:spacing w:line="240" w:lineRule="auto"/>
              <w:jc w:val="center"/>
              <w:rPr>
                <w:rFonts w:hint="eastAsia" w:ascii="宋体" w:hAnsi="宋体" w:eastAsia="宋体" w:cs="宋体"/>
              </w:rPr>
            </w:pPr>
            <w:r>
              <w:rPr>
                <w:rFonts w:hint="eastAsia" w:ascii="宋体" w:hAnsi="宋体" w:eastAsia="宋体" w:cs="宋体"/>
                <w:lang w:val="en-US" w:eastAsia="zh-CN"/>
              </w:rPr>
              <w:t>K值</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7BC76920">
            <w:pPr>
              <w:bidi w:val="0"/>
              <w:spacing w:line="240" w:lineRule="auto"/>
              <w:jc w:val="center"/>
              <w:rPr>
                <w:rFonts w:hint="eastAsia" w:ascii="宋体" w:hAnsi="宋体" w:eastAsia="宋体" w:cs="宋体"/>
              </w:rPr>
            </w:pPr>
            <w:r>
              <w:rPr>
                <w:rFonts w:hint="eastAsia" w:ascii="宋体" w:hAnsi="宋体" w:eastAsia="宋体" w:cs="宋体"/>
                <w:lang w:val="en-US" w:eastAsia="zh-CN"/>
              </w:rPr>
              <w:t>序号</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5D73A4C3">
            <w:pPr>
              <w:bidi w:val="0"/>
              <w:spacing w:line="240" w:lineRule="auto"/>
              <w:jc w:val="center"/>
              <w:rPr>
                <w:rFonts w:hint="eastAsia" w:ascii="宋体" w:hAnsi="宋体" w:eastAsia="宋体" w:cs="宋体"/>
              </w:rPr>
            </w:pPr>
            <w:r>
              <w:rPr>
                <w:rFonts w:hint="eastAsia" w:ascii="宋体" w:hAnsi="宋体" w:eastAsia="宋体" w:cs="宋体"/>
                <w:lang w:val="en-US" w:eastAsia="zh-CN"/>
              </w:rPr>
              <w:t>Z范围</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1BF087C9">
            <w:pPr>
              <w:bidi w:val="0"/>
              <w:spacing w:line="240" w:lineRule="auto"/>
              <w:jc w:val="center"/>
              <w:rPr>
                <w:rFonts w:hint="eastAsia" w:ascii="宋体" w:hAnsi="宋体" w:eastAsia="宋体" w:cs="宋体"/>
              </w:rPr>
            </w:pPr>
            <w:r>
              <w:rPr>
                <w:rFonts w:hint="eastAsia" w:ascii="宋体" w:hAnsi="宋体" w:eastAsia="宋体" w:cs="宋体"/>
                <w:lang w:val="en-US" w:eastAsia="zh-CN"/>
              </w:rPr>
              <w:t>K值</w:t>
            </w:r>
          </w:p>
        </w:tc>
      </w:tr>
      <w:tr w14:paraId="6B24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06B2C75">
            <w:pPr>
              <w:bidi w:val="0"/>
              <w:spacing w:line="240" w:lineRule="auto"/>
              <w:jc w:val="center"/>
              <w:rPr>
                <w:rFonts w:hint="eastAsia" w:ascii="宋体" w:hAnsi="宋体" w:eastAsia="宋体" w:cs="宋体"/>
              </w:rPr>
            </w:pPr>
            <w:r>
              <w:rPr>
                <w:rFonts w:hint="eastAsia" w:ascii="宋体" w:hAnsi="宋体" w:eastAsia="宋体" w:cs="宋体"/>
                <w:lang w:val="en-US" w:eastAsia="zh-CN"/>
              </w:rPr>
              <w:t>1</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6EB1E11A">
            <w:pPr>
              <w:bidi w:val="0"/>
              <w:spacing w:line="240" w:lineRule="auto"/>
              <w:jc w:val="center"/>
              <w:rPr>
                <w:rFonts w:hint="eastAsia" w:ascii="宋体" w:hAnsi="宋体" w:eastAsia="宋体" w:cs="宋体"/>
              </w:rPr>
            </w:pPr>
            <w:r>
              <w:rPr>
                <w:rFonts w:hint="eastAsia" w:ascii="宋体" w:hAnsi="宋体" w:eastAsia="宋体" w:cs="宋体"/>
                <w:lang w:val="en-US" w:eastAsia="zh-CN"/>
              </w:rPr>
              <w:t>Z＞10%</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2A0C671">
            <w:pPr>
              <w:bidi w:val="0"/>
              <w:spacing w:line="240" w:lineRule="auto"/>
              <w:jc w:val="center"/>
              <w:rPr>
                <w:rFonts w:hint="eastAsia" w:ascii="宋体" w:hAnsi="宋体" w:eastAsia="宋体" w:cs="宋体"/>
              </w:rPr>
            </w:pPr>
            <w:r>
              <w:rPr>
                <w:rFonts w:hint="eastAsia" w:ascii="宋体" w:hAnsi="宋体" w:eastAsia="宋体" w:cs="宋体"/>
                <w:lang w:val="en-US" w:eastAsia="zh-CN"/>
              </w:rPr>
              <w:t>0.1</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01263E30">
            <w:pPr>
              <w:bidi w:val="0"/>
              <w:spacing w:line="240" w:lineRule="auto"/>
              <w:jc w:val="center"/>
              <w:rPr>
                <w:rFonts w:hint="eastAsia" w:ascii="宋体" w:hAnsi="宋体" w:eastAsia="宋体" w:cs="宋体"/>
              </w:rPr>
            </w:pPr>
            <w:r>
              <w:rPr>
                <w:rFonts w:hint="eastAsia" w:ascii="宋体" w:hAnsi="宋体" w:eastAsia="宋体" w:cs="宋体"/>
                <w:lang w:val="en-US" w:eastAsia="zh-CN"/>
              </w:rPr>
              <w:t>4</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46E85A8A">
            <w:pPr>
              <w:bidi w:val="0"/>
              <w:spacing w:line="240" w:lineRule="auto"/>
              <w:jc w:val="center"/>
              <w:rPr>
                <w:rFonts w:hint="eastAsia" w:ascii="宋体" w:hAnsi="宋体" w:eastAsia="宋体" w:cs="宋体"/>
              </w:rPr>
            </w:pPr>
            <w:r>
              <w:rPr>
                <w:rFonts w:hint="eastAsia" w:ascii="宋体" w:hAnsi="宋体" w:eastAsia="宋体" w:cs="宋体"/>
                <w:lang w:val="en-US" w:eastAsia="zh-CN"/>
              </w:rPr>
              <w:t>6%≥Z＞4%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7B60BB71">
            <w:pPr>
              <w:bidi w:val="0"/>
              <w:spacing w:line="240" w:lineRule="auto"/>
              <w:jc w:val="center"/>
              <w:rPr>
                <w:rFonts w:hint="eastAsia" w:ascii="宋体" w:hAnsi="宋体" w:eastAsia="宋体" w:cs="宋体"/>
              </w:rPr>
            </w:pPr>
            <w:r>
              <w:rPr>
                <w:rFonts w:hint="eastAsia" w:ascii="宋体" w:hAnsi="宋体" w:eastAsia="宋体" w:cs="宋体"/>
                <w:lang w:val="en-US" w:eastAsia="zh-CN"/>
              </w:rPr>
              <w:t>0.25</w:t>
            </w:r>
          </w:p>
        </w:tc>
      </w:tr>
      <w:tr w14:paraId="5FB9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7AB4754">
            <w:pPr>
              <w:bidi w:val="0"/>
              <w:spacing w:line="240" w:lineRule="auto"/>
              <w:jc w:val="center"/>
              <w:rPr>
                <w:rFonts w:hint="eastAsia" w:ascii="宋体" w:hAnsi="宋体" w:eastAsia="宋体" w:cs="宋体"/>
              </w:rPr>
            </w:pPr>
            <w:r>
              <w:rPr>
                <w:rFonts w:hint="eastAsia" w:ascii="宋体" w:hAnsi="宋体" w:eastAsia="宋体" w:cs="宋体"/>
                <w:lang w:val="en-US" w:eastAsia="zh-CN"/>
              </w:rPr>
              <w:t>2</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24BBAD95">
            <w:pPr>
              <w:bidi w:val="0"/>
              <w:spacing w:line="240" w:lineRule="auto"/>
              <w:jc w:val="center"/>
              <w:rPr>
                <w:rFonts w:hint="eastAsia" w:ascii="宋体" w:hAnsi="宋体" w:eastAsia="宋体" w:cs="宋体"/>
              </w:rPr>
            </w:pPr>
            <w:r>
              <w:rPr>
                <w:rFonts w:hint="eastAsia" w:ascii="宋体" w:hAnsi="宋体" w:eastAsia="宋体" w:cs="宋体"/>
                <w:lang w:val="en-US" w:eastAsia="zh-CN"/>
              </w:rPr>
              <w:t>10%≥Z＞8%</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13CBFA7">
            <w:pPr>
              <w:bidi w:val="0"/>
              <w:spacing w:line="240" w:lineRule="auto"/>
              <w:jc w:val="center"/>
              <w:rPr>
                <w:rFonts w:hint="eastAsia" w:ascii="宋体" w:hAnsi="宋体" w:eastAsia="宋体" w:cs="宋体"/>
              </w:rPr>
            </w:pPr>
            <w:r>
              <w:rPr>
                <w:rFonts w:hint="eastAsia" w:ascii="宋体" w:hAnsi="宋体" w:eastAsia="宋体" w:cs="宋体"/>
                <w:lang w:val="en-US" w:eastAsia="zh-CN"/>
              </w:rPr>
              <w:t>0.15</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5DC11806">
            <w:pPr>
              <w:bidi w:val="0"/>
              <w:spacing w:line="240" w:lineRule="auto"/>
              <w:jc w:val="center"/>
              <w:rPr>
                <w:rFonts w:hint="eastAsia" w:ascii="宋体" w:hAnsi="宋体" w:eastAsia="宋体" w:cs="宋体"/>
              </w:rPr>
            </w:pPr>
            <w:r>
              <w:rPr>
                <w:rFonts w:hint="eastAsia" w:ascii="宋体" w:hAnsi="宋体" w:eastAsia="宋体" w:cs="宋体"/>
                <w:lang w:val="en-US" w:eastAsia="zh-CN"/>
              </w:rPr>
              <w:t>5</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41EE7148">
            <w:pPr>
              <w:bidi w:val="0"/>
              <w:spacing w:line="240" w:lineRule="auto"/>
              <w:jc w:val="center"/>
              <w:rPr>
                <w:rFonts w:hint="eastAsia" w:ascii="宋体" w:hAnsi="宋体" w:eastAsia="宋体" w:cs="宋体"/>
              </w:rPr>
            </w:pPr>
            <w:r>
              <w:rPr>
                <w:rFonts w:hint="eastAsia" w:ascii="宋体" w:hAnsi="宋体" w:eastAsia="宋体" w:cs="宋体"/>
                <w:lang w:val="en-US" w:eastAsia="zh-CN"/>
              </w:rPr>
              <w:t>4%≥Z＞2%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3E7CFDFC">
            <w:pPr>
              <w:bidi w:val="0"/>
              <w:spacing w:line="240" w:lineRule="auto"/>
              <w:jc w:val="center"/>
              <w:rPr>
                <w:rFonts w:hint="eastAsia" w:ascii="宋体" w:hAnsi="宋体" w:eastAsia="宋体" w:cs="宋体"/>
              </w:rPr>
            </w:pPr>
            <w:r>
              <w:rPr>
                <w:rFonts w:hint="eastAsia" w:ascii="宋体" w:hAnsi="宋体" w:eastAsia="宋体" w:cs="宋体"/>
                <w:lang w:val="en-US" w:eastAsia="zh-CN"/>
              </w:rPr>
              <w:t>0.3</w:t>
            </w:r>
          </w:p>
        </w:tc>
      </w:tr>
      <w:tr w14:paraId="40A2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059DA88">
            <w:pPr>
              <w:bidi w:val="0"/>
              <w:spacing w:line="240" w:lineRule="auto"/>
              <w:jc w:val="center"/>
              <w:rPr>
                <w:rFonts w:hint="eastAsia" w:ascii="宋体" w:hAnsi="宋体" w:eastAsia="宋体" w:cs="宋体"/>
              </w:rPr>
            </w:pPr>
            <w:r>
              <w:rPr>
                <w:rFonts w:hint="eastAsia" w:ascii="宋体" w:hAnsi="宋体" w:eastAsia="宋体" w:cs="宋体"/>
                <w:lang w:val="en-US" w:eastAsia="zh-CN"/>
              </w:rPr>
              <w:t>3</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74808654">
            <w:pPr>
              <w:bidi w:val="0"/>
              <w:spacing w:line="240" w:lineRule="auto"/>
              <w:jc w:val="center"/>
              <w:rPr>
                <w:rFonts w:hint="eastAsia" w:ascii="宋体" w:hAnsi="宋体" w:eastAsia="宋体" w:cs="宋体"/>
              </w:rPr>
            </w:pPr>
            <w:r>
              <w:rPr>
                <w:rFonts w:hint="eastAsia" w:ascii="宋体" w:hAnsi="宋体" w:eastAsia="宋体" w:cs="宋体"/>
                <w:lang w:val="en-US" w:eastAsia="zh-CN"/>
              </w:rPr>
              <w:t>8%≥Z＞6%</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715AA35">
            <w:pPr>
              <w:bidi w:val="0"/>
              <w:spacing w:line="240" w:lineRule="auto"/>
              <w:jc w:val="center"/>
              <w:rPr>
                <w:rFonts w:hint="eastAsia" w:ascii="宋体" w:hAnsi="宋体" w:eastAsia="宋体" w:cs="宋体"/>
              </w:rPr>
            </w:pPr>
            <w:r>
              <w:rPr>
                <w:rFonts w:hint="eastAsia" w:ascii="宋体" w:hAnsi="宋体" w:eastAsia="宋体" w:cs="宋体"/>
                <w:lang w:val="en-US" w:eastAsia="zh-CN"/>
              </w:rPr>
              <w:t>0.2</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26869E3B">
            <w:pPr>
              <w:bidi w:val="0"/>
              <w:spacing w:line="240" w:lineRule="auto"/>
              <w:jc w:val="center"/>
              <w:rPr>
                <w:rFonts w:hint="eastAsia" w:ascii="宋体" w:hAnsi="宋体" w:eastAsia="宋体" w:cs="宋体"/>
              </w:rPr>
            </w:pPr>
            <w:r>
              <w:rPr>
                <w:rFonts w:hint="eastAsia" w:ascii="宋体" w:hAnsi="宋体" w:eastAsia="宋体" w:cs="宋体"/>
                <w:lang w:val="en-US" w:eastAsia="zh-CN"/>
              </w:rPr>
              <w:t>6</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7B2FB86B">
            <w:pPr>
              <w:bidi w:val="0"/>
              <w:spacing w:line="240" w:lineRule="auto"/>
              <w:jc w:val="center"/>
              <w:rPr>
                <w:rFonts w:hint="eastAsia" w:ascii="宋体" w:hAnsi="宋体" w:eastAsia="宋体" w:cs="宋体"/>
              </w:rPr>
            </w:pPr>
            <w:r>
              <w:rPr>
                <w:rFonts w:hint="eastAsia" w:ascii="宋体" w:hAnsi="宋体" w:eastAsia="宋体" w:cs="宋体"/>
                <w:lang w:val="en-US" w:eastAsia="zh-CN"/>
              </w:rPr>
              <w:t>2%≥Z＞0%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77D2FFE0">
            <w:pPr>
              <w:bidi w:val="0"/>
              <w:spacing w:line="240" w:lineRule="auto"/>
              <w:jc w:val="center"/>
              <w:rPr>
                <w:rFonts w:hint="eastAsia" w:ascii="宋体" w:hAnsi="宋体" w:eastAsia="宋体" w:cs="宋体"/>
              </w:rPr>
            </w:pPr>
            <w:r>
              <w:rPr>
                <w:rFonts w:hint="eastAsia" w:ascii="宋体" w:hAnsi="宋体" w:eastAsia="宋体" w:cs="宋体"/>
                <w:lang w:val="en-US" w:eastAsia="zh-CN"/>
              </w:rPr>
              <w:t>0.35</w:t>
            </w:r>
          </w:p>
        </w:tc>
      </w:tr>
    </w:tbl>
    <w:p w14:paraId="7D62F493">
      <w:pPr>
        <w:bidi w:val="0"/>
        <w:spacing w:line="360" w:lineRule="auto"/>
        <w:rPr>
          <w:rFonts w:hint="eastAsia" w:ascii="宋体" w:hAnsi="宋体" w:eastAsia="宋体" w:cs="宋体"/>
        </w:rPr>
      </w:pPr>
      <w:r>
        <w:rPr>
          <w:rFonts w:hint="eastAsia" w:ascii="宋体" w:hAnsi="宋体" w:eastAsia="宋体" w:cs="宋体"/>
        </w:rPr>
        <w:t>投标报价基准价计算规则见下表。</w:t>
      </w:r>
    </w:p>
    <w:tbl>
      <w:tblPr>
        <w:tblStyle w:val="20"/>
        <w:tblW w:w="9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9"/>
        <w:gridCol w:w="5660"/>
      </w:tblGrid>
      <w:tr w14:paraId="3E31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4079" w:type="dxa"/>
            <w:tcBorders>
              <w:top w:val="single" w:color="000000" w:sz="4" w:space="0"/>
              <w:left w:val="single" w:color="000000" w:sz="4" w:space="0"/>
              <w:bottom w:val="single" w:color="000000" w:sz="4" w:space="0"/>
              <w:right w:val="single" w:color="000000" w:sz="4" w:space="0"/>
            </w:tcBorders>
            <w:noWrap w:val="0"/>
            <w:vAlign w:val="center"/>
          </w:tcPr>
          <w:p w14:paraId="111248A6">
            <w:pPr>
              <w:bidi w:val="0"/>
              <w:spacing w:line="240" w:lineRule="auto"/>
              <w:jc w:val="center"/>
              <w:rPr>
                <w:rFonts w:hint="eastAsia" w:ascii="宋体" w:hAnsi="宋体" w:eastAsia="宋体" w:cs="宋体"/>
              </w:rPr>
            </w:pPr>
            <w:r>
              <w:rPr>
                <w:rFonts w:hint="eastAsia" w:ascii="宋体" w:hAnsi="宋体" w:eastAsia="宋体" w:cs="宋体"/>
                <w:lang w:val="en-US" w:eastAsia="zh-CN"/>
              </w:rPr>
              <w:t>有效投标报价在MAX、MIN范围内（含MAX、MIN值）的个数</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585E092F">
            <w:pPr>
              <w:bidi w:val="0"/>
              <w:spacing w:line="240" w:lineRule="auto"/>
              <w:jc w:val="center"/>
              <w:rPr>
                <w:rFonts w:hint="eastAsia" w:ascii="宋体" w:hAnsi="宋体" w:eastAsia="宋体" w:cs="宋体"/>
              </w:rPr>
            </w:pPr>
            <w:r>
              <w:rPr>
                <w:rFonts w:hint="eastAsia" w:ascii="宋体" w:hAnsi="宋体" w:eastAsia="宋体" w:cs="宋体"/>
                <w:lang w:val="en-US" w:eastAsia="zh-CN"/>
              </w:rPr>
              <w:t>投标报价基准价J的计算方法</w:t>
            </w:r>
          </w:p>
        </w:tc>
      </w:tr>
      <w:tr w14:paraId="7015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4079" w:type="dxa"/>
            <w:tcBorders>
              <w:top w:val="single" w:color="000000" w:sz="4" w:space="0"/>
              <w:left w:val="single" w:color="000000" w:sz="4" w:space="0"/>
              <w:bottom w:val="single" w:color="000000" w:sz="4" w:space="0"/>
              <w:right w:val="single" w:color="000000" w:sz="4" w:space="0"/>
            </w:tcBorders>
            <w:noWrap w:val="0"/>
            <w:vAlign w:val="center"/>
          </w:tcPr>
          <w:p w14:paraId="35A5F2C6">
            <w:pPr>
              <w:bidi w:val="0"/>
              <w:spacing w:line="240" w:lineRule="auto"/>
              <w:jc w:val="center"/>
              <w:rPr>
                <w:rFonts w:hint="eastAsia" w:ascii="宋体" w:hAnsi="宋体" w:eastAsia="宋体" w:cs="宋体"/>
              </w:rPr>
            </w:pPr>
            <w:r>
              <w:rPr>
                <w:rFonts w:hint="eastAsia" w:ascii="宋体" w:hAnsi="宋体" w:eastAsia="宋体" w:cs="宋体"/>
                <w:lang w:val="en-US" w:eastAsia="zh-CN"/>
              </w:rPr>
              <w:t>个数＜3</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259003A2">
            <w:pPr>
              <w:bidi w:val="0"/>
              <w:spacing w:line="240" w:lineRule="auto"/>
              <w:rPr>
                <w:rFonts w:hint="eastAsia" w:ascii="宋体" w:hAnsi="宋体" w:eastAsia="宋体" w:cs="宋体"/>
              </w:rPr>
            </w:pPr>
            <w:r>
              <w:rPr>
                <w:rFonts w:hint="eastAsia" w:ascii="宋体" w:hAnsi="宋体" w:eastAsia="宋体" w:cs="宋体"/>
                <w:lang w:val="en-US" w:eastAsia="zh-CN"/>
              </w:rPr>
              <w:t>所有有效投标报价（不受MAX、MIN范围的限制）的算术平均值</w:t>
            </w:r>
          </w:p>
        </w:tc>
      </w:tr>
      <w:tr w14:paraId="0DD9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4079" w:type="dxa"/>
            <w:tcBorders>
              <w:top w:val="single" w:color="000000" w:sz="4" w:space="0"/>
              <w:left w:val="single" w:color="000000" w:sz="4" w:space="0"/>
              <w:bottom w:val="single" w:color="000000" w:sz="4" w:space="0"/>
              <w:right w:val="single" w:color="000000" w:sz="4" w:space="0"/>
            </w:tcBorders>
            <w:noWrap w:val="0"/>
            <w:vAlign w:val="center"/>
          </w:tcPr>
          <w:p w14:paraId="1F27A72A">
            <w:pPr>
              <w:bidi w:val="0"/>
              <w:spacing w:line="240" w:lineRule="auto"/>
              <w:jc w:val="center"/>
              <w:rPr>
                <w:rFonts w:hint="eastAsia" w:ascii="宋体" w:hAnsi="宋体" w:eastAsia="宋体" w:cs="宋体"/>
              </w:rPr>
            </w:pPr>
            <w:r>
              <w:rPr>
                <w:rFonts w:hint="eastAsia" w:ascii="宋体" w:hAnsi="宋体" w:eastAsia="宋体" w:cs="宋体"/>
                <w:lang w:val="en-US" w:eastAsia="zh-CN"/>
              </w:rPr>
              <w:t>3≤个数≤6</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316FAD04">
            <w:pPr>
              <w:bidi w:val="0"/>
              <w:spacing w:line="240" w:lineRule="auto"/>
              <w:rPr>
                <w:rFonts w:hint="eastAsia" w:ascii="宋体" w:hAnsi="宋体" w:eastAsia="宋体" w:cs="宋体"/>
              </w:rPr>
            </w:pPr>
            <w:r>
              <w:rPr>
                <w:rFonts w:hint="eastAsia" w:ascii="宋体" w:hAnsi="宋体" w:eastAsia="宋体" w:cs="宋体"/>
                <w:lang w:val="en-US" w:eastAsia="zh-CN"/>
              </w:rPr>
              <w:t>在MAX、MIN范围内的所有有效投标报价的算术平均值</w:t>
            </w:r>
          </w:p>
        </w:tc>
      </w:tr>
      <w:tr w14:paraId="7DA0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4079" w:type="dxa"/>
            <w:tcBorders>
              <w:top w:val="single" w:color="000000" w:sz="4" w:space="0"/>
              <w:left w:val="single" w:color="000000" w:sz="4" w:space="0"/>
              <w:bottom w:val="single" w:color="000000" w:sz="4" w:space="0"/>
              <w:right w:val="single" w:color="000000" w:sz="4" w:space="0"/>
            </w:tcBorders>
            <w:noWrap w:val="0"/>
            <w:vAlign w:val="center"/>
          </w:tcPr>
          <w:p w14:paraId="1E73AB61">
            <w:pPr>
              <w:bidi w:val="0"/>
              <w:spacing w:line="240" w:lineRule="auto"/>
              <w:jc w:val="center"/>
              <w:rPr>
                <w:rFonts w:hint="eastAsia" w:ascii="宋体" w:hAnsi="宋体" w:eastAsia="宋体" w:cs="宋体"/>
              </w:rPr>
            </w:pPr>
            <w:r>
              <w:rPr>
                <w:rFonts w:hint="eastAsia" w:ascii="宋体" w:hAnsi="宋体" w:eastAsia="宋体" w:cs="宋体"/>
                <w:lang w:val="en-US" w:eastAsia="zh-CN"/>
              </w:rPr>
              <w:t>个数＞6</w:t>
            </w:r>
          </w:p>
        </w:tc>
        <w:tc>
          <w:tcPr>
            <w:tcW w:w="5660" w:type="dxa"/>
            <w:tcBorders>
              <w:top w:val="single" w:color="000000" w:sz="4" w:space="0"/>
              <w:left w:val="single" w:color="000000" w:sz="4" w:space="0"/>
              <w:bottom w:val="single" w:color="000000" w:sz="4" w:space="0"/>
              <w:right w:val="single" w:color="000000" w:sz="4" w:space="0"/>
            </w:tcBorders>
            <w:noWrap w:val="0"/>
            <w:vAlign w:val="center"/>
          </w:tcPr>
          <w:p w14:paraId="04764881">
            <w:pPr>
              <w:bidi w:val="0"/>
              <w:spacing w:line="240" w:lineRule="auto"/>
              <w:rPr>
                <w:rFonts w:hint="eastAsia" w:ascii="宋体" w:hAnsi="宋体" w:eastAsia="宋体" w:cs="宋体"/>
              </w:rPr>
            </w:pPr>
            <w:r>
              <w:rPr>
                <w:rFonts w:hint="eastAsia" w:ascii="宋体" w:hAnsi="宋体" w:eastAsia="宋体" w:cs="宋体"/>
                <w:lang w:val="en-US" w:eastAsia="zh-CN"/>
              </w:rPr>
              <w:t>在MAX、MIN范围内的所有有效投标报价去掉M个最高报价和M个最低报价后的算术平均值，M为有效投标报价在MAX、MIN范围内的个数÷4后向下取整的整数值</w:t>
            </w:r>
          </w:p>
        </w:tc>
      </w:tr>
    </w:tbl>
    <w:p w14:paraId="12CD0B2A">
      <w:pPr>
        <w:bidi w:val="0"/>
        <w:spacing w:line="360" w:lineRule="auto"/>
        <w:rPr>
          <w:rFonts w:hint="eastAsia" w:ascii="宋体" w:hAnsi="宋体" w:eastAsia="宋体" w:cs="宋体"/>
        </w:rPr>
      </w:pPr>
      <w:r>
        <w:rPr>
          <w:rFonts w:hint="eastAsia" w:ascii="宋体" w:hAnsi="宋体" w:eastAsia="宋体" w:cs="宋体"/>
        </w:rPr>
        <w:t>上述参与评标基准价计算的有效投标报价，均不含规费、安全文明施工措施费、暂列金额、专业工程暂估价和税金。</w:t>
      </w:r>
    </w:p>
    <w:p w14:paraId="33AA2CF1">
      <w:pPr>
        <w:bidi w:val="0"/>
        <w:spacing w:line="360" w:lineRule="auto"/>
        <w:rPr>
          <w:rFonts w:hint="eastAsia" w:ascii="宋体" w:hAnsi="宋体" w:eastAsia="宋体" w:cs="宋体"/>
        </w:rPr>
      </w:pPr>
      <w:r>
        <w:rPr>
          <w:rFonts w:hint="eastAsia" w:ascii="宋体" w:hAnsi="宋体" w:eastAsia="宋体" w:cs="宋体"/>
        </w:rPr>
        <w:t>3.分部分项工程项目清单综合单价基准价、措施项目费（不含安全文明施工措施费）基准价、材料单价基准价是所有有效投标报价中相应项目的算术平均值。</w:t>
      </w:r>
    </w:p>
    <w:tbl>
      <w:tblPr>
        <w:tblStyle w:val="20"/>
        <w:tblW w:w="98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07"/>
        <w:gridCol w:w="5972"/>
      </w:tblGrid>
      <w:tr w14:paraId="3D45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3907" w:type="dxa"/>
            <w:tcBorders>
              <w:top w:val="single" w:color="000000" w:sz="4" w:space="0"/>
              <w:left w:val="single" w:color="000000" w:sz="4" w:space="0"/>
              <w:bottom w:val="single" w:color="000000" w:sz="4" w:space="0"/>
              <w:right w:val="single" w:color="000000" w:sz="4" w:space="0"/>
            </w:tcBorders>
            <w:noWrap w:val="0"/>
            <w:vAlign w:val="center"/>
          </w:tcPr>
          <w:p w14:paraId="5B79C110">
            <w:pPr>
              <w:bidi w:val="0"/>
              <w:spacing w:line="240" w:lineRule="auto"/>
              <w:jc w:val="center"/>
              <w:rPr>
                <w:rFonts w:hint="eastAsia" w:ascii="宋体" w:hAnsi="宋体" w:eastAsia="宋体" w:cs="宋体"/>
              </w:rPr>
            </w:pPr>
            <w:r>
              <w:rPr>
                <w:rFonts w:hint="eastAsia" w:ascii="宋体" w:hAnsi="宋体" w:eastAsia="宋体" w:cs="宋体"/>
                <w:lang w:val="en-US" w:eastAsia="zh-CN"/>
              </w:rPr>
              <w:t>基准价分类</w:t>
            </w:r>
          </w:p>
        </w:tc>
        <w:tc>
          <w:tcPr>
            <w:tcW w:w="5972" w:type="dxa"/>
            <w:tcBorders>
              <w:top w:val="single" w:color="000000" w:sz="4" w:space="0"/>
              <w:left w:val="single" w:color="000000" w:sz="4" w:space="0"/>
              <w:bottom w:val="single" w:color="000000" w:sz="4" w:space="0"/>
              <w:right w:val="single" w:color="000000" w:sz="4" w:space="0"/>
            </w:tcBorders>
            <w:noWrap w:val="0"/>
            <w:vAlign w:val="center"/>
          </w:tcPr>
          <w:p w14:paraId="1D529CCF">
            <w:pPr>
              <w:bidi w:val="0"/>
              <w:spacing w:line="240" w:lineRule="auto"/>
              <w:jc w:val="center"/>
              <w:rPr>
                <w:rFonts w:hint="eastAsia" w:ascii="宋体" w:hAnsi="宋体" w:eastAsia="宋体" w:cs="宋体"/>
              </w:rPr>
            </w:pPr>
            <w:r>
              <w:rPr>
                <w:rFonts w:hint="eastAsia" w:ascii="宋体" w:hAnsi="宋体" w:eastAsia="宋体" w:cs="宋体"/>
                <w:lang w:val="en-US" w:eastAsia="zh-CN"/>
              </w:rPr>
              <w:t>基准价计算方法</w:t>
            </w:r>
          </w:p>
        </w:tc>
      </w:tr>
      <w:tr w14:paraId="623B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3907" w:type="dxa"/>
            <w:tcBorders>
              <w:top w:val="single" w:color="000000" w:sz="4" w:space="0"/>
              <w:left w:val="single" w:color="000000" w:sz="4" w:space="0"/>
              <w:bottom w:val="single" w:color="000000" w:sz="4" w:space="0"/>
              <w:right w:val="single" w:color="000000" w:sz="4" w:space="0"/>
            </w:tcBorders>
            <w:noWrap w:val="0"/>
            <w:vAlign w:val="center"/>
          </w:tcPr>
          <w:p w14:paraId="159F04C2">
            <w:pPr>
              <w:bidi w:val="0"/>
              <w:spacing w:line="240" w:lineRule="auto"/>
              <w:jc w:val="center"/>
              <w:rPr>
                <w:rFonts w:hint="eastAsia" w:ascii="宋体" w:hAnsi="宋体" w:eastAsia="宋体" w:cs="宋体"/>
              </w:rPr>
            </w:pPr>
            <w:r>
              <w:rPr>
                <w:rFonts w:hint="eastAsia" w:ascii="宋体" w:hAnsi="宋体" w:eastAsia="宋体" w:cs="宋体"/>
                <w:lang w:val="en-US" w:eastAsia="zh-CN"/>
              </w:rPr>
              <w:t>分部分项工程项目清单综合单价基准价Jf</w:t>
            </w:r>
          </w:p>
        </w:tc>
        <w:tc>
          <w:tcPr>
            <w:tcW w:w="5972" w:type="dxa"/>
            <w:tcBorders>
              <w:top w:val="single" w:color="000000" w:sz="4" w:space="0"/>
              <w:left w:val="single" w:color="000000" w:sz="4" w:space="0"/>
              <w:bottom w:val="single" w:color="000000" w:sz="4" w:space="0"/>
              <w:right w:val="single" w:color="000000" w:sz="4" w:space="0"/>
            </w:tcBorders>
            <w:noWrap w:val="0"/>
            <w:vAlign w:val="center"/>
          </w:tcPr>
          <w:p w14:paraId="11BBD48B">
            <w:pPr>
              <w:bidi w:val="0"/>
              <w:spacing w:line="240" w:lineRule="auto"/>
              <w:rPr>
                <w:rFonts w:hint="eastAsia" w:ascii="宋体" w:hAnsi="宋体" w:eastAsia="宋体" w:cs="宋体"/>
              </w:rPr>
            </w:pPr>
            <w:r>
              <w:rPr>
                <w:rFonts w:hint="eastAsia" w:ascii="宋体" w:hAnsi="宋体" w:eastAsia="宋体" w:cs="宋体"/>
                <w:lang w:val="en-US" w:eastAsia="zh-CN"/>
              </w:rPr>
              <w:t>有效投标报价中的分部分项工程项目清单综合单价的算术平均值</w:t>
            </w:r>
          </w:p>
        </w:tc>
      </w:tr>
      <w:tr w14:paraId="2E6E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3907" w:type="dxa"/>
            <w:tcBorders>
              <w:top w:val="single" w:color="000000" w:sz="4" w:space="0"/>
              <w:left w:val="single" w:color="000000" w:sz="4" w:space="0"/>
              <w:bottom w:val="single" w:color="000000" w:sz="4" w:space="0"/>
              <w:right w:val="single" w:color="000000" w:sz="4" w:space="0"/>
            </w:tcBorders>
            <w:noWrap w:val="0"/>
            <w:vAlign w:val="center"/>
          </w:tcPr>
          <w:p w14:paraId="7BD1B230">
            <w:pPr>
              <w:bidi w:val="0"/>
              <w:spacing w:line="240" w:lineRule="auto"/>
              <w:jc w:val="center"/>
              <w:rPr>
                <w:rFonts w:hint="eastAsia" w:ascii="宋体" w:hAnsi="宋体" w:eastAsia="宋体" w:cs="宋体"/>
              </w:rPr>
            </w:pPr>
            <w:r>
              <w:rPr>
                <w:rFonts w:hint="eastAsia" w:ascii="宋体" w:hAnsi="宋体" w:eastAsia="宋体" w:cs="宋体"/>
                <w:lang w:val="en-US" w:eastAsia="zh-CN"/>
              </w:rPr>
              <w:t>措施项目费（不含安全文明施工措施费）基准价Js</w:t>
            </w:r>
          </w:p>
        </w:tc>
        <w:tc>
          <w:tcPr>
            <w:tcW w:w="5972" w:type="dxa"/>
            <w:tcBorders>
              <w:top w:val="single" w:color="000000" w:sz="4" w:space="0"/>
              <w:left w:val="single" w:color="000000" w:sz="4" w:space="0"/>
              <w:bottom w:val="single" w:color="000000" w:sz="4" w:space="0"/>
              <w:right w:val="single" w:color="000000" w:sz="4" w:space="0"/>
            </w:tcBorders>
            <w:noWrap w:val="0"/>
            <w:vAlign w:val="center"/>
          </w:tcPr>
          <w:p w14:paraId="6362A56A">
            <w:pPr>
              <w:bidi w:val="0"/>
              <w:spacing w:line="240" w:lineRule="auto"/>
              <w:rPr>
                <w:rFonts w:hint="eastAsia" w:ascii="宋体" w:hAnsi="宋体" w:eastAsia="宋体" w:cs="宋体"/>
              </w:rPr>
            </w:pPr>
            <w:r>
              <w:rPr>
                <w:rFonts w:hint="eastAsia" w:ascii="宋体" w:hAnsi="宋体" w:eastAsia="宋体" w:cs="宋体"/>
                <w:lang w:val="en-US" w:eastAsia="zh-CN"/>
              </w:rPr>
              <w:t>有效投标报价中的措施项目费的算术平均值</w:t>
            </w:r>
          </w:p>
        </w:tc>
      </w:tr>
      <w:tr w14:paraId="4816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3907" w:type="dxa"/>
            <w:tcBorders>
              <w:top w:val="single" w:color="000000" w:sz="4" w:space="0"/>
              <w:left w:val="single" w:color="000000" w:sz="4" w:space="0"/>
              <w:bottom w:val="single" w:color="000000" w:sz="4" w:space="0"/>
              <w:right w:val="single" w:color="000000" w:sz="4" w:space="0"/>
            </w:tcBorders>
            <w:noWrap w:val="0"/>
            <w:vAlign w:val="center"/>
          </w:tcPr>
          <w:p w14:paraId="15D00AEC">
            <w:pPr>
              <w:bidi w:val="0"/>
              <w:spacing w:line="240" w:lineRule="auto"/>
              <w:jc w:val="center"/>
              <w:rPr>
                <w:rFonts w:hint="eastAsia" w:ascii="宋体" w:hAnsi="宋体" w:eastAsia="宋体" w:cs="宋体"/>
              </w:rPr>
            </w:pPr>
            <w:r>
              <w:rPr>
                <w:rFonts w:hint="eastAsia" w:ascii="宋体" w:hAnsi="宋体" w:eastAsia="宋体" w:cs="宋体"/>
                <w:lang w:val="en-US" w:eastAsia="zh-CN"/>
              </w:rPr>
              <w:t>材料单价基准价Jc</w:t>
            </w:r>
          </w:p>
        </w:tc>
        <w:tc>
          <w:tcPr>
            <w:tcW w:w="5972" w:type="dxa"/>
            <w:tcBorders>
              <w:top w:val="single" w:color="000000" w:sz="4" w:space="0"/>
              <w:left w:val="single" w:color="000000" w:sz="4" w:space="0"/>
              <w:bottom w:val="single" w:color="000000" w:sz="4" w:space="0"/>
              <w:right w:val="single" w:color="000000" w:sz="4" w:space="0"/>
            </w:tcBorders>
            <w:noWrap w:val="0"/>
            <w:vAlign w:val="center"/>
          </w:tcPr>
          <w:p w14:paraId="4C7B5D4A">
            <w:pPr>
              <w:bidi w:val="0"/>
              <w:spacing w:line="240" w:lineRule="auto"/>
              <w:rPr>
                <w:rFonts w:hint="eastAsia" w:ascii="宋体" w:hAnsi="宋体" w:eastAsia="宋体" w:cs="宋体"/>
              </w:rPr>
            </w:pPr>
            <w:r>
              <w:rPr>
                <w:rFonts w:hint="eastAsia" w:ascii="宋体" w:hAnsi="宋体" w:eastAsia="宋体" w:cs="宋体"/>
                <w:lang w:val="en-US" w:eastAsia="zh-CN"/>
              </w:rPr>
              <w:t>有效投标报价中的材料单价的算术平均值</w:t>
            </w:r>
          </w:p>
        </w:tc>
      </w:tr>
    </w:tbl>
    <w:p w14:paraId="646AACD7">
      <w:pPr>
        <w:pStyle w:val="4"/>
        <w:bidi w:val="0"/>
        <w:rPr>
          <w:rFonts w:hint="eastAsia" w:ascii="宋体" w:hAnsi="宋体" w:eastAsia="宋体" w:cs="宋体"/>
        </w:rPr>
      </w:pPr>
      <w:bookmarkStart w:id="89" w:name="_Toc6896"/>
      <w:bookmarkStart w:id="90" w:name="_Toc26220"/>
      <w:r>
        <w:rPr>
          <w:rFonts w:hint="eastAsia" w:ascii="宋体" w:hAnsi="宋体" w:eastAsia="宋体" w:cs="宋体"/>
        </w:rPr>
        <w:t>（二）评审计分</w:t>
      </w:r>
      <w:bookmarkEnd w:id="89"/>
      <w:bookmarkEnd w:id="90"/>
    </w:p>
    <w:p w14:paraId="3089F539">
      <w:pPr>
        <w:bidi w:val="0"/>
        <w:rPr>
          <w:rFonts w:hint="eastAsia" w:ascii="宋体" w:hAnsi="宋体" w:eastAsia="宋体" w:cs="宋体"/>
        </w:rPr>
      </w:pPr>
      <w:r>
        <w:rPr>
          <w:rFonts w:hint="eastAsia" w:ascii="宋体" w:hAnsi="宋体" w:eastAsia="宋体" w:cs="宋体"/>
        </w:rPr>
        <w:t>1.有关定义：</w:t>
      </w:r>
    </w:p>
    <w:tbl>
      <w:tblPr>
        <w:tblStyle w:val="20"/>
        <w:tblW w:w="9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7"/>
        <w:gridCol w:w="2172"/>
      </w:tblGrid>
      <w:tr w14:paraId="7D05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7" w:type="dxa"/>
            <w:tcBorders>
              <w:top w:val="single" w:color="000000" w:sz="4" w:space="0"/>
              <w:left w:val="single" w:color="000000" w:sz="4" w:space="0"/>
              <w:bottom w:val="single" w:color="000000" w:sz="4" w:space="0"/>
              <w:right w:val="single" w:color="000000" w:sz="4" w:space="0"/>
            </w:tcBorders>
            <w:noWrap w:val="0"/>
            <w:vAlign w:val="center"/>
          </w:tcPr>
          <w:p w14:paraId="52E46326">
            <w:pPr>
              <w:bidi w:val="0"/>
              <w:spacing w:line="240" w:lineRule="auto"/>
              <w:jc w:val="center"/>
              <w:rPr>
                <w:rFonts w:hint="eastAsia" w:ascii="宋体" w:hAnsi="宋体" w:eastAsia="宋体" w:cs="宋体"/>
              </w:rPr>
            </w:pPr>
            <w:r>
              <w:rPr>
                <w:rFonts w:hint="eastAsia" w:ascii="宋体" w:hAnsi="宋体" w:eastAsia="宋体" w:cs="宋体"/>
                <w:lang w:val="en-US" w:eastAsia="zh-CN"/>
              </w:rPr>
              <w:t>商务标总得分</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14:paraId="536D7A0E">
            <w:pPr>
              <w:bidi w:val="0"/>
              <w:spacing w:line="240" w:lineRule="auto"/>
              <w:jc w:val="center"/>
              <w:rPr>
                <w:rFonts w:hint="eastAsia" w:ascii="宋体" w:hAnsi="宋体" w:eastAsia="宋体" w:cs="宋体"/>
              </w:rPr>
            </w:pPr>
            <w:r>
              <w:rPr>
                <w:rFonts w:hint="eastAsia" w:ascii="宋体" w:hAnsi="宋体" w:eastAsia="宋体" w:cs="宋体"/>
                <w:lang w:val="en-US" w:eastAsia="zh-CN"/>
              </w:rPr>
              <w:t>F</w:t>
            </w:r>
          </w:p>
        </w:tc>
      </w:tr>
      <w:tr w14:paraId="38FD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7" w:type="dxa"/>
            <w:tcBorders>
              <w:top w:val="single" w:color="000000" w:sz="4" w:space="0"/>
              <w:left w:val="single" w:color="000000" w:sz="4" w:space="0"/>
              <w:bottom w:val="single" w:color="000000" w:sz="4" w:space="0"/>
              <w:right w:val="single" w:color="000000" w:sz="4" w:space="0"/>
            </w:tcBorders>
            <w:noWrap w:val="0"/>
            <w:vAlign w:val="center"/>
          </w:tcPr>
          <w:p w14:paraId="13278657">
            <w:pPr>
              <w:bidi w:val="0"/>
              <w:spacing w:line="240" w:lineRule="auto"/>
              <w:jc w:val="center"/>
              <w:rPr>
                <w:rFonts w:hint="eastAsia" w:ascii="宋体" w:hAnsi="宋体" w:eastAsia="宋体" w:cs="宋体"/>
              </w:rPr>
            </w:pPr>
            <w:r>
              <w:rPr>
                <w:rFonts w:hint="eastAsia" w:ascii="宋体" w:hAnsi="宋体" w:eastAsia="宋体" w:cs="宋体"/>
                <w:lang w:val="en-US" w:eastAsia="zh-CN"/>
              </w:rPr>
              <w:t>投标报价评审得分</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14:paraId="7435E91B">
            <w:pPr>
              <w:bidi w:val="0"/>
              <w:spacing w:line="240" w:lineRule="auto"/>
              <w:jc w:val="center"/>
              <w:rPr>
                <w:rFonts w:hint="eastAsia" w:ascii="宋体" w:hAnsi="宋体" w:eastAsia="宋体" w:cs="宋体"/>
              </w:rPr>
            </w:pPr>
            <w:r>
              <w:rPr>
                <w:rFonts w:hint="eastAsia" w:ascii="宋体" w:hAnsi="宋体" w:eastAsia="宋体" w:cs="宋体"/>
                <w:lang w:val="en-US" w:eastAsia="zh-CN"/>
              </w:rPr>
              <w:t>FA</w:t>
            </w:r>
          </w:p>
        </w:tc>
      </w:tr>
      <w:tr w14:paraId="07E4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7" w:type="dxa"/>
            <w:tcBorders>
              <w:top w:val="single" w:color="000000" w:sz="4" w:space="0"/>
              <w:left w:val="single" w:color="000000" w:sz="4" w:space="0"/>
              <w:bottom w:val="single" w:color="000000" w:sz="4" w:space="0"/>
              <w:right w:val="single" w:color="000000" w:sz="4" w:space="0"/>
            </w:tcBorders>
            <w:noWrap w:val="0"/>
            <w:vAlign w:val="center"/>
          </w:tcPr>
          <w:p w14:paraId="6C7FC065">
            <w:pPr>
              <w:bidi w:val="0"/>
              <w:spacing w:line="240" w:lineRule="auto"/>
              <w:jc w:val="center"/>
              <w:rPr>
                <w:rFonts w:hint="eastAsia" w:ascii="宋体" w:hAnsi="宋体" w:eastAsia="宋体" w:cs="宋体"/>
              </w:rPr>
            </w:pPr>
            <w:r>
              <w:rPr>
                <w:rFonts w:hint="eastAsia" w:ascii="宋体" w:hAnsi="宋体" w:eastAsia="宋体" w:cs="宋体"/>
                <w:lang w:val="en-US" w:eastAsia="zh-CN"/>
              </w:rPr>
              <w:t>分部分项工程项目清单综合单价评审得分</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14:paraId="0BDFC9EF">
            <w:pPr>
              <w:bidi w:val="0"/>
              <w:spacing w:line="240" w:lineRule="auto"/>
              <w:jc w:val="center"/>
              <w:rPr>
                <w:rFonts w:hint="eastAsia" w:ascii="宋体" w:hAnsi="宋体" w:eastAsia="宋体" w:cs="宋体"/>
              </w:rPr>
            </w:pPr>
            <w:r>
              <w:rPr>
                <w:rFonts w:hint="eastAsia" w:ascii="宋体" w:hAnsi="宋体" w:eastAsia="宋体" w:cs="宋体"/>
                <w:lang w:val="en-US" w:eastAsia="zh-CN"/>
              </w:rPr>
              <w:t>FB</w:t>
            </w:r>
          </w:p>
        </w:tc>
      </w:tr>
      <w:tr w14:paraId="200D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7" w:type="dxa"/>
            <w:tcBorders>
              <w:top w:val="single" w:color="000000" w:sz="4" w:space="0"/>
              <w:left w:val="single" w:color="000000" w:sz="4" w:space="0"/>
              <w:bottom w:val="single" w:color="000000" w:sz="4" w:space="0"/>
              <w:right w:val="single" w:color="000000" w:sz="4" w:space="0"/>
            </w:tcBorders>
            <w:noWrap w:val="0"/>
            <w:vAlign w:val="center"/>
          </w:tcPr>
          <w:p w14:paraId="22A58D47">
            <w:pPr>
              <w:bidi w:val="0"/>
              <w:spacing w:line="240" w:lineRule="auto"/>
              <w:jc w:val="center"/>
              <w:rPr>
                <w:rFonts w:hint="eastAsia" w:ascii="宋体" w:hAnsi="宋体" w:eastAsia="宋体" w:cs="宋体"/>
              </w:rPr>
            </w:pPr>
            <w:r>
              <w:rPr>
                <w:rFonts w:hint="eastAsia" w:ascii="宋体" w:hAnsi="宋体" w:eastAsia="宋体" w:cs="宋体"/>
                <w:lang w:val="en-US" w:eastAsia="zh-CN"/>
              </w:rPr>
              <w:t>措施项目费（不含安全文明施工措施费）评审得分</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14:paraId="6BA1D5A1">
            <w:pPr>
              <w:bidi w:val="0"/>
              <w:spacing w:line="240" w:lineRule="auto"/>
              <w:jc w:val="center"/>
              <w:rPr>
                <w:rFonts w:hint="eastAsia" w:ascii="宋体" w:hAnsi="宋体" w:eastAsia="宋体" w:cs="宋体"/>
              </w:rPr>
            </w:pPr>
            <w:r>
              <w:rPr>
                <w:rFonts w:hint="eastAsia" w:ascii="宋体" w:hAnsi="宋体" w:eastAsia="宋体" w:cs="宋体"/>
                <w:lang w:val="en-US" w:eastAsia="zh-CN"/>
              </w:rPr>
              <w:t>FC</w:t>
            </w:r>
          </w:p>
        </w:tc>
      </w:tr>
      <w:tr w14:paraId="77D1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7" w:type="dxa"/>
            <w:tcBorders>
              <w:top w:val="single" w:color="000000" w:sz="4" w:space="0"/>
              <w:left w:val="single" w:color="000000" w:sz="4" w:space="0"/>
              <w:bottom w:val="single" w:color="000000" w:sz="4" w:space="0"/>
              <w:right w:val="single" w:color="000000" w:sz="4" w:space="0"/>
            </w:tcBorders>
            <w:noWrap w:val="0"/>
            <w:vAlign w:val="center"/>
          </w:tcPr>
          <w:p w14:paraId="05979B55">
            <w:pPr>
              <w:bidi w:val="0"/>
              <w:spacing w:line="240" w:lineRule="auto"/>
              <w:jc w:val="center"/>
              <w:rPr>
                <w:rFonts w:hint="eastAsia" w:ascii="宋体" w:hAnsi="宋体" w:eastAsia="宋体" w:cs="宋体"/>
              </w:rPr>
            </w:pPr>
            <w:r>
              <w:rPr>
                <w:rFonts w:hint="eastAsia" w:ascii="宋体" w:hAnsi="宋体" w:eastAsia="宋体" w:cs="宋体"/>
                <w:lang w:val="en-US" w:eastAsia="zh-CN"/>
              </w:rPr>
              <w:t>材料单价评审得分</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14:paraId="77A18AD4">
            <w:pPr>
              <w:bidi w:val="0"/>
              <w:spacing w:line="240" w:lineRule="auto"/>
              <w:jc w:val="center"/>
              <w:rPr>
                <w:rFonts w:hint="eastAsia" w:ascii="宋体" w:hAnsi="宋体" w:eastAsia="宋体" w:cs="宋体"/>
              </w:rPr>
            </w:pPr>
            <w:r>
              <w:rPr>
                <w:rFonts w:hint="eastAsia" w:ascii="宋体" w:hAnsi="宋体" w:eastAsia="宋体" w:cs="宋体"/>
                <w:lang w:val="en-US" w:eastAsia="zh-CN"/>
              </w:rPr>
              <w:t>FD</w:t>
            </w:r>
          </w:p>
        </w:tc>
      </w:tr>
      <w:tr w14:paraId="035B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7" w:type="dxa"/>
            <w:tcBorders>
              <w:top w:val="single" w:color="000000" w:sz="4" w:space="0"/>
              <w:left w:val="single" w:color="000000" w:sz="4" w:space="0"/>
              <w:bottom w:val="single" w:color="000000" w:sz="4" w:space="0"/>
              <w:right w:val="single" w:color="000000" w:sz="4" w:space="0"/>
            </w:tcBorders>
            <w:noWrap w:val="0"/>
            <w:vAlign w:val="center"/>
          </w:tcPr>
          <w:p w14:paraId="41B0AEC4">
            <w:pPr>
              <w:bidi w:val="0"/>
              <w:spacing w:line="240" w:lineRule="auto"/>
              <w:jc w:val="center"/>
              <w:rPr>
                <w:rFonts w:hint="eastAsia" w:ascii="宋体" w:hAnsi="宋体" w:eastAsia="宋体" w:cs="宋体"/>
              </w:rPr>
            </w:pPr>
            <w:r>
              <w:rPr>
                <w:rFonts w:hint="eastAsia" w:ascii="宋体" w:hAnsi="宋体" w:eastAsia="宋体" w:cs="宋体"/>
                <w:lang w:val="en-US" w:eastAsia="zh-CN"/>
              </w:rPr>
              <w:t>偏差率</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14:paraId="29FDCBE8">
            <w:pPr>
              <w:bidi w:val="0"/>
              <w:spacing w:line="240" w:lineRule="auto"/>
              <w:jc w:val="center"/>
              <w:rPr>
                <w:rFonts w:hint="eastAsia" w:ascii="宋体" w:hAnsi="宋体" w:eastAsia="宋体" w:cs="宋体"/>
                <w:lang w:val="en-US" w:eastAsia="zh-CN"/>
              </w:rPr>
            </w:pPr>
            <w:r>
              <w:rPr>
                <w:rFonts w:hint="eastAsia" w:ascii="宋体" w:hAnsi="宋体" w:eastAsia="宋体" w:cs="宋体"/>
              </w:rPr>
              <w:t>α</w:t>
            </w:r>
            <w:r>
              <w:rPr>
                <w:rFonts w:hint="eastAsia" w:ascii="宋体" w:hAnsi="宋体" w:eastAsia="宋体" w:cs="宋体"/>
                <w:lang w:val="en-US" w:eastAsia="zh-CN"/>
              </w:rPr>
              <w:t>FA</w:t>
            </w:r>
          </w:p>
        </w:tc>
      </w:tr>
      <w:tr w14:paraId="2511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87" w:type="dxa"/>
            <w:tcBorders>
              <w:top w:val="single" w:color="000000" w:sz="4" w:space="0"/>
              <w:left w:val="single" w:color="000000" w:sz="4" w:space="0"/>
              <w:bottom w:val="single" w:color="000000" w:sz="4" w:space="0"/>
              <w:right w:val="single" w:color="000000" w:sz="4" w:space="0"/>
            </w:tcBorders>
            <w:noWrap w:val="0"/>
            <w:vAlign w:val="center"/>
          </w:tcPr>
          <w:p w14:paraId="5FAACF28">
            <w:pPr>
              <w:bidi w:val="0"/>
              <w:spacing w:line="240" w:lineRule="auto"/>
              <w:jc w:val="center"/>
              <w:rPr>
                <w:rFonts w:hint="eastAsia" w:ascii="宋体" w:hAnsi="宋体" w:eastAsia="宋体" w:cs="宋体"/>
              </w:rPr>
            </w:pPr>
            <w:r>
              <w:rPr>
                <w:rFonts w:hint="eastAsia" w:ascii="宋体" w:hAnsi="宋体" w:eastAsia="宋体" w:cs="宋体"/>
                <w:lang w:val="en-US" w:eastAsia="zh-CN"/>
              </w:rPr>
              <w:t>最低价偏差率</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14:paraId="6AC6D853">
            <w:pPr>
              <w:bidi w:val="0"/>
              <w:spacing w:line="240" w:lineRule="auto"/>
              <w:jc w:val="center"/>
              <w:rPr>
                <w:rFonts w:hint="eastAsia" w:ascii="宋体" w:hAnsi="宋体" w:eastAsia="宋体" w:cs="宋体"/>
                <w:lang w:val="en-US" w:eastAsia="zh-CN"/>
              </w:rPr>
            </w:pPr>
            <w:r>
              <w:rPr>
                <w:rFonts w:hint="eastAsia" w:ascii="宋体" w:hAnsi="宋体" w:eastAsia="宋体" w:cs="宋体"/>
              </w:rPr>
              <w:t>β</w:t>
            </w:r>
            <w:r>
              <w:rPr>
                <w:rFonts w:hint="eastAsia" w:ascii="宋体" w:hAnsi="宋体" w:eastAsia="宋体" w:cs="宋体"/>
                <w:lang w:val="en-US" w:eastAsia="zh-CN"/>
              </w:rPr>
              <w:t>FA</w:t>
            </w:r>
          </w:p>
        </w:tc>
      </w:tr>
    </w:tbl>
    <w:p w14:paraId="06CF6701">
      <w:pPr>
        <w:bidi w:val="0"/>
        <w:rPr>
          <w:rFonts w:hint="eastAsia" w:ascii="宋体" w:hAnsi="宋体" w:eastAsia="宋体" w:cs="宋体"/>
        </w:rPr>
      </w:pPr>
      <w:r>
        <w:rPr>
          <w:rFonts w:hint="eastAsia" w:ascii="宋体" w:hAnsi="宋体" w:eastAsia="宋体" w:cs="宋体"/>
        </w:rPr>
        <w:t>2.商务标得分等于下列4项得分之和。</w:t>
      </w:r>
    </w:p>
    <w:tbl>
      <w:tblPr>
        <w:tblStyle w:val="20"/>
        <w:tblW w:w="9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5388"/>
        <w:gridCol w:w="1189"/>
        <w:gridCol w:w="2354"/>
      </w:tblGrid>
      <w:tr w14:paraId="5623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539A56CA">
            <w:pPr>
              <w:bidi w:val="0"/>
              <w:jc w:val="center"/>
              <w:rPr>
                <w:rFonts w:hint="eastAsia" w:ascii="宋体" w:hAnsi="宋体" w:eastAsia="宋体" w:cs="宋体"/>
              </w:rPr>
            </w:pPr>
            <w:r>
              <w:rPr>
                <w:rFonts w:hint="eastAsia" w:ascii="宋体" w:hAnsi="宋体" w:eastAsia="宋体" w:cs="宋体"/>
                <w:lang w:val="en-US" w:eastAsia="zh-CN"/>
              </w:rPr>
              <w:t>序号</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41B39D49">
            <w:pPr>
              <w:bidi w:val="0"/>
              <w:jc w:val="center"/>
              <w:rPr>
                <w:rFonts w:hint="eastAsia" w:ascii="宋体" w:hAnsi="宋体" w:eastAsia="宋体" w:cs="宋体"/>
              </w:rPr>
            </w:pPr>
            <w:r>
              <w:rPr>
                <w:rFonts w:hint="eastAsia" w:ascii="宋体" w:hAnsi="宋体" w:eastAsia="宋体" w:cs="宋体"/>
                <w:lang w:val="en-US" w:eastAsia="zh-CN"/>
              </w:rPr>
              <w:t>项目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483E1C5F">
            <w:pPr>
              <w:bidi w:val="0"/>
              <w:jc w:val="center"/>
              <w:rPr>
                <w:rFonts w:hint="eastAsia" w:ascii="宋体" w:hAnsi="宋体" w:eastAsia="宋体" w:cs="宋体"/>
              </w:rPr>
            </w:pPr>
            <w:r>
              <w:rPr>
                <w:rFonts w:hint="eastAsia" w:ascii="宋体" w:hAnsi="宋体" w:eastAsia="宋体" w:cs="宋体"/>
                <w:lang w:val="en-US" w:eastAsia="zh-CN"/>
              </w:rPr>
              <w:t>分值</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400442E8">
            <w:pPr>
              <w:bidi w:val="0"/>
              <w:jc w:val="center"/>
              <w:rPr>
                <w:rFonts w:hint="eastAsia" w:ascii="宋体" w:hAnsi="宋体" w:eastAsia="宋体" w:cs="宋体"/>
              </w:rPr>
            </w:pPr>
            <w:r>
              <w:rPr>
                <w:rFonts w:hint="eastAsia" w:ascii="宋体" w:hAnsi="宋体" w:eastAsia="宋体" w:cs="宋体"/>
                <w:lang w:val="en-US" w:eastAsia="zh-CN"/>
              </w:rPr>
              <w:t>评审得分</w:t>
            </w:r>
          </w:p>
        </w:tc>
      </w:tr>
      <w:tr w14:paraId="02B6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C2F0245">
            <w:pPr>
              <w:bidi w:val="0"/>
              <w:jc w:val="center"/>
              <w:rPr>
                <w:rFonts w:hint="eastAsia" w:ascii="宋体" w:hAnsi="宋体" w:eastAsia="宋体" w:cs="宋体"/>
              </w:rPr>
            </w:pPr>
            <w:r>
              <w:rPr>
                <w:rFonts w:hint="eastAsia" w:ascii="宋体" w:hAnsi="宋体" w:eastAsia="宋体" w:cs="宋体"/>
                <w:lang w:val="en-US" w:eastAsia="zh-CN"/>
              </w:rPr>
              <w:t>1</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20DE10A8">
            <w:pPr>
              <w:bidi w:val="0"/>
              <w:jc w:val="center"/>
              <w:rPr>
                <w:rFonts w:hint="eastAsia" w:ascii="宋体" w:hAnsi="宋体" w:eastAsia="宋体" w:cs="宋体"/>
              </w:rPr>
            </w:pPr>
            <w:r>
              <w:rPr>
                <w:rFonts w:hint="eastAsia" w:ascii="宋体" w:hAnsi="宋体" w:eastAsia="宋体" w:cs="宋体"/>
                <w:lang w:val="en-US" w:eastAsia="zh-CN"/>
              </w:rPr>
              <w:t>投标报价评审</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1C044ED">
            <w:pPr>
              <w:bidi w:val="0"/>
              <w:jc w:val="center"/>
              <w:rPr>
                <w:rFonts w:hint="eastAsia" w:ascii="宋体" w:hAnsi="宋体" w:eastAsia="宋体" w:cs="宋体"/>
              </w:rPr>
            </w:pPr>
            <w:r>
              <w:rPr>
                <w:rFonts w:hint="eastAsia" w:ascii="宋体" w:hAnsi="宋体" w:eastAsia="宋体" w:cs="宋体"/>
                <w:lang w:val="en-US" w:eastAsia="zh-CN"/>
              </w:rPr>
              <w:t>30</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5A6E5A66">
            <w:pPr>
              <w:bidi w:val="0"/>
              <w:jc w:val="center"/>
              <w:rPr>
                <w:rFonts w:hint="eastAsia" w:ascii="宋体" w:hAnsi="宋体" w:eastAsia="宋体" w:cs="宋体"/>
              </w:rPr>
            </w:pPr>
            <w:r>
              <w:rPr>
                <w:rFonts w:hint="eastAsia" w:ascii="宋体" w:hAnsi="宋体" w:eastAsia="宋体" w:cs="宋体"/>
                <w:lang w:val="en-US" w:eastAsia="zh-CN"/>
              </w:rPr>
              <w:t>30≥FA≥0</w:t>
            </w:r>
          </w:p>
        </w:tc>
      </w:tr>
      <w:tr w14:paraId="21C1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67FAA5A4">
            <w:pPr>
              <w:bidi w:val="0"/>
              <w:jc w:val="center"/>
              <w:rPr>
                <w:rFonts w:hint="eastAsia" w:ascii="宋体" w:hAnsi="宋体" w:eastAsia="宋体" w:cs="宋体"/>
              </w:rPr>
            </w:pPr>
            <w:r>
              <w:rPr>
                <w:rFonts w:hint="eastAsia" w:ascii="宋体" w:hAnsi="宋体" w:eastAsia="宋体" w:cs="宋体"/>
                <w:lang w:val="en-US" w:eastAsia="zh-CN"/>
              </w:rPr>
              <w:t>2</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11D37EBE">
            <w:pPr>
              <w:bidi w:val="0"/>
              <w:jc w:val="center"/>
              <w:rPr>
                <w:rFonts w:hint="eastAsia" w:ascii="宋体" w:hAnsi="宋体" w:eastAsia="宋体" w:cs="宋体"/>
              </w:rPr>
            </w:pPr>
            <w:r>
              <w:rPr>
                <w:rFonts w:hint="eastAsia" w:ascii="宋体" w:hAnsi="宋体" w:eastAsia="宋体" w:cs="宋体"/>
                <w:lang w:val="en-US" w:eastAsia="zh-CN"/>
              </w:rPr>
              <w:t>分部分项工程项目清单综合单价评审</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58BFD373">
            <w:pPr>
              <w:bidi w:val="0"/>
              <w:jc w:val="center"/>
              <w:rPr>
                <w:rFonts w:hint="eastAsia" w:ascii="宋体" w:hAnsi="宋体" w:eastAsia="宋体" w:cs="宋体"/>
              </w:rPr>
            </w:pPr>
            <w:r>
              <w:rPr>
                <w:rFonts w:hint="eastAsia" w:ascii="宋体" w:hAnsi="宋体" w:eastAsia="宋体" w:cs="宋体"/>
                <w:lang w:val="en-US" w:eastAsia="zh-CN"/>
              </w:rPr>
              <w:t>10</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0FE268B2">
            <w:pPr>
              <w:bidi w:val="0"/>
              <w:jc w:val="center"/>
              <w:rPr>
                <w:rFonts w:hint="eastAsia" w:ascii="宋体" w:hAnsi="宋体" w:eastAsia="宋体" w:cs="宋体"/>
              </w:rPr>
            </w:pPr>
            <w:r>
              <w:rPr>
                <w:rFonts w:hint="eastAsia" w:ascii="宋体" w:hAnsi="宋体" w:eastAsia="宋体" w:cs="宋体"/>
                <w:lang w:val="en-US" w:eastAsia="zh-CN"/>
              </w:rPr>
              <w:t>10≥FB≥0</w:t>
            </w:r>
          </w:p>
        </w:tc>
      </w:tr>
      <w:tr w14:paraId="6EE7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5B00846B">
            <w:pPr>
              <w:bidi w:val="0"/>
              <w:jc w:val="center"/>
              <w:rPr>
                <w:rFonts w:hint="eastAsia" w:ascii="宋体" w:hAnsi="宋体" w:eastAsia="宋体" w:cs="宋体"/>
              </w:rPr>
            </w:pPr>
            <w:r>
              <w:rPr>
                <w:rFonts w:hint="eastAsia" w:ascii="宋体" w:hAnsi="宋体" w:eastAsia="宋体" w:cs="宋体"/>
                <w:lang w:val="en-US" w:eastAsia="zh-CN"/>
              </w:rPr>
              <w:t>3</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0D3B229C">
            <w:pPr>
              <w:bidi w:val="0"/>
              <w:jc w:val="center"/>
              <w:rPr>
                <w:rFonts w:hint="eastAsia" w:ascii="宋体" w:hAnsi="宋体" w:eastAsia="宋体" w:cs="宋体"/>
              </w:rPr>
            </w:pPr>
            <w:r>
              <w:rPr>
                <w:rFonts w:hint="eastAsia" w:ascii="宋体" w:hAnsi="宋体" w:eastAsia="宋体" w:cs="宋体"/>
                <w:lang w:val="en-US" w:eastAsia="zh-CN"/>
              </w:rPr>
              <w:t>措施项目费（不含安全文明施工措施费）评审</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A58DBFB">
            <w:pPr>
              <w:bidi w:val="0"/>
              <w:jc w:val="center"/>
              <w:rPr>
                <w:rFonts w:hint="eastAsia" w:ascii="宋体" w:hAnsi="宋体" w:eastAsia="宋体" w:cs="宋体"/>
              </w:rPr>
            </w:pPr>
            <w:r>
              <w:rPr>
                <w:rFonts w:hint="eastAsia" w:ascii="宋体" w:hAnsi="宋体" w:eastAsia="宋体" w:cs="宋体"/>
                <w:lang w:val="en-US" w:eastAsia="zh-CN"/>
              </w:rPr>
              <w:t>5</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04D05FE0">
            <w:pPr>
              <w:bidi w:val="0"/>
              <w:jc w:val="center"/>
              <w:rPr>
                <w:rFonts w:hint="eastAsia" w:ascii="宋体" w:hAnsi="宋体" w:eastAsia="宋体" w:cs="宋体"/>
              </w:rPr>
            </w:pPr>
            <w:r>
              <w:rPr>
                <w:rFonts w:hint="eastAsia" w:ascii="宋体" w:hAnsi="宋体" w:eastAsia="宋体" w:cs="宋体"/>
                <w:lang w:val="en-US" w:eastAsia="zh-CN"/>
              </w:rPr>
              <w:t>5≥FC≥0</w:t>
            </w:r>
          </w:p>
        </w:tc>
      </w:tr>
      <w:tr w14:paraId="65F9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07" w:type="dxa"/>
            <w:tcBorders>
              <w:top w:val="single" w:color="000000" w:sz="4" w:space="0"/>
              <w:left w:val="single" w:color="000000" w:sz="4" w:space="0"/>
              <w:bottom w:val="nil"/>
              <w:right w:val="single" w:color="000000" w:sz="4" w:space="0"/>
            </w:tcBorders>
            <w:noWrap w:val="0"/>
            <w:vAlign w:val="center"/>
          </w:tcPr>
          <w:p w14:paraId="0670E814">
            <w:pPr>
              <w:bidi w:val="0"/>
              <w:jc w:val="center"/>
              <w:rPr>
                <w:rFonts w:hint="eastAsia" w:ascii="宋体" w:hAnsi="宋体" w:eastAsia="宋体" w:cs="宋体"/>
              </w:rPr>
            </w:pPr>
            <w:r>
              <w:rPr>
                <w:rFonts w:hint="eastAsia" w:ascii="宋体" w:hAnsi="宋体" w:eastAsia="宋体" w:cs="宋体"/>
                <w:lang w:val="en-US" w:eastAsia="zh-CN"/>
              </w:rPr>
              <w:t>4</w:t>
            </w:r>
          </w:p>
        </w:tc>
        <w:tc>
          <w:tcPr>
            <w:tcW w:w="5388" w:type="dxa"/>
            <w:tcBorders>
              <w:top w:val="single" w:color="000000" w:sz="4" w:space="0"/>
              <w:left w:val="single" w:color="000000" w:sz="4" w:space="0"/>
              <w:bottom w:val="nil"/>
              <w:right w:val="single" w:color="000000" w:sz="4" w:space="0"/>
            </w:tcBorders>
            <w:noWrap w:val="0"/>
            <w:vAlign w:val="center"/>
          </w:tcPr>
          <w:p w14:paraId="6D3DEC5D">
            <w:pPr>
              <w:bidi w:val="0"/>
              <w:jc w:val="center"/>
              <w:rPr>
                <w:rFonts w:hint="eastAsia" w:ascii="宋体" w:hAnsi="宋体" w:eastAsia="宋体" w:cs="宋体"/>
              </w:rPr>
            </w:pPr>
            <w:r>
              <w:rPr>
                <w:rFonts w:hint="eastAsia" w:ascii="宋体" w:hAnsi="宋体" w:eastAsia="宋体" w:cs="宋体"/>
                <w:lang w:val="en-US" w:eastAsia="zh-CN"/>
              </w:rPr>
              <w:t>材料单价评审</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7AD1035">
            <w:pPr>
              <w:bidi w:val="0"/>
              <w:jc w:val="center"/>
              <w:rPr>
                <w:rFonts w:hint="eastAsia" w:ascii="宋体" w:hAnsi="宋体" w:eastAsia="宋体" w:cs="宋体"/>
              </w:rPr>
            </w:pPr>
            <w:r>
              <w:rPr>
                <w:rFonts w:hint="eastAsia" w:ascii="宋体" w:hAnsi="宋体" w:eastAsia="宋体" w:cs="宋体"/>
                <w:lang w:val="en-US" w:eastAsia="zh-CN"/>
              </w:rPr>
              <w:t>5</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16FBB62D">
            <w:pPr>
              <w:bidi w:val="0"/>
              <w:jc w:val="center"/>
              <w:rPr>
                <w:rFonts w:hint="eastAsia" w:ascii="宋体" w:hAnsi="宋体" w:eastAsia="宋体" w:cs="宋体"/>
              </w:rPr>
            </w:pPr>
            <w:r>
              <w:rPr>
                <w:rFonts w:hint="eastAsia" w:ascii="宋体" w:hAnsi="宋体" w:eastAsia="宋体" w:cs="宋体"/>
                <w:lang w:val="en-US" w:eastAsia="zh-CN"/>
              </w:rPr>
              <w:t>5≥FD≥0</w:t>
            </w:r>
          </w:p>
        </w:tc>
      </w:tr>
      <w:tr w14:paraId="17DB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195" w:type="dxa"/>
            <w:gridSpan w:val="2"/>
            <w:tcBorders>
              <w:top w:val="single" w:color="000000" w:sz="4" w:space="0"/>
              <w:left w:val="single" w:color="000000" w:sz="4" w:space="0"/>
              <w:bottom w:val="single" w:color="000000" w:sz="4" w:space="0"/>
              <w:right w:val="single" w:color="000000" w:sz="4" w:space="0"/>
            </w:tcBorders>
            <w:noWrap w:val="0"/>
            <w:vAlign w:val="center"/>
          </w:tcPr>
          <w:p w14:paraId="7334C36A">
            <w:pPr>
              <w:bidi w:val="0"/>
              <w:jc w:val="center"/>
              <w:rPr>
                <w:rFonts w:hint="eastAsia" w:ascii="宋体" w:hAnsi="宋体" w:eastAsia="宋体" w:cs="宋体"/>
              </w:rPr>
            </w:pPr>
            <w:r>
              <w:rPr>
                <w:rFonts w:hint="eastAsia" w:ascii="宋体" w:hAnsi="宋体" w:eastAsia="宋体" w:cs="宋体"/>
                <w:lang w:val="en-US" w:eastAsia="zh-CN"/>
              </w:rPr>
              <w:t>合计</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CEF8AC4">
            <w:pPr>
              <w:bidi w:val="0"/>
              <w:jc w:val="center"/>
              <w:rPr>
                <w:rFonts w:hint="eastAsia" w:ascii="宋体" w:hAnsi="宋体" w:eastAsia="宋体" w:cs="宋体"/>
              </w:rPr>
            </w:pPr>
            <w:r>
              <w:rPr>
                <w:rFonts w:hint="eastAsia" w:ascii="宋体" w:hAnsi="宋体" w:eastAsia="宋体" w:cs="宋体"/>
                <w:lang w:val="en-US" w:eastAsia="zh-CN"/>
              </w:rPr>
              <w:t>50</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213FD77D">
            <w:pPr>
              <w:bidi w:val="0"/>
              <w:jc w:val="center"/>
              <w:rPr>
                <w:rFonts w:hint="eastAsia" w:ascii="宋体" w:hAnsi="宋体" w:eastAsia="宋体" w:cs="宋体"/>
              </w:rPr>
            </w:pPr>
            <w:r>
              <w:rPr>
                <w:rFonts w:hint="eastAsia" w:ascii="宋体" w:hAnsi="宋体" w:eastAsia="宋体" w:cs="宋体"/>
                <w:lang w:val="en-US" w:eastAsia="zh-CN"/>
              </w:rPr>
              <w:t>F=FA+FB+FC+FD</w:t>
            </w:r>
          </w:p>
        </w:tc>
      </w:tr>
    </w:tbl>
    <w:p w14:paraId="4FB63D08">
      <w:pPr>
        <w:bidi w:val="0"/>
        <w:rPr>
          <w:rFonts w:hint="eastAsia" w:ascii="宋体" w:hAnsi="宋体" w:eastAsia="宋体" w:cs="宋体"/>
        </w:rPr>
      </w:pPr>
      <w:r>
        <w:rPr>
          <w:rFonts w:hint="eastAsia" w:ascii="宋体" w:hAnsi="宋体" w:eastAsia="宋体" w:cs="宋体"/>
        </w:rPr>
        <w:t>3.投标报价的评审，共计30分。</w:t>
      </w:r>
    </w:p>
    <w:p w14:paraId="2769A9E5">
      <w:pPr>
        <w:bidi w:val="0"/>
        <w:rPr>
          <w:rFonts w:hint="eastAsia" w:ascii="宋体" w:hAnsi="宋体" w:eastAsia="宋体" w:cs="宋体"/>
        </w:rPr>
      </w:pPr>
      <w:r>
        <w:rPr>
          <w:rFonts w:hint="eastAsia" w:ascii="宋体" w:hAnsi="宋体" w:eastAsia="宋体" w:cs="宋体"/>
        </w:rPr>
        <w:t>偏差率</w:t>
      </w:r>
      <w:r>
        <w:rPr>
          <w:rFonts w:hint="eastAsia" w:ascii="宋体" w:hAnsi="宋体" w:eastAsia="宋体" w:cs="宋体"/>
          <w:lang w:val="en-US" w:eastAsia="zh-CN"/>
        </w:rPr>
        <w:t>=</w:t>
      </w:r>
      <w:r>
        <w:rPr>
          <w:rFonts w:hint="eastAsia" w:ascii="宋体" w:hAnsi="宋体" w:eastAsia="宋体" w:cs="宋体"/>
        </w:rPr>
        <w:t>（投标人有效投标报价-投标报价基准价）/投标报价基准价；</w:t>
      </w:r>
    </w:p>
    <w:p w14:paraId="1E0E2189">
      <w:pPr>
        <w:bidi w:val="0"/>
        <w:rPr>
          <w:rFonts w:hint="eastAsia" w:ascii="宋体" w:hAnsi="宋体" w:eastAsia="宋体" w:cs="宋体"/>
        </w:rPr>
      </w:pPr>
      <w:r>
        <w:rPr>
          <w:rFonts w:hint="eastAsia" w:ascii="宋体" w:hAnsi="宋体" w:eastAsia="宋体" w:cs="宋体"/>
        </w:rPr>
        <w:t>计分规则见下表。</w:t>
      </w:r>
    </w:p>
    <w:tbl>
      <w:tblPr>
        <w:tblStyle w:val="20"/>
        <w:tblW w:w="9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9"/>
        <w:gridCol w:w="1259"/>
        <w:gridCol w:w="5155"/>
        <w:gridCol w:w="2564"/>
      </w:tblGrid>
      <w:tr w14:paraId="25AB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14:paraId="413DA039">
            <w:pPr>
              <w:bidi w:val="0"/>
              <w:jc w:val="center"/>
              <w:rPr>
                <w:rFonts w:hint="eastAsia" w:ascii="宋体" w:hAnsi="宋体" w:eastAsia="宋体" w:cs="宋体"/>
              </w:rPr>
            </w:pPr>
            <w:r>
              <w:rPr>
                <w:rFonts w:hint="eastAsia" w:ascii="宋体" w:hAnsi="宋体" w:eastAsia="宋体" w:cs="宋体"/>
                <w:lang w:val="en-US" w:eastAsia="zh-CN"/>
              </w:rPr>
              <w:t>序号</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32A5ED5">
            <w:pPr>
              <w:bidi w:val="0"/>
              <w:jc w:val="center"/>
              <w:rPr>
                <w:rFonts w:hint="eastAsia" w:ascii="宋体" w:hAnsi="宋体" w:eastAsia="宋体" w:cs="宋体"/>
              </w:rPr>
            </w:pPr>
            <w:r>
              <w:rPr>
                <w:rFonts w:hint="eastAsia" w:ascii="宋体" w:hAnsi="宋体" w:eastAsia="宋体" w:cs="宋体"/>
                <w:lang w:val="en-US" w:eastAsia="zh-CN"/>
              </w:rPr>
              <w:t>偏差率</w:t>
            </w:r>
          </w:p>
        </w:tc>
        <w:tc>
          <w:tcPr>
            <w:tcW w:w="5155" w:type="dxa"/>
            <w:tcBorders>
              <w:top w:val="single" w:color="000000" w:sz="4" w:space="0"/>
              <w:left w:val="single" w:color="000000" w:sz="4" w:space="0"/>
              <w:bottom w:val="single" w:color="000000" w:sz="4" w:space="0"/>
              <w:right w:val="single" w:color="000000" w:sz="4" w:space="0"/>
            </w:tcBorders>
            <w:noWrap w:val="0"/>
            <w:vAlign w:val="center"/>
          </w:tcPr>
          <w:p w14:paraId="66C96B79">
            <w:pPr>
              <w:bidi w:val="0"/>
              <w:jc w:val="center"/>
              <w:rPr>
                <w:rFonts w:hint="eastAsia" w:ascii="宋体" w:hAnsi="宋体" w:eastAsia="宋体" w:cs="宋体"/>
              </w:rPr>
            </w:pPr>
            <w:r>
              <w:rPr>
                <w:rFonts w:hint="eastAsia" w:ascii="宋体" w:hAnsi="宋体" w:eastAsia="宋体" w:cs="宋体"/>
                <w:lang w:val="en-US" w:eastAsia="zh-CN"/>
              </w:rPr>
              <w:t>满足条件</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139DA908">
            <w:pPr>
              <w:bidi w:val="0"/>
              <w:jc w:val="center"/>
              <w:rPr>
                <w:rFonts w:hint="eastAsia" w:ascii="宋体" w:hAnsi="宋体" w:eastAsia="宋体" w:cs="宋体"/>
              </w:rPr>
            </w:pPr>
            <w:r>
              <w:rPr>
                <w:rFonts w:hint="eastAsia" w:ascii="宋体" w:hAnsi="宋体" w:eastAsia="宋体" w:cs="宋体"/>
                <w:lang w:val="en-US" w:eastAsia="zh-CN"/>
              </w:rPr>
              <w:t>计分FA</w:t>
            </w:r>
          </w:p>
        </w:tc>
      </w:tr>
      <w:tr w14:paraId="2CA8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17" w:type="dxa"/>
            <w:gridSpan w:val="4"/>
            <w:tcBorders>
              <w:top w:val="single" w:color="000000" w:sz="4" w:space="0"/>
              <w:left w:val="single" w:color="000000" w:sz="4" w:space="0"/>
              <w:bottom w:val="single" w:color="000000" w:sz="4" w:space="0"/>
              <w:right w:val="single" w:color="000000" w:sz="4" w:space="0"/>
            </w:tcBorders>
            <w:noWrap w:val="0"/>
            <w:vAlign w:val="center"/>
          </w:tcPr>
          <w:p w14:paraId="090D349D">
            <w:pPr>
              <w:bidi w:val="0"/>
              <w:jc w:val="center"/>
              <w:rPr>
                <w:rFonts w:hint="eastAsia" w:ascii="宋体" w:hAnsi="宋体" w:eastAsia="宋体" w:cs="宋体"/>
              </w:rPr>
            </w:pPr>
            <w:r>
              <w:rPr>
                <w:rFonts w:hint="eastAsia" w:ascii="宋体" w:hAnsi="宋体" w:eastAsia="宋体" w:cs="宋体"/>
                <w:lang w:val="en-US" w:eastAsia="zh-CN"/>
              </w:rPr>
              <w:t>综合评估法</w:t>
            </w:r>
          </w:p>
        </w:tc>
      </w:tr>
      <w:tr w14:paraId="7D45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14:paraId="2A589D7B">
            <w:pPr>
              <w:bidi w:val="0"/>
              <w:jc w:val="center"/>
              <w:rPr>
                <w:rFonts w:hint="eastAsia" w:ascii="宋体" w:hAnsi="宋体" w:eastAsia="宋体" w:cs="宋体"/>
              </w:rPr>
            </w:pPr>
            <w:r>
              <w:rPr>
                <w:rFonts w:hint="eastAsia" w:ascii="宋体" w:hAnsi="宋体" w:eastAsia="宋体" w:cs="宋体"/>
                <w:lang w:val="en-US" w:eastAsia="zh-CN"/>
              </w:rPr>
              <w:t>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3829E9E">
            <w:pPr>
              <w:bidi w:val="0"/>
              <w:jc w:val="center"/>
              <w:rPr>
                <w:rFonts w:hint="eastAsia" w:ascii="宋体" w:hAnsi="宋体" w:eastAsia="宋体" w:cs="宋体"/>
              </w:rPr>
            </w:pPr>
            <w:r>
              <w:rPr>
                <w:rFonts w:hint="eastAsia" w:ascii="宋体" w:hAnsi="宋体" w:eastAsia="宋体" w:cs="宋体"/>
                <w:lang w:val="en-US" w:eastAsia="zh-CN"/>
              </w:rPr>
              <w:t>αFA=0</w:t>
            </w:r>
          </w:p>
        </w:tc>
        <w:tc>
          <w:tcPr>
            <w:tcW w:w="5155" w:type="dxa"/>
            <w:tcBorders>
              <w:top w:val="single" w:color="000000" w:sz="4" w:space="0"/>
              <w:left w:val="single" w:color="000000" w:sz="4" w:space="0"/>
              <w:bottom w:val="single" w:color="000000" w:sz="4" w:space="0"/>
              <w:right w:val="single" w:color="000000" w:sz="4" w:space="0"/>
            </w:tcBorders>
            <w:noWrap w:val="0"/>
            <w:vAlign w:val="center"/>
          </w:tcPr>
          <w:p w14:paraId="2AA581F5">
            <w:pPr>
              <w:bidi w:val="0"/>
              <w:jc w:val="center"/>
              <w:rPr>
                <w:rFonts w:hint="eastAsia" w:ascii="宋体" w:hAnsi="宋体" w:eastAsia="宋体" w:cs="宋体"/>
              </w:rPr>
            </w:pPr>
            <w:r>
              <w:rPr>
                <w:rFonts w:hint="eastAsia" w:ascii="宋体" w:hAnsi="宋体" w:eastAsia="宋体" w:cs="宋体"/>
                <w:lang w:val="en-US" w:eastAsia="zh-CN"/>
              </w:rPr>
              <w:t>FA=满分</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603F60A1">
            <w:pPr>
              <w:bidi w:val="0"/>
              <w:jc w:val="center"/>
              <w:rPr>
                <w:rFonts w:hint="eastAsia" w:ascii="宋体" w:hAnsi="宋体" w:eastAsia="宋体" w:cs="宋体"/>
              </w:rPr>
            </w:pPr>
            <w:r>
              <w:rPr>
                <w:rFonts w:hint="eastAsia" w:ascii="宋体" w:hAnsi="宋体" w:eastAsia="宋体" w:cs="宋体"/>
                <w:lang w:val="en-US" w:eastAsia="zh-CN"/>
              </w:rPr>
              <w:t>FA=30</w:t>
            </w:r>
          </w:p>
        </w:tc>
      </w:tr>
      <w:tr w14:paraId="3E6A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14:paraId="78AC0CF4">
            <w:pPr>
              <w:bidi w:val="0"/>
              <w:jc w:val="center"/>
              <w:rPr>
                <w:rFonts w:hint="eastAsia" w:ascii="宋体" w:hAnsi="宋体" w:eastAsia="宋体" w:cs="宋体"/>
              </w:rPr>
            </w:pPr>
            <w:r>
              <w:rPr>
                <w:rFonts w:hint="eastAsia" w:ascii="宋体" w:hAnsi="宋体" w:eastAsia="宋体" w:cs="宋体"/>
                <w:lang w:val="en-US" w:eastAsia="zh-CN"/>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3BDBF3D">
            <w:pPr>
              <w:bidi w:val="0"/>
              <w:jc w:val="center"/>
              <w:rPr>
                <w:rFonts w:hint="eastAsia" w:ascii="宋体" w:hAnsi="宋体" w:eastAsia="宋体" w:cs="宋体"/>
              </w:rPr>
            </w:pPr>
            <w:r>
              <w:rPr>
                <w:rFonts w:hint="eastAsia" w:ascii="宋体" w:hAnsi="宋体" w:eastAsia="宋体" w:cs="宋体"/>
                <w:lang w:val="en-US" w:eastAsia="zh-CN"/>
              </w:rPr>
              <w:t>αFA&lt;0</w:t>
            </w:r>
          </w:p>
        </w:tc>
        <w:tc>
          <w:tcPr>
            <w:tcW w:w="5155" w:type="dxa"/>
            <w:tcBorders>
              <w:top w:val="single" w:color="000000" w:sz="4" w:space="0"/>
              <w:left w:val="single" w:color="000000" w:sz="4" w:space="0"/>
              <w:bottom w:val="single" w:color="000000" w:sz="4" w:space="0"/>
              <w:right w:val="single" w:color="000000" w:sz="4" w:space="0"/>
            </w:tcBorders>
            <w:noWrap w:val="0"/>
            <w:vAlign w:val="center"/>
          </w:tcPr>
          <w:p w14:paraId="47972AE3">
            <w:pPr>
              <w:bidi w:val="0"/>
              <w:jc w:val="center"/>
              <w:rPr>
                <w:rFonts w:hint="eastAsia" w:ascii="宋体" w:hAnsi="宋体" w:eastAsia="宋体" w:cs="宋体"/>
              </w:rPr>
            </w:pPr>
            <w:r>
              <w:rPr>
                <w:rFonts w:hint="eastAsia" w:ascii="宋体" w:hAnsi="宋体" w:eastAsia="宋体" w:cs="宋体"/>
                <w:lang w:val="en-US" w:eastAsia="zh-CN"/>
              </w:rPr>
              <w:t>偏差率αFA每减少1%时，在满分30分上减扣1分；以此类推，减扣至0为止。</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2F659962">
            <w:pPr>
              <w:bidi w:val="0"/>
              <w:jc w:val="center"/>
              <w:rPr>
                <w:rFonts w:hint="eastAsia" w:ascii="宋体" w:hAnsi="宋体" w:eastAsia="宋体" w:cs="宋体"/>
              </w:rPr>
            </w:pPr>
            <w:r>
              <w:rPr>
                <w:rFonts w:hint="eastAsia" w:ascii="宋体" w:hAnsi="宋体" w:eastAsia="宋体" w:cs="宋体"/>
                <w:lang w:val="en-US" w:eastAsia="zh-CN"/>
              </w:rPr>
              <w:t>FA=30-|αFA|×100×1</w:t>
            </w:r>
          </w:p>
        </w:tc>
      </w:tr>
      <w:tr w14:paraId="6A06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noWrap w:val="0"/>
            <w:vAlign w:val="center"/>
          </w:tcPr>
          <w:p w14:paraId="369593F8">
            <w:pPr>
              <w:bidi w:val="0"/>
              <w:jc w:val="center"/>
              <w:rPr>
                <w:rFonts w:hint="eastAsia" w:ascii="宋体" w:hAnsi="宋体" w:eastAsia="宋体" w:cs="宋体"/>
              </w:rPr>
            </w:pPr>
            <w:r>
              <w:rPr>
                <w:rFonts w:hint="eastAsia" w:ascii="宋体" w:hAnsi="宋体" w:eastAsia="宋体" w:cs="宋体"/>
                <w:lang w:val="en-US" w:eastAsia="zh-CN"/>
              </w:rPr>
              <w:t>3</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F23D7FC">
            <w:pPr>
              <w:bidi w:val="0"/>
              <w:jc w:val="center"/>
              <w:rPr>
                <w:rFonts w:hint="eastAsia" w:ascii="宋体" w:hAnsi="宋体" w:eastAsia="宋体" w:cs="宋体"/>
              </w:rPr>
            </w:pPr>
            <w:r>
              <w:rPr>
                <w:rFonts w:hint="eastAsia" w:ascii="宋体" w:hAnsi="宋体" w:eastAsia="宋体" w:cs="宋体"/>
                <w:lang w:val="en-US" w:eastAsia="zh-CN"/>
              </w:rPr>
              <w:t>αFA&gt;0</w:t>
            </w:r>
          </w:p>
        </w:tc>
        <w:tc>
          <w:tcPr>
            <w:tcW w:w="5155" w:type="dxa"/>
            <w:tcBorders>
              <w:top w:val="single" w:color="000000" w:sz="4" w:space="0"/>
              <w:left w:val="single" w:color="000000" w:sz="4" w:space="0"/>
              <w:bottom w:val="single" w:color="000000" w:sz="4" w:space="0"/>
              <w:right w:val="single" w:color="000000" w:sz="4" w:space="0"/>
            </w:tcBorders>
            <w:noWrap w:val="0"/>
            <w:vAlign w:val="center"/>
          </w:tcPr>
          <w:p w14:paraId="4936F78B">
            <w:pPr>
              <w:bidi w:val="0"/>
              <w:jc w:val="center"/>
              <w:rPr>
                <w:rFonts w:hint="eastAsia" w:ascii="宋体" w:hAnsi="宋体" w:eastAsia="宋体" w:cs="宋体"/>
              </w:rPr>
            </w:pPr>
            <w:r>
              <w:rPr>
                <w:rFonts w:hint="eastAsia" w:ascii="宋体" w:hAnsi="宋体" w:eastAsia="宋体" w:cs="宋体"/>
                <w:lang w:val="en-US" w:eastAsia="zh-CN"/>
              </w:rPr>
              <w:t>偏差率αFA每增加1%时，在满分30分上减扣2分；以此类推，减扣至0为止。</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14:paraId="2D216645">
            <w:pPr>
              <w:bidi w:val="0"/>
              <w:jc w:val="center"/>
              <w:rPr>
                <w:rFonts w:hint="eastAsia" w:ascii="宋体" w:hAnsi="宋体" w:eastAsia="宋体" w:cs="宋体"/>
              </w:rPr>
            </w:pPr>
            <w:r>
              <w:rPr>
                <w:rFonts w:hint="eastAsia" w:ascii="宋体" w:hAnsi="宋体" w:eastAsia="宋体" w:cs="宋体"/>
                <w:lang w:val="en-US" w:eastAsia="zh-CN"/>
              </w:rPr>
              <w:t>FA=30-|αFA|×100×2</w:t>
            </w:r>
          </w:p>
        </w:tc>
      </w:tr>
    </w:tbl>
    <w:p w14:paraId="7BB667CD">
      <w:pPr>
        <w:bidi w:val="0"/>
        <w:rPr>
          <w:rFonts w:hint="eastAsia" w:ascii="宋体" w:hAnsi="宋体" w:eastAsia="宋体" w:cs="宋体"/>
        </w:rPr>
      </w:pPr>
      <w:r>
        <w:rPr>
          <w:rFonts w:hint="eastAsia" w:ascii="宋体" w:hAnsi="宋体" w:eastAsia="宋体" w:cs="宋体"/>
        </w:rPr>
        <w:t>注：表中的</w:t>
      </w:r>
      <w:r>
        <w:rPr>
          <w:rFonts w:hint="eastAsia" w:ascii="宋体" w:hAnsi="宋体" w:eastAsia="宋体" w:cs="宋体"/>
          <w:lang w:val="en-US" w:eastAsia="zh-CN"/>
        </w:rPr>
        <w:t>|αFA|</w:t>
      </w:r>
      <w:r>
        <w:rPr>
          <w:rFonts w:hint="eastAsia" w:ascii="宋体" w:hAnsi="宋体" w:eastAsia="宋体" w:cs="宋体"/>
        </w:rPr>
        <w:t>为取绝对值函数。FA分值数据保留小数点后三位。</w:t>
      </w:r>
    </w:p>
    <w:p w14:paraId="375930A2">
      <w:pPr>
        <w:bidi w:val="0"/>
        <w:rPr>
          <w:rFonts w:hint="eastAsia" w:ascii="宋体" w:hAnsi="宋体" w:eastAsia="宋体" w:cs="宋体"/>
        </w:rPr>
      </w:pPr>
      <w:r>
        <w:rPr>
          <w:rFonts w:hint="eastAsia" w:ascii="宋体" w:hAnsi="宋体" w:eastAsia="宋体" w:cs="宋体"/>
        </w:rPr>
        <w:t>4.分部分项工程项目清单综合单价评审，共计10分。计分规则见下表。</w:t>
      </w:r>
    </w:p>
    <w:tbl>
      <w:tblPr>
        <w:tblStyle w:val="20"/>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13"/>
        <w:gridCol w:w="3886"/>
      </w:tblGrid>
      <w:tr w14:paraId="39CF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13" w:type="dxa"/>
            <w:tcBorders>
              <w:top w:val="single" w:color="000000" w:sz="4" w:space="0"/>
              <w:left w:val="single" w:color="000000" w:sz="4" w:space="0"/>
              <w:bottom w:val="single" w:color="000000" w:sz="4" w:space="0"/>
              <w:right w:val="single" w:color="000000" w:sz="4" w:space="0"/>
            </w:tcBorders>
            <w:noWrap w:val="0"/>
            <w:vAlign w:val="center"/>
          </w:tcPr>
          <w:p w14:paraId="0322E192">
            <w:pPr>
              <w:bidi w:val="0"/>
              <w:jc w:val="center"/>
              <w:rPr>
                <w:rFonts w:hint="eastAsia" w:ascii="宋体" w:hAnsi="宋体" w:eastAsia="宋体" w:cs="宋体"/>
              </w:rPr>
            </w:pPr>
            <w:r>
              <w:rPr>
                <w:rFonts w:hint="eastAsia" w:ascii="宋体" w:hAnsi="宋体" w:eastAsia="宋体" w:cs="宋体"/>
                <w:lang w:val="en-US" w:eastAsia="zh-CN"/>
              </w:rPr>
              <w:t>分部分项工程项目清单综合单价</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177D374F">
            <w:pPr>
              <w:bidi w:val="0"/>
              <w:jc w:val="center"/>
              <w:rPr>
                <w:rFonts w:hint="eastAsia" w:ascii="宋体" w:hAnsi="宋体" w:eastAsia="宋体" w:cs="宋体"/>
              </w:rPr>
            </w:pPr>
            <w:r>
              <w:rPr>
                <w:rFonts w:hint="eastAsia" w:ascii="宋体" w:hAnsi="宋体" w:eastAsia="宋体" w:cs="宋体"/>
                <w:lang w:val="en-US" w:eastAsia="zh-CN"/>
              </w:rPr>
              <w:t>计分</w:t>
            </w:r>
          </w:p>
        </w:tc>
      </w:tr>
      <w:tr w14:paraId="4C1C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599" w:type="dxa"/>
            <w:gridSpan w:val="2"/>
            <w:tcBorders>
              <w:top w:val="single" w:color="000000" w:sz="4" w:space="0"/>
              <w:left w:val="single" w:color="000000" w:sz="4" w:space="0"/>
              <w:bottom w:val="single" w:color="000000" w:sz="4" w:space="0"/>
              <w:right w:val="single" w:color="000000" w:sz="4" w:space="0"/>
            </w:tcBorders>
            <w:noWrap w:val="0"/>
            <w:vAlign w:val="center"/>
          </w:tcPr>
          <w:p w14:paraId="45E1F9F2">
            <w:pPr>
              <w:bidi w:val="0"/>
              <w:jc w:val="center"/>
              <w:rPr>
                <w:rFonts w:hint="eastAsia" w:ascii="宋体" w:hAnsi="宋体" w:eastAsia="宋体" w:cs="宋体"/>
              </w:rPr>
            </w:pPr>
            <w:r>
              <w:rPr>
                <w:rFonts w:hint="eastAsia" w:ascii="宋体" w:hAnsi="宋体" w:eastAsia="宋体" w:cs="宋体"/>
                <w:lang w:val="en-US" w:eastAsia="zh-CN"/>
              </w:rPr>
              <w:t>P为分部分项工程项目清单综合单价项数总数，R为计分系数</w:t>
            </w:r>
          </w:p>
        </w:tc>
      </w:tr>
      <w:tr w14:paraId="16A7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599" w:type="dxa"/>
            <w:gridSpan w:val="2"/>
            <w:tcBorders>
              <w:top w:val="single" w:color="000000" w:sz="4" w:space="0"/>
              <w:left w:val="single" w:color="000000" w:sz="4" w:space="0"/>
              <w:bottom w:val="single" w:color="000000" w:sz="4" w:space="0"/>
              <w:right w:val="single" w:color="000000" w:sz="4" w:space="0"/>
            </w:tcBorders>
            <w:noWrap w:val="0"/>
            <w:vAlign w:val="center"/>
          </w:tcPr>
          <w:p w14:paraId="58E36659">
            <w:pPr>
              <w:bidi w:val="0"/>
              <w:jc w:val="center"/>
              <w:rPr>
                <w:rFonts w:hint="eastAsia" w:ascii="宋体" w:hAnsi="宋体" w:eastAsia="宋体" w:cs="宋体"/>
              </w:rPr>
            </w:pPr>
            <w:r>
              <w:rPr>
                <w:rFonts w:hint="eastAsia" w:ascii="宋体" w:hAnsi="宋体" w:eastAsia="宋体" w:cs="宋体"/>
                <w:lang w:val="en-US" w:eastAsia="zh-CN"/>
              </w:rPr>
              <w:t>综合评估法</w:t>
            </w:r>
          </w:p>
        </w:tc>
      </w:tr>
      <w:tr w14:paraId="0258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5713" w:type="dxa"/>
            <w:tcBorders>
              <w:top w:val="single" w:color="000000" w:sz="4" w:space="0"/>
              <w:left w:val="single" w:color="000000" w:sz="4" w:space="0"/>
              <w:bottom w:val="single" w:color="000000" w:sz="4" w:space="0"/>
              <w:right w:val="single" w:color="000000" w:sz="4" w:space="0"/>
            </w:tcBorders>
            <w:noWrap w:val="0"/>
            <w:vAlign w:val="center"/>
          </w:tcPr>
          <w:p w14:paraId="1A02D03F">
            <w:pPr>
              <w:bidi w:val="0"/>
              <w:jc w:val="both"/>
              <w:rPr>
                <w:rFonts w:hint="eastAsia" w:ascii="宋体" w:hAnsi="宋体" w:eastAsia="宋体" w:cs="宋体"/>
              </w:rPr>
            </w:pPr>
            <w:r>
              <w:rPr>
                <w:rFonts w:hint="eastAsia" w:ascii="宋体" w:hAnsi="宋体" w:eastAsia="宋体" w:cs="宋体"/>
                <w:lang w:val="en-US" w:eastAsia="zh-CN"/>
              </w:rPr>
              <w:t>在分部分项工程项目清单综合单价基准价95%-103%（不含95%和含103%）内的项数E</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4FED66A4">
            <w:pPr>
              <w:bidi w:val="0"/>
              <w:jc w:val="both"/>
              <w:rPr>
                <w:rFonts w:hint="eastAsia" w:ascii="宋体" w:hAnsi="宋体" w:eastAsia="宋体" w:cs="宋体"/>
              </w:rPr>
            </w:pPr>
            <w:r>
              <w:rPr>
                <w:rFonts w:hint="eastAsia" w:ascii="宋体" w:hAnsi="宋体" w:eastAsia="宋体" w:cs="宋体"/>
                <w:lang w:val="en-US" w:eastAsia="zh-CN"/>
              </w:rPr>
              <w:t>FB1=10×E×R1/P，其中计分系数R1=1</w:t>
            </w:r>
          </w:p>
        </w:tc>
      </w:tr>
      <w:tr w14:paraId="250D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5713" w:type="dxa"/>
            <w:tcBorders>
              <w:top w:val="single" w:color="000000" w:sz="4" w:space="0"/>
              <w:left w:val="single" w:color="000000" w:sz="4" w:space="0"/>
              <w:bottom w:val="single" w:color="000000" w:sz="4" w:space="0"/>
              <w:right w:val="single" w:color="000000" w:sz="4" w:space="0"/>
            </w:tcBorders>
            <w:noWrap w:val="0"/>
            <w:vAlign w:val="center"/>
          </w:tcPr>
          <w:p w14:paraId="3A5EF0DA">
            <w:pPr>
              <w:bidi w:val="0"/>
              <w:jc w:val="both"/>
              <w:rPr>
                <w:rFonts w:hint="eastAsia" w:ascii="宋体" w:hAnsi="宋体" w:eastAsia="宋体" w:cs="宋体"/>
              </w:rPr>
            </w:pPr>
            <w:r>
              <w:rPr>
                <w:rFonts w:hint="eastAsia" w:ascii="宋体" w:hAnsi="宋体" w:eastAsia="宋体" w:cs="宋体"/>
                <w:lang w:val="en-US" w:eastAsia="zh-CN"/>
              </w:rPr>
              <w:t>在分部分项工程项目清单综合单价基准价93%-95%（含93%和95%）内的项数H</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1C4ECC27">
            <w:pPr>
              <w:bidi w:val="0"/>
              <w:jc w:val="both"/>
              <w:rPr>
                <w:rFonts w:hint="eastAsia" w:ascii="宋体" w:hAnsi="宋体" w:eastAsia="宋体" w:cs="宋体"/>
              </w:rPr>
            </w:pPr>
            <w:r>
              <w:rPr>
                <w:rFonts w:hint="eastAsia" w:ascii="宋体" w:hAnsi="宋体" w:eastAsia="宋体" w:cs="宋体"/>
                <w:lang w:val="en-US" w:eastAsia="zh-CN"/>
              </w:rPr>
              <w:t>FB2=10×H×R2/P，其中计分系数R2=0.5</w:t>
            </w:r>
          </w:p>
        </w:tc>
      </w:tr>
      <w:tr w14:paraId="0C2A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5713" w:type="dxa"/>
            <w:tcBorders>
              <w:top w:val="single" w:color="000000" w:sz="4" w:space="0"/>
              <w:left w:val="single" w:color="000000" w:sz="4" w:space="0"/>
              <w:bottom w:val="single" w:color="000000" w:sz="4" w:space="0"/>
              <w:right w:val="single" w:color="000000" w:sz="4" w:space="0"/>
            </w:tcBorders>
            <w:noWrap w:val="0"/>
            <w:vAlign w:val="center"/>
          </w:tcPr>
          <w:p w14:paraId="1AF0F36A">
            <w:pPr>
              <w:bidi w:val="0"/>
              <w:jc w:val="both"/>
              <w:rPr>
                <w:rFonts w:hint="eastAsia" w:ascii="宋体" w:hAnsi="宋体" w:eastAsia="宋体" w:cs="宋体"/>
              </w:rPr>
            </w:pPr>
            <w:r>
              <w:rPr>
                <w:rFonts w:hint="eastAsia" w:ascii="宋体" w:hAnsi="宋体" w:eastAsia="宋体" w:cs="宋体"/>
                <w:lang w:val="en-US" w:eastAsia="zh-CN"/>
              </w:rPr>
              <w:t>低于分部分项工程项目清单综合单价基准价93%和高于分部分项工程项目清单综合单价基准价103%的项数</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0DDBCBDB">
            <w:pPr>
              <w:bidi w:val="0"/>
              <w:jc w:val="both"/>
              <w:rPr>
                <w:rFonts w:hint="eastAsia" w:ascii="宋体" w:hAnsi="宋体" w:eastAsia="宋体" w:cs="宋体"/>
              </w:rPr>
            </w:pPr>
            <w:r>
              <w:rPr>
                <w:rFonts w:hint="eastAsia" w:ascii="宋体" w:hAnsi="宋体" w:eastAsia="宋体" w:cs="宋体"/>
                <w:lang w:val="en-US" w:eastAsia="zh-CN"/>
              </w:rPr>
              <w:t>FB3=0</w:t>
            </w:r>
          </w:p>
        </w:tc>
      </w:tr>
      <w:tr w14:paraId="6D9D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5713" w:type="dxa"/>
            <w:tcBorders>
              <w:top w:val="single" w:color="000000" w:sz="4" w:space="0"/>
              <w:left w:val="single" w:color="000000" w:sz="4" w:space="0"/>
              <w:bottom w:val="single" w:color="000000" w:sz="4" w:space="0"/>
              <w:right w:val="single" w:color="000000" w:sz="4" w:space="0"/>
            </w:tcBorders>
            <w:noWrap w:val="0"/>
            <w:vAlign w:val="center"/>
          </w:tcPr>
          <w:p w14:paraId="1A48D80B">
            <w:pPr>
              <w:bidi w:val="0"/>
              <w:jc w:val="both"/>
              <w:rPr>
                <w:rFonts w:hint="eastAsia" w:ascii="宋体" w:hAnsi="宋体" w:eastAsia="宋体" w:cs="宋体"/>
              </w:rPr>
            </w:pP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45E718ED">
            <w:pPr>
              <w:bidi w:val="0"/>
              <w:jc w:val="both"/>
              <w:rPr>
                <w:rFonts w:hint="eastAsia" w:ascii="宋体" w:hAnsi="宋体" w:eastAsia="宋体" w:cs="宋体"/>
              </w:rPr>
            </w:pPr>
            <w:r>
              <w:rPr>
                <w:rFonts w:hint="eastAsia" w:ascii="宋体" w:hAnsi="宋体" w:eastAsia="宋体" w:cs="宋体"/>
                <w:lang w:val="en-US" w:eastAsia="zh-CN"/>
              </w:rPr>
              <w:t>上述合计FB=FB1+FB2+FB3，FB的最高分为10分</w:t>
            </w:r>
          </w:p>
        </w:tc>
      </w:tr>
    </w:tbl>
    <w:p w14:paraId="5F500CDF">
      <w:pPr>
        <w:bidi w:val="0"/>
        <w:rPr>
          <w:rFonts w:hint="eastAsia" w:ascii="宋体" w:hAnsi="宋体" w:eastAsia="宋体" w:cs="宋体"/>
        </w:rPr>
      </w:pPr>
      <w:r>
        <w:rPr>
          <w:rFonts w:hint="eastAsia" w:ascii="宋体" w:hAnsi="宋体" w:eastAsia="宋体" w:cs="宋体"/>
        </w:rPr>
        <w:t>注：FB分值数据保留小数点后三位。</w:t>
      </w:r>
    </w:p>
    <w:p w14:paraId="6F9E83AE">
      <w:pPr>
        <w:bidi w:val="0"/>
        <w:rPr>
          <w:rFonts w:hint="eastAsia" w:ascii="宋体" w:hAnsi="宋体" w:eastAsia="宋体" w:cs="宋体"/>
        </w:rPr>
      </w:pPr>
      <w:r>
        <w:rPr>
          <w:rFonts w:hint="eastAsia" w:ascii="宋体" w:hAnsi="宋体" w:eastAsia="宋体" w:cs="宋体"/>
        </w:rPr>
        <w:t>5.措施项目费（不含安全文明施工措施费）的评审，共计5分。计分规则见下表。</w:t>
      </w:r>
    </w:p>
    <w:p w14:paraId="2F50D4CD">
      <w:pPr>
        <w:bidi w:val="0"/>
        <w:rPr>
          <w:rFonts w:hint="eastAsia" w:ascii="宋体" w:hAnsi="宋体" w:eastAsia="宋体" w:cs="宋体"/>
        </w:rPr>
      </w:pPr>
      <w:r>
        <w:rPr>
          <w:rFonts w:hint="eastAsia" w:ascii="宋体" w:hAnsi="宋体" w:eastAsia="宋体" w:cs="宋体"/>
        </w:rPr>
        <w:t>偏差率</w:t>
      </w:r>
      <w:r>
        <w:rPr>
          <w:rFonts w:hint="eastAsia" w:ascii="宋体" w:hAnsi="宋体" w:eastAsia="宋体" w:cs="宋体"/>
          <w:lang w:val="en-US" w:eastAsia="zh-CN"/>
        </w:rPr>
        <w:t>αFC</w:t>
      </w:r>
      <w:r>
        <w:rPr>
          <w:rFonts w:hint="eastAsia" w:ascii="宋体" w:hAnsi="宋体" w:eastAsia="宋体" w:cs="宋体"/>
        </w:rPr>
        <w:t>=（投标人措施项目费报价-措施项目费基准价）</w:t>
      </w:r>
      <w:r>
        <w:rPr>
          <w:rFonts w:hint="eastAsia" w:ascii="宋体" w:hAnsi="宋体" w:eastAsia="宋体" w:cs="宋体"/>
          <w:lang w:val="en-US" w:eastAsia="zh-CN"/>
        </w:rPr>
        <w:t>÷</w:t>
      </w:r>
      <w:r>
        <w:rPr>
          <w:rFonts w:hint="eastAsia" w:ascii="宋体" w:hAnsi="宋体" w:eastAsia="宋体" w:cs="宋体"/>
        </w:rPr>
        <w:t>措施项目费基准价</w:t>
      </w:r>
      <w:r>
        <w:rPr>
          <w:rFonts w:hint="eastAsia" w:ascii="宋体" w:hAnsi="宋体" w:eastAsia="宋体" w:cs="宋体"/>
          <w:lang w:val="en-US" w:eastAsia="zh-CN"/>
        </w:rPr>
        <w:t>×</w:t>
      </w:r>
      <w:r>
        <w:rPr>
          <w:rFonts w:hint="eastAsia" w:ascii="宋体" w:hAnsi="宋体" w:eastAsia="宋体" w:cs="宋体"/>
        </w:rPr>
        <w:t>100%</w:t>
      </w:r>
    </w:p>
    <w:tbl>
      <w:tblPr>
        <w:tblStyle w:val="20"/>
        <w:tblW w:w="9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8"/>
        <w:gridCol w:w="1288"/>
        <w:gridCol w:w="3295"/>
        <w:gridCol w:w="3706"/>
      </w:tblGrid>
      <w:tr w14:paraId="6A1B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0238120">
            <w:pPr>
              <w:bidi w:val="0"/>
              <w:jc w:val="center"/>
              <w:rPr>
                <w:rFonts w:hint="eastAsia" w:ascii="宋体" w:hAnsi="宋体" w:eastAsia="宋体" w:cs="宋体"/>
              </w:rPr>
            </w:pPr>
            <w:r>
              <w:rPr>
                <w:rFonts w:hint="eastAsia" w:ascii="宋体" w:hAnsi="宋体" w:eastAsia="宋体" w:cs="宋体"/>
                <w:lang w:val="en-US" w:eastAsia="zh-CN"/>
              </w:rPr>
              <w:t>序号</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1E5E9169">
            <w:pPr>
              <w:bidi w:val="0"/>
              <w:jc w:val="center"/>
              <w:rPr>
                <w:rFonts w:hint="eastAsia" w:ascii="宋体" w:hAnsi="宋体" w:eastAsia="宋体" w:cs="宋体"/>
              </w:rPr>
            </w:pPr>
            <w:r>
              <w:rPr>
                <w:rFonts w:hint="eastAsia" w:ascii="宋体" w:hAnsi="宋体" w:eastAsia="宋体" w:cs="宋体"/>
                <w:lang w:val="en-US" w:eastAsia="zh-CN"/>
              </w:rPr>
              <w:t>偏差率αFC</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73571A0C">
            <w:pPr>
              <w:bidi w:val="0"/>
              <w:jc w:val="center"/>
              <w:rPr>
                <w:rFonts w:hint="eastAsia" w:ascii="宋体" w:hAnsi="宋体" w:eastAsia="宋体" w:cs="宋体"/>
              </w:rPr>
            </w:pPr>
            <w:r>
              <w:rPr>
                <w:rFonts w:hint="eastAsia" w:ascii="宋体" w:hAnsi="宋体" w:eastAsia="宋体" w:cs="宋体"/>
                <w:lang w:val="en-US" w:eastAsia="zh-CN"/>
              </w:rPr>
              <w:t>满足条件</w:t>
            </w:r>
          </w:p>
        </w:tc>
        <w:tc>
          <w:tcPr>
            <w:tcW w:w="3706" w:type="dxa"/>
            <w:tcBorders>
              <w:top w:val="single" w:color="000000" w:sz="4" w:space="0"/>
              <w:left w:val="single" w:color="000000" w:sz="4" w:space="0"/>
              <w:bottom w:val="single" w:color="000000" w:sz="4" w:space="0"/>
              <w:right w:val="single" w:color="000000" w:sz="4" w:space="0"/>
            </w:tcBorders>
            <w:noWrap w:val="0"/>
            <w:vAlign w:val="center"/>
          </w:tcPr>
          <w:p w14:paraId="483B1E2D">
            <w:pPr>
              <w:bidi w:val="0"/>
              <w:jc w:val="center"/>
              <w:rPr>
                <w:rFonts w:hint="eastAsia" w:ascii="宋体" w:hAnsi="宋体" w:eastAsia="宋体" w:cs="宋体"/>
              </w:rPr>
            </w:pPr>
            <w:r>
              <w:rPr>
                <w:rFonts w:hint="eastAsia" w:ascii="宋体" w:hAnsi="宋体" w:eastAsia="宋体" w:cs="宋体"/>
                <w:lang w:val="en-US" w:eastAsia="zh-CN"/>
              </w:rPr>
              <w:t>计分FC</w:t>
            </w:r>
          </w:p>
        </w:tc>
      </w:tr>
      <w:tr w14:paraId="6424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9577" w:type="dxa"/>
            <w:gridSpan w:val="4"/>
            <w:tcBorders>
              <w:top w:val="single" w:color="000000" w:sz="4" w:space="0"/>
              <w:left w:val="single" w:color="000000" w:sz="4" w:space="0"/>
              <w:bottom w:val="single" w:color="000000" w:sz="4" w:space="0"/>
              <w:right w:val="single" w:color="000000" w:sz="4" w:space="0"/>
            </w:tcBorders>
            <w:noWrap w:val="0"/>
            <w:vAlign w:val="center"/>
          </w:tcPr>
          <w:p w14:paraId="5E4673A1">
            <w:pPr>
              <w:bidi w:val="0"/>
              <w:jc w:val="center"/>
              <w:rPr>
                <w:rFonts w:hint="eastAsia" w:ascii="宋体" w:hAnsi="宋体" w:eastAsia="宋体" w:cs="宋体"/>
              </w:rPr>
            </w:pPr>
            <w:r>
              <w:rPr>
                <w:rFonts w:hint="eastAsia" w:ascii="宋体" w:hAnsi="宋体" w:eastAsia="宋体" w:cs="宋体"/>
                <w:lang w:val="en-US" w:eastAsia="zh-CN"/>
              </w:rPr>
              <w:t>综合评估法</w:t>
            </w:r>
          </w:p>
        </w:tc>
      </w:tr>
      <w:tr w14:paraId="0097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42DEF802">
            <w:pPr>
              <w:bidi w:val="0"/>
              <w:jc w:val="center"/>
              <w:rPr>
                <w:rFonts w:hint="eastAsia" w:ascii="宋体" w:hAnsi="宋体" w:eastAsia="宋体" w:cs="宋体"/>
              </w:rPr>
            </w:pPr>
            <w:r>
              <w:rPr>
                <w:rFonts w:hint="eastAsia" w:ascii="宋体" w:hAnsi="宋体" w:eastAsia="宋体" w:cs="宋体"/>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0322145A">
            <w:pPr>
              <w:bidi w:val="0"/>
              <w:jc w:val="center"/>
              <w:rPr>
                <w:rFonts w:hint="eastAsia" w:ascii="宋体" w:hAnsi="宋体" w:eastAsia="宋体" w:cs="宋体"/>
              </w:rPr>
            </w:pPr>
            <w:r>
              <w:rPr>
                <w:rFonts w:hint="eastAsia" w:ascii="宋体" w:hAnsi="宋体" w:eastAsia="宋体" w:cs="宋体"/>
                <w:lang w:val="en-US" w:eastAsia="zh-CN"/>
              </w:rPr>
              <w:t>αFC=O</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5295EFB3">
            <w:pPr>
              <w:bidi w:val="0"/>
              <w:rPr>
                <w:rFonts w:hint="eastAsia" w:ascii="宋体" w:hAnsi="宋体" w:eastAsia="宋体" w:cs="宋体"/>
              </w:rPr>
            </w:pPr>
            <w:r>
              <w:rPr>
                <w:rFonts w:hint="eastAsia" w:ascii="宋体" w:hAnsi="宋体" w:eastAsia="宋体" w:cs="宋体"/>
                <w:lang w:val="en-US" w:eastAsia="zh-CN"/>
              </w:rPr>
              <w:t>FC=基础分</w:t>
            </w:r>
          </w:p>
        </w:tc>
        <w:tc>
          <w:tcPr>
            <w:tcW w:w="3706" w:type="dxa"/>
            <w:tcBorders>
              <w:top w:val="single" w:color="000000" w:sz="4" w:space="0"/>
              <w:left w:val="single" w:color="000000" w:sz="4" w:space="0"/>
              <w:bottom w:val="single" w:color="000000" w:sz="4" w:space="0"/>
              <w:right w:val="single" w:color="000000" w:sz="4" w:space="0"/>
            </w:tcBorders>
            <w:noWrap w:val="0"/>
            <w:vAlign w:val="center"/>
          </w:tcPr>
          <w:p w14:paraId="23A1C27B">
            <w:pPr>
              <w:bidi w:val="0"/>
              <w:rPr>
                <w:rFonts w:hint="eastAsia" w:ascii="宋体" w:hAnsi="宋体" w:eastAsia="宋体" w:cs="宋体"/>
              </w:rPr>
            </w:pPr>
            <w:r>
              <w:rPr>
                <w:rFonts w:hint="eastAsia" w:ascii="宋体" w:hAnsi="宋体" w:eastAsia="宋体" w:cs="宋体"/>
                <w:lang w:val="en-US" w:eastAsia="zh-CN"/>
              </w:rPr>
              <w:t>FC=3</w:t>
            </w:r>
          </w:p>
        </w:tc>
      </w:tr>
      <w:tr w14:paraId="2100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A3C5B25">
            <w:pPr>
              <w:bidi w:val="0"/>
              <w:jc w:val="center"/>
              <w:rPr>
                <w:rFonts w:hint="eastAsia" w:ascii="宋体" w:hAnsi="宋体" w:eastAsia="宋体" w:cs="宋体"/>
              </w:rPr>
            </w:pPr>
            <w:r>
              <w:rPr>
                <w:rFonts w:hint="eastAsia" w:ascii="宋体" w:hAnsi="宋体" w:eastAsia="宋体" w:cs="宋体"/>
                <w:lang w:val="en-US" w:eastAsia="zh-CN"/>
              </w:rPr>
              <w:t>2</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7318878B">
            <w:pPr>
              <w:bidi w:val="0"/>
              <w:jc w:val="center"/>
              <w:rPr>
                <w:rFonts w:hint="eastAsia" w:ascii="宋体" w:hAnsi="宋体" w:eastAsia="宋体" w:cs="宋体"/>
              </w:rPr>
            </w:pPr>
            <w:r>
              <w:rPr>
                <w:rFonts w:hint="eastAsia" w:ascii="宋体" w:hAnsi="宋体" w:eastAsia="宋体" w:cs="宋体"/>
                <w:lang w:val="en-US" w:eastAsia="zh-CN"/>
              </w:rPr>
              <w:t>αFC&lt;0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0B80CFFD">
            <w:pPr>
              <w:bidi w:val="0"/>
              <w:rPr>
                <w:rFonts w:hint="eastAsia" w:ascii="宋体" w:hAnsi="宋体" w:eastAsia="宋体" w:cs="宋体"/>
              </w:rPr>
            </w:pPr>
            <w:r>
              <w:rPr>
                <w:rFonts w:hint="eastAsia" w:ascii="宋体" w:hAnsi="宋体" w:eastAsia="宋体" w:cs="宋体"/>
                <w:lang w:val="en-US" w:eastAsia="zh-CN"/>
              </w:rPr>
              <w:t>偏差率αFC每减少1 %时，在基础分上加0.1分；以此类推，最高加至5分为止。</w:t>
            </w:r>
          </w:p>
        </w:tc>
        <w:tc>
          <w:tcPr>
            <w:tcW w:w="3706" w:type="dxa"/>
            <w:tcBorders>
              <w:top w:val="single" w:color="000000" w:sz="4" w:space="0"/>
              <w:left w:val="single" w:color="000000" w:sz="4" w:space="0"/>
              <w:bottom w:val="single" w:color="000000" w:sz="4" w:space="0"/>
              <w:right w:val="single" w:color="000000" w:sz="4" w:space="0"/>
            </w:tcBorders>
            <w:noWrap w:val="0"/>
            <w:vAlign w:val="center"/>
          </w:tcPr>
          <w:p w14:paraId="46E70739">
            <w:pPr>
              <w:bidi w:val="0"/>
              <w:rPr>
                <w:rFonts w:hint="eastAsia" w:ascii="宋体" w:hAnsi="宋体" w:eastAsia="宋体" w:cs="宋体"/>
              </w:rPr>
            </w:pPr>
            <w:r>
              <w:rPr>
                <w:rFonts w:hint="eastAsia" w:ascii="宋体" w:hAnsi="宋体" w:eastAsia="宋体" w:cs="宋体"/>
                <w:lang w:val="en-US" w:eastAsia="zh-CN"/>
              </w:rPr>
              <w:t>FC=3+|αFC|×100×0.1</w:t>
            </w:r>
          </w:p>
        </w:tc>
      </w:tr>
      <w:tr w14:paraId="1BEF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51D3CC17">
            <w:pPr>
              <w:bidi w:val="0"/>
              <w:jc w:val="center"/>
              <w:rPr>
                <w:rFonts w:hint="eastAsia" w:ascii="宋体" w:hAnsi="宋体" w:eastAsia="宋体" w:cs="宋体"/>
              </w:rPr>
            </w:pPr>
            <w:r>
              <w:rPr>
                <w:rFonts w:hint="eastAsia" w:ascii="宋体" w:hAnsi="宋体" w:eastAsia="宋体" w:cs="宋体"/>
                <w:lang w:val="en-US" w:eastAsia="zh-CN"/>
              </w:rPr>
              <w:t>3</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7195CDBD">
            <w:pPr>
              <w:bidi w:val="0"/>
              <w:jc w:val="center"/>
              <w:rPr>
                <w:rFonts w:hint="eastAsia" w:ascii="宋体" w:hAnsi="宋体" w:eastAsia="宋体" w:cs="宋体"/>
              </w:rPr>
            </w:pPr>
            <w:r>
              <w:rPr>
                <w:rFonts w:hint="eastAsia" w:ascii="宋体" w:hAnsi="宋体" w:eastAsia="宋体" w:cs="宋体"/>
                <w:lang w:val="en-US" w:eastAsia="zh-CN"/>
              </w:rPr>
              <w:t>αFC&gt;0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6A14328A">
            <w:pPr>
              <w:bidi w:val="0"/>
              <w:rPr>
                <w:rFonts w:hint="eastAsia" w:ascii="宋体" w:hAnsi="宋体" w:eastAsia="宋体" w:cs="宋体"/>
              </w:rPr>
            </w:pPr>
            <w:r>
              <w:rPr>
                <w:rFonts w:hint="eastAsia" w:ascii="宋体" w:hAnsi="宋体" w:eastAsia="宋体" w:cs="宋体"/>
                <w:lang w:val="en-US" w:eastAsia="zh-CN"/>
              </w:rPr>
              <w:t>偏差率αFC每增加1%时，在基础分上 减扣0.1分；以此类推，减扣至0为止。</w:t>
            </w:r>
          </w:p>
        </w:tc>
        <w:tc>
          <w:tcPr>
            <w:tcW w:w="3706" w:type="dxa"/>
            <w:tcBorders>
              <w:top w:val="single" w:color="000000" w:sz="4" w:space="0"/>
              <w:left w:val="single" w:color="000000" w:sz="4" w:space="0"/>
              <w:bottom w:val="single" w:color="000000" w:sz="4" w:space="0"/>
              <w:right w:val="single" w:color="000000" w:sz="4" w:space="0"/>
            </w:tcBorders>
            <w:noWrap w:val="0"/>
            <w:vAlign w:val="center"/>
          </w:tcPr>
          <w:p w14:paraId="4F6979C4">
            <w:pPr>
              <w:bidi w:val="0"/>
              <w:rPr>
                <w:rFonts w:hint="eastAsia" w:ascii="宋体" w:hAnsi="宋体" w:eastAsia="宋体" w:cs="宋体"/>
              </w:rPr>
            </w:pPr>
            <w:r>
              <w:rPr>
                <w:rFonts w:hint="eastAsia" w:ascii="宋体" w:hAnsi="宋体" w:eastAsia="宋体" w:cs="宋体"/>
                <w:lang w:val="en-US" w:eastAsia="zh-CN"/>
              </w:rPr>
              <w:t>FC=3-|αFC|×100×0.1</w:t>
            </w:r>
          </w:p>
        </w:tc>
      </w:tr>
      <w:tr w14:paraId="745E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08DD4116">
            <w:pPr>
              <w:bidi w:val="0"/>
              <w:jc w:val="center"/>
              <w:rPr>
                <w:rFonts w:hint="eastAsia" w:ascii="宋体" w:hAnsi="宋体" w:eastAsia="宋体" w:cs="宋体"/>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7F83066">
            <w:pPr>
              <w:bidi w:val="0"/>
              <w:jc w:val="center"/>
              <w:rPr>
                <w:rFonts w:hint="eastAsia" w:ascii="宋体" w:hAnsi="宋体" w:eastAsia="宋体" w:cs="宋体"/>
              </w:rPr>
            </w:pP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0790B559">
            <w:pPr>
              <w:bidi w:val="0"/>
              <w:rPr>
                <w:rFonts w:hint="eastAsia" w:ascii="宋体" w:hAnsi="宋体" w:eastAsia="宋体" w:cs="宋体"/>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14:paraId="39FDCE05">
            <w:pPr>
              <w:bidi w:val="0"/>
              <w:rPr>
                <w:rFonts w:hint="eastAsia" w:ascii="宋体" w:hAnsi="宋体" w:eastAsia="宋体" w:cs="宋体"/>
              </w:rPr>
            </w:pPr>
            <w:r>
              <w:rPr>
                <w:rFonts w:hint="eastAsia" w:ascii="宋体" w:hAnsi="宋体" w:eastAsia="宋体" w:cs="宋体"/>
                <w:lang w:val="en-US" w:eastAsia="zh-CN"/>
              </w:rPr>
              <w:t>FC最高分为5分</w:t>
            </w:r>
          </w:p>
        </w:tc>
      </w:tr>
    </w:tbl>
    <w:p w14:paraId="24A8F26F">
      <w:pPr>
        <w:bidi w:val="0"/>
        <w:rPr>
          <w:rFonts w:hint="eastAsia" w:ascii="宋体" w:hAnsi="宋体" w:eastAsia="宋体" w:cs="宋体"/>
        </w:rPr>
      </w:pPr>
      <w:r>
        <w:rPr>
          <w:rFonts w:hint="eastAsia" w:ascii="宋体" w:hAnsi="宋体" w:eastAsia="宋体" w:cs="宋体"/>
        </w:rPr>
        <w:t>注：表中的</w:t>
      </w:r>
      <w:r>
        <w:rPr>
          <w:rFonts w:hint="eastAsia" w:ascii="宋体" w:hAnsi="宋体" w:eastAsia="宋体" w:cs="宋体"/>
          <w:lang w:val="en-US" w:eastAsia="zh-CN"/>
        </w:rPr>
        <w:t>|αFC|</w:t>
      </w:r>
      <w:r>
        <w:rPr>
          <w:rFonts w:hint="eastAsia" w:ascii="宋体" w:hAnsi="宋体" w:eastAsia="宋体" w:cs="宋体"/>
        </w:rPr>
        <w:t>用为取绝对值函数。FC分值数据保留小数点后三位。</w:t>
      </w:r>
    </w:p>
    <w:p w14:paraId="03AEF904">
      <w:pPr>
        <w:bidi w:val="0"/>
        <w:rPr>
          <w:rFonts w:hint="eastAsia" w:ascii="宋体" w:hAnsi="宋体" w:eastAsia="宋体" w:cs="宋体"/>
        </w:rPr>
      </w:pPr>
      <w:r>
        <w:rPr>
          <w:rFonts w:hint="eastAsia" w:ascii="宋体" w:hAnsi="宋体" w:eastAsia="宋体" w:cs="宋体"/>
        </w:rPr>
        <w:t>6.材料单价的评审，共计5分。计分规则见下表。</w:t>
      </w:r>
    </w:p>
    <w:p w14:paraId="15029ED2">
      <w:pPr>
        <w:bidi w:val="0"/>
        <w:rPr>
          <w:rFonts w:hint="eastAsia" w:ascii="宋体" w:hAnsi="宋体" w:eastAsia="宋体" w:cs="宋体"/>
        </w:rPr>
      </w:pPr>
    </w:p>
    <w:tbl>
      <w:tblPr>
        <w:tblStyle w:val="20"/>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60"/>
        <w:gridCol w:w="4179"/>
      </w:tblGrid>
      <w:tr w14:paraId="428A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5FEB078">
            <w:pPr>
              <w:bidi w:val="0"/>
              <w:jc w:val="center"/>
              <w:rPr>
                <w:rFonts w:hint="eastAsia" w:ascii="宋体" w:hAnsi="宋体" w:eastAsia="宋体" w:cs="宋体"/>
              </w:rPr>
            </w:pPr>
            <w:r>
              <w:rPr>
                <w:rFonts w:hint="eastAsia" w:ascii="宋体" w:hAnsi="宋体" w:eastAsia="宋体" w:cs="宋体"/>
                <w:lang w:val="en-US" w:eastAsia="zh-CN"/>
              </w:rPr>
              <w:t>投标报价材料单价</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14:paraId="44B4E97D">
            <w:pPr>
              <w:bidi w:val="0"/>
              <w:jc w:val="center"/>
              <w:rPr>
                <w:rFonts w:hint="eastAsia" w:ascii="宋体" w:hAnsi="宋体" w:eastAsia="宋体" w:cs="宋体"/>
              </w:rPr>
            </w:pPr>
            <w:r>
              <w:rPr>
                <w:rFonts w:hint="eastAsia" w:ascii="宋体" w:hAnsi="宋体" w:eastAsia="宋体" w:cs="宋体"/>
                <w:lang w:val="en-US" w:eastAsia="zh-CN"/>
              </w:rPr>
              <w:t>计分FD</w:t>
            </w:r>
          </w:p>
        </w:tc>
      </w:tr>
      <w:tr w14:paraId="7F42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639" w:type="dxa"/>
            <w:gridSpan w:val="2"/>
            <w:tcBorders>
              <w:top w:val="single" w:color="000000" w:sz="4" w:space="0"/>
              <w:left w:val="single" w:color="000000" w:sz="4" w:space="0"/>
              <w:bottom w:val="single" w:color="000000" w:sz="4" w:space="0"/>
              <w:right w:val="single" w:color="000000" w:sz="4" w:space="0"/>
            </w:tcBorders>
            <w:noWrap w:val="0"/>
            <w:vAlign w:val="center"/>
          </w:tcPr>
          <w:p w14:paraId="4CE325DF">
            <w:pPr>
              <w:bidi w:val="0"/>
              <w:jc w:val="center"/>
              <w:rPr>
                <w:rFonts w:hint="eastAsia" w:ascii="宋体" w:hAnsi="宋体" w:eastAsia="宋体" w:cs="宋体"/>
              </w:rPr>
            </w:pPr>
            <w:r>
              <w:rPr>
                <w:rFonts w:hint="eastAsia" w:ascii="宋体" w:hAnsi="宋体" w:eastAsia="宋体" w:cs="宋体"/>
                <w:lang w:val="en-US" w:eastAsia="zh-CN"/>
              </w:rPr>
              <w:t>Pd为工程量清单材料表中的材料总数</w:t>
            </w:r>
          </w:p>
        </w:tc>
      </w:tr>
      <w:tr w14:paraId="2EE2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639" w:type="dxa"/>
            <w:gridSpan w:val="2"/>
            <w:tcBorders>
              <w:top w:val="single" w:color="000000" w:sz="4" w:space="0"/>
              <w:left w:val="single" w:color="000000" w:sz="4" w:space="0"/>
              <w:bottom w:val="single" w:color="000000" w:sz="4" w:space="0"/>
              <w:right w:val="single" w:color="000000" w:sz="4" w:space="0"/>
            </w:tcBorders>
            <w:noWrap w:val="0"/>
            <w:vAlign w:val="center"/>
          </w:tcPr>
          <w:p w14:paraId="17051617">
            <w:pPr>
              <w:bidi w:val="0"/>
              <w:jc w:val="center"/>
              <w:rPr>
                <w:rFonts w:hint="eastAsia" w:ascii="宋体" w:hAnsi="宋体" w:eastAsia="宋体" w:cs="宋体"/>
              </w:rPr>
            </w:pPr>
            <w:r>
              <w:rPr>
                <w:rFonts w:hint="eastAsia" w:ascii="宋体" w:hAnsi="宋体" w:eastAsia="宋体" w:cs="宋体"/>
                <w:lang w:val="en-US" w:eastAsia="zh-CN"/>
              </w:rPr>
              <w:t>综合评估法</w:t>
            </w:r>
          </w:p>
        </w:tc>
      </w:tr>
      <w:tr w14:paraId="5E8E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A544959">
            <w:pPr>
              <w:bidi w:val="0"/>
              <w:rPr>
                <w:rFonts w:hint="eastAsia" w:ascii="宋体" w:hAnsi="宋体" w:eastAsia="宋体" w:cs="宋体"/>
              </w:rPr>
            </w:pPr>
            <w:r>
              <w:rPr>
                <w:rFonts w:hint="eastAsia" w:ascii="宋体" w:hAnsi="宋体" w:eastAsia="宋体" w:cs="宋体"/>
                <w:lang w:val="en-US" w:eastAsia="zh-CN"/>
              </w:rPr>
              <w:t>在材料单价基准价95%-103%（不含95%和含103%）内的项数Md</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14:paraId="4E2EF720">
            <w:pPr>
              <w:bidi w:val="0"/>
              <w:rPr>
                <w:rFonts w:hint="eastAsia" w:ascii="宋体" w:hAnsi="宋体" w:eastAsia="宋体" w:cs="宋体"/>
              </w:rPr>
            </w:pPr>
            <w:r>
              <w:rPr>
                <w:rFonts w:hint="eastAsia" w:ascii="宋体" w:hAnsi="宋体" w:eastAsia="宋体" w:cs="宋体"/>
                <w:lang w:val="en-US" w:eastAsia="zh-CN"/>
              </w:rPr>
              <w:t>FD1=5×Md×Rd1/Pd，其中计分系数Rd1=1</w:t>
            </w:r>
          </w:p>
        </w:tc>
      </w:tr>
      <w:tr w14:paraId="359A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5460" w:type="dxa"/>
            <w:tcBorders>
              <w:top w:val="single" w:color="000000" w:sz="4" w:space="0"/>
              <w:left w:val="single" w:color="000000" w:sz="4" w:space="0"/>
              <w:bottom w:val="single" w:color="000000" w:sz="4" w:space="0"/>
              <w:right w:val="single" w:color="000000" w:sz="4" w:space="0"/>
            </w:tcBorders>
            <w:noWrap w:val="0"/>
            <w:vAlign w:val="center"/>
          </w:tcPr>
          <w:p w14:paraId="561C9C10">
            <w:pPr>
              <w:bidi w:val="0"/>
              <w:rPr>
                <w:rFonts w:hint="eastAsia" w:ascii="宋体" w:hAnsi="宋体" w:eastAsia="宋体" w:cs="宋体"/>
              </w:rPr>
            </w:pPr>
            <w:r>
              <w:rPr>
                <w:rFonts w:hint="eastAsia" w:ascii="宋体" w:hAnsi="宋体" w:eastAsia="宋体" w:cs="宋体"/>
                <w:lang w:val="en-US" w:eastAsia="zh-CN"/>
              </w:rPr>
              <w:t>在材料单价基准价93%-95%（含93%和95%）内的项数Nd</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14:paraId="76BEBE29">
            <w:pPr>
              <w:bidi w:val="0"/>
              <w:rPr>
                <w:rFonts w:hint="eastAsia" w:ascii="宋体" w:hAnsi="宋体" w:eastAsia="宋体" w:cs="宋体"/>
              </w:rPr>
            </w:pPr>
            <w:r>
              <w:rPr>
                <w:rFonts w:hint="eastAsia" w:ascii="宋体" w:hAnsi="宋体" w:eastAsia="宋体" w:cs="宋体"/>
                <w:lang w:val="en-US" w:eastAsia="zh-CN"/>
              </w:rPr>
              <w:t>FD2=5×Nd×Rd2/Pd，其中计分系数Rd2=0.5</w:t>
            </w:r>
          </w:p>
        </w:tc>
      </w:tr>
      <w:tr w14:paraId="7A80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BF26E8B">
            <w:pPr>
              <w:bidi w:val="0"/>
              <w:rPr>
                <w:rFonts w:hint="eastAsia" w:ascii="宋体" w:hAnsi="宋体" w:eastAsia="宋体" w:cs="宋体"/>
              </w:rPr>
            </w:pPr>
            <w:r>
              <w:rPr>
                <w:rFonts w:hint="eastAsia" w:ascii="宋体" w:hAnsi="宋体" w:eastAsia="宋体" w:cs="宋体"/>
                <w:lang w:val="en-US" w:eastAsia="zh-CN"/>
              </w:rPr>
              <w:t>低于材料单价基准价93%和高于材料单价基准价103%的项数</w:t>
            </w:r>
          </w:p>
        </w:tc>
        <w:tc>
          <w:tcPr>
            <w:tcW w:w="4179" w:type="dxa"/>
            <w:tcBorders>
              <w:top w:val="single" w:color="000000" w:sz="4" w:space="0"/>
              <w:left w:val="single" w:color="000000" w:sz="4" w:space="0"/>
              <w:bottom w:val="single" w:color="000000" w:sz="4" w:space="0"/>
              <w:right w:val="single" w:color="000000" w:sz="4" w:space="0"/>
            </w:tcBorders>
            <w:noWrap w:val="0"/>
            <w:vAlign w:val="center"/>
          </w:tcPr>
          <w:p w14:paraId="46504263">
            <w:pPr>
              <w:bidi w:val="0"/>
              <w:rPr>
                <w:rFonts w:hint="eastAsia" w:ascii="宋体" w:hAnsi="宋体" w:eastAsia="宋体" w:cs="宋体"/>
              </w:rPr>
            </w:pPr>
            <w:r>
              <w:rPr>
                <w:rFonts w:hint="eastAsia" w:ascii="宋体" w:hAnsi="宋体" w:eastAsia="宋体" w:cs="宋体"/>
                <w:lang w:val="en-US" w:eastAsia="zh-CN"/>
              </w:rPr>
              <w:t>FD3=0</w:t>
            </w:r>
          </w:p>
        </w:tc>
      </w:tr>
      <w:tr w14:paraId="1003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E654CF1">
            <w:pPr>
              <w:bidi w:val="0"/>
              <w:rPr>
                <w:rFonts w:hint="eastAsia" w:ascii="宋体" w:hAnsi="宋体" w:eastAsia="宋体" w:cs="宋体"/>
              </w:rPr>
            </w:pPr>
          </w:p>
        </w:tc>
        <w:tc>
          <w:tcPr>
            <w:tcW w:w="4179" w:type="dxa"/>
            <w:tcBorders>
              <w:top w:val="single" w:color="000000" w:sz="4" w:space="0"/>
              <w:left w:val="single" w:color="000000" w:sz="4" w:space="0"/>
              <w:bottom w:val="single" w:color="000000" w:sz="4" w:space="0"/>
              <w:right w:val="single" w:color="000000" w:sz="4" w:space="0"/>
            </w:tcBorders>
            <w:noWrap w:val="0"/>
            <w:vAlign w:val="center"/>
          </w:tcPr>
          <w:p w14:paraId="4AFAE672">
            <w:pPr>
              <w:bidi w:val="0"/>
              <w:rPr>
                <w:rFonts w:hint="eastAsia" w:ascii="宋体" w:hAnsi="宋体" w:eastAsia="宋体" w:cs="宋体"/>
              </w:rPr>
            </w:pPr>
            <w:r>
              <w:rPr>
                <w:rFonts w:hint="eastAsia" w:ascii="宋体" w:hAnsi="宋体" w:eastAsia="宋体" w:cs="宋体"/>
                <w:lang w:val="en-US" w:eastAsia="zh-CN"/>
              </w:rPr>
              <w:t>上述合计FD=FD1+FD2+FD3，FD最高分为5分</w:t>
            </w:r>
          </w:p>
        </w:tc>
      </w:tr>
    </w:tbl>
    <w:p w14:paraId="312DC93C">
      <w:pPr>
        <w:bidi w:val="0"/>
        <w:rPr>
          <w:rFonts w:hint="eastAsia" w:ascii="宋体" w:hAnsi="宋体" w:eastAsia="宋体" w:cs="宋体"/>
        </w:rPr>
      </w:pPr>
      <w:r>
        <w:rPr>
          <w:rFonts w:hint="eastAsia" w:ascii="宋体" w:hAnsi="宋体" w:eastAsia="宋体" w:cs="宋体"/>
        </w:rPr>
        <w:t>注：招标文件应提供工程量清单材料表。投标人漏报材料单价的，该投标人漏报项不参与材料单价基准价计算。</w:t>
      </w:r>
    </w:p>
    <w:p w14:paraId="1EA92566">
      <w:pPr>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br w:type="page"/>
      </w:r>
    </w:p>
    <w:p w14:paraId="2B6CEA0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b/>
          <w:bCs/>
          <w:color w:val="auto"/>
          <w:spacing w:val="0"/>
          <w:w w:val="100"/>
          <w:kern w:val="0"/>
          <w:position w:val="0"/>
          <w:sz w:val="24"/>
          <w:szCs w:val="24"/>
          <w:highlight w:val="none"/>
        </w:rPr>
      </w:pPr>
      <w:bookmarkStart w:id="91" w:name="_Toc26117"/>
      <w:bookmarkStart w:id="92" w:name="_Toc490"/>
      <w:bookmarkStart w:id="93" w:name="_Toc26440"/>
      <w:bookmarkStart w:id="94" w:name="_Toc26798"/>
      <w:bookmarkStart w:id="95" w:name="_Toc2973"/>
      <w:bookmarkStart w:id="96" w:name="_Toc30117"/>
      <w:r>
        <w:rPr>
          <w:rFonts w:hint="eastAsia" w:ascii="宋体" w:hAnsi="宋体" w:eastAsia="宋体" w:cs="宋体"/>
          <w:b/>
          <w:bCs/>
          <w:color w:val="auto"/>
          <w:spacing w:val="0"/>
          <w:w w:val="100"/>
          <w:kern w:val="0"/>
          <w:position w:val="0"/>
          <w:sz w:val="24"/>
          <w:szCs w:val="24"/>
          <w:highlight w:val="none"/>
        </w:rPr>
        <w:t>1.评标方法</w:t>
      </w:r>
      <w:bookmarkEnd w:id="91"/>
      <w:bookmarkEnd w:id="92"/>
      <w:bookmarkEnd w:id="93"/>
      <w:bookmarkEnd w:id="94"/>
      <w:bookmarkEnd w:id="95"/>
      <w:bookmarkEnd w:id="96"/>
    </w:p>
    <w:p w14:paraId="05A00E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291339E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b/>
          <w:bCs/>
          <w:color w:val="auto"/>
          <w:spacing w:val="0"/>
          <w:w w:val="100"/>
          <w:kern w:val="0"/>
          <w:position w:val="0"/>
          <w:sz w:val="24"/>
          <w:szCs w:val="24"/>
          <w:highlight w:val="none"/>
        </w:rPr>
      </w:pPr>
      <w:bookmarkStart w:id="97" w:name="_Toc5341"/>
      <w:bookmarkStart w:id="98" w:name="_Toc179632619"/>
      <w:bookmarkStart w:id="99" w:name="_Toc458759013"/>
      <w:bookmarkStart w:id="100" w:name="_Toc6860"/>
      <w:bookmarkStart w:id="101" w:name="_Toc16461"/>
      <w:bookmarkStart w:id="102" w:name="_Toc152045601"/>
      <w:bookmarkStart w:id="103" w:name="_Toc8713"/>
      <w:bookmarkStart w:id="104" w:name="_Toc152042378"/>
      <w:bookmarkStart w:id="105" w:name="_Toc32252"/>
      <w:bookmarkStart w:id="106" w:name="_Toc26931"/>
      <w:bookmarkStart w:id="107" w:name="_Toc20224"/>
      <w:bookmarkStart w:id="108" w:name="_Toc144974568"/>
      <w:bookmarkStart w:id="109" w:name="_Toc10417"/>
      <w:bookmarkStart w:id="110" w:name="_Toc16938"/>
      <w:bookmarkStart w:id="111" w:name="_Toc8285"/>
      <w:r>
        <w:rPr>
          <w:rFonts w:hint="eastAsia" w:ascii="宋体" w:hAnsi="宋体" w:eastAsia="宋体" w:cs="宋体"/>
          <w:b/>
          <w:bCs/>
          <w:color w:val="auto"/>
          <w:spacing w:val="0"/>
          <w:w w:val="100"/>
          <w:kern w:val="0"/>
          <w:position w:val="0"/>
          <w:sz w:val="24"/>
          <w:szCs w:val="24"/>
          <w:highlight w:val="none"/>
        </w:rPr>
        <w:t>2.评审标准</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672F2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bookmarkStart w:id="112" w:name="_Toc152042379"/>
      <w:bookmarkStart w:id="113" w:name="_Toc179632620"/>
      <w:bookmarkStart w:id="114" w:name="_Toc458758944"/>
      <w:bookmarkStart w:id="115" w:name="_Toc144974569"/>
      <w:bookmarkStart w:id="116" w:name="_Toc450850891"/>
      <w:bookmarkStart w:id="117" w:name="_Toc458759014"/>
      <w:bookmarkStart w:id="118" w:name="_Toc152045602"/>
      <w:r>
        <w:rPr>
          <w:rFonts w:hint="eastAsia" w:ascii="宋体" w:hAnsi="宋体" w:eastAsia="宋体" w:cs="宋体"/>
          <w:color w:val="auto"/>
          <w:spacing w:val="0"/>
          <w:w w:val="100"/>
          <w:position w:val="0"/>
          <w:sz w:val="24"/>
          <w:szCs w:val="24"/>
          <w:highlight w:val="none"/>
        </w:rPr>
        <w:t>2.1初步评审标准</w:t>
      </w:r>
      <w:bookmarkEnd w:id="112"/>
      <w:bookmarkEnd w:id="113"/>
      <w:bookmarkEnd w:id="114"/>
      <w:bookmarkEnd w:id="115"/>
      <w:bookmarkEnd w:id="116"/>
      <w:bookmarkEnd w:id="117"/>
      <w:bookmarkEnd w:id="118"/>
    </w:p>
    <w:p w14:paraId="40DE8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2.1.1形式评审标准：见评标办法前附表。</w:t>
      </w:r>
    </w:p>
    <w:p w14:paraId="2B0BCF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2.1.2资格评审标准：见评标办法前附表。</w:t>
      </w:r>
    </w:p>
    <w:p w14:paraId="7B4E62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2.1.3响应性评审标准：见评标办法前附表。</w:t>
      </w:r>
    </w:p>
    <w:p w14:paraId="674ABB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bookmarkStart w:id="119" w:name="_Toc144974570"/>
      <w:bookmarkStart w:id="120" w:name="_Toc458758945"/>
      <w:bookmarkStart w:id="121" w:name="_Toc458759015"/>
      <w:bookmarkStart w:id="122" w:name="_Toc152045603"/>
      <w:bookmarkStart w:id="123" w:name="_Toc152042380"/>
      <w:bookmarkStart w:id="124" w:name="_Toc450850892"/>
      <w:bookmarkStart w:id="125" w:name="_Toc179632621"/>
      <w:r>
        <w:rPr>
          <w:rFonts w:hint="eastAsia" w:ascii="宋体" w:hAnsi="宋体" w:eastAsia="宋体" w:cs="宋体"/>
          <w:color w:val="auto"/>
          <w:spacing w:val="0"/>
          <w:w w:val="100"/>
          <w:position w:val="0"/>
          <w:sz w:val="24"/>
          <w:szCs w:val="24"/>
          <w:highlight w:val="none"/>
        </w:rPr>
        <w:t>2.2分值构成与评分标准</w:t>
      </w:r>
      <w:bookmarkEnd w:id="119"/>
      <w:bookmarkEnd w:id="120"/>
      <w:bookmarkEnd w:id="121"/>
      <w:bookmarkEnd w:id="122"/>
      <w:bookmarkEnd w:id="123"/>
      <w:bookmarkEnd w:id="124"/>
      <w:bookmarkEnd w:id="125"/>
    </w:p>
    <w:p w14:paraId="23138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2.2.1分值构成</w:t>
      </w:r>
    </w:p>
    <w:p w14:paraId="6964F6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（1）施工组织设计：见评标办法前附表</w:t>
      </w:r>
    </w:p>
    <w:p w14:paraId="04C4BB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（2）综合标：见评标办法前附表</w:t>
      </w:r>
    </w:p>
    <w:p w14:paraId="4E2222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（3）投标报价：见评标办法前附表</w:t>
      </w:r>
    </w:p>
    <w:p w14:paraId="024FE9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2.2.2评标基准价计算</w:t>
      </w:r>
    </w:p>
    <w:p w14:paraId="426D64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评标基准价计算方法：见评标办法前附表。</w:t>
      </w:r>
    </w:p>
    <w:p w14:paraId="50277C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2.2.3投标报价的偏差率计算</w:t>
      </w:r>
    </w:p>
    <w:p w14:paraId="0098AA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投标报价的偏差率计算公式：见评标办法前附表。</w:t>
      </w:r>
    </w:p>
    <w:p w14:paraId="32681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2.2.4评分标准</w:t>
      </w:r>
    </w:p>
    <w:p w14:paraId="622165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（1）施工组织设计：见评标办法前附表</w:t>
      </w:r>
    </w:p>
    <w:p w14:paraId="56D682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（2）综合标：见评标办法前附表</w:t>
      </w:r>
    </w:p>
    <w:p w14:paraId="0BD35C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（3）投标报价：见评标办法前附表</w:t>
      </w:r>
    </w:p>
    <w:p w14:paraId="2D4D41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b/>
          <w:bCs/>
          <w:color w:val="auto"/>
          <w:spacing w:val="0"/>
          <w:w w:val="100"/>
          <w:kern w:val="0"/>
          <w:position w:val="0"/>
          <w:sz w:val="24"/>
          <w:szCs w:val="24"/>
          <w:highlight w:val="none"/>
        </w:rPr>
      </w:pPr>
      <w:bookmarkStart w:id="126" w:name="_Toc2687"/>
      <w:bookmarkStart w:id="127" w:name="_Toc10598"/>
      <w:bookmarkStart w:id="128" w:name="_Toc152045604"/>
      <w:bookmarkStart w:id="129" w:name="_Toc24225"/>
      <w:bookmarkStart w:id="130" w:name="_Toc25120"/>
      <w:bookmarkStart w:id="131" w:name="_Toc17420"/>
      <w:bookmarkStart w:id="132" w:name="_Toc14480"/>
      <w:bookmarkStart w:id="133" w:name="_Toc144974571"/>
      <w:bookmarkStart w:id="134" w:name="_Toc458759016"/>
      <w:bookmarkStart w:id="135" w:name="_Toc152042381"/>
      <w:bookmarkStart w:id="136" w:name="_Toc15419"/>
      <w:bookmarkStart w:id="137" w:name="_Toc9178"/>
      <w:bookmarkStart w:id="138" w:name="_Toc15804"/>
      <w:bookmarkStart w:id="139" w:name="_Toc12254"/>
      <w:bookmarkStart w:id="140" w:name="_Toc179632622"/>
      <w:r>
        <w:rPr>
          <w:rFonts w:hint="eastAsia" w:ascii="宋体" w:hAnsi="宋体" w:eastAsia="宋体" w:cs="宋体"/>
          <w:b/>
          <w:bCs/>
          <w:color w:val="auto"/>
          <w:spacing w:val="0"/>
          <w:w w:val="100"/>
          <w:kern w:val="0"/>
          <w:position w:val="0"/>
          <w:sz w:val="24"/>
          <w:szCs w:val="24"/>
          <w:highlight w:val="none"/>
        </w:rPr>
        <w:t>3.评标程序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A52F3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Cs/>
          <w:color w:val="auto"/>
          <w:spacing w:val="0"/>
          <w:w w:val="100"/>
          <w:position w:val="0"/>
          <w:sz w:val="24"/>
          <w:szCs w:val="24"/>
          <w:highlight w:val="none"/>
        </w:rPr>
      </w:pPr>
      <w:bookmarkStart w:id="141" w:name="_Toc152045605"/>
      <w:bookmarkStart w:id="142" w:name="_Toc144974572"/>
      <w:bookmarkStart w:id="143" w:name="_Toc691"/>
      <w:bookmarkStart w:id="144" w:name="_Toc31039"/>
      <w:bookmarkStart w:id="145" w:name="_Toc152042382"/>
      <w:bookmarkStart w:id="146" w:name="_Toc458758947"/>
      <w:bookmarkStart w:id="147" w:name="_Toc458759017"/>
      <w:bookmarkStart w:id="148" w:name="_Toc31765"/>
      <w:bookmarkStart w:id="149" w:name="_Toc179632623"/>
      <w:bookmarkStart w:id="150" w:name="_Toc450850894"/>
      <w:r>
        <w:rPr>
          <w:rFonts w:hint="eastAsia" w:ascii="宋体" w:hAnsi="宋体" w:eastAsia="宋体" w:cs="宋体"/>
          <w:color w:val="auto"/>
          <w:spacing w:val="0"/>
          <w:w w:val="100"/>
          <w:position w:val="0"/>
          <w:sz w:val="24"/>
          <w:szCs w:val="24"/>
          <w:highlight w:val="none"/>
        </w:rPr>
        <w:t>3.1初步评审</w:t>
      </w:r>
      <w:bookmarkEnd w:id="141"/>
      <w:bookmarkEnd w:id="142"/>
      <w:bookmarkEnd w:id="143"/>
      <w:bookmarkEnd w:id="144"/>
      <w:bookmarkEnd w:id="145"/>
      <w:bookmarkEnd w:id="146"/>
      <w:bookmarkEnd w:id="147"/>
      <w:bookmarkEnd w:id="148"/>
      <w:bookmarkEnd w:id="149"/>
      <w:bookmarkEnd w:id="150"/>
    </w:p>
    <w:p w14:paraId="435511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3.1.1评标委员会依据本章第2.1款规定的标准对投标文件进行初步评审。有一项不符合评审标准的，作</w:t>
      </w:r>
      <w:r>
        <w:rPr>
          <w:rFonts w:hint="eastAsia" w:ascii="宋体" w:hAnsi="宋体" w:eastAsia="宋体" w:cs="宋体"/>
          <w:color w:val="auto"/>
          <w:spacing w:val="0"/>
          <w:w w:val="100"/>
          <w:position w:val="0"/>
          <w:sz w:val="24"/>
          <w:szCs w:val="24"/>
          <w:highlight w:val="none"/>
          <w:lang w:val="en-US" w:eastAsia="zh-CN"/>
        </w:rPr>
        <w:t>否决投标</w:t>
      </w:r>
      <w:r>
        <w:rPr>
          <w:rFonts w:hint="eastAsia" w:ascii="宋体" w:hAnsi="宋体" w:eastAsia="宋体" w:cs="宋体"/>
          <w:color w:val="auto"/>
          <w:spacing w:val="0"/>
          <w:w w:val="100"/>
          <w:position w:val="0"/>
          <w:sz w:val="24"/>
          <w:szCs w:val="24"/>
          <w:highlight w:val="none"/>
        </w:rPr>
        <w:t>处理。</w:t>
      </w:r>
    </w:p>
    <w:p w14:paraId="7B2A13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3.1.2投标人有以下情形之一的，其投标作</w:t>
      </w:r>
      <w:r>
        <w:rPr>
          <w:rFonts w:hint="eastAsia" w:ascii="宋体" w:hAnsi="宋体" w:eastAsia="宋体" w:cs="宋体"/>
          <w:color w:val="auto"/>
          <w:spacing w:val="0"/>
          <w:w w:val="100"/>
          <w:position w:val="0"/>
          <w:sz w:val="24"/>
          <w:szCs w:val="24"/>
          <w:highlight w:val="none"/>
          <w:lang w:val="en-US" w:eastAsia="zh-CN"/>
        </w:rPr>
        <w:t>否决投标</w:t>
      </w:r>
      <w:r>
        <w:rPr>
          <w:rFonts w:hint="eastAsia" w:ascii="宋体" w:hAnsi="宋体" w:eastAsia="宋体" w:cs="宋体"/>
          <w:color w:val="auto"/>
          <w:spacing w:val="0"/>
          <w:w w:val="100"/>
          <w:position w:val="0"/>
          <w:sz w:val="24"/>
          <w:szCs w:val="24"/>
          <w:highlight w:val="none"/>
        </w:rPr>
        <w:t>处理：</w:t>
      </w:r>
    </w:p>
    <w:p w14:paraId="098C7D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（1）第二章“投标人须知”第1.4.3项规定的任何一种情形的；</w:t>
      </w:r>
    </w:p>
    <w:p w14:paraId="4785BB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（2）串通投标或弄虚作假或有其他违法行为的；</w:t>
      </w:r>
    </w:p>
    <w:p w14:paraId="24FFEF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（3）不按评标委员会要求澄清、说明或补正的。</w:t>
      </w:r>
    </w:p>
    <w:p w14:paraId="43C7F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3.1.3投标报价有算术错误的，评标委员会按以下原则对投标报价进行修正，修正的价格经投标人书面确认后具有约束力。投标人不接受修正价格的，其投标作</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处理。</w:t>
      </w:r>
    </w:p>
    <w:p w14:paraId="40C28F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bookmarkStart w:id="151" w:name="_Toc152042383"/>
      <w:r>
        <w:rPr>
          <w:rFonts w:hint="eastAsia" w:ascii="宋体" w:hAnsi="宋体" w:eastAsia="宋体" w:cs="宋体"/>
          <w:color w:val="auto"/>
          <w:spacing w:val="0"/>
          <w:w w:val="100"/>
          <w:position w:val="0"/>
          <w:sz w:val="24"/>
          <w:szCs w:val="24"/>
          <w:highlight w:val="none"/>
        </w:rPr>
        <w:t>（1）投标文件中的大写金额与小写金额不一致的，以大写金额为准；</w:t>
      </w:r>
      <w:bookmarkEnd w:id="151"/>
    </w:p>
    <w:p w14:paraId="2F27C4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（2）总价金额与依据单价计算出的结果不一致的，以单价金额为准修正总价，但单价金额小数点有明显错误的除外。</w:t>
      </w:r>
    </w:p>
    <w:p w14:paraId="7C4FFA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bookmarkStart w:id="152" w:name="_Toc144974573"/>
      <w:bookmarkStart w:id="153" w:name="_Toc458758948"/>
      <w:bookmarkStart w:id="154" w:name="_Toc450850895"/>
      <w:bookmarkStart w:id="155" w:name="_Toc152042384"/>
      <w:bookmarkStart w:id="156" w:name="_Toc152045606"/>
      <w:bookmarkStart w:id="157" w:name="_Toc179632624"/>
      <w:bookmarkStart w:id="158" w:name="_Toc458759018"/>
      <w:r>
        <w:rPr>
          <w:rFonts w:hint="eastAsia" w:ascii="宋体" w:hAnsi="宋体" w:eastAsia="宋体" w:cs="宋体"/>
          <w:color w:val="auto"/>
          <w:spacing w:val="0"/>
          <w:w w:val="100"/>
          <w:position w:val="0"/>
          <w:sz w:val="24"/>
          <w:szCs w:val="24"/>
          <w:highlight w:val="none"/>
        </w:rPr>
        <w:t>3.2详细评审</w:t>
      </w:r>
      <w:bookmarkEnd w:id="152"/>
      <w:bookmarkEnd w:id="153"/>
      <w:bookmarkEnd w:id="154"/>
      <w:bookmarkEnd w:id="155"/>
      <w:bookmarkEnd w:id="156"/>
      <w:bookmarkEnd w:id="157"/>
      <w:bookmarkEnd w:id="158"/>
    </w:p>
    <w:p w14:paraId="50A09D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3.2.1评标委员会按本章第2.2款规定的量化因素和分值进行打分，并计算出综合评估得分。</w:t>
      </w:r>
    </w:p>
    <w:p w14:paraId="01CD38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1）按本章第2.2.4</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1）目规定的评审因素和分值对施工组织设计计算出得分A；</w:t>
      </w:r>
    </w:p>
    <w:p w14:paraId="407231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2）按本章第2.2.4</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2）目规定的评审因素和分值对综合标计算出得分B；</w:t>
      </w:r>
    </w:p>
    <w:p w14:paraId="3EE0FE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3）按本章第2.2.4</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3）目规定的评审因素和分值对投标报价计算出得分C；</w:t>
      </w:r>
    </w:p>
    <w:p w14:paraId="3FC23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3.2.2评分分值数据保留小数点后三位。相同分值的可逐步向小数点后增加位数至不同为止。</w:t>
      </w:r>
    </w:p>
    <w:p w14:paraId="54CD99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3.2.3投标人得分=A+B+C</w:t>
      </w:r>
    </w:p>
    <w:p w14:paraId="27730A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bookmarkStart w:id="159" w:name="_Toc144974575"/>
      <w:bookmarkStart w:id="160" w:name="_Toc179632625"/>
      <w:bookmarkStart w:id="161" w:name="_Toc458758949"/>
      <w:bookmarkStart w:id="162" w:name="_Toc450850896"/>
      <w:bookmarkStart w:id="163" w:name="_Toc152042385"/>
      <w:bookmarkStart w:id="164" w:name="_Toc152045607"/>
      <w:bookmarkStart w:id="165" w:name="_Toc458759019"/>
      <w:r>
        <w:rPr>
          <w:rFonts w:hint="eastAsia" w:ascii="宋体" w:hAnsi="宋体" w:eastAsia="宋体" w:cs="宋体"/>
          <w:color w:val="auto"/>
          <w:spacing w:val="0"/>
          <w:w w:val="100"/>
          <w:position w:val="0"/>
          <w:sz w:val="24"/>
          <w:szCs w:val="24"/>
          <w:highlight w:val="none"/>
        </w:rPr>
        <w:t>3.3投标文件的澄清</w:t>
      </w:r>
      <w:bookmarkEnd w:id="159"/>
      <w:r>
        <w:rPr>
          <w:rFonts w:hint="eastAsia" w:ascii="宋体" w:hAnsi="宋体" w:eastAsia="宋体" w:cs="宋体"/>
          <w:color w:val="auto"/>
          <w:spacing w:val="0"/>
          <w:w w:val="100"/>
          <w:position w:val="0"/>
          <w:sz w:val="24"/>
          <w:szCs w:val="24"/>
          <w:highlight w:val="none"/>
        </w:rPr>
        <w:t>和补正</w:t>
      </w:r>
      <w:bookmarkEnd w:id="160"/>
      <w:bookmarkEnd w:id="161"/>
      <w:bookmarkEnd w:id="162"/>
      <w:bookmarkEnd w:id="163"/>
      <w:bookmarkEnd w:id="164"/>
      <w:bookmarkEnd w:id="165"/>
    </w:p>
    <w:p w14:paraId="2381E5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3.3.1在评标过程中，评标委员会可以书面形式要求投标人对所提交投标文件中不明确的内容进行书面澄清或说明，或者对细微偏差进行补正。在评标结束前，投标人未对评委的质疑进行书面澄清或未按要求提供相关证明材料的评标委员会有权进行相关处理。评标委员会不接受投标人主动提出的澄清、说明或补正。</w:t>
      </w:r>
    </w:p>
    <w:p w14:paraId="013D49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3.3.2澄清、说明和补正不得改变投标文件的实质性内容（算术性错误修正的除外）。投标人的书面澄清、说明和补正属于投标文件的组成部分。</w:t>
      </w:r>
    </w:p>
    <w:p w14:paraId="02A79D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3.3.3评标委员会对投标人提交的澄清、说明或补正有疑问的，可以要求投标人进一步澄清、说明或补正，直至满足评标委员会的要求。</w:t>
      </w:r>
    </w:p>
    <w:p w14:paraId="32D22D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bookmarkStart w:id="166" w:name="_Toc458758950"/>
      <w:bookmarkStart w:id="167" w:name="_Toc450850897"/>
      <w:bookmarkStart w:id="168" w:name="_Toc144974576"/>
      <w:bookmarkStart w:id="169" w:name="_Toc152042386"/>
      <w:bookmarkStart w:id="170" w:name="_Toc179632626"/>
      <w:bookmarkStart w:id="171" w:name="_Toc458759020"/>
      <w:bookmarkStart w:id="172" w:name="_Toc152045608"/>
      <w:r>
        <w:rPr>
          <w:rFonts w:hint="eastAsia" w:ascii="宋体" w:hAnsi="宋体" w:eastAsia="宋体" w:cs="宋体"/>
          <w:color w:val="auto"/>
          <w:spacing w:val="0"/>
          <w:w w:val="100"/>
          <w:position w:val="0"/>
          <w:sz w:val="24"/>
          <w:szCs w:val="24"/>
          <w:highlight w:val="none"/>
        </w:rPr>
        <w:t>3.4评标结果</w:t>
      </w:r>
      <w:bookmarkEnd w:id="166"/>
      <w:bookmarkEnd w:id="167"/>
      <w:bookmarkEnd w:id="168"/>
      <w:bookmarkEnd w:id="169"/>
      <w:bookmarkEnd w:id="170"/>
      <w:bookmarkEnd w:id="171"/>
      <w:bookmarkEnd w:id="172"/>
    </w:p>
    <w:p w14:paraId="69DEA6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3.4.1除第二章“投标人须知”前附表授权直接确定中标人外，评标委员会按照得分由高到低的顺序推荐中标候选人。</w:t>
      </w:r>
    </w:p>
    <w:p w14:paraId="5E7160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3.4.2评标委员会完成评标后，应当向招标人提交书面评标报告。</w:t>
      </w:r>
    </w:p>
    <w:p w14:paraId="7A428A80">
      <w:pPr>
        <w:bidi w:val="0"/>
        <w:outlineLvl w:val="9"/>
        <w:rPr>
          <w:rFonts w:hint="eastAsia" w:ascii="宋体" w:hAnsi="宋体" w:eastAsia="宋体" w:cs="宋体"/>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bookmarkStart w:id="173" w:name="_Toc9604"/>
      <w:bookmarkStart w:id="174" w:name="_Toc11399"/>
      <w:bookmarkStart w:id="175" w:name="_Toc29372"/>
      <w:bookmarkStart w:id="176" w:name="_Toc11874"/>
    </w:p>
    <w:p w14:paraId="581A6FFA">
      <w:pPr>
        <w:pStyle w:val="4"/>
        <w:bidi w:val="0"/>
        <w:rPr>
          <w:rFonts w:hint="eastAsia" w:ascii="宋体" w:hAnsi="宋体" w:eastAsia="宋体" w:cs="宋体"/>
          <w:color w:val="auto"/>
          <w:spacing w:val="0"/>
          <w:w w:val="100"/>
          <w:position w:val="0"/>
          <w:szCs w:val="21"/>
          <w:highlight w:val="none"/>
        </w:rPr>
      </w:pPr>
      <w:bookmarkStart w:id="177" w:name="_Toc18052"/>
      <w:bookmarkStart w:id="178" w:name="_Toc20820"/>
      <w:r>
        <w:rPr>
          <w:rFonts w:hint="eastAsia" w:ascii="宋体" w:hAnsi="宋体" w:eastAsia="宋体" w:cs="宋体"/>
        </w:rPr>
        <w:t>附件A：</w:t>
      </w:r>
      <w:bookmarkEnd w:id="173"/>
      <w:bookmarkEnd w:id="174"/>
      <w:bookmarkEnd w:id="175"/>
      <w:bookmarkEnd w:id="176"/>
      <w:bookmarkStart w:id="179" w:name="_Toc472"/>
      <w:bookmarkStart w:id="180" w:name="_Toc21490_WPSOffice_Level1"/>
      <w:bookmarkStart w:id="181" w:name="_Toc24503"/>
      <w:bookmarkStart w:id="182" w:name="_Toc15065"/>
      <w:bookmarkStart w:id="183" w:name="_Toc8981"/>
      <w:bookmarkStart w:id="184" w:name="_Toc6972"/>
      <w:r>
        <w:rPr>
          <w:rFonts w:hint="eastAsia" w:ascii="宋体" w:hAnsi="宋体" w:eastAsia="宋体" w:cs="宋体"/>
        </w:rPr>
        <w:t>评标详细程序</w:t>
      </w:r>
      <w:bookmarkEnd w:id="177"/>
      <w:bookmarkEnd w:id="178"/>
      <w:bookmarkEnd w:id="179"/>
      <w:bookmarkEnd w:id="180"/>
      <w:bookmarkEnd w:id="181"/>
      <w:bookmarkEnd w:id="182"/>
      <w:bookmarkEnd w:id="183"/>
      <w:bookmarkEnd w:id="184"/>
    </w:p>
    <w:p w14:paraId="36A6B261">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A0.总则</w:t>
      </w:r>
    </w:p>
    <w:p w14:paraId="3227C992">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本附件是本章“评标办法”的组成部分，是对本章第3条所规定的评标程序的进一步细化，评标委员会应当按照本附件所规定的详细程序开展并完成评标工作。</w:t>
      </w:r>
    </w:p>
    <w:p w14:paraId="6AD893A2">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A1.基本程序</w:t>
      </w:r>
    </w:p>
    <w:p w14:paraId="74B0307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评标活动将按以下五个步骤进行：</w:t>
      </w:r>
    </w:p>
    <w:p w14:paraId="1196319E">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bookmarkStart w:id="185" w:name="_Toc25827_WPSOffice_Level1"/>
      <w:r>
        <w:rPr>
          <w:rFonts w:hint="eastAsia" w:ascii="宋体" w:hAnsi="宋体" w:eastAsia="宋体" w:cs="宋体"/>
          <w:color w:val="auto"/>
          <w:spacing w:val="0"/>
          <w:w w:val="100"/>
          <w:position w:val="0"/>
          <w:sz w:val="24"/>
          <w:szCs w:val="24"/>
          <w:lang w:val="en-US" w:eastAsia="en-US" w:bidi="ar-SA"/>
        </w:rPr>
        <w:t>1.</w:t>
      </w:r>
      <w:r>
        <w:rPr>
          <w:rFonts w:hint="eastAsia" w:ascii="宋体" w:hAnsi="宋体" w:eastAsia="宋体" w:cs="宋体"/>
          <w:color w:val="auto"/>
          <w:spacing w:val="0"/>
          <w:w w:val="100"/>
          <w:position w:val="0"/>
          <w:sz w:val="24"/>
          <w:szCs w:val="24"/>
          <w:highlight w:val="none"/>
        </w:rPr>
        <w:t>评标准备；</w:t>
      </w:r>
      <w:bookmarkEnd w:id="185"/>
    </w:p>
    <w:p w14:paraId="7B776D15">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bookmarkStart w:id="186" w:name="_Toc15080_WPSOffice_Level1"/>
      <w:r>
        <w:rPr>
          <w:rFonts w:hint="eastAsia" w:ascii="宋体" w:hAnsi="宋体" w:eastAsia="宋体" w:cs="宋体"/>
          <w:color w:val="auto"/>
          <w:spacing w:val="0"/>
          <w:w w:val="100"/>
          <w:position w:val="0"/>
          <w:sz w:val="24"/>
          <w:szCs w:val="24"/>
          <w:lang w:val="en-US" w:eastAsia="en-US" w:bidi="ar-SA"/>
        </w:rPr>
        <w:t>2.</w:t>
      </w:r>
      <w:r>
        <w:rPr>
          <w:rFonts w:hint="eastAsia" w:ascii="宋体" w:hAnsi="宋体" w:eastAsia="宋体" w:cs="宋体"/>
          <w:color w:val="auto"/>
          <w:spacing w:val="0"/>
          <w:w w:val="100"/>
          <w:position w:val="0"/>
          <w:sz w:val="24"/>
          <w:szCs w:val="24"/>
          <w:highlight w:val="none"/>
        </w:rPr>
        <w:t>初步评审；</w:t>
      </w:r>
      <w:bookmarkEnd w:id="186"/>
    </w:p>
    <w:p w14:paraId="1172A2E9">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bookmarkStart w:id="187" w:name="_Toc5571_WPSOffice_Level1"/>
      <w:r>
        <w:rPr>
          <w:rFonts w:hint="eastAsia" w:ascii="宋体" w:hAnsi="宋体" w:eastAsia="宋体" w:cs="宋体"/>
          <w:color w:val="auto"/>
          <w:spacing w:val="0"/>
          <w:w w:val="100"/>
          <w:position w:val="0"/>
          <w:sz w:val="24"/>
          <w:szCs w:val="24"/>
          <w:lang w:val="en-US" w:eastAsia="en-US" w:bidi="ar-SA"/>
        </w:rPr>
        <w:t>3.</w:t>
      </w:r>
      <w:r>
        <w:rPr>
          <w:rFonts w:hint="eastAsia" w:ascii="宋体" w:hAnsi="宋体" w:eastAsia="宋体" w:cs="宋体"/>
          <w:color w:val="auto"/>
          <w:spacing w:val="0"/>
          <w:w w:val="100"/>
          <w:position w:val="0"/>
          <w:sz w:val="24"/>
          <w:szCs w:val="24"/>
          <w:highlight w:val="none"/>
        </w:rPr>
        <w:t>详细评审；</w:t>
      </w:r>
      <w:bookmarkEnd w:id="187"/>
    </w:p>
    <w:p w14:paraId="3D279DFA">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bookmarkStart w:id="188" w:name="_Toc18464_WPSOffice_Level1"/>
      <w:r>
        <w:rPr>
          <w:rFonts w:hint="eastAsia" w:ascii="宋体" w:hAnsi="宋体" w:eastAsia="宋体" w:cs="宋体"/>
          <w:color w:val="auto"/>
          <w:spacing w:val="0"/>
          <w:w w:val="100"/>
          <w:position w:val="0"/>
          <w:sz w:val="24"/>
          <w:szCs w:val="24"/>
          <w:lang w:val="en-US" w:eastAsia="en-US" w:bidi="ar-SA"/>
        </w:rPr>
        <w:t>4.</w:t>
      </w:r>
      <w:r>
        <w:rPr>
          <w:rFonts w:hint="eastAsia" w:ascii="宋体" w:hAnsi="宋体" w:eastAsia="宋体" w:cs="宋体"/>
          <w:color w:val="auto"/>
          <w:spacing w:val="0"/>
          <w:w w:val="100"/>
          <w:position w:val="0"/>
          <w:sz w:val="24"/>
          <w:szCs w:val="24"/>
          <w:highlight w:val="none"/>
        </w:rPr>
        <w:t>澄清、说明或补正；</w:t>
      </w:r>
      <w:bookmarkEnd w:id="188"/>
    </w:p>
    <w:p w14:paraId="2143E107">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bookmarkStart w:id="189" w:name="_Toc6953_WPSOffice_Level1"/>
      <w:r>
        <w:rPr>
          <w:rFonts w:hint="eastAsia" w:ascii="宋体" w:hAnsi="宋体" w:eastAsia="宋体" w:cs="宋体"/>
          <w:color w:val="auto"/>
          <w:spacing w:val="0"/>
          <w:w w:val="100"/>
          <w:position w:val="0"/>
          <w:sz w:val="24"/>
          <w:szCs w:val="24"/>
          <w:lang w:val="en-US" w:eastAsia="en-US" w:bidi="ar-SA"/>
        </w:rPr>
        <w:t>5.</w:t>
      </w:r>
      <w:r>
        <w:rPr>
          <w:rFonts w:hint="eastAsia" w:ascii="宋体" w:hAnsi="宋体" w:eastAsia="宋体" w:cs="宋体"/>
          <w:color w:val="auto"/>
          <w:spacing w:val="0"/>
          <w:w w:val="100"/>
          <w:position w:val="0"/>
          <w:sz w:val="24"/>
          <w:szCs w:val="24"/>
          <w:highlight w:val="none"/>
        </w:rPr>
        <w:t>推荐中标候选人或者直接确定中标人及提交评标报告。</w:t>
      </w:r>
      <w:bookmarkEnd w:id="189"/>
    </w:p>
    <w:p w14:paraId="002B72EC">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A2.评标准备</w:t>
      </w:r>
    </w:p>
    <w:p w14:paraId="55BC9E9D">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A2.1评标委员会成员签到</w:t>
      </w:r>
    </w:p>
    <w:p w14:paraId="4DB52C5E">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评标委员会成员到达评标现场时应在签到表上签到以证明其出席。</w:t>
      </w:r>
    </w:p>
    <w:p w14:paraId="10954A84">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0" w:name="_Toc2782_WPSOffice_Level1"/>
      <w:r>
        <w:rPr>
          <w:rFonts w:hint="eastAsia" w:ascii="宋体" w:hAnsi="宋体" w:eastAsia="宋体" w:cs="宋体"/>
          <w:b/>
          <w:color w:val="auto"/>
          <w:spacing w:val="0"/>
          <w:w w:val="100"/>
          <w:position w:val="0"/>
          <w:sz w:val="24"/>
          <w:szCs w:val="24"/>
          <w:highlight w:val="none"/>
        </w:rPr>
        <w:t>A2.2评标委员会的分工</w:t>
      </w:r>
      <w:bookmarkEnd w:id="190"/>
    </w:p>
    <w:p w14:paraId="70AD3FE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评标委员会首先推选一名评标委员会主任。评标委员会主任负责评标活动的组织领导工作。评标委员会主任在与其他评标委员会成员协商的基础上，可以将评标委员会划分为技术组和商务组。</w:t>
      </w:r>
    </w:p>
    <w:p w14:paraId="05708138">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1" w:name="_Toc19391_WPSOffice_Level1"/>
      <w:r>
        <w:rPr>
          <w:rFonts w:hint="eastAsia" w:ascii="宋体" w:hAnsi="宋体" w:eastAsia="宋体" w:cs="宋体"/>
          <w:b/>
          <w:color w:val="auto"/>
          <w:spacing w:val="0"/>
          <w:w w:val="100"/>
          <w:position w:val="0"/>
          <w:sz w:val="24"/>
          <w:szCs w:val="24"/>
          <w:highlight w:val="none"/>
        </w:rPr>
        <w:t>A2.3熟悉文件资料</w:t>
      </w:r>
      <w:bookmarkEnd w:id="191"/>
    </w:p>
    <w:p w14:paraId="1D8B46C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A2.3.1评标委员会主任应组织评标委员会成员认真研究招标文件，了解和熟悉招标目的、招标范围、主要合同条件、质量标准和工期要求等，掌握评标标准和方法，</w:t>
      </w:r>
      <w:r>
        <w:rPr>
          <w:rFonts w:hint="eastAsia" w:ascii="宋体" w:hAnsi="宋体" w:eastAsia="宋体" w:cs="宋体"/>
          <w:color w:val="auto"/>
          <w:spacing w:val="0"/>
          <w:w w:val="100"/>
          <w:position w:val="0"/>
          <w:sz w:val="24"/>
          <w:szCs w:val="24"/>
          <w:highlight w:val="none"/>
          <w:lang w:val="en-US" w:eastAsia="zh-CN"/>
        </w:rPr>
        <w:t>熟悉电子交易平台评标系统的操作手册</w:t>
      </w:r>
      <w:r>
        <w:rPr>
          <w:rFonts w:hint="eastAsia" w:ascii="宋体" w:hAnsi="宋体" w:eastAsia="宋体" w:cs="宋体"/>
          <w:color w:val="auto"/>
          <w:spacing w:val="0"/>
          <w:w w:val="100"/>
          <w:position w:val="0"/>
          <w:sz w:val="24"/>
          <w:szCs w:val="24"/>
          <w:highlight w:val="none"/>
        </w:rPr>
        <w:t>。未在招标文件中规定的标准和方法不得作为评标的依据。</w:t>
      </w:r>
    </w:p>
    <w:p w14:paraId="105B1DE7">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A2.4暗标编号（适用于对施工组织设计进行暗标评审的）</w:t>
      </w:r>
    </w:p>
    <w:p w14:paraId="73BD86E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第二章“投标人须知”前附表第10.3款要求对施工组织设计采用“暗标”评审方式且第八章“投标文件格式”中对施工组织设计的编制有暗标要求，则在评标工作开始前，应编制投标文件暗标编码，并就暗标编码与投标人的对应关系做好暗标记录。暗标编码按随机方式编制。在评标委员会全体成员均完成暗标部分评审并对评审结果进行汇总和签字确认后，方可向评标委员会公布暗标记录。</w:t>
      </w:r>
    </w:p>
    <w:p w14:paraId="29C6E437">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A2.5对投标文件进行基础性数据分析和整理工作（清标）</w:t>
      </w:r>
    </w:p>
    <w:p w14:paraId="4B249F8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2.5.1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不可竞争费不符合相关规定，投标报价低于其成本等明显异常的问题，并就这些问题整理形成清标成果。评标委员会对清标成果审议后，决定需要投标人进行书面澄清、说明或补正的问题，形成质疑问卷，向投标人发出问题澄清通知（包括质疑问卷）。</w:t>
      </w:r>
    </w:p>
    <w:p w14:paraId="0F772586">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A2.5.2投标人接到评标委员会发出的问题澄清通知后，应按评标委员会的要求提供书面澄清资料并按要求进行密封，在规定的时间递交到指定地点。</w:t>
      </w:r>
    </w:p>
    <w:p w14:paraId="18E7719E">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A3.初步评审</w:t>
      </w:r>
    </w:p>
    <w:p w14:paraId="639040BA">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A3.1形式评审</w:t>
      </w:r>
    </w:p>
    <w:p w14:paraId="382481FA">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评标委员会根据评标办法前附表中规定的评审因素和评审标准，对投标人的投标文件进行形式评审，并记录评审结果。</w:t>
      </w:r>
    </w:p>
    <w:p w14:paraId="39F79084">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2" w:name="_Toc14796_WPSOffice_Level1"/>
      <w:r>
        <w:rPr>
          <w:rFonts w:hint="eastAsia" w:ascii="宋体" w:hAnsi="宋体" w:eastAsia="宋体" w:cs="宋体"/>
          <w:b/>
          <w:color w:val="auto"/>
          <w:spacing w:val="0"/>
          <w:w w:val="100"/>
          <w:position w:val="0"/>
          <w:sz w:val="24"/>
          <w:szCs w:val="24"/>
          <w:highlight w:val="none"/>
        </w:rPr>
        <w:t>A3.2资格评审</w:t>
      </w:r>
      <w:bookmarkEnd w:id="192"/>
    </w:p>
    <w:p w14:paraId="2EEBEBC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评标委员会根据评标办法前附表中规定的评审因素和评审标准，对投标人的投标文件进行资格评审，并记录评审结果。</w:t>
      </w:r>
    </w:p>
    <w:p w14:paraId="2AC4383E">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3" w:name="_Toc31624_WPSOffice_Level1"/>
      <w:r>
        <w:rPr>
          <w:rFonts w:hint="eastAsia" w:ascii="宋体" w:hAnsi="宋体" w:eastAsia="宋体" w:cs="宋体"/>
          <w:b/>
          <w:color w:val="auto"/>
          <w:spacing w:val="0"/>
          <w:w w:val="100"/>
          <w:position w:val="0"/>
          <w:sz w:val="24"/>
          <w:szCs w:val="24"/>
          <w:highlight w:val="none"/>
        </w:rPr>
        <w:t>A3.3响应性评审</w:t>
      </w:r>
      <w:bookmarkEnd w:id="193"/>
    </w:p>
    <w:p w14:paraId="3889326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A3.3.1评审委员会根据评标办法前附表中规定的评审因素和评审标准，对投标人的投标文件进行响应性评审，并记录评审结果。</w:t>
      </w:r>
    </w:p>
    <w:p w14:paraId="45E119E6">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A3.3.2投标人投标价格不得超出（不含等于）按照本章前附表的规定计算的“拦标价”，凡投标人的投标价格超出“拦标价”），该投标人的投标文件不能通过响应性评审（适用于设立拦标价的情形）。</w:t>
      </w:r>
    </w:p>
    <w:p w14:paraId="081F9D2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A3.3.2投标人投标价格不得超出（不含等于）招标控制价，凡投标人的投标价格超出招标控制价的，该投标人的投标文件不能通过响应性评审（适用于设立招标控制价的情形）。</w:t>
      </w:r>
    </w:p>
    <w:p w14:paraId="62AEEC0A">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lang w:eastAsia="zh-CN"/>
        </w:rPr>
      </w:pPr>
      <w:bookmarkStart w:id="194" w:name="_Toc30936_WPSOffice_Level1"/>
      <w:r>
        <w:rPr>
          <w:rFonts w:hint="eastAsia" w:ascii="宋体" w:hAnsi="宋体" w:eastAsia="宋体" w:cs="宋体"/>
          <w:b/>
          <w:color w:val="auto"/>
          <w:spacing w:val="0"/>
          <w:w w:val="100"/>
          <w:position w:val="0"/>
          <w:sz w:val="24"/>
          <w:szCs w:val="24"/>
          <w:highlight w:val="none"/>
        </w:rPr>
        <w:t>A3.4判断投标是否为</w:t>
      </w:r>
      <w:bookmarkEnd w:id="194"/>
      <w:r>
        <w:rPr>
          <w:rFonts w:hint="eastAsia" w:ascii="宋体" w:hAnsi="宋体" w:eastAsia="宋体" w:cs="宋体"/>
          <w:b/>
          <w:color w:val="auto"/>
          <w:spacing w:val="0"/>
          <w:w w:val="100"/>
          <w:position w:val="0"/>
          <w:sz w:val="24"/>
          <w:szCs w:val="24"/>
          <w:highlight w:val="none"/>
          <w:lang w:eastAsia="zh-CN"/>
        </w:rPr>
        <w:t>否决投标</w:t>
      </w:r>
    </w:p>
    <w:p w14:paraId="105F61C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A3.4.1判断投标人的投标是否为</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的全部条件，在本章附件B中集中列示。</w:t>
      </w:r>
    </w:p>
    <w:p w14:paraId="7EBDB37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A3.4.2本章附件B集中列示的</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条件不应与第二章“投标人须知”和本章正本部分包括的</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条件抵触，如果出现相互矛盾的情况，以第二章“投标人须知”和本章正文部分的规定为准。</w:t>
      </w:r>
    </w:p>
    <w:p w14:paraId="252495C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A3.4.3评标委员会在评标（包括初步评审和详细评审）过程中，依据本章附件B中规定的</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条件判断投标人的投标是否为</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w:t>
      </w:r>
    </w:p>
    <w:p w14:paraId="07CA7A93">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5" w:name="_Toc18123_WPSOffice_Level1"/>
      <w:r>
        <w:rPr>
          <w:rFonts w:hint="eastAsia" w:ascii="宋体" w:hAnsi="宋体" w:eastAsia="宋体" w:cs="宋体"/>
          <w:b/>
          <w:color w:val="auto"/>
          <w:spacing w:val="0"/>
          <w:w w:val="100"/>
          <w:position w:val="0"/>
          <w:sz w:val="24"/>
          <w:szCs w:val="24"/>
          <w:highlight w:val="none"/>
        </w:rPr>
        <w:t>A3.5算术错误修正</w:t>
      </w:r>
      <w:bookmarkEnd w:id="195"/>
    </w:p>
    <w:p w14:paraId="2DF8A98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评标委员会依据本章中规定的相关原则对投标报价中存在的算术错误进行修正，并根据算术错误修正结果计算评标价。</w:t>
      </w:r>
    </w:p>
    <w:p w14:paraId="56F62D49">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6" w:name="_Toc8956_WPSOffice_Level1"/>
      <w:r>
        <w:rPr>
          <w:rFonts w:hint="eastAsia" w:ascii="宋体" w:hAnsi="宋体" w:eastAsia="宋体" w:cs="宋体"/>
          <w:b/>
          <w:color w:val="auto"/>
          <w:spacing w:val="0"/>
          <w:w w:val="100"/>
          <w:position w:val="0"/>
          <w:sz w:val="24"/>
          <w:szCs w:val="24"/>
          <w:highlight w:val="none"/>
        </w:rPr>
        <w:t>A3.6澄清、说明或补充</w:t>
      </w:r>
      <w:bookmarkEnd w:id="196"/>
    </w:p>
    <w:p w14:paraId="0F1E808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在初步评审过程中，评标委员会应当就投标文件中不明确的内容要求投标人进行澄清、说明或者补正。投标人对此以书面形式予以澄清、说明或者补正。澄清、说明或补正根据本章第3.3款的规定执行。</w:t>
      </w:r>
    </w:p>
    <w:p w14:paraId="7B6FD7B1">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7" w:name="_Toc13627_WPSOffice_Level1"/>
      <w:r>
        <w:rPr>
          <w:rFonts w:hint="eastAsia" w:ascii="宋体" w:hAnsi="宋体" w:eastAsia="宋体" w:cs="宋体"/>
          <w:b/>
          <w:color w:val="auto"/>
          <w:spacing w:val="0"/>
          <w:w w:val="100"/>
          <w:position w:val="0"/>
          <w:sz w:val="24"/>
          <w:szCs w:val="24"/>
          <w:highlight w:val="none"/>
        </w:rPr>
        <w:t>A4.详细评审</w:t>
      </w:r>
      <w:bookmarkEnd w:id="197"/>
    </w:p>
    <w:p w14:paraId="7D6921C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只有通过了初步评审、被判定为合格的投标方可进入详细评审。</w:t>
      </w:r>
    </w:p>
    <w:p w14:paraId="23A3CD0D">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8" w:name="_Toc24373_WPSOffice_Level1"/>
      <w:r>
        <w:rPr>
          <w:rFonts w:hint="eastAsia" w:ascii="宋体" w:hAnsi="宋体" w:eastAsia="宋体" w:cs="宋体"/>
          <w:b/>
          <w:color w:val="auto"/>
          <w:spacing w:val="0"/>
          <w:w w:val="100"/>
          <w:position w:val="0"/>
          <w:sz w:val="24"/>
          <w:szCs w:val="24"/>
          <w:highlight w:val="none"/>
        </w:rPr>
        <w:t>A4.1详细评审的程序</w:t>
      </w:r>
      <w:bookmarkEnd w:id="198"/>
    </w:p>
    <w:p w14:paraId="0E1317B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评标委员会按照本章第3.2款中规定的程序进行详细评审。</w:t>
      </w:r>
    </w:p>
    <w:p w14:paraId="55F81CD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（1）施工组织设计评审和评分；</w:t>
      </w:r>
    </w:p>
    <w:p w14:paraId="5727450A">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（2）综合标评审和评分；</w:t>
      </w:r>
    </w:p>
    <w:p w14:paraId="6C660EA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（3）投标报价评审和评分；</w:t>
      </w:r>
    </w:p>
    <w:p w14:paraId="05FAF74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（4）汇总评分结果。</w:t>
      </w:r>
    </w:p>
    <w:p w14:paraId="0EF6F6DC">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A4.2施工组织设计评审和评分</w:t>
      </w:r>
    </w:p>
    <w:p w14:paraId="7D728CCC">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按照评标办法前附表中规定的分值设定、各项评分因素、评分标准，对施工组织设计进行评审和评分，施工组织设计的得分记录为A。</w:t>
      </w:r>
    </w:p>
    <w:p w14:paraId="0A6126A1">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A4.</w:t>
      </w:r>
      <w:r>
        <w:rPr>
          <w:rFonts w:hint="eastAsia" w:ascii="宋体" w:hAnsi="宋体" w:eastAsia="宋体" w:cs="宋体"/>
          <w:b/>
          <w:color w:val="auto"/>
          <w:spacing w:val="0"/>
          <w:w w:val="100"/>
          <w:position w:val="0"/>
          <w:sz w:val="24"/>
          <w:szCs w:val="24"/>
          <w:highlight w:val="none"/>
          <w:lang w:val="en-US" w:eastAsia="zh-CN"/>
        </w:rPr>
        <w:t>3综合标</w:t>
      </w:r>
      <w:r>
        <w:rPr>
          <w:rFonts w:hint="eastAsia" w:ascii="宋体" w:hAnsi="宋体" w:eastAsia="宋体" w:cs="宋体"/>
          <w:b/>
          <w:color w:val="auto"/>
          <w:spacing w:val="0"/>
          <w:w w:val="100"/>
          <w:position w:val="0"/>
          <w:sz w:val="24"/>
          <w:szCs w:val="24"/>
          <w:highlight w:val="none"/>
        </w:rPr>
        <w:t>评分</w:t>
      </w:r>
    </w:p>
    <w:p w14:paraId="03AFEF7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按照评标办法前附表中规定的分值设定、各项评分因素、评分标准，对</w:t>
      </w:r>
      <w:r>
        <w:rPr>
          <w:rFonts w:hint="eastAsia" w:ascii="宋体" w:hAnsi="宋体" w:eastAsia="宋体" w:cs="宋体"/>
          <w:color w:val="auto"/>
          <w:spacing w:val="0"/>
          <w:w w:val="100"/>
          <w:position w:val="0"/>
          <w:sz w:val="24"/>
          <w:szCs w:val="24"/>
          <w:highlight w:val="none"/>
          <w:lang w:val="en-US" w:eastAsia="zh-CN"/>
        </w:rPr>
        <w:t>综合标</w:t>
      </w:r>
      <w:r>
        <w:rPr>
          <w:rFonts w:hint="eastAsia" w:ascii="宋体" w:hAnsi="宋体" w:eastAsia="宋体" w:cs="宋体"/>
          <w:color w:val="auto"/>
          <w:spacing w:val="0"/>
          <w:w w:val="100"/>
          <w:position w:val="0"/>
          <w:sz w:val="24"/>
          <w:szCs w:val="24"/>
          <w:highlight w:val="none"/>
        </w:rPr>
        <w:t>评审和评分，</w:t>
      </w:r>
      <w:r>
        <w:rPr>
          <w:rFonts w:hint="eastAsia" w:ascii="宋体" w:hAnsi="宋体" w:eastAsia="宋体" w:cs="宋体"/>
          <w:color w:val="auto"/>
          <w:spacing w:val="0"/>
          <w:w w:val="100"/>
          <w:position w:val="0"/>
          <w:sz w:val="24"/>
          <w:szCs w:val="24"/>
          <w:highlight w:val="none"/>
          <w:lang w:val="en-US" w:eastAsia="zh-CN"/>
        </w:rPr>
        <w:t>综合标</w:t>
      </w:r>
      <w:r>
        <w:rPr>
          <w:rFonts w:hint="eastAsia" w:ascii="宋体" w:hAnsi="宋体" w:eastAsia="宋体" w:cs="宋体"/>
          <w:color w:val="auto"/>
          <w:spacing w:val="0"/>
          <w:w w:val="100"/>
          <w:position w:val="0"/>
          <w:sz w:val="24"/>
          <w:szCs w:val="24"/>
          <w:highlight w:val="none"/>
        </w:rPr>
        <w:t>的得分记录为</w:t>
      </w:r>
      <w:r>
        <w:rPr>
          <w:rFonts w:hint="eastAsia" w:ascii="宋体" w:hAnsi="宋体" w:eastAsia="宋体" w:cs="宋体"/>
          <w:color w:val="auto"/>
          <w:spacing w:val="0"/>
          <w:w w:val="100"/>
          <w:position w:val="0"/>
          <w:sz w:val="24"/>
          <w:szCs w:val="24"/>
          <w:highlight w:val="none"/>
          <w:lang w:val="en-US" w:eastAsia="zh-CN"/>
        </w:rPr>
        <w:t>B</w:t>
      </w:r>
      <w:r>
        <w:rPr>
          <w:rFonts w:hint="eastAsia" w:ascii="宋体" w:hAnsi="宋体" w:eastAsia="宋体" w:cs="宋体"/>
          <w:color w:val="auto"/>
          <w:spacing w:val="0"/>
          <w:w w:val="100"/>
          <w:position w:val="0"/>
          <w:sz w:val="24"/>
          <w:szCs w:val="24"/>
          <w:highlight w:val="none"/>
        </w:rPr>
        <w:t>。</w:t>
      </w:r>
    </w:p>
    <w:p w14:paraId="5154E1E6">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A4.</w:t>
      </w:r>
      <w:r>
        <w:rPr>
          <w:rFonts w:hint="eastAsia" w:ascii="宋体" w:hAnsi="宋体" w:eastAsia="宋体" w:cs="宋体"/>
          <w:b/>
          <w:color w:val="auto"/>
          <w:spacing w:val="0"/>
          <w:w w:val="100"/>
          <w:position w:val="0"/>
          <w:sz w:val="24"/>
          <w:szCs w:val="24"/>
          <w:highlight w:val="none"/>
          <w:lang w:val="en-US" w:eastAsia="zh-CN"/>
        </w:rPr>
        <w:t>4</w:t>
      </w:r>
      <w:r>
        <w:rPr>
          <w:rFonts w:hint="eastAsia" w:ascii="宋体" w:hAnsi="宋体" w:eastAsia="宋体" w:cs="宋体"/>
          <w:b/>
          <w:color w:val="auto"/>
          <w:spacing w:val="0"/>
          <w:w w:val="100"/>
          <w:position w:val="0"/>
          <w:sz w:val="24"/>
          <w:szCs w:val="24"/>
          <w:highlight w:val="none"/>
        </w:rPr>
        <w:t>投标报价评审和评分</w:t>
      </w:r>
    </w:p>
    <w:p w14:paraId="755E353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A4.</w:t>
      </w:r>
      <w:r>
        <w:rPr>
          <w:rFonts w:hint="eastAsia" w:ascii="宋体" w:hAnsi="宋体" w:eastAsia="宋体"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.1按照评标办法前附表中规定的方法计算“评标基准价”。</w:t>
      </w:r>
    </w:p>
    <w:p w14:paraId="567A8A3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A4.</w:t>
      </w:r>
      <w:r>
        <w:rPr>
          <w:rFonts w:hint="eastAsia" w:ascii="宋体" w:hAnsi="宋体" w:eastAsia="宋体"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.2按照评标办法前附表中规定的方法，计算各个已通过了初步评审、施工组织设计评审的投标总报价、分部分项工程量清单项目综合单价、材料费、措施项目清单报价的“偏差率”。</w:t>
      </w:r>
    </w:p>
    <w:p w14:paraId="498B823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position w:val="0"/>
          <w:sz w:val="24"/>
          <w:szCs w:val="24"/>
          <w:highlight w:val="none"/>
        </w:rPr>
        <w:t>A4.</w:t>
      </w:r>
      <w:r>
        <w:rPr>
          <w:rFonts w:hint="eastAsia" w:ascii="宋体" w:hAnsi="宋体" w:eastAsia="宋体"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.3按照评标办法前附表中规定的评分标准，对照投标报价的偏差率，分别对各个投标报价进行评分，投标报价的得分记录为C。</w:t>
      </w:r>
    </w:p>
    <w:p w14:paraId="0A7AA5BC">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A4.</w:t>
      </w:r>
      <w:r>
        <w:rPr>
          <w:rFonts w:hint="eastAsia" w:ascii="宋体" w:hAnsi="宋体" w:eastAsia="宋体" w:cs="宋体"/>
          <w:b/>
          <w:color w:val="auto"/>
          <w:spacing w:val="0"/>
          <w:w w:val="100"/>
          <w:position w:val="0"/>
          <w:sz w:val="24"/>
          <w:szCs w:val="24"/>
          <w:highlight w:val="none"/>
          <w:lang w:val="en-US" w:eastAsia="zh-CN"/>
        </w:rPr>
        <w:t>5</w:t>
      </w:r>
      <w:r>
        <w:rPr>
          <w:rFonts w:hint="eastAsia" w:ascii="宋体" w:hAnsi="宋体" w:eastAsia="宋体" w:cs="宋体"/>
          <w:b/>
          <w:color w:val="auto"/>
          <w:spacing w:val="0"/>
          <w:w w:val="100"/>
          <w:position w:val="0"/>
          <w:sz w:val="24"/>
          <w:szCs w:val="24"/>
          <w:highlight w:val="none"/>
        </w:rPr>
        <w:t>澄清、说明或补正</w:t>
      </w:r>
    </w:p>
    <w:p w14:paraId="7EAB3AB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position w:val="0"/>
          <w:sz w:val="24"/>
          <w:szCs w:val="24"/>
          <w:highlight w:val="none"/>
        </w:rPr>
        <w:t>在详细评审过程中，评标委员会应当就投标文件中不明确的内容要求投标人进行澄清、说明或者补正。投标人对此以书面形式予以澄清、说明或者补正。澄清、说明或补正根据本章第3.3款的规定执行。</w:t>
      </w:r>
    </w:p>
    <w:p w14:paraId="53A2B3BF">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A4.</w:t>
      </w:r>
      <w:r>
        <w:rPr>
          <w:rFonts w:hint="eastAsia" w:ascii="宋体" w:hAnsi="宋体" w:eastAsia="宋体" w:cs="宋体"/>
          <w:b/>
          <w:color w:val="auto"/>
          <w:spacing w:val="0"/>
          <w:w w:val="100"/>
          <w:position w:val="0"/>
          <w:sz w:val="24"/>
          <w:szCs w:val="24"/>
          <w:highlight w:val="none"/>
          <w:lang w:val="en-US" w:eastAsia="zh-CN"/>
        </w:rPr>
        <w:t>6</w:t>
      </w:r>
      <w:r>
        <w:rPr>
          <w:rFonts w:hint="eastAsia" w:ascii="宋体" w:hAnsi="宋体" w:eastAsia="宋体" w:cs="宋体"/>
          <w:b/>
          <w:color w:val="auto"/>
          <w:spacing w:val="0"/>
          <w:w w:val="100"/>
          <w:position w:val="0"/>
          <w:sz w:val="24"/>
          <w:szCs w:val="24"/>
          <w:highlight w:val="none"/>
        </w:rPr>
        <w:t>汇总评分结果</w:t>
      </w:r>
    </w:p>
    <w:p w14:paraId="40DB8C6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A4.</w:t>
      </w:r>
      <w:r>
        <w:rPr>
          <w:rFonts w:hint="eastAsia" w:ascii="宋体" w:hAnsi="宋体" w:eastAsia="宋体"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rPr>
        <w:t>.1评标委员会成员应填写详细评审评分汇总表。</w:t>
      </w:r>
    </w:p>
    <w:p w14:paraId="446FC1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A4.</w:t>
      </w:r>
      <w:r>
        <w:rPr>
          <w:rFonts w:hint="eastAsia" w:ascii="宋体" w:hAnsi="宋体" w:eastAsia="宋体"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rPr>
        <w:t>.2详细评审工作全部结束后，汇总各个评标委员会成员的详细评审评分结果，并按照详细评审最终得分由高至低的次序对投标人进行排序。</w:t>
      </w:r>
    </w:p>
    <w:p w14:paraId="14FA231A">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A5.推荐中标候选人或者直接确定中标人</w:t>
      </w:r>
    </w:p>
    <w:p w14:paraId="1B377CDE">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199" w:name="_Toc16943_WPSOffice_Level1"/>
      <w:r>
        <w:rPr>
          <w:rFonts w:hint="eastAsia" w:ascii="宋体" w:hAnsi="宋体" w:eastAsia="宋体" w:cs="宋体"/>
          <w:b/>
          <w:color w:val="auto"/>
          <w:spacing w:val="0"/>
          <w:w w:val="100"/>
          <w:position w:val="0"/>
          <w:sz w:val="24"/>
          <w:szCs w:val="24"/>
          <w:highlight w:val="none"/>
        </w:rPr>
        <w:t>A5.1推荐中标候选人</w:t>
      </w:r>
      <w:bookmarkEnd w:id="199"/>
    </w:p>
    <w:p w14:paraId="03E8C4A4">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A5.1.1除第二章“投标人须知”前附表授权直接确定中标人外，评标委员会在推荐中标候选人时，应遵照以下原则：</w:t>
      </w:r>
    </w:p>
    <w:p w14:paraId="49467D14">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（1）评标委员会按照最终得分由高至低的次序排列，并根据第二章“投标人须知”前附表第7.1款规定的中标候选人数量，将排序在前的投标人推荐为中标候选人。</w:t>
      </w:r>
    </w:p>
    <w:p w14:paraId="2373AAC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（2）如果评标委员会根据本章的规定作</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处理后，有效投标不足三个，且少于第二章“投标人须知”前附表第7.1款规定的中标候选人数量的，则评标委员会可以将所有有效标按最终得分由高至低的次序作为中标候选人向招标人推荐。如果因有效投标不足三个使得投标明显缺乏竞争的，评标委员会可以否决全部投标。</w:t>
      </w:r>
    </w:p>
    <w:p w14:paraId="375BEB54">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A5.1.2投标截止时间前，递交投标文件的投标人数量少于三个或者所有投标被否决的，招标人应当依法重新招标。</w:t>
      </w:r>
    </w:p>
    <w:p w14:paraId="7D3BB455">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A5.2直接确定中标人</w:t>
      </w:r>
    </w:p>
    <w:p w14:paraId="1277B94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第二章“投标人须知”前附表授权评标委员会直接确定中标人的，评标委员会按照最终得分由高至低的次序排列，并确定排名第一的投标人为中标人。</w:t>
      </w:r>
    </w:p>
    <w:p w14:paraId="50AA506B">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200" w:name="_Toc21273_WPSOffice_Level1"/>
      <w:r>
        <w:rPr>
          <w:rFonts w:hint="eastAsia" w:ascii="宋体" w:hAnsi="宋体" w:eastAsia="宋体" w:cs="宋体"/>
          <w:b/>
          <w:color w:val="auto"/>
          <w:spacing w:val="0"/>
          <w:w w:val="100"/>
          <w:position w:val="0"/>
          <w:sz w:val="24"/>
          <w:szCs w:val="24"/>
          <w:highlight w:val="none"/>
        </w:rPr>
        <w:t>A5.3编制评标报告</w:t>
      </w:r>
      <w:bookmarkEnd w:id="200"/>
    </w:p>
    <w:p w14:paraId="39B43C4F">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评标委员会根据本章第3.4.2项规定向招标人提交评标报告。评标报告应当由全体评标委员会成员签字（签章）。评标报告应当包括以下内容：</w:t>
      </w:r>
    </w:p>
    <w:p w14:paraId="10B9341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基本情况和数据表；</w:t>
      </w:r>
    </w:p>
    <w:p w14:paraId="751B8C2C">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评标委员会成员名单；</w:t>
      </w:r>
    </w:p>
    <w:p w14:paraId="4981FFF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开标记录；</w:t>
      </w:r>
    </w:p>
    <w:p w14:paraId="5C86B79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4</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符合要求的投标一览表；</w:t>
      </w:r>
    </w:p>
    <w:p w14:paraId="39E5016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5</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情况说明；</w:t>
      </w:r>
    </w:p>
    <w:p w14:paraId="0BE1DF9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6</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评标标准、评标方法或者评标因素一览表；</w:t>
      </w:r>
    </w:p>
    <w:p w14:paraId="5AD12B3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7</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评分比较一览表（包括评标委员会在评标过程中所形成的所有记载评标结果、结论的表格、说明、记录等文件）；</w:t>
      </w:r>
    </w:p>
    <w:p w14:paraId="0BD51DA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8</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经评审的投标人排序；</w:t>
      </w:r>
    </w:p>
    <w:p w14:paraId="4801F77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9</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推荐的中标候选人名单（如果第二章“投标人须知”前附表授权评标委员会直接确定中标人，则为“确定的中标人”）与签订合同前要处理的事宜；</w:t>
      </w:r>
    </w:p>
    <w:p w14:paraId="16E6595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10</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澄清、说明、补正事项纪要。</w:t>
      </w:r>
    </w:p>
    <w:p w14:paraId="4BDAE2DA">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201" w:name="_Toc2684_WPSOffice_Level1"/>
      <w:r>
        <w:rPr>
          <w:rFonts w:hint="eastAsia" w:ascii="宋体" w:hAnsi="宋体" w:eastAsia="宋体" w:cs="宋体"/>
          <w:b/>
          <w:color w:val="auto"/>
          <w:spacing w:val="0"/>
          <w:w w:val="100"/>
          <w:position w:val="0"/>
          <w:sz w:val="24"/>
          <w:szCs w:val="24"/>
          <w:highlight w:val="none"/>
        </w:rPr>
        <w:t>A6.特殊情况的处置程序</w:t>
      </w:r>
      <w:bookmarkEnd w:id="201"/>
    </w:p>
    <w:p w14:paraId="2F96E593">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A6.1关于评标活动暂停</w:t>
      </w:r>
    </w:p>
    <w:p w14:paraId="013C17B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A6.2.1评标委员会应当执行连续评标的原则，按评标办法中规定的程序、内容、办法、标准完成全部评标工作。只有发生不可抗力导致评标工作无法继续时，评标活动方可暂停。</w:t>
      </w:r>
    </w:p>
    <w:p w14:paraId="7BC87E0C">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A6.2.2发生评标暂停情况时，评标委员会应当封存全部投标文件和评标记录，待不可抗力的影响结束且具备继续评标的条件时，由原评标委员会继续评标。</w:t>
      </w:r>
    </w:p>
    <w:p w14:paraId="35DB5108">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202" w:name="_Toc2398_WPSOffice_Level1"/>
      <w:r>
        <w:rPr>
          <w:rFonts w:hint="eastAsia" w:ascii="宋体" w:hAnsi="宋体" w:eastAsia="宋体" w:cs="宋体"/>
          <w:b/>
          <w:color w:val="auto"/>
          <w:spacing w:val="0"/>
          <w:w w:val="100"/>
          <w:position w:val="0"/>
          <w:sz w:val="24"/>
          <w:szCs w:val="24"/>
          <w:highlight w:val="none"/>
        </w:rPr>
        <w:t>A6.2关于评标中途更换评委</w:t>
      </w:r>
      <w:bookmarkEnd w:id="202"/>
    </w:p>
    <w:p w14:paraId="32408B8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A6.2.1除非发生下列情况之一，评标委员会成员不得在评标中途更换；</w:t>
      </w:r>
    </w:p>
    <w:p w14:paraId="6CC127D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（1）因不可抗拒的客观原因，不能到场或需在评标中途退出评标活动。</w:t>
      </w:r>
    </w:p>
    <w:p w14:paraId="3B6A58EC">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（2）根据法律法规规定，某个或某几个评标委员会成员需要回避。</w:t>
      </w:r>
    </w:p>
    <w:p w14:paraId="7264EA3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A6.2.2退出评标的评标委员会成员，其已完成的评标行为无效。由招标人根据本招标文件规定的评标委员会成员产生方式另行确定代替者进行评标。</w:t>
      </w:r>
    </w:p>
    <w:p w14:paraId="034C869B">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203" w:name="_Toc13130_WPSOffice_Level1"/>
      <w:r>
        <w:rPr>
          <w:rFonts w:hint="eastAsia" w:ascii="宋体" w:hAnsi="宋体" w:eastAsia="宋体" w:cs="宋体"/>
          <w:b/>
          <w:color w:val="auto"/>
          <w:spacing w:val="0"/>
          <w:w w:val="100"/>
          <w:position w:val="0"/>
          <w:sz w:val="24"/>
          <w:szCs w:val="24"/>
          <w:highlight w:val="none"/>
        </w:rPr>
        <w:t>A6.</w:t>
      </w:r>
      <w:r>
        <w:rPr>
          <w:rFonts w:hint="eastAsia" w:ascii="宋体" w:hAnsi="宋体" w:eastAsia="宋体" w:cs="宋体"/>
          <w:b/>
          <w:color w:val="auto"/>
          <w:spacing w:val="0"/>
          <w:w w:val="100"/>
          <w:position w:val="0"/>
          <w:sz w:val="24"/>
          <w:szCs w:val="24"/>
          <w:highlight w:val="none"/>
          <w:lang w:val="en-US" w:eastAsia="zh-CN"/>
        </w:rPr>
        <w:t>3</w:t>
      </w:r>
      <w:r>
        <w:rPr>
          <w:rFonts w:hint="eastAsia" w:ascii="宋体" w:hAnsi="宋体" w:eastAsia="宋体" w:cs="宋体"/>
          <w:b/>
          <w:color w:val="auto"/>
          <w:spacing w:val="0"/>
          <w:w w:val="100"/>
          <w:position w:val="0"/>
          <w:sz w:val="24"/>
          <w:szCs w:val="24"/>
          <w:highlight w:val="none"/>
        </w:rPr>
        <w:t>记名投票</w:t>
      </w:r>
      <w:bookmarkEnd w:id="203"/>
    </w:p>
    <w:p w14:paraId="6249569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在任何评标环节中，需评标委员会就某项定性的评审结论做出表决的，由评标委员会全体成员按照少数服从多数的原则，以记名投票方式表决。</w:t>
      </w:r>
    </w:p>
    <w:p w14:paraId="2CB0A64C">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pacing w:val="0"/>
          <w:w w:val="100"/>
          <w:position w:val="0"/>
          <w:sz w:val="24"/>
          <w:szCs w:val="24"/>
          <w:highlight w:val="none"/>
        </w:rPr>
      </w:pPr>
      <w:bookmarkStart w:id="204" w:name="_Toc16572_WPSOffice_Level1"/>
      <w:r>
        <w:rPr>
          <w:rFonts w:hint="eastAsia" w:ascii="宋体" w:hAnsi="宋体" w:eastAsia="宋体" w:cs="宋体"/>
          <w:b/>
          <w:color w:val="auto"/>
          <w:spacing w:val="0"/>
          <w:w w:val="100"/>
          <w:position w:val="0"/>
          <w:sz w:val="24"/>
          <w:szCs w:val="24"/>
          <w:highlight w:val="none"/>
        </w:rPr>
        <w:t>A7.补充条款</w:t>
      </w:r>
      <w:bookmarkEnd w:id="204"/>
    </w:p>
    <w:p w14:paraId="0E178A57">
      <w:pPr>
        <w:spacing w:line="440" w:lineRule="exact"/>
        <w:ind w:firstLine="480" w:firstLineChars="200"/>
        <w:rPr>
          <w:rFonts w:hint="eastAsia" w:ascii="宋体" w:hAnsi="宋体" w:eastAsia="宋体" w:cs="宋体"/>
          <w:b/>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无。</w:t>
      </w:r>
    </w:p>
    <w:p w14:paraId="7550D128">
      <w:pPr>
        <w:pStyle w:val="4"/>
        <w:bidi w:val="0"/>
        <w:rPr>
          <w:rStyle w:val="37"/>
          <w:rFonts w:hint="eastAsia" w:ascii="宋体" w:hAnsi="宋体" w:eastAsia="宋体" w:cs="宋体"/>
          <w:b/>
        </w:rPr>
      </w:pPr>
      <w:r>
        <w:rPr>
          <w:rFonts w:hint="eastAsia" w:ascii="宋体" w:hAnsi="宋体" w:eastAsia="宋体" w:cs="宋体"/>
          <w:color w:val="auto"/>
          <w:spacing w:val="0"/>
          <w:w w:val="100"/>
          <w:position w:val="0"/>
          <w:sz w:val="21"/>
          <w:szCs w:val="21"/>
          <w:highlight w:val="none"/>
        </w:rPr>
        <w:br w:type="page"/>
      </w:r>
      <w:bookmarkStart w:id="205" w:name="_Toc10007"/>
      <w:bookmarkStart w:id="206" w:name="_Toc30909"/>
      <w:bookmarkStart w:id="207" w:name="_Toc8156"/>
      <w:bookmarkStart w:id="208" w:name="_Toc29525"/>
      <w:bookmarkStart w:id="209" w:name="_Toc16555"/>
      <w:bookmarkStart w:id="210" w:name="_Toc12958"/>
      <w:r>
        <w:rPr>
          <w:rStyle w:val="37"/>
          <w:rFonts w:hint="eastAsia" w:ascii="宋体" w:hAnsi="宋体" w:eastAsia="宋体" w:cs="宋体"/>
          <w:b/>
        </w:rPr>
        <w:t>附件</w:t>
      </w:r>
      <w:r>
        <w:rPr>
          <w:rStyle w:val="37"/>
          <w:rFonts w:hint="eastAsia" w:ascii="宋体" w:hAnsi="宋体" w:eastAsia="宋体" w:cs="宋体"/>
          <w:b/>
          <w:lang w:val="en-US" w:eastAsia="zh-CN"/>
        </w:rPr>
        <w:t>B</w:t>
      </w:r>
      <w:r>
        <w:rPr>
          <w:rStyle w:val="37"/>
          <w:rFonts w:hint="eastAsia" w:ascii="宋体" w:hAnsi="宋体" w:eastAsia="宋体" w:cs="宋体"/>
          <w:b/>
        </w:rPr>
        <w:t>：</w:t>
      </w:r>
      <w:r>
        <w:rPr>
          <w:rStyle w:val="37"/>
          <w:rFonts w:hint="eastAsia" w:ascii="宋体" w:hAnsi="宋体" w:eastAsia="宋体" w:cs="宋体"/>
          <w:b/>
          <w:lang w:eastAsia="zh-CN"/>
        </w:rPr>
        <w:t>否决投标</w:t>
      </w:r>
      <w:r>
        <w:rPr>
          <w:rStyle w:val="37"/>
          <w:rFonts w:hint="eastAsia" w:ascii="宋体" w:hAnsi="宋体" w:eastAsia="宋体" w:cs="宋体"/>
          <w:b/>
        </w:rPr>
        <w:t>条件</w:t>
      </w:r>
      <w:bookmarkEnd w:id="205"/>
      <w:bookmarkEnd w:id="206"/>
      <w:bookmarkEnd w:id="207"/>
      <w:bookmarkEnd w:id="208"/>
      <w:bookmarkEnd w:id="209"/>
      <w:bookmarkEnd w:id="210"/>
    </w:p>
    <w:p w14:paraId="043120FB">
      <w:pPr>
        <w:bidi w:val="0"/>
        <w:jc w:val="center"/>
        <w:rPr>
          <w:rFonts w:hint="eastAsia" w:ascii="宋体" w:hAnsi="宋体" w:eastAsia="宋体" w:cs="宋体"/>
        </w:rPr>
      </w:pPr>
      <w:bookmarkStart w:id="211" w:name="_Toc1087"/>
      <w:bookmarkStart w:id="212" w:name="_Toc5990"/>
      <w:bookmarkStart w:id="213" w:name="_Toc26036"/>
      <w:bookmarkStart w:id="214" w:name="_Toc13723"/>
      <w:bookmarkStart w:id="215" w:name="_Toc20180"/>
      <w:bookmarkStart w:id="216" w:name="_Toc24432"/>
      <w:bookmarkStart w:id="217" w:name="_Toc14527"/>
      <w:bookmarkStart w:id="218" w:name="_Toc14834_WPSOffice_Level1"/>
      <w:bookmarkStart w:id="219" w:name="_Toc22425"/>
      <w:bookmarkStart w:id="220" w:name="_Toc23870"/>
      <w:bookmarkStart w:id="221" w:name="_Toc23672"/>
      <w:r>
        <w:rPr>
          <w:rFonts w:hint="eastAsia" w:ascii="宋体" w:hAnsi="宋体" w:eastAsia="宋体" w:cs="宋体"/>
          <w:lang w:eastAsia="zh-CN"/>
        </w:rPr>
        <w:t>否决投标</w:t>
      </w:r>
      <w:r>
        <w:rPr>
          <w:rFonts w:hint="eastAsia" w:ascii="宋体" w:hAnsi="宋体" w:eastAsia="宋体" w:cs="宋体"/>
        </w:rPr>
        <w:t>条件</w:t>
      </w:r>
      <w:bookmarkEnd w:id="211"/>
      <w:bookmarkEnd w:id="212"/>
      <w:bookmarkEnd w:id="213"/>
      <w:bookmarkEnd w:id="214"/>
      <w:bookmarkEnd w:id="215"/>
      <w:bookmarkEnd w:id="216"/>
      <w:bookmarkEnd w:id="217"/>
      <w:bookmarkEnd w:id="218"/>
      <w:bookmarkEnd w:id="219"/>
      <w:bookmarkEnd w:id="220"/>
      <w:bookmarkEnd w:id="221"/>
    </w:p>
    <w:p w14:paraId="563ED997">
      <w:pPr>
        <w:ind w:firstLine="480" w:firstLineChars="200"/>
        <w:rPr>
          <w:rFonts w:hint="eastAsia" w:ascii="宋体" w:hAnsi="宋体" w:eastAsia="宋体" w:cs="宋体"/>
          <w:lang w:eastAsia="zh-CN"/>
        </w:rPr>
      </w:pPr>
      <w:r>
        <w:rPr>
          <w:rFonts w:hint="eastAsia" w:ascii="宋体" w:hAnsi="宋体" w:eastAsia="宋体" w:cs="宋体"/>
          <w:lang w:eastAsia="zh-CN"/>
        </w:rPr>
        <w:t>B0.总</w:t>
      </w:r>
      <w:r>
        <w:rPr>
          <w:rFonts w:hint="eastAsia" w:ascii="宋体" w:hAnsi="宋体" w:eastAsia="宋体" w:cs="宋体"/>
          <w:lang w:eastAsia="zh-CN"/>
        </w:rPr>
        <w:tab/>
      </w:r>
      <w:r>
        <w:rPr>
          <w:rFonts w:hint="eastAsia" w:ascii="宋体" w:hAnsi="宋体" w:eastAsia="宋体" w:cs="宋体"/>
          <w:lang w:eastAsia="zh-CN"/>
        </w:rPr>
        <w:t>则</w:t>
      </w:r>
    </w:p>
    <w:p w14:paraId="05D8CE9A">
      <w:pPr>
        <w:ind w:right="-108" w:rightChars="-45" w:firstLine="480" w:firstLineChars="200"/>
        <w:rPr>
          <w:rFonts w:hint="eastAsia" w:ascii="宋体" w:hAnsi="宋体" w:eastAsia="宋体" w:cs="宋体"/>
          <w:lang w:eastAsia="zh-CN"/>
        </w:rPr>
      </w:pPr>
      <w:r>
        <w:rPr>
          <w:rFonts w:hint="eastAsia" w:ascii="宋体" w:hAnsi="宋体" w:eastAsia="宋体" w:cs="宋体"/>
          <w:lang w:eastAsia="zh-CN"/>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2C6C0115">
      <w:pPr>
        <w:ind w:firstLine="480" w:firstLineChars="200"/>
        <w:rPr>
          <w:rFonts w:hint="eastAsia" w:ascii="宋体" w:hAnsi="宋体" w:eastAsia="宋体" w:cs="宋体"/>
          <w:lang w:eastAsia="zh-CN"/>
        </w:rPr>
      </w:pPr>
      <w:r>
        <w:rPr>
          <w:rFonts w:hint="eastAsia" w:ascii="宋体" w:hAnsi="宋体" w:eastAsia="宋体" w:cs="宋体"/>
          <w:lang w:eastAsia="zh-CN"/>
        </w:rPr>
        <w:t>B1.否决投标条件</w:t>
      </w:r>
    </w:p>
    <w:tbl>
      <w:tblPr>
        <w:tblStyle w:val="38"/>
        <w:tblpPr w:leftFromText="180" w:rightFromText="180" w:vertAnchor="text" w:horzAnchor="page" w:tblpX="1083" w:tblpY="380"/>
        <w:tblOverlap w:val="never"/>
        <w:tblW w:w="98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628"/>
        <w:gridCol w:w="2660"/>
        <w:gridCol w:w="6162"/>
      </w:tblGrid>
      <w:tr w14:paraId="77A2B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056" w:type="dxa"/>
            <w:gridSpan w:val="2"/>
            <w:noWrap w:val="0"/>
            <w:vAlign w:val="center"/>
          </w:tcPr>
          <w:p w14:paraId="33523E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序号</w:t>
            </w:r>
          </w:p>
        </w:tc>
        <w:tc>
          <w:tcPr>
            <w:tcW w:w="2660" w:type="dxa"/>
            <w:noWrap w:val="0"/>
            <w:vAlign w:val="center"/>
          </w:tcPr>
          <w:p w14:paraId="28BDD6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评审项目</w:t>
            </w:r>
          </w:p>
        </w:tc>
        <w:tc>
          <w:tcPr>
            <w:tcW w:w="6162" w:type="dxa"/>
            <w:noWrap w:val="0"/>
            <w:vAlign w:val="center"/>
          </w:tcPr>
          <w:p w14:paraId="3530BD1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否决投标项</w:t>
            </w:r>
          </w:p>
        </w:tc>
      </w:tr>
      <w:tr w14:paraId="2E924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28" w:type="dxa"/>
            <w:vMerge w:val="restart"/>
            <w:tcBorders>
              <w:bottom w:val="nil"/>
            </w:tcBorders>
            <w:noWrap w:val="0"/>
            <w:vAlign w:val="center"/>
          </w:tcPr>
          <w:p w14:paraId="7853BF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vMerge w:val="restart"/>
            <w:tcBorders>
              <w:bottom w:val="nil"/>
            </w:tcBorders>
            <w:noWrap w:val="0"/>
            <w:vAlign w:val="center"/>
          </w:tcPr>
          <w:p w14:paraId="4E14FB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1.1</w:t>
            </w:r>
          </w:p>
        </w:tc>
        <w:tc>
          <w:tcPr>
            <w:tcW w:w="2660" w:type="dxa"/>
            <w:vMerge w:val="restart"/>
            <w:tcBorders>
              <w:bottom w:val="nil"/>
            </w:tcBorders>
            <w:noWrap w:val="0"/>
            <w:vAlign w:val="center"/>
          </w:tcPr>
          <w:p w14:paraId="13F3A2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投标总价</w:t>
            </w:r>
          </w:p>
        </w:tc>
        <w:tc>
          <w:tcPr>
            <w:tcW w:w="6162" w:type="dxa"/>
            <w:noWrap w:val="0"/>
            <w:vAlign w:val="center"/>
          </w:tcPr>
          <w:p w14:paraId="33E1CE6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不等于各单项工程报价之和且拒不按照评标委员会要求进行澄清、说明或者修正影响评标的</w:t>
            </w:r>
          </w:p>
        </w:tc>
      </w:tr>
      <w:tr w14:paraId="2711A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8" w:type="dxa"/>
            <w:vMerge w:val="continue"/>
            <w:tcBorders>
              <w:top w:val="nil"/>
              <w:bottom w:val="nil"/>
            </w:tcBorders>
            <w:noWrap w:val="0"/>
            <w:vAlign w:val="center"/>
          </w:tcPr>
          <w:p w14:paraId="645C39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vMerge w:val="continue"/>
            <w:tcBorders>
              <w:top w:val="nil"/>
            </w:tcBorders>
            <w:noWrap w:val="0"/>
            <w:vAlign w:val="center"/>
          </w:tcPr>
          <w:p w14:paraId="71D486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2660" w:type="dxa"/>
            <w:vMerge w:val="continue"/>
            <w:tcBorders>
              <w:top w:val="nil"/>
            </w:tcBorders>
            <w:noWrap w:val="0"/>
            <w:vAlign w:val="center"/>
          </w:tcPr>
          <w:p w14:paraId="07A8BD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162" w:type="dxa"/>
            <w:noWrap w:val="0"/>
            <w:vAlign w:val="center"/>
          </w:tcPr>
          <w:p w14:paraId="4342358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高于最高投标限价的</w:t>
            </w:r>
          </w:p>
        </w:tc>
      </w:tr>
      <w:tr w14:paraId="343B0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28" w:type="dxa"/>
            <w:vMerge w:val="continue"/>
            <w:tcBorders>
              <w:top w:val="nil"/>
              <w:bottom w:val="nil"/>
            </w:tcBorders>
            <w:noWrap w:val="0"/>
            <w:vAlign w:val="center"/>
          </w:tcPr>
          <w:p w14:paraId="1B394D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67C05E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1.2</w:t>
            </w:r>
          </w:p>
        </w:tc>
        <w:tc>
          <w:tcPr>
            <w:tcW w:w="2660" w:type="dxa"/>
            <w:noWrap w:val="0"/>
            <w:vAlign w:val="center"/>
          </w:tcPr>
          <w:p w14:paraId="0058EF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单项工程费</w:t>
            </w:r>
          </w:p>
        </w:tc>
        <w:tc>
          <w:tcPr>
            <w:tcW w:w="6162" w:type="dxa"/>
            <w:noWrap w:val="0"/>
            <w:vAlign w:val="center"/>
          </w:tcPr>
          <w:p w14:paraId="5713B48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不等于各单位工程报价之和且拒不按照评标委员会要求进行澄清、说明或者修正影响评标的</w:t>
            </w:r>
          </w:p>
        </w:tc>
      </w:tr>
      <w:tr w14:paraId="1BB21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8" w:type="dxa"/>
            <w:vMerge w:val="continue"/>
            <w:tcBorders>
              <w:top w:val="nil"/>
            </w:tcBorders>
            <w:noWrap w:val="0"/>
            <w:vAlign w:val="center"/>
          </w:tcPr>
          <w:p w14:paraId="7A6EB6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7CAC36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1.3</w:t>
            </w:r>
          </w:p>
        </w:tc>
        <w:tc>
          <w:tcPr>
            <w:tcW w:w="2660" w:type="dxa"/>
            <w:noWrap w:val="0"/>
            <w:vAlign w:val="center"/>
          </w:tcPr>
          <w:p w14:paraId="1F5E21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单位工程费</w:t>
            </w:r>
          </w:p>
        </w:tc>
        <w:tc>
          <w:tcPr>
            <w:tcW w:w="6162" w:type="dxa"/>
            <w:noWrap w:val="0"/>
            <w:vAlign w:val="center"/>
          </w:tcPr>
          <w:p w14:paraId="6B54398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不等于分部分项工程费+措施项目费+其他项目费+规费+税金之和且拒不按照评标委员会要求进行澄清、说明或者修正影响评标的</w:t>
            </w:r>
          </w:p>
        </w:tc>
      </w:tr>
      <w:tr w14:paraId="23EC1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8" w:type="dxa"/>
            <w:vMerge w:val="restart"/>
            <w:tcBorders>
              <w:bottom w:val="nil"/>
            </w:tcBorders>
            <w:noWrap w:val="0"/>
            <w:vAlign w:val="center"/>
          </w:tcPr>
          <w:p w14:paraId="45FCD9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3B3A58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0CA700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158AF1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023599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441A11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111919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55A2A9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2784DC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7C4086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w:t>
            </w:r>
          </w:p>
        </w:tc>
        <w:tc>
          <w:tcPr>
            <w:tcW w:w="628" w:type="dxa"/>
            <w:noWrap w:val="0"/>
            <w:vAlign w:val="center"/>
          </w:tcPr>
          <w:p w14:paraId="2CC6E3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2.1</w:t>
            </w:r>
          </w:p>
        </w:tc>
        <w:tc>
          <w:tcPr>
            <w:tcW w:w="2660" w:type="dxa"/>
            <w:noWrap w:val="0"/>
            <w:vAlign w:val="center"/>
          </w:tcPr>
          <w:p w14:paraId="7E81F7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分部分项工程费及单价措施费总价</w:t>
            </w:r>
          </w:p>
        </w:tc>
        <w:tc>
          <w:tcPr>
            <w:tcW w:w="6162" w:type="dxa"/>
            <w:noWrap w:val="0"/>
            <w:vAlign w:val="center"/>
          </w:tcPr>
          <w:p w14:paraId="3831D5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不等于各分部分项工程项目清单（含单价措施项目）费之和且拒不按照评标委员会要求进行澄清、说明或者修正影响评标的</w:t>
            </w:r>
          </w:p>
        </w:tc>
      </w:tr>
      <w:tr w14:paraId="44FFF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428" w:type="dxa"/>
            <w:vMerge w:val="continue"/>
            <w:tcBorders>
              <w:top w:val="nil"/>
              <w:bottom w:val="nil"/>
            </w:tcBorders>
            <w:noWrap w:val="0"/>
            <w:vAlign w:val="center"/>
          </w:tcPr>
          <w:p w14:paraId="6779AF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4BB942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2.2</w:t>
            </w:r>
          </w:p>
        </w:tc>
        <w:tc>
          <w:tcPr>
            <w:tcW w:w="2660" w:type="dxa"/>
            <w:noWrap w:val="0"/>
            <w:vAlign w:val="center"/>
          </w:tcPr>
          <w:p w14:paraId="1F3E9B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分部分项工程项目编码</w:t>
            </w:r>
          </w:p>
        </w:tc>
        <w:tc>
          <w:tcPr>
            <w:tcW w:w="6162" w:type="dxa"/>
            <w:noWrap w:val="0"/>
            <w:vAlign w:val="center"/>
          </w:tcPr>
          <w:p w14:paraId="5D7962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与招标文件发布的清单不一致的</w:t>
            </w:r>
          </w:p>
        </w:tc>
      </w:tr>
      <w:tr w14:paraId="4AFFA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8" w:type="dxa"/>
            <w:vMerge w:val="continue"/>
            <w:tcBorders>
              <w:top w:val="nil"/>
              <w:bottom w:val="nil"/>
            </w:tcBorders>
            <w:noWrap w:val="0"/>
            <w:vAlign w:val="center"/>
          </w:tcPr>
          <w:p w14:paraId="486011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7F97C6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2.3</w:t>
            </w:r>
          </w:p>
        </w:tc>
        <w:tc>
          <w:tcPr>
            <w:tcW w:w="2660" w:type="dxa"/>
            <w:noWrap w:val="0"/>
            <w:vAlign w:val="center"/>
          </w:tcPr>
          <w:p w14:paraId="712C26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分部分项工程项目名称</w:t>
            </w:r>
          </w:p>
        </w:tc>
        <w:tc>
          <w:tcPr>
            <w:tcW w:w="6162" w:type="dxa"/>
            <w:noWrap w:val="0"/>
            <w:vAlign w:val="center"/>
          </w:tcPr>
          <w:p w14:paraId="5915C36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与招标文件发布的清单不一致的</w:t>
            </w:r>
          </w:p>
        </w:tc>
      </w:tr>
      <w:tr w14:paraId="1D4D6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428" w:type="dxa"/>
            <w:vMerge w:val="continue"/>
            <w:tcBorders>
              <w:top w:val="nil"/>
              <w:bottom w:val="nil"/>
            </w:tcBorders>
            <w:noWrap w:val="0"/>
            <w:vAlign w:val="center"/>
          </w:tcPr>
          <w:p w14:paraId="219849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11655A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2.4</w:t>
            </w:r>
          </w:p>
        </w:tc>
        <w:tc>
          <w:tcPr>
            <w:tcW w:w="2660" w:type="dxa"/>
            <w:noWrap w:val="0"/>
            <w:vAlign w:val="center"/>
          </w:tcPr>
          <w:p w14:paraId="7A8D6E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分部分项工程项目特征</w:t>
            </w:r>
          </w:p>
        </w:tc>
        <w:tc>
          <w:tcPr>
            <w:tcW w:w="6162" w:type="dxa"/>
            <w:noWrap w:val="0"/>
            <w:vAlign w:val="center"/>
          </w:tcPr>
          <w:p w14:paraId="48EB9FF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与招标文件发布的清单不一致的</w:t>
            </w:r>
          </w:p>
        </w:tc>
      </w:tr>
      <w:tr w14:paraId="16F6E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8" w:type="dxa"/>
            <w:vMerge w:val="continue"/>
            <w:tcBorders>
              <w:top w:val="nil"/>
              <w:bottom w:val="nil"/>
            </w:tcBorders>
            <w:noWrap w:val="0"/>
            <w:vAlign w:val="center"/>
          </w:tcPr>
          <w:p w14:paraId="64BDD5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1ED3DC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2.5</w:t>
            </w:r>
          </w:p>
        </w:tc>
        <w:tc>
          <w:tcPr>
            <w:tcW w:w="2660" w:type="dxa"/>
            <w:noWrap w:val="0"/>
            <w:vAlign w:val="center"/>
          </w:tcPr>
          <w:p w14:paraId="279878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分部分项工程项目计量单位</w:t>
            </w:r>
          </w:p>
        </w:tc>
        <w:tc>
          <w:tcPr>
            <w:tcW w:w="6162" w:type="dxa"/>
            <w:noWrap w:val="0"/>
            <w:vAlign w:val="center"/>
          </w:tcPr>
          <w:p w14:paraId="18CAFF6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与招标文件发布的清单不一致的</w:t>
            </w:r>
          </w:p>
        </w:tc>
      </w:tr>
      <w:tr w14:paraId="5B191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28" w:type="dxa"/>
            <w:vMerge w:val="continue"/>
            <w:tcBorders>
              <w:top w:val="nil"/>
              <w:bottom w:val="nil"/>
            </w:tcBorders>
            <w:noWrap w:val="0"/>
            <w:vAlign w:val="center"/>
          </w:tcPr>
          <w:p w14:paraId="37F603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2B40B9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2.6</w:t>
            </w:r>
          </w:p>
        </w:tc>
        <w:tc>
          <w:tcPr>
            <w:tcW w:w="2660" w:type="dxa"/>
            <w:noWrap w:val="0"/>
            <w:vAlign w:val="center"/>
          </w:tcPr>
          <w:p w14:paraId="5B9ECD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分部分项工程项目工程量</w:t>
            </w:r>
          </w:p>
        </w:tc>
        <w:tc>
          <w:tcPr>
            <w:tcW w:w="6162" w:type="dxa"/>
            <w:noWrap w:val="0"/>
            <w:vAlign w:val="center"/>
          </w:tcPr>
          <w:p w14:paraId="5167507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与招标文件发布的清单不一致的</w:t>
            </w:r>
          </w:p>
        </w:tc>
      </w:tr>
      <w:tr w14:paraId="43A6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428" w:type="dxa"/>
            <w:vMerge w:val="continue"/>
            <w:tcBorders>
              <w:top w:val="nil"/>
              <w:bottom w:val="nil"/>
            </w:tcBorders>
            <w:noWrap w:val="0"/>
            <w:vAlign w:val="center"/>
          </w:tcPr>
          <w:p w14:paraId="201977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39168B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2.7</w:t>
            </w:r>
          </w:p>
        </w:tc>
        <w:tc>
          <w:tcPr>
            <w:tcW w:w="2660" w:type="dxa"/>
            <w:noWrap w:val="0"/>
            <w:vAlign w:val="center"/>
          </w:tcPr>
          <w:p w14:paraId="4DC3D4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分部分项工程项目清单的综合单价</w:t>
            </w:r>
          </w:p>
        </w:tc>
        <w:tc>
          <w:tcPr>
            <w:tcW w:w="6162" w:type="dxa"/>
            <w:noWrap w:val="0"/>
            <w:vAlign w:val="center"/>
          </w:tcPr>
          <w:p w14:paraId="114B2FB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不等于人工费、材料费、机械费、管理费及利润之和且拒不按照评标委员会要求进行澄清、说明或者修正影响评标的</w:t>
            </w:r>
          </w:p>
        </w:tc>
      </w:tr>
      <w:tr w14:paraId="190E2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428" w:type="dxa"/>
            <w:vMerge w:val="continue"/>
            <w:tcBorders>
              <w:top w:val="nil"/>
            </w:tcBorders>
            <w:noWrap w:val="0"/>
            <w:vAlign w:val="center"/>
          </w:tcPr>
          <w:p w14:paraId="7E2370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1E42C3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2.8</w:t>
            </w:r>
          </w:p>
        </w:tc>
        <w:tc>
          <w:tcPr>
            <w:tcW w:w="2660" w:type="dxa"/>
            <w:noWrap w:val="0"/>
            <w:vAlign w:val="center"/>
          </w:tcPr>
          <w:p w14:paraId="5D6FEE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材料单价</w:t>
            </w:r>
          </w:p>
        </w:tc>
        <w:tc>
          <w:tcPr>
            <w:tcW w:w="6162" w:type="dxa"/>
            <w:noWrap w:val="0"/>
            <w:vAlign w:val="center"/>
          </w:tcPr>
          <w:p w14:paraId="7A610C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综合单价中的材料单价与材料表中材料单价不一致的</w:t>
            </w:r>
          </w:p>
        </w:tc>
      </w:tr>
      <w:tr w14:paraId="3F155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28" w:type="dxa"/>
            <w:vMerge w:val="restart"/>
            <w:tcBorders>
              <w:bottom w:val="nil"/>
            </w:tcBorders>
            <w:noWrap w:val="0"/>
            <w:vAlign w:val="center"/>
          </w:tcPr>
          <w:p w14:paraId="2B42C0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186C2E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2B12BE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3</w:t>
            </w:r>
          </w:p>
        </w:tc>
        <w:tc>
          <w:tcPr>
            <w:tcW w:w="628" w:type="dxa"/>
            <w:noWrap w:val="0"/>
            <w:vAlign w:val="center"/>
          </w:tcPr>
          <w:p w14:paraId="4DFB28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3.1</w:t>
            </w:r>
          </w:p>
        </w:tc>
        <w:tc>
          <w:tcPr>
            <w:tcW w:w="2660" w:type="dxa"/>
            <w:noWrap w:val="0"/>
            <w:vAlign w:val="center"/>
          </w:tcPr>
          <w:p w14:paraId="357DF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安全文明施工措施费</w:t>
            </w:r>
          </w:p>
        </w:tc>
        <w:tc>
          <w:tcPr>
            <w:tcW w:w="6162" w:type="dxa"/>
            <w:noWrap w:val="0"/>
            <w:vAlign w:val="center"/>
          </w:tcPr>
          <w:p w14:paraId="05AFF48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与河南省相关规定要求不符的</w:t>
            </w:r>
          </w:p>
        </w:tc>
      </w:tr>
      <w:tr w14:paraId="51E5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28" w:type="dxa"/>
            <w:vMerge w:val="continue"/>
            <w:tcBorders>
              <w:top w:val="nil"/>
            </w:tcBorders>
            <w:noWrap w:val="0"/>
            <w:vAlign w:val="center"/>
          </w:tcPr>
          <w:p w14:paraId="079386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7B5524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3.2</w:t>
            </w:r>
          </w:p>
        </w:tc>
        <w:tc>
          <w:tcPr>
            <w:tcW w:w="2660" w:type="dxa"/>
            <w:noWrap w:val="0"/>
            <w:vAlign w:val="center"/>
          </w:tcPr>
          <w:p w14:paraId="09650D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其他措施费（费率类）项目</w:t>
            </w:r>
          </w:p>
        </w:tc>
        <w:tc>
          <w:tcPr>
            <w:tcW w:w="6162" w:type="dxa"/>
            <w:noWrap w:val="0"/>
            <w:vAlign w:val="center"/>
          </w:tcPr>
          <w:p w14:paraId="712F9BC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与招标文件要求不符的</w:t>
            </w:r>
          </w:p>
        </w:tc>
      </w:tr>
      <w:tr w14:paraId="40290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428" w:type="dxa"/>
            <w:vMerge w:val="restart"/>
            <w:tcBorders>
              <w:bottom w:val="nil"/>
            </w:tcBorders>
            <w:noWrap w:val="0"/>
            <w:vAlign w:val="center"/>
          </w:tcPr>
          <w:p w14:paraId="63CE35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3314AC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5AF898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4</w:t>
            </w:r>
          </w:p>
        </w:tc>
        <w:tc>
          <w:tcPr>
            <w:tcW w:w="628" w:type="dxa"/>
            <w:noWrap w:val="0"/>
            <w:vAlign w:val="center"/>
          </w:tcPr>
          <w:p w14:paraId="43E810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114F0C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4.1</w:t>
            </w:r>
          </w:p>
        </w:tc>
        <w:tc>
          <w:tcPr>
            <w:tcW w:w="2660" w:type="dxa"/>
            <w:noWrap w:val="0"/>
            <w:vAlign w:val="center"/>
          </w:tcPr>
          <w:p w14:paraId="7099F9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7DBE39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其他项目费</w:t>
            </w:r>
          </w:p>
        </w:tc>
        <w:tc>
          <w:tcPr>
            <w:tcW w:w="6162" w:type="dxa"/>
            <w:noWrap w:val="0"/>
            <w:vAlign w:val="center"/>
          </w:tcPr>
          <w:p w14:paraId="6933014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不等于各组成部分之和（暂列金额+专业工程暂估价+计日工费+总承包服务费）且拒不按照评标委员会要求进行澄清、说明或者修正影响评标的</w:t>
            </w:r>
          </w:p>
        </w:tc>
      </w:tr>
      <w:tr w14:paraId="27706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28" w:type="dxa"/>
            <w:vMerge w:val="continue"/>
            <w:tcBorders>
              <w:top w:val="nil"/>
            </w:tcBorders>
            <w:noWrap w:val="0"/>
            <w:vAlign w:val="center"/>
          </w:tcPr>
          <w:p w14:paraId="4EC2D5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025F5D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4.2</w:t>
            </w:r>
          </w:p>
        </w:tc>
        <w:tc>
          <w:tcPr>
            <w:tcW w:w="2660" w:type="dxa"/>
            <w:noWrap w:val="0"/>
            <w:vAlign w:val="center"/>
          </w:tcPr>
          <w:p w14:paraId="4FB51D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暂列金额</w:t>
            </w:r>
          </w:p>
        </w:tc>
        <w:tc>
          <w:tcPr>
            <w:tcW w:w="6162" w:type="dxa"/>
            <w:noWrap w:val="0"/>
            <w:vAlign w:val="center"/>
          </w:tcPr>
          <w:p w14:paraId="783D1D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与招标文件发布的金额不一致的</w:t>
            </w:r>
          </w:p>
        </w:tc>
      </w:tr>
      <w:tr w14:paraId="73DE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28" w:type="dxa"/>
            <w:vMerge w:val="restart"/>
            <w:tcBorders>
              <w:bottom w:val="nil"/>
            </w:tcBorders>
            <w:noWrap w:val="0"/>
            <w:vAlign w:val="center"/>
          </w:tcPr>
          <w:p w14:paraId="32FC04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4F1613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4.3</w:t>
            </w:r>
          </w:p>
        </w:tc>
        <w:tc>
          <w:tcPr>
            <w:tcW w:w="2660" w:type="dxa"/>
            <w:noWrap w:val="0"/>
            <w:vAlign w:val="center"/>
          </w:tcPr>
          <w:p w14:paraId="247F4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暂估价</w:t>
            </w:r>
          </w:p>
        </w:tc>
        <w:tc>
          <w:tcPr>
            <w:tcW w:w="6162" w:type="dxa"/>
            <w:noWrap w:val="0"/>
            <w:vAlign w:val="center"/>
          </w:tcPr>
          <w:p w14:paraId="01B74B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与招标文件发布的金额不一致的（包括材料暂估单价、工程设备暂估单价和专业工程暂估价）</w:t>
            </w:r>
          </w:p>
        </w:tc>
      </w:tr>
      <w:tr w14:paraId="6CD6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8" w:type="dxa"/>
            <w:vMerge w:val="continue"/>
            <w:tcBorders>
              <w:top w:val="nil"/>
              <w:bottom w:val="nil"/>
            </w:tcBorders>
            <w:noWrap w:val="0"/>
            <w:vAlign w:val="center"/>
          </w:tcPr>
          <w:p w14:paraId="51B02A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6CEC22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4.4</w:t>
            </w:r>
          </w:p>
        </w:tc>
        <w:tc>
          <w:tcPr>
            <w:tcW w:w="2660" w:type="dxa"/>
            <w:noWrap w:val="0"/>
            <w:vAlign w:val="center"/>
          </w:tcPr>
          <w:p w14:paraId="5BFBEE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计日工</w:t>
            </w:r>
          </w:p>
        </w:tc>
        <w:tc>
          <w:tcPr>
            <w:tcW w:w="6162" w:type="dxa"/>
            <w:noWrap w:val="0"/>
            <w:vAlign w:val="center"/>
          </w:tcPr>
          <w:p w14:paraId="08285A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与招标文件发布的数量不一致的（计日工按照8小时工作制）</w:t>
            </w:r>
          </w:p>
        </w:tc>
      </w:tr>
      <w:tr w14:paraId="34709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428" w:type="dxa"/>
            <w:vMerge w:val="continue"/>
            <w:tcBorders>
              <w:top w:val="nil"/>
            </w:tcBorders>
            <w:noWrap w:val="0"/>
            <w:vAlign w:val="center"/>
          </w:tcPr>
          <w:p w14:paraId="40EA71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28" w:type="dxa"/>
            <w:noWrap w:val="0"/>
            <w:vAlign w:val="center"/>
          </w:tcPr>
          <w:p w14:paraId="667198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4.5</w:t>
            </w:r>
          </w:p>
        </w:tc>
        <w:tc>
          <w:tcPr>
            <w:tcW w:w="2660" w:type="dxa"/>
            <w:noWrap w:val="0"/>
            <w:vAlign w:val="center"/>
          </w:tcPr>
          <w:p w14:paraId="382122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总承包服务费</w:t>
            </w:r>
          </w:p>
        </w:tc>
        <w:tc>
          <w:tcPr>
            <w:tcW w:w="6162" w:type="dxa"/>
            <w:noWrap w:val="0"/>
            <w:vAlign w:val="center"/>
          </w:tcPr>
          <w:p w14:paraId="71D0DB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不符合招标文件规定的</w:t>
            </w:r>
          </w:p>
        </w:tc>
      </w:tr>
      <w:tr w14:paraId="4BF70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428" w:type="dxa"/>
            <w:noWrap w:val="0"/>
            <w:vAlign w:val="center"/>
          </w:tcPr>
          <w:p w14:paraId="317D8C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5</w:t>
            </w:r>
          </w:p>
        </w:tc>
        <w:tc>
          <w:tcPr>
            <w:tcW w:w="628" w:type="dxa"/>
            <w:noWrap w:val="0"/>
            <w:vAlign w:val="center"/>
          </w:tcPr>
          <w:p w14:paraId="314674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2660" w:type="dxa"/>
            <w:noWrap w:val="0"/>
            <w:vAlign w:val="center"/>
          </w:tcPr>
          <w:p w14:paraId="67B38D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规费</w:t>
            </w:r>
          </w:p>
        </w:tc>
        <w:tc>
          <w:tcPr>
            <w:tcW w:w="6162" w:type="dxa"/>
            <w:noWrap w:val="0"/>
            <w:vAlign w:val="center"/>
          </w:tcPr>
          <w:p w14:paraId="3A33644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与河南省相关规定要求不符的</w:t>
            </w:r>
          </w:p>
        </w:tc>
      </w:tr>
      <w:tr w14:paraId="69B94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8" w:type="dxa"/>
            <w:noWrap w:val="0"/>
            <w:vAlign w:val="center"/>
          </w:tcPr>
          <w:p w14:paraId="56A80D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6</w:t>
            </w:r>
          </w:p>
        </w:tc>
        <w:tc>
          <w:tcPr>
            <w:tcW w:w="628" w:type="dxa"/>
            <w:noWrap w:val="0"/>
            <w:vAlign w:val="center"/>
          </w:tcPr>
          <w:p w14:paraId="6AF881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2660" w:type="dxa"/>
            <w:noWrap w:val="0"/>
            <w:vAlign w:val="center"/>
          </w:tcPr>
          <w:p w14:paraId="5DFEED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税金</w:t>
            </w:r>
          </w:p>
        </w:tc>
        <w:tc>
          <w:tcPr>
            <w:tcW w:w="6162" w:type="dxa"/>
            <w:noWrap w:val="0"/>
            <w:vAlign w:val="center"/>
          </w:tcPr>
          <w:p w14:paraId="028F4D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与河南省相关规定要求不符的</w:t>
            </w:r>
          </w:p>
        </w:tc>
      </w:tr>
      <w:tr w14:paraId="6C86E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428" w:type="dxa"/>
            <w:noWrap w:val="0"/>
            <w:vAlign w:val="center"/>
          </w:tcPr>
          <w:p w14:paraId="75F0AC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7</w:t>
            </w:r>
          </w:p>
        </w:tc>
        <w:tc>
          <w:tcPr>
            <w:tcW w:w="628" w:type="dxa"/>
            <w:noWrap w:val="0"/>
            <w:vAlign w:val="center"/>
          </w:tcPr>
          <w:p w14:paraId="25DC9C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2660" w:type="dxa"/>
            <w:noWrap w:val="0"/>
            <w:vAlign w:val="center"/>
          </w:tcPr>
          <w:p w14:paraId="35C6BF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电子投标文件的雷同性分析</w:t>
            </w:r>
          </w:p>
        </w:tc>
        <w:tc>
          <w:tcPr>
            <w:tcW w:w="6162" w:type="dxa"/>
            <w:noWrap w:val="0"/>
            <w:vAlign w:val="center"/>
          </w:tcPr>
          <w:p w14:paraId="38531C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相同或一致的</w:t>
            </w:r>
          </w:p>
        </w:tc>
      </w:tr>
      <w:tr w14:paraId="7B09E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28" w:type="dxa"/>
            <w:vMerge w:val="restart"/>
            <w:tcBorders>
              <w:bottom w:val="nil"/>
            </w:tcBorders>
            <w:noWrap w:val="0"/>
            <w:vAlign w:val="center"/>
          </w:tcPr>
          <w:p w14:paraId="485037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0784BB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5FC6B1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004C7E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4DFD8E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08C380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2513E8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1011D9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3F26C8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7BDE7C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2C659A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651D05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3966E8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p w14:paraId="557A24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w:t>
            </w:r>
          </w:p>
        </w:tc>
        <w:tc>
          <w:tcPr>
            <w:tcW w:w="628" w:type="dxa"/>
            <w:noWrap w:val="0"/>
            <w:vAlign w:val="center"/>
          </w:tcPr>
          <w:p w14:paraId="781A0B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w:t>
            </w:r>
          </w:p>
        </w:tc>
        <w:tc>
          <w:tcPr>
            <w:tcW w:w="2660" w:type="dxa"/>
            <w:vMerge w:val="restart"/>
            <w:tcBorders>
              <w:bottom w:val="nil"/>
            </w:tcBorders>
            <w:noWrap w:val="0"/>
            <w:vAlign w:val="center"/>
          </w:tcPr>
          <w:p w14:paraId="40584E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对招标文件的响应、重大偏差及违反法律、法规、规章、规范性文件规定的情况</w:t>
            </w:r>
          </w:p>
        </w:tc>
        <w:tc>
          <w:tcPr>
            <w:tcW w:w="6162" w:type="dxa"/>
            <w:noWrap w:val="0"/>
            <w:vAlign w:val="center"/>
          </w:tcPr>
          <w:p w14:paraId="639C03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投标文件不符合招标文件格式要求、未加盖投标单位章、法定代表人（或委托代理人）签字的</w:t>
            </w:r>
          </w:p>
        </w:tc>
      </w:tr>
      <w:tr w14:paraId="55CC0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428" w:type="dxa"/>
            <w:vMerge w:val="continue"/>
            <w:tcBorders>
              <w:top w:val="nil"/>
              <w:bottom w:val="nil"/>
            </w:tcBorders>
            <w:noWrap w:val="0"/>
            <w:vAlign w:val="top"/>
          </w:tcPr>
          <w:p w14:paraId="482B553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p>
        </w:tc>
        <w:tc>
          <w:tcPr>
            <w:tcW w:w="628" w:type="dxa"/>
            <w:noWrap w:val="0"/>
            <w:vAlign w:val="center"/>
          </w:tcPr>
          <w:p w14:paraId="48E6B6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w:t>
            </w:r>
          </w:p>
        </w:tc>
        <w:tc>
          <w:tcPr>
            <w:tcW w:w="2660" w:type="dxa"/>
            <w:vMerge w:val="continue"/>
            <w:tcBorders>
              <w:top w:val="nil"/>
              <w:bottom w:val="nil"/>
            </w:tcBorders>
            <w:noWrap w:val="0"/>
            <w:vAlign w:val="center"/>
          </w:tcPr>
          <w:p w14:paraId="6095BB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162" w:type="dxa"/>
            <w:noWrap w:val="0"/>
            <w:vAlign w:val="center"/>
          </w:tcPr>
          <w:p w14:paraId="0A96BD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投标人不符合国家或者招标文件规定的资质、资格条件的</w:t>
            </w:r>
          </w:p>
        </w:tc>
      </w:tr>
      <w:tr w14:paraId="47114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428" w:type="dxa"/>
            <w:vMerge w:val="continue"/>
            <w:tcBorders>
              <w:top w:val="nil"/>
              <w:bottom w:val="nil"/>
            </w:tcBorders>
            <w:noWrap w:val="0"/>
            <w:vAlign w:val="top"/>
          </w:tcPr>
          <w:p w14:paraId="38998FE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p>
        </w:tc>
        <w:tc>
          <w:tcPr>
            <w:tcW w:w="628" w:type="dxa"/>
            <w:noWrap w:val="0"/>
            <w:vAlign w:val="center"/>
          </w:tcPr>
          <w:p w14:paraId="1D3B5D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8.3</w:t>
            </w:r>
          </w:p>
        </w:tc>
        <w:tc>
          <w:tcPr>
            <w:tcW w:w="2660" w:type="dxa"/>
            <w:vMerge w:val="continue"/>
            <w:tcBorders>
              <w:top w:val="nil"/>
              <w:bottom w:val="nil"/>
            </w:tcBorders>
            <w:noWrap w:val="0"/>
            <w:vAlign w:val="center"/>
          </w:tcPr>
          <w:p w14:paraId="2FF862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162" w:type="dxa"/>
            <w:noWrap w:val="0"/>
            <w:vAlign w:val="center"/>
          </w:tcPr>
          <w:p w14:paraId="08E8D25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投标联合体没有提交共同投标协议，共同投标协议未按招标文件规定的格式签署、提交，未明确联合体牵头人和各方拟承担的工作和责任的</w:t>
            </w:r>
          </w:p>
        </w:tc>
      </w:tr>
      <w:tr w14:paraId="7C23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8" w:type="dxa"/>
            <w:vMerge w:val="continue"/>
            <w:tcBorders>
              <w:top w:val="nil"/>
              <w:bottom w:val="nil"/>
            </w:tcBorders>
            <w:noWrap w:val="0"/>
            <w:vAlign w:val="top"/>
          </w:tcPr>
          <w:p w14:paraId="5457706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p>
        </w:tc>
        <w:tc>
          <w:tcPr>
            <w:tcW w:w="628" w:type="dxa"/>
            <w:noWrap w:val="0"/>
            <w:vAlign w:val="center"/>
          </w:tcPr>
          <w:p w14:paraId="40FD78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8.4</w:t>
            </w:r>
          </w:p>
        </w:tc>
        <w:tc>
          <w:tcPr>
            <w:tcW w:w="2660" w:type="dxa"/>
            <w:vMerge w:val="continue"/>
            <w:tcBorders>
              <w:top w:val="nil"/>
              <w:bottom w:val="nil"/>
            </w:tcBorders>
            <w:noWrap w:val="0"/>
            <w:vAlign w:val="center"/>
          </w:tcPr>
          <w:p w14:paraId="403C39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162" w:type="dxa"/>
            <w:noWrap w:val="0"/>
            <w:vAlign w:val="center"/>
          </w:tcPr>
          <w:p w14:paraId="684D364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同一投标人提交两个以上不同的投标文件或者投标报价的，但招标文件要求提交备选投标的除外</w:t>
            </w:r>
          </w:p>
        </w:tc>
      </w:tr>
      <w:tr w14:paraId="038AB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8" w:type="dxa"/>
            <w:vMerge w:val="continue"/>
            <w:tcBorders>
              <w:top w:val="nil"/>
              <w:bottom w:val="nil"/>
            </w:tcBorders>
            <w:noWrap w:val="0"/>
            <w:vAlign w:val="top"/>
          </w:tcPr>
          <w:p w14:paraId="0A872A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p>
        </w:tc>
        <w:tc>
          <w:tcPr>
            <w:tcW w:w="628" w:type="dxa"/>
            <w:noWrap w:val="0"/>
            <w:vAlign w:val="center"/>
          </w:tcPr>
          <w:p w14:paraId="41F841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8.5</w:t>
            </w:r>
          </w:p>
        </w:tc>
        <w:tc>
          <w:tcPr>
            <w:tcW w:w="2660" w:type="dxa"/>
            <w:vMerge w:val="continue"/>
            <w:tcBorders>
              <w:top w:val="nil"/>
              <w:bottom w:val="nil"/>
            </w:tcBorders>
            <w:noWrap w:val="0"/>
            <w:vAlign w:val="center"/>
          </w:tcPr>
          <w:p w14:paraId="19321B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162" w:type="dxa"/>
            <w:noWrap w:val="0"/>
            <w:vAlign w:val="center"/>
          </w:tcPr>
          <w:p w14:paraId="61D19C2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投标人名称与营业执照、资质证书、安全生产许可证不一致，或前述证照无效的</w:t>
            </w:r>
          </w:p>
        </w:tc>
      </w:tr>
      <w:tr w14:paraId="4BB8D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428" w:type="dxa"/>
            <w:vMerge w:val="continue"/>
            <w:tcBorders>
              <w:top w:val="nil"/>
              <w:bottom w:val="nil"/>
            </w:tcBorders>
            <w:noWrap w:val="0"/>
            <w:vAlign w:val="top"/>
          </w:tcPr>
          <w:p w14:paraId="3E5791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p>
        </w:tc>
        <w:tc>
          <w:tcPr>
            <w:tcW w:w="628" w:type="dxa"/>
            <w:noWrap w:val="0"/>
            <w:vAlign w:val="center"/>
          </w:tcPr>
          <w:p w14:paraId="195B26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8.6</w:t>
            </w:r>
          </w:p>
        </w:tc>
        <w:tc>
          <w:tcPr>
            <w:tcW w:w="2660" w:type="dxa"/>
            <w:vMerge w:val="continue"/>
            <w:tcBorders>
              <w:top w:val="nil"/>
              <w:bottom w:val="nil"/>
            </w:tcBorders>
            <w:noWrap w:val="0"/>
            <w:vAlign w:val="center"/>
          </w:tcPr>
          <w:p w14:paraId="4122D9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162" w:type="dxa"/>
            <w:noWrap w:val="0"/>
            <w:vAlign w:val="center"/>
          </w:tcPr>
          <w:p w14:paraId="1CA370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项目经理（建造师）资格不符合招标文件规定的专业等级要求，或投标截止当日在其他项目担任项目经理（建造师）（以合同签订日期为准）的，同一工程相邻分段发包或分期施工的除外</w:t>
            </w:r>
          </w:p>
        </w:tc>
      </w:tr>
      <w:tr w14:paraId="0AC28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428" w:type="dxa"/>
            <w:vMerge w:val="continue"/>
            <w:tcBorders>
              <w:top w:val="nil"/>
            </w:tcBorders>
            <w:noWrap w:val="0"/>
            <w:vAlign w:val="top"/>
          </w:tcPr>
          <w:p w14:paraId="7BAE33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p>
        </w:tc>
        <w:tc>
          <w:tcPr>
            <w:tcW w:w="628" w:type="dxa"/>
            <w:noWrap w:val="0"/>
            <w:vAlign w:val="center"/>
          </w:tcPr>
          <w:p w14:paraId="442A06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8.7</w:t>
            </w:r>
          </w:p>
        </w:tc>
        <w:tc>
          <w:tcPr>
            <w:tcW w:w="2660" w:type="dxa"/>
            <w:vMerge w:val="continue"/>
            <w:tcBorders>
              <w:top w:val="nil"/>
            </w:tcBorders>
            <w:noWrap w:val="0"/>
            <w:vAlign w:val="center"/>
          </w:tcPr>
          <w:p w14:paraId="3F449E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lang w:eastAsia="zh-CN"/>
              </w:rPr>
            </w:pPr>
          </w:p>
        </w:tc>
        <w:tc>
          <w:tcPr>
            <w:tcW w:w="6162" w:type="dxa"/>
            <w:noWrap w:val="0"/>
            <w:vAlign w:val="center"/>
          </w:tcPr>
          <w:p w14:paraId="3F83092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项目经理（建造师）、技术负责人、安全负责人的社保非本单位缴纳（已退休的人员除外）的。社保在单位分支机构（非独立法人）缴纳的视同本单位缴纳</w:t>
            </w:r>
          </w:p>
        </w:tc>
      </w:tr>
      <w:tr w14:paraId="49DA8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428" w:type="dxa"/>
            <w:noWrap w:val="0"/>
            <w:vAlign w:val="center"/>
          </w:tcPr>
          <w:p w14:paraId="1313BB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28" w:type="dxa"/>
            <w:noWrap w:val="0"/>
            <w:vAlign w:val="center"/>
          </w:tcPr>
          <w:p w14:paraId="54C34D9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p w14:paraId="4FF871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8.8</w:t>
            </w:r>
          </w:p>
        </w:tc>
        <w:tc>
          <w:tcPr>
            <w:tcW w:w="2660" w:type="dxa"/>
            <w:noWrap w:val="0"/>
            <w:vAlign w:val="center"/>
          </w:tcPr>
          <w:p w14:paraId="2CBBF3B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162" w:type="dxa"/>
            <w:noWrap w:val="0"/>
            <w:vAlign w:val="center"/>
          </w:tcPr>
          <w:p w14:paraId="2F1C222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采用资格预审的项目，投标文件与资格预审申请文件的项目经理（建造师）不一致（离职、死亡的除外）且未在投标截止时间前经招标人同意的</w:t>
            </w:r>
          </w:p>
        </w:tc>
      </w:tr>
      <w:tr w14:paraId="5746D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428" w:type="dxa"/>
            <w:vMerge w:val="restart"/>
            <w:tcBorders>
              <w:bottom w:val="nil"/>
            </w:tcBorders>
            <w:noWrap w:val="0"/>
            <w:vAlign w:val="center"/>
          </w:tcPr>
          <w:p w14:paraId="137546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28" w:type="dxa"/>
            <w:noWrap w:val="0"/>
            <w:vAlign w:val="center"/>
          </w:tcPr>
          <w:p w14:paraId="2794D9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8.9</w:t>
            </w:r>
          </w:p>
        </w:tc>
        <w:tc>
          <w:tcPr>
            <w:tcW w:w="2660" w:type="dxa"/>
            <w:vMerge w:val="restart"/>
            <w:tcBorders>
              <w:bottom w:val="nil"/>
            </w:tcBorders>
            <w:noWrap w:val="0"/>
            <w:vAlign w:val="center"/>
          </w:tcPr>
          <w:p w14:paraId="21EF49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162" w:type="dxa"/>
            <w:noWrap w:val="0"/>
            <w:vAlign w:val="center"/>
          </w:tcPr>
          <w:p w14:paraId="692C03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企业、项目经理（建造师）类似项目业绩不符合招标文件投标资格要求的</w:t>
            </w:r>
          </w:p>
        </w:tc>
      </w:tr>
      <w:tr w14:paraId="187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28" w:type="dxa"/>
            <w:vMerge w:val="continue"/>
            <w:tcBorders>
              <w:top w:val="nil"/>
              <w:bottom w:val="nil"/>
            </w:tcBorders>
            <w:noWrap w:val="0"/>
            <w:vAlign w:val="center"/>
          </w:tcPr>
          <w:p w14:paraId="658F59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28" w:type="dxa"/>
            <w:noWrap w:val="0"/>
            <w:vAlign w:val="center"/>
          </w:tcPr>
          <w:p w14:paraId="6AC3F4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8.10</w:t>
            </w:r>
          </w:p>
        </w:tc>
        <w:tc>
          <w:tcPr>
            <w:tcW w:w="2660" w:type="dxa"/>
            <w:vMerge w:val="continue"/>
            <w:tcBorders>
              <w:top w:val="nil"/>
              <w:bottom w:val="nil"/>
            </w:tcBorders>
            <w:noWrap w:val="0"/>
            <w:vAlign w:val="center"/>
          </w:tcPr>
          <w:p w14:paraId="46A411C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162" w:type="dxa"/>
            <w:noWrap w:val="0"/>
            <w:vAlign w:val="center"/>
          </w:tcPr>
          <w:p w14:paraId="3C072C4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投标人为招标人不具有独立法人资格的附属机构（单位）的</w:t>
            </w:r>
          </w:p>
        </w:tc>
      </w:tr>
      <w:tr w14:paraId="3BCFF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continue"/>
            <w:tcBorders>
              <w:top w:val="nil"/>
              <w:bottom w:val="nil"/>
            </w:tcBorders>
            <w:noWrap w:val="0"/>
            <w:vAlign w:val="center"/>
          </w:tcPr>
          <w:p w14:paraId="266931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28" w:type="dxa"/>
            <w:noWrap w:val="0"/>
            <w:vAlign w:val="center"/>
          </w:tcPr>
          <w:p w14:paraId="68368B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8.11</w:t>
            </w:r>
          </w:p>
        </w:tc>
        <w:tc>
          <w:tcPr>
            <w:tcW w:w="2660" w:type="dxa"/>
            <w:vMerge w:val="continue"/>
            <w:tcBorders>
              <w:top w:val="nil"/>
              <w:bottom w:val="nil"/>
            </w:tcBorders>
            <w:noWrap w:val="0"/>
            <w:vAlign w:val="center"/>
          </w:tcPr>
          <w:p w14:paraId="5DC478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162" w:type="dxa"/>
            <w:noWrap w:val="0"/>
            <w:vAlign w:val="center"/>
          </w:tcPr>
          <w:p w14:paraId="5B5E4A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投标人与招标人存在利害关系且可能影响招标公正性的</w:t>
            </w:r>
          </w:p>
        </w:tc>
      </w:tr>
      <w:tr w14:paraId="24188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8" w:type="dxa"/>
            <w:vMerge w:val="continue"/>
            <w:tcBorders>
              <w:top w:val="nil"/>
              <w:bottom w:val="nil"/>
            </w:tcBorders>
            <w:noWrap w:val="0"/>
            <w:vAlign w:val="center"/>
          </w:tcPr>
          <w:p w14:paraId="452C2E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28" w:type="dxa"/>
            <w:noWrap w:val="0"/>
            <w:vAlign w:val="center"/>
          </w:tcPr>
          <w:p w14:paraId="16192C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8.12</w:t>
            </w:r>
          </w:p>
        </w:tc>
        <w:tc>
          <w:tcPr>
            <w:tcW w:w="2660" w:type="dxa"/>
            <w:vMerge w:val="continue"/>
            <w:tcBorders>
              <w:top w:val="nil"/>
              <w:bottom w:val="nil"/>
            </w:tcBorders>
            <w:noWrap w:val="0"/>
            <w:vAlign w:val="center"/>
          </w:tcPr>
          <w:p w14:paraId="32BCE0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162" w:type="dxa"/>
            <w:noWrap w:val="0"/>
            <w:vAlign w:val="center"/>
          </w:tcPr>
          <w:p w14:paraId="0F7AD7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投标人与本招标项目的其他投标人为同一单位负责人的</w:t>
            </w:r>
          </w:p>
        </w:tc>
      </w:tr>
      <w:tr w14:paraId="2C744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28" w:type="dxa"/>
            <w:vMerge w:val="continue"/>
            <w:tcBorders>
              <w:top w:val="nil"/>
              <w:bottom w:val="nil"/>
            </w:tcBorders>
            <w:noWrap w:val="0"/>
            <w:vAlign w:val="center"/>
          </w:tcPr>
          <w:p w14:paraId="5408F48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28" w:type="dxa"/>
            <w:noWrap w:val="0"/>
            <w:vAlign w:val="center"/>
          </w:tcPr>
          <w:p w14:paraId="7A929C1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8.13</w:t>
            </w:r>
          </w:p>
        </w:tc>
        <w:tc>
          <w:tcPr>
            <w:tcW w:w="2660" w:type="dxa"/>
            <w:vMerge w:val="continue"/>
            <w:tcBorders>
              <w:top w:val="nil"/>
              <w:bottom w:val="nil"/>
            </w:tcBorders>
            <w:noWrap w:val="0"/>
            <w:vAlign w:val="center"/>
          </w:tcPr>
          <w:p w14:paraId="41183B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162" w:type="dxa"/>
            <w:noWrap w:val="0"/>
            <w:vAlign w:val="center"/>
          </w:tcPr>
          <w:p w14:paraId="620C90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投标人与本招标项目的其他投标人存在控股、管理关系的</w:t>
            </w:r>
          </w:p>
        </w:tc>
      </w:tr>
      <w:tr w14:paraId="24DC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8" w:type="dxa"/>
            <w:vMerge w:val="continue"/>
            <w:tcBorders>
              <w:top w:val="nil"/>
              <w:bottom w:val="nil"/>
            </w:tcBorders>
            <w:noWrap w:val="0"/>
            <w:vAlign w:val="center"/>
          </w:tcPr>
          <w:p w14:paraId="143814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28" w:type="dxa"/>
            <w:noWrap w:val="0"/>
            <w:vAlign w:val="center"/>
          </w:tcPr>
          <w:p w14:paraId="3E9156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8.14</w:t>
            </w:r>
          </w:p>
        </w:tc>
        <w:tc>
          <w:tcPr>
            <w:tcW w:w="2660" w:type="dxa"/>
            <w:vMerge w:val="continue"/>
            <w:tcBorders>
              <w:top w:val="nil"/>
            </w:tcBorders>
            <w:noWrap w:val="0"/>
            <w:vAlign w:val="center"/>
          </w:tcPr>
          <w:p w14:paraId="021E0A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162" w:type="dxa"/>
            <w:noWrap w:val="0"/>
            <w:vAlign w:val="center"/>
          </w:tcPr>
          <w:p w14:paraId="0C30BA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投标人为本招标项目的代建单位、招标代理机构或承担设计、造价咨询、监理业务的单位</w:t>
            </w:r>
          </w:p>
        </w:tc>
      </w:tr>
      <w:tr w14:paraId="0CDB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428" w:type="dxa"/>
            <w:vMerge w:val="continue"/>
            <w:tcBorders>
              <w:top w:val="nil"/>
              <w:bottom w:val="nil"/>
            </w:tcBorders>
            <w:noWrap w:val="0"/>
            <w:vAlign w:val="center"/>
          </w:tcPr>
          <w:p w14:paraId="1A4F64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p>
        </w:tc>
        <w:tc>
          <w:tcPr>
            <w:tcW w:w="628" w:type="dxa"/>
            <w:noWrap w:val="0"/>
            <w:vAlign w:val="center"/>
          </w:tcPr>
          <w:p w14:paraId="15AD9B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8.15</w:t>
            </w:r>
          </w:p>
        </w:tc>
        <w:tc>
          <w:tcPr>
            <w:tcW w:w="2660" w:type="dxa"/>
            <w:vMerge w:val="restart"/>
            <w:tcBorders>
              <w:bottom w:val="nil"/>
            </w:tcBorders>
            <w:noWrap w:val="0"/>
            <w:vAlign w:val="center"/>
          </w:tcPr>
          <w:p w14:paraId="641A438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对招标文件的响应、重大偏差及违反法律、法规、规章、规范性文件规定的情况</w:t>
            </w:r>
          </w:p>
        </w:tc>
        <w:tc>
          <w:tcPr>
            <w:tcW w:w="6162" w:type="dxa"/>
            <w:noWrap w:val="0"/>
            <w:vAlign w:val="center"/>
          </w:tcPr>
          <w:p w14:paraId="12913C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投标人与本招标项目的代建单位、招标代理机构、设计单位、造价咨询机构、监理单位的法定代表人为同一人的</w:t>
            </w:r>
          </w:p>
        </w:tc>
      </w:tr>
      <w:tr w14:paraId="73E3A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428" w:type="dxa"/>
            <w:vMerge w:val="continue"/>
            <w:tcBorders>
              <w:top w:val="nil"/>
              <w:bottom w:val="nil"/>
            </w:tcBorders>
            <w:noWrap w:val="0"/>
            <w:vAlign w:val="top"/>
          </w:tcPr>
          <w:p w14:paraId="54D715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44F3BF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8.16</w:t>
            </w:r>
          </w:p>
        </w:tc>
        <w:tc>
          <w:tcPr>
            <w:tcW w:w="2660" w:type="dxa"/>
            <w:vMerge w:val="continue"/>
            <w:tcBorders>
              <w:top w:val="nil"/>
              <w:bottom w:val="nil"/>
            </w:tcBorders>
            <w:noWrap w:val="0"/>
            <w:vAlign w:val="top"/>
          </w:tcPr>
          <w:p w14:paraId="5082132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76A3CF3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投标人与本招标项目的代建单位、招标代理机构、造价咨询机构、监理单位存在管理关系、相互控股或参股关系的</w:t>
            </w:r>
          </w:p>
        </w:tc>
      </w:tr>
      <w:tr w14:paraId="34D8F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428" w:type="dxa"/>
            <w:vMerge w:val="continue"/>
            <w:tcBorders>
              <w:top w:val="nil"/>
              <w:bottom w:val="nil"/>
            </w:tcBorders>
            <w:noWrap w:val="0"/>
            <w:vAlign w:val="top"/>
          </w:tcPr>
          <w:p w14:paraId="11D8FD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4C0AD8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8.17</w:t>
            </w:r>
          </w:p>
        </w:tc>
        <w:tc>
          <w:tcPr>
            <w:tcW w:w="2660" w:type="dxa"/>
            <w:vMerge w:val="continue"/>
            <w:tcBorders>
              <w:top w:val="nil"/>
              <w:bottom w:val="nil"/>
            </w:tcBorders>
            <w:noWrap w:val="0"/>
            <w:vAlign w:val="top"/>
          </w:tcPr>
          <w:p w14:paraId="1989F8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094A66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投标人被依法暂停或取消项目所在区域或行业投标资格的</w:t>
            </w:r>
          </w:p>
        </w:tc>
      </w:tr>
      <w:tr w14:paraId="30225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28" w:type="dxa"/>
            <w:vMerge w:val="continue"/>
            <w:tcBorders>
              <w:top w:val="nil"/>
              <w:bottom w:val="nil"/>
            </w:tcBorders>
            <w:noWrap w:val="0"/>
            <w:vAlign w:val="top"/>
          </w:tcPr>
          <w:p w14:paraId="297C47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572889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8.18</w:t>
            </w:r>
          </w:p>
        </w:tc>
        <w:tc>
          <w:tcPr>
            <w:tcW w:w="2660" w:type="dxa"/>
            <w:vMerge w:val="continue"/>
            <w:tcBorders>
              <w:top w:val="nil"/>
              <w:bottom w:val="nil"/>
            </w:tcBorders>
            <w:noWrap w:val="0"/>
            <w:vAlign w:val="top"/>
          </w:tcPr>
          <w:p w14:paraId="6E5C6CA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3BE06D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投标人被责令停业，暂扣或吊销执照，或吊销资质证书的</w:t>
            </w:r>
          </w:p>
        </w:tc>
      </w:tr>
      <w:tr w14:paraId="1839E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428" w:type="dxa"/>
            <w:vMerge w:val="continue"/>
            <w:tcBorders>
              <w:top w:val="nil"/>
              <w:bottom w:val="nil"/>
            </w:tcBorders>
            <w:noWrap w:val="0"/>
            <w:vAlign w:val="top"/>
          </w:tcPr>
          <w:p w14:paraId="5FA397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01133C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8.19</w:t>
            </w:r>
          </w:p>
        </w:tc>
        <w:tc>
          <w:tcPr>
            <w:tcW w:w="2660" w:type="dxa"/>
            <w:vMerge w:val="continue"/>
            <w:tcBorders>
              <w:top w:val="nil"/>
              <w:bottom w:val="nil"/>
            </w:tcBorders>
            <w:noWrap w:val="0"/>
            <w:vAlign w:val="top"/>
          </w:tcPr>
          <w:p w14:paraId="5DD01E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085621A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投标人进入清算程序，或被宣告破产，或其他丧失履约能力情形的</w:t>
            </w:r>
          </w:p>
        </w:tc>
      </w:tr>
      <w:tr w14:paraId="320C8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428" w:type="dxa"/>
            <w:vMerge w:val="continue"/>
            <w:tcBorders>
              <w:top w:val="nil"/>
              <w:bottom w:val="nil"/>
            </w:tcBorders>
            <w:noWrap w:val="0"/>
            <w:vAlign w:val="top"/>
          </w:tcPr>
          <w:p w14:paraId="1F0866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0E71F4B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8.20</w:t>
            </w:r>
          </w:p>
        </w:tc>
        <w:tc>
          <w:tcPr>
            <w:tcW w:w="2660" w:type="dxa"/>
            <w:vMerge w:val="continue"/>
            <w:tcBorders>
              <w:top w:val="nil"/>
              <w:bottom w:val="nil"/>
            </w:tcBorders>
            <w:noWrap w:val="0"/>
            <w:vAlign w:val="top"/>
          </w:tcPr>
          <w:p w14:paraId="0331F0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4C7D92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投标人或拟派项目经理被列入建筑市场主体“黑名单”且在管理期限内的</w:t>
            </w:r>
          </w:p>
        </w:tc>
      </w:tr>
      <w:tr w14:paraId="51442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28" w:type="dxa"/>
            <w:vMerge w:val="continue"/>
            <w:tcBorders>
              <w:top w:val="nil"/>
              <w:bottom w:val="nil"/>
            </w:tcBorders>
            <w:noWrap w:val="0"/>
            <w:vAlign w:val="top"/>
          </w:tcPr>
          <w:p w14:paraId="6C2609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3A1AE12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8.21</w:t>
            </w:r>
          </w:p>
        </w:tc>
        <w:tc>
          <w:tcPr>
            <w:tcW w:w="2660" w:type="dxa"/>
            <w:vMerge w:val="continue"/>
            <w:tcBorders>
              <w:top w:val="nil"/>
              <w:bottom w:val="nil"/>
            </w:tcBorders>
            <w:noWrap w:val="0"/>
            <w:vAlign w:val="top"/>
          </w:tcPr>
          <w:p w14:paraId="3D9DDE5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5A8CF72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投标人被市场监管机关在国家企业信用信息公示系统中列入严重违法失信企业名单且在管理期限内的</w:t>
            </w:r>
          </w:p>
        </w:tc>
      </w:tr>
      <w:tr w14:paraId="406BC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428" w:type="dxa"/>
            <w:vMerge w:val="continue"/>
            <w:tcBorders>
              <w:top w:val="nil"/>
              <w:bottom w:val="nil"/>
            </w:tcBorders>
            <w:noWrap w:val="0"/>
            <w:vAlign w:val="top"/>
          </w:tcPr>
          <w:p w14:paraId="419386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2BAFE81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8.22</w:t>
            </w:r>
          </w:p>
        </w:tc>
        <w:tc>
          <w:tcPr>
            <w:tcW w:w="2660" w:type="dxa"/>
            <w:vMerge w:val="continue"/>
            <w:tcBorders>
              <w:top w:val="nil"/>
              <w:bottom w:val="nil"/>
            </w:tcBorders>
            <w:noWrap w:val="0"/>
            <w:vAlign w:val="top"/>
          </w:tcPr>
          <w:p w14:paraId="3B8841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17ADAD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投标人或其法定代表人、拟委任的项目经理在“信用中国”网站重点领域严重失信主体名单中被限制或者禁止参与招标投标活动的“严重失信主体”且在管理期限内的</w:t>
            </w:r>
          </w:p>
        </w:tc>
      </w:tr>
      <w:tr w14:paraId="3A096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28" w:type="dxa"/>
            <w:vMerge w:val="continue"/>
            <w:tcBorders>
              <w:top w:val="nil"/>
              <w:bottom w:val="nil"/>
            </w:tcBorders>
            <w:noWrap w:val="0"/>
            <w:vAlign w:val="top"/>
          </w:tcPr>
          <w:p w14:paraId="3BB9A2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4DCEC55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8.23</w:t>
            </w:r>
          </w:p>
        </w:tc>
        <w:tc>
          <w:tcPr>
            <w:tcW w:w="2660" w:type="dxa"/>
            <w:vMerge w:val="continue"/>
            <w:tcBorders>
              <w:top w:val="nil"/>
              <w:bottom w:val="nil"/>
            </w:tcBorders>
            <w:noWrap w:val="0"/>
            <w:vAlign w:val="top"/>
          </w:tcPr>
          <w:p w14:paraId="1E77B1A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6BEA88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投标人拖欠工人工资，情节严重被有关行政主管部门向社会公布且在公布的期限内的</w:t>
            </w:r>
          </w:p>
        </w:tc>
      </w:tr>
      <w:tr w14:paraId="69026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428" w:type="dxa"/>
            <w:vMerge w:val="continue"/>
            <w:tcBorders>
              <w:top w:val="nil"/>
              <w:bottom w:val="nil"/>
            </w:tcBorders>
            <w:noWrap w:val="0"/>
            <w:vAlign w:val="top"/>
          </w:tcPr>
          <w:p w14:paraId="346739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59E7C0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8.24</w:t>
            </w:r>
          </w:p>
        </w:tc>
        <w:tc>
          <w:tcPr>
            <w:tcW w:w="2660" w:type="dxa"/>
            <w:vMerge w:val="continue"/>
            <w:tcBorders>
              <w:top w:val="nil"/>
              <w:bottom w:val="nil"/>
            </w:tcBorders>
            <w:noWrap w:val="0"/>
            <w:vAlign w:val="top"/>
          </w:tcPr>
          <w:p w14:paraId="322CFC4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25DDEC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投标人违反法律、法规、规章或无正当理由放弃中标资格受到行业主管部门处罚且在处罚期内的</w:t>
            </w:r>
          </w:p>
        </w:tc>
      </w:tr>
      <w:tr w14:paraId="22C89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428" w:type="dxa"/>
            <w:vMerge w:val="continue"/>
            <w:tcBorders>
              <w:top w:val="nil"/>
              <w:bottom w:val="nil"/>
            </w:tcBorders>
            <w:noWrap w:val="0"/>
            <w:vAlign w:val="top"/>
          </w:tcPr>
          <w:p w14:paraId="268530F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34E922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8.25</w:t>
            </w:r>
          </w:p>
        </w:tc>
        <w:tc>
          <w:tcPr>
            <w:tcW w:w="2660" w:type="dxa"/>
            <w:vMerge w:val="continue"/>
            <w:tcBorders>
              <w:top w:val="nil"/>
              <w:bottom w:val="nil"/>
            </w:tcBorders>
            <w:noWrap w:val="0"/>
            <w:vAlign w:val="top"/>
          </w:tcPr>
          <w:p w14:paraId="3600ED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3B2ADDF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投标报价低于成本且不能提供相关证明材料，或者提交的相关材料无法证明投标人可以按照其报价以及招标文件规定的质量标准和履行期限完成招标项目的</w:t>
            </w:r>
          </w:p>
        </w:tc>
      </w:tr>
      <w:tr w14:paraId="65864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8" w:type="dxa"/>
            <w:vMerge w:val="continue"/>
            <w:tcBorders>
              <w:top w:val="nil"/>
            </w:tcBorders>
            <w:noWrap w:val="0"/>
            <w:vAlign w:val="top"/>
          </w:tcPr>
          <w:p w14:paraId="606C3E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64548A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8.26</w:t>
            </w:r>
          </w:p>
        </w:tc>
        <w:tc>
          <w:tcPr>
            <w:tcW w:w="2660" w:type="dxa"/>
            <w:vMerge w:val="continue"/>
            <w:tcBorders>
              <w:top w:val="nil"/>
            </w:tcBorders>
            <w:noWrap w:val="0"/>
            <w:vAlign w:val="top"/>
          </w:tcPr>
          <w:p w14:paraId="53805A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61BCFB2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投标文件没有按照招标文件要求提供投标保证，或者所提供的投标保证有瑕疵的</w:t>
            </w:r>
          </w:p>
        </w:tc>
      </w:tr>
      <w:tr w14:paraId="0663B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28" w:type="dxa"/>
            <w:vMerge w:val="restart"/>
            <w:tcBorders>
              <w:bottom w:val="nil"/>
            </w:tcBorders>
            <w:noWrap w:val="0"/>
            <w:vAlign w:val="top"/>
          </w:tcPr>
          <w:p w14:paraId="6A280D0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42A9F2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8.27</w:t>
            </w:r>
          </w:p>
        </w:tc>
        <w:tc>
          <w:tcPr>
            <w:tcW w:w="2660" w:type="dxa"/>
            <w:vMerge w:val="restart"/>
            <w:tcBorders>
              <w:bottom w:val="nil"/>
            </w:tcBorders>
            <w:noWrap w:val="0"/>
            <w:vAlign w:val="top"/>
          </w:tcPr>
          <w:p w14:paraId="01F84C2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69272C3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对投标项目工期承诺超过招标文件规定的完成期限的</w:t>
            </w:r>
          </w:p>
        </w:tc>
      </w:tr>
      <w:tr w14:paraId="3BD37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28" w:type="dxa"/>
            <w:vMerge w:val="continue"/>
            <w:tcBorders>
              <w:top w:val="nil"/>
              <w:bottom w:val="nil"/>
            </w:tcBorders>
            <w:noWrap w:val="0"/>
            <w:vAlign w:val="top"/>
          </w:tcPr>
          <w:p w14:paraId="484E15D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7FF199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8.28</w:t>
            </w:r>
          </w:p>
        </w:tc>
        <w:tc>
          <w:tcPr>
            <w:tcW w:w="2660" w:type="dxa"/>
            <w:vMerge w:val="continue"/>
            <w:tcBorders>
              <w:top w:val="nil"/>
              <w:bottom w:val="nil"/>
            </w:tcBorders>
            <w:noWrap w:val="0"/>
            <w:vAlign w:val="top"/>
          </w:tcPr>
          <w:p w14:paraId="299AA92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74C788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对投标项目的质量承诺不满足招标文件规定要求的</w:t>
            </w:r>
          </w:p>
        </w:tc>
      </w:tr>
      <w:tr w14:paraId="2AD1A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28" w:type="dxa"/>
            <w:vMerge w:val="continue"/>
            <w:tcBorders>
              <w:top w:val="nil"/>
              <w:bottom w:val="nil"/>
            </w:tcBorders>
            <w:noWrap w:val="0"/>
            <w:vAlign w:val="top"/>
          </w:tcPr>
          <w:p w14:paraId="5F133BE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44D7D09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8.29</w:t>
            </w:r>
          </w:p>
        </w:tc>
        <w:tc>
          <w:tcPr>
            <w:tcW w:w="2660" w:type="dxa"/>
            <w:vMerge w:val="continue"/>
            <w:tcBorders>
              <w:top w:val="nil"/>
              <w:bottom w:val="nil"/>
            </w:tcBorders>
            <w:noWrap w:val="0"/>
            <w:vAlign w:val="top"/>
          </w:tcPr>
          <w:p w14:paraId="5F3E8B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177074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技术标违反国家强制性标准要求的</w:t>
            </w:r>
          </w:p>
        </w:tc>
      </w:tr>
      <w:tr w14:paraId="7A87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428" w:type="dxa"/>
            <w:vMerge w:val="continue"/>
            <w:tcBorders>
              <w:top w:val="nil"/>
              <w:bottom w:val="nil"/>
            </w:tcBorders>
            <w:noWrap w:val="0"/>
            <w:vAlign w:val="top"/>
          </w:tcPr>
          <w:p w14:paraId="0E5349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5BA367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8.30</w:t>
            </w:r>
          </w:p>
        </w:tc>
        <w:tc>
          <w:tcPr>
            <w:tcW w:w="2660" w:type="dxa"/>
            <w:vMerge w:val="continue"/>
            <w:tcBorders>
              <w:top w:val="nil"/>
              <w:bottom w:val="nil"/>
            </w:tcBorders>
            <w:noWrap w:val="0"/>
            <w:vAlign w:val="top"/>
          </w:tcPr>
          <w:p w14:paraId="2F2578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73185EB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投标人拒不按照评标委员会要求对投标文件进行澄清、说明或者补正，影响评标的</w:t>
            </w:r>
          </w:p>
        </w:tc>
      </w:tr>
      <w:tr w14:paraId="24D59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428" w:type="dxa"/>
            <w:vMerge w:val="continue"/>
            <w:tcBorders>
              <w:top w:val="nil"/>
            </w:tcBorders>
            <w:noWrap w:val="0"/>
            <w:vAlign w:val="top"/>
          </w:tcPr>
          <w:p w14:paraId="0C3019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28" w:type="dxa"/>
            <w:noWrap w:val="0"/>
            <w:vAlign w:val="center"/>
          </w:tcPr>
          <w:p w14:paraId="3117B5A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8.31</w:t>
            </w:r>
          </w:p>
        </w:tc>
        <w:tc>
          <w:tcPr>
            <w:tcW w:w="2660" w:type="dxa"/>
            <w:vMerge w:val="continue"/>
            <w:tcBorders>
              <w:top w:val="nil"/>
            </w:tcBorders>
            <w:noWrap w:val="0"/>
            <w:vAlign w:val="top"/>
          </w:tcPr>
          <w:p w14:paraId="0E1400F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eastAsia="zh-CN"/>
              </w:rPr>
            </w:pPr>
          </w:p>
        </w:tc>
        <w:tc>
          <w:tcPr>
            <w:tcW w:w="6162" w:type="dxa"/>
            <w:noWrap w:val="0"/>
            <w:vAlign w:val="center"/>
          </w:tcPr>
          <w:p w14:paraId="132A0F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投标人在本次投标活动中有串通投标、弄虚作假、行贿等违法行为的</w:t>
            </w:r>
          </w:p>
        </w:tc>
      </w:tr>
    </w:tbl>
    <w:p w14:paraId="709BFC7C">
      <w:pPr>
        <w:ind w:firstLine="480" w:firstLineChars="200"/>
        <w:rPr>
          <w:rFonts w:hint="eastAsia" w:ascii="宋体" w:hAnsi="宋体" w:eastAsia="宋体" w:cs="宋体"/>
          <w:lang w:eastAsia="zh-CN"/>
        </w:rPr>
      </w:pPr>
      <w:r>
        <w:rPr>
          <w:rFonts w:hint="eastAsia" w:ascii="宋体" w:hAnsi="宋体" w:eastAsia="宋体" w:cs="宋体"/>
          <w:lang w:eastAsia="zh-CN"/>
        </w:rPr>
        <w:t>否决投标的情形</w:t>
      </w:r>
    </w:p>
    <w:p w14:paraId="0FAC313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B2.否决投标说明</w:t>
      </w:r>
    </w:p>
    <w:p w14:paraId="4E072ADB">
      <w:pPr>
        <w:bidi w:val="0"/>
        <w:ind w:left="0" w:leftChars="0" w:firstLine="480" w:firstLineChars="200"/>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lang w:eastAsia="zh-CN"/>
        </w:rPr>
        <w:t>B2.1评标委员会应对照招标文件规定的否决投标条件以及投标文件存在的具体问题，对判定为否决投标的投标文件进行否决投标情况说明。</w:t>
      </w:r>
    </w:p>
    <w:p w14:paraId="3E9F4CB0">
      <w:pPr>
        <w:pStyle w:val="2"/>
        <w:jc w:val="center"/>
        <w:rPr>
          <w:rFonts w:hint="eastAsia" w:ascii="宋体" w:hAnsi="宋体" w:eastAsia="宋体" w:cs="宋体"/>
          <w:lang w:eastAsia="zh-CN"/>
        </w:rPr>
      </w:pPr>
      <w:bookmarkStart w:id="222" w:name="_Toc23452"/>
      <w:bookmarkStart w:id="223" w:name="_Toc15479"/>
      <w:r>
        <w:rPr>
          <w:rFonts w:hint="eastAsia" w:ascii="宋体" w:hAnsi="宋体" w:eastAsia="宋体" w:cs="宋体"/>
          <w:lang w:eastAsia="zh-CN"/>
        </w:rPr>
        <w:t>第四章</w:t>
      </w:r>
      <w:r>
        <w:rPr>
          <w:rFonts w:hint="eastAsia" w:ascii="宋体" w:hAnsi="宋体" w:eastAsia="宋体" w:cs="宋体"/>
          <w:lang w:val="en-US" w:eastAsia="zh-CN"/>
        </w:rPr>
        <w:t xml:space="preserve"> </w:t>
      </w:r>
      <w:r>
        <w:rPr>
          <w:rFonts w:hint="eastAsia" w:ascii="宋体" w:hAnsi="宋体" w:eastAsia="宋体" w:cs="宋体"/>
          <w:lang w:eastAsia="zh-CN"/>
        </w:rPr>
        <w:t>合同条款及格式</w:t>
      </w:r>
      <w:bookmarkEnd w:id="222"/>
      <w:bookmarkEnd w:id="223"/>
    </w:p>
    <w:p w14:paraId="5C778B85">
      <w:pPr>
        <w:spacing w:before="100" w:line="233" w:lineRule="auto"/>
        <w:rPr>
          <w:rFonts w:hint="eastAsia" w:ascii="宋体" w:hAnsi="宋体" w:eastAsia="宋体" w:cs="宋体"/>
          <w:sz w:val="31"/>
          <w:szCs w:val="31"/>
        </w:rPr>
      </w:pPr>
      <w:r>
        <w:rPr>
          <w:rFonts w:hint="eastAsia" w:ascii="宋体" w:hAnsi="宋体" w:eastAsia="宋体" w:cs="宋体"/>
          <w:spacing w:val="6"/>
          <w:sz w:val="31"/>
          <w:szCs w:val="31"/>
        </w:rPr>
        <w:t>（</w:t>
      </w:r>
      <w:r>
        <w:rPr>
          <w:rFonts w:hint="eastAsia" w:ascii="宋体" w:hAnsi="宋体" w:eastAsia="宋体" w:cs="宋体"/>
          <w:sz w:val="31"/>
          <w:szCs w:val="31"/>
        </w:rPr>
        <w:t>GF</w:t>
      </w:r>
      <w:r>
        <w:rPr>
          <w:rFonts w:hint="eastAsia" w:ascii="宋体" w:hAnsi="宋体" w:eastAsia="宋体" w:cs="宋体"/>
          <w:spacing w:val="6"/>
          <w:sz w:val="31"/>
          <w:szCs w:val="31"/>
        </w:rPr>
        <w:t>—2017—0201）</w:t>
      </w:r>
    </w:p>
    <w:p w14:paraId="4B658BB9">
      <w:pPr>
        <w:pStyle w:val="7"/>
        <w:spacing w:line="243" w:lineRule="auto"/>
        <w:rPr>
          <w:rFonts w:hint="eastAsia" w:ascii="宋体" w:hAnsi="宋体" w:eastAsia="宋体" w:cs="宋体"/>
        </w:rPr>
      </w:pPr>
    </w:p>
    <w:p w14:paraId="1F693FE0">
      <w:pPr>
        <w:pStyle w:val="7"/>
        <w:spacing w:line="243" w:lineRule="auto"/>
        <w:rPr>
          <w:rFonts w:hint="eastAsia" w:ascii="宋体" w:hAnsi="宋体" w:eastAsia="宋体" w:cs="宋体"/>
        </w:rPr>
      </w:pPr>
    </w:p>
    <w:p w14:paraId="05D9B0F9">
      <w:pPr>
        <w:pStyle w:val="7"/>
        <w:spacing w:line="243" w:lineRule="auto"/>
        <w:rPr>
          <w:rFonts w:hint="eastAsia" w:ascii="宋体" w:hAnsi="宋体" w:eastAsia="宋体" w:cs="宋体"/>
        </w:rPr>
      </w:pPr>
    </w:p>
    <w:p w14:paraId="44132F23">
      <w:pPr>
        <w:pStyle w:val="7"/>
        <w:spacing w:line="243" w:lineRule="auto"/>
        <w:rPr>
          <w:rFonts w:hint="eastAsia" w:ascii="宋体" w:hAnsi="宋体" w:eastAsia="宋体" w:cs="宋体"/>
        </w:rPr>
      </w:pPr>
    </w:p>
    <w:p w14:paraId="75688F03">
      <w:pPr>
        <w:pStyle w:val="7"/>
        <w:spacing w:line="243" w:lineRule="auto"/>
        <w:rPr>
          <w:rFonts w:hint="eastAsia" w:ascii="宋体" w:hAnsi="宋体" w:eastAsia="宋体" w:cs="宋体"/>
        </w:rPr>
      </w:pPr>
    </w:p>
    <w:p w14:paraId="645AF82F">
      <w:pPr>
        <w:pStyle w:val="7"/>
        <w:spacing w:line="243" w:lineRule="auto"/>
        <w:rPr>
          <w:rFonts w:hint="eastAsia" w:ascii="宋体" w:hAnsi="宋体" w:eastAsia="宋体" w:cs="宋体"/>
        </w:rPr>
      </w:pPr>
    </w:p>
    <w:p w14:paraId="293E7FDF">
      <w:pPr>
        <w:pStyle w:val="7"/>
        <w:spacing w:line="244" w:lineRule="auto"/>
        <w:rPr>
          <w:rFonts w:hint="eastAsia" w:ascii="宋体" w:hAnsi="宋体" w:eastAsia="宋体" w:cs="宋体"/>
        </w:rPr>
      </w:pPr>
    </w:p>
    <w:p w14:paraId="0BC1DAC9">
      <w:pPr>
        <w:pStyle w:val="7"/>
        <w:spacing w:line="244" w:lineRule="auto"/>
        <w:rPr>
          <w:rFonts w:hint="eastAsia" w:ascii="宋体" w:hAnsi="宋体" w:eastAsia="宋体" w:cs="宋体"/>
        </w:rPr>
      </w:pPr>
    </w:p>
    <w:p w14:paraId="5168726A">
      <w:pPr>
        <w:pStyle w:val="7"/>
        <w:spacing w:line="244" w:lineRule="auto"/>
        <w:rPr>
          <w:rFonts w:hint="eastAsia" w:ascii="宋体" w:hAnsi="宋体" w:eastAsia="宋体" w:cs="宋体"/>
        </w:rPr>
      </w:pPr>
    </w:p>
    <w:p w14:paraId="7658EA89">
      <w:pPr>
        <w:pStyle w:val="7"/>
        <w:spacing w:line="244" w:lineRule="auto"/>
        <w:rPr>
          <w:rFonts w:hint="eastAsia" w:ascii="宋体" w:hAnsi="宋体" w:eastAsia="宋体" w:cs="宋体"/>
        </w:rPr>
      </w:pPr>
    </w:p>
    <w:p w14:paraId="2F34C79C">
      <w:pPr>
        <w:spacing w:before="230" w:line="240" w:lineRule="auto"/>
        <w:ind w:left="1549"/>
        <w:rPr>
          <w:rFonts w:hint="eastAsia" w:ascii="宋体" w:hAnsi="宋体" w:eastAsia="宋体" w:cs="宋体"/>
          <w:sz w:val="71"/>
          <w:szCs w:val="71"/>
        </w:rPr>
      </w:pPr>
      <w:r>
        <w:rPr>
          <w:rFonts w:hint="eastAsia" w:ascii="宋体" w:hAnsi="宋体" w:eastAsia="宋体" w:cs="宋体"/>
          <w:b/>
          <w:bCs/>
          <w:sz w:val="71"/>
          <w:szCs w:val="71"/>
        </w:rPr>
        <w:t>建设工程施工合同</w:t>
      </w:r>
    </w:p>
    <w:p w14:paraId="5DC4A893">
      <w:pPr>
        <w:spacing w:line="240" w:lineRule="auto"/>
        <w:jc w:val="center"/>
        <w:rPr>
          <w:rFonts w:hint="eastAsia" w:ascii="宋体" w:hAnsi="宋体" w:eastAsia="宋体" w:cs="宋体"/>
          <w:lang w:eastAsia="zh-CN"/>
        </w:rPr>
      </w:pPr>
      <w:r>
        <w:rPr>
          <w:rFonts w:hint="eastAsia" w:ascii="宋体" w:hAnsi="宋体" w:eastAsia="宋体" w:cs="宋体"/>
          <w:b/>
          <w:bCs/>
          <w:spacing w:val="-10"/>
          <w:sz w:val="52"/>
          <w:szCs w:val="52"/>
        </w:rPr>
        <w:t>（示范文本）</w:t>
      </w:r>
    </w:p>
    <w:p w14:paraId="1D4EA674">
      <w:pPr>
        <w:rPr>
          <w:rFonts w:hint="eastAsia" w:ascii="宋体" w:hAnsi="宋体" w:eastAsia="宋体" w:cs="宋体"/>
          <w:lang w:eastAsia="zh-CN"/>
        </w:rPr>
      </w:pPr>
    </w:p>
    <w:p w14:paraId="47933B5C">
      <w:pPr>
        <w:spacing w:before="63" w:line="281" w:lineRule="auto"/>
        <w:ind w:left="2777" w:right="218" w:hanging="32"/>
        <w:rPr>
          <w:rFonts w:hint="eastAsia" w:ascii="宋体" w:hAnsi="宋体" w:eastAsia="宋体" w:cs="宋体"/>
          <w:b/>
          <w:bCs/>
          <w:spacing w:val="-11"/>
          <w:sz w:val="31"/>
          <w:szCs w:val="31"/>
        </w:rPr>
      </w:pPr>
    </w:p>
    <w:p w14:paraId="2A836963">
      <w:pPr>
        <w:spacing w:before="63" w:line="281" w:lineRule="auto"/>
        <w:ind w:left="2777" w:right="218" w:hanging="32"/>
        <w:rPr>
          <w:rFonts w:hint="eastAsia" w:ascii="宋体" w:hAnsi="宋体" w:eastAsia="宋体" w:cs="宋体"/>
          <w:b/>
          <w:bCs/>
          <w:spacing w:val="-11"/>
          <w:sz w:val="31"/>
          <w:szCs w:val="31"/>
        </w:rPr>
      </w:pPr>
    </w:p>
    <w:p w14:paraId="488D92AC">
      <w:pPr>
        <w:spacing w:before="63" w:line="281" w:lineRule="auto"/>
        <w:ind w:left="2777" w:right="218" w:hanging="32"/>
        <w:rPr>
          <w:rFonts w:hint="eastAsia" w:ascii="宋体" w:hAnsi="宋体" w:eastAsia="宋体" w:cs="宋体"/>
          <w:b/>
          <w:bCs/>
          <w:spacing w:val="-11"/>
          <w:sz w:val="31"/>
          <w:szCs w:val="31"/>
        </w:rPr>
      </w:pPr>
    </w:p>
    <w:p w14:paraId="579B23D6">
      <w:pPr>
        <w:spacing w:before="63" w:line="281" w:lineRule="auto"/>
        <w:ind w:left="2777" w:right="218" w:hanging="32"/>
        <w:rPr>
          <w:rFonts w:hint="eastAsia" w:ascii="宋体" w:hAnsi="宋体" w:eastAsia="宋体" w:cs="宋体"/>
          <w:b/>
          <w:bCs/>
          <w:spacing w:val="-11"/>
          <w:sz w:val="31"/>
          <w:szCs w:val="31"/>
        </w:rPr>
      </w:pPr>
    </w:p>
    <w:p w14:paraId="511139DA">
      <w:pPr>
        <w:spacing w:before="63" w:line="281" w:lineRule="auto"/>
        <w:ind w:left="2777" w:right="218" w:hanging="32"/>
        <w:rPr>
          <w:rFonts w:hint="eastAsia" w:ascii="宋体" w:hAnsi="宋体" w:eastAsia="宋体" w:cs="宋体"/>
          <w:b/>
          <w:bCs/>
          <w:spacing w:val="-11"/>
          <w:sz w:val="31"/>
          <w:szCs w:val="31"/>
        </w:rPr>
      </w:pPr>
    </w:p>
    <w:p w14:paraId="350E8EA7">
      <w:pPr>
        <w:spacing w:before="63" w:line="281" w:lineRule="auto"/>
        <w:ind w:left="2777" w:right="218" w:hanging="32"/>
        <w:rPr>
          <w:rFonts w:hint="eastAsia" w:ascii="宋体" w:hAnsi="宋体" w:eastAsia="宋体" w:cs="宋体"/>
          <w:b/>
          <w:bCs/>
          <w:spacing w:val="-11"/>
          <w:sz w:val="31"/>
          <w:szCs w:val="31"/>
        </w:rPr>
      </w:pPr>
    </w:p>
    <w:p w14:paraId="0D14B671">
      <w:pPr>
        <w:spacing w:before="63" w:line="281" w:lineRule="auto"/>
        <w:ind w:left="2777" w:right="218" w:hanging="32"/>
        <w:rPr>
          <w:rFonts w:hint="eastAsia" w:ascii="宋体" w:hAnsi="宋体" w:eastAsia="宋体" w:cs="宋体"/>
          <w:b/>
          <w:bCs/>
          <w:spacing w:val="-11"/>
          <w:sz w:val="31"/>
          <w:szCs w:val="31"/>
        </w:rPr>
      </w:pPr>
      <w:r>
        <w:rPr>
          <w:rFonts w:hint="eastAsia" w:ascii="宋体" w:hAnsi="宋体" w:eastAsia="宋体" w:cs="宋体"/>
          <w:b/>
          <w:bCs/>
          <w:spacing w:val="-11"/>
          <w:sz w:val="31"/>
          <w:szCs w:val="31"/>
        </w:rPr>
        <w:t>住</w:t>
      </w:r>
      <w:r>
        <w:rPr>
          <w:rFonts w:hint="eastAsia" w:ascii="宋体" w:hAnsi="宋体" w:eastAsia="宋体" w:cs="宋体"/>
          <w:spacing w:val="48"/>
          <w:sz w:val="31"/>
          <w:szCs w:val="31"/>
        </w:rPr>
        <w:t xml:space="preserve"> </w:t>
      </w:r>
      <w:r>
        <w:rPr>
          <w:rFonts w:hint="eastAsia" w:ascii="宋体" w:hAnsi="宋体" w:eastAsia="宋体" w:cs="宋体"/>
          <w:b/>
          <w:bCs/>
          <w:spacing w:val="-11"/>
          <w:sz w:val="31"/>
          <w:szCs w:val="31"/>
        </w:rPr>
        <w:t>房</w:t>
      </w:r>
      <w:r>
        <w:rPr>
          <w:rFonts w:hint="eastAsia" w:ascii="宋体" w:hAnsi="宋体" w:eastAsia="宋体" w:cs="宋体"/>
          <w:spacing w:val="45"/>
          <w:sz w:val="31"/>
          <w:szCs w:val="31"/>
        </w:rPr>
        <w:t xml:space="preserve"> </w:t>
      </w:r>
      <w:r>
        <w:rPr>
          <w:rFonts w:hint="eastAsia" w:ascii="宋体" w:hAnsi="宋体" w:eastAsia="宋体" w:cs="宋体"/>
          <w:b/>
          <w:bCs/>
          <w:spacing w:val="-11"/>
          <w:sz w:val="31"/>
          <w:szCs w:val="31"/>
        </w:rPr>
        <w:t>城</w:t>
      </w:r>
      <w:r>
        <w:rPr>
          <w:rFonts w:hint="eastAsia" w:ascii="宋体" w:hAnsi="宋体" w:eastAsia="宋体" w:cs="宋体"/>
          <w:spacing w:val="59"/>
          <w:sz w:val="31"/>
          <w:szCs w:val="31"/>
        </w:rPr>
        <w:t xml:space="preserve"> </w:t>
      </w:r>
      <w:r>
        <w:rPr>
          <w:rFonts w:hint="eastAsia" w:ascii="宋体" w:hAnsi="宋体" w:eastAsia="宋体" w:cs="宋体"/>
          <w:b/>
          <w:bCs/>
          <w:spacing w:val="-11"/>
          <w:sz w:val="31"/>
          <w:szCs w:val="31"/>
        </w:rPr>
        <w:t>乡</w:t>
      </w:r>
      <w:r>
        <w:rPr>
          <w:rFonts w:hint="eastAsia" w:ascii="宋体" w:hAnsi="宋体" w:eastAsia="宋体" w:cs="宋体"/>
          <w:spacing w:val="51"/>
          <w:sz w:val="31"/>
          <w:szCs w:val="31"/>
        </w:rPr>
        <w:t xml:space="preserve"> </w:t>
      </w:r>
      <w:r>
        <w:rPr>
          <w:rFonts w:hint="eastAsia" w:ascii="宋体" w:hAnsi="宋体" w:eastAsia="宋体" w:cs="宋体"/>
          <w:b/>
          <w:bCs/>
          <w:spacing w:val="-11"/>
          <w:sz w:val="31"/>
          <w:szCs w:val="31"/>
        </w:rPr>
        <w:t>建</w:t>
      </w:r>
      <w:r>
        <w:rPr>
          <w:rFonts w:hint="eastAsia" w:ascii="宋体" w:hAnsi="宋体" w:eastAsia="宋体" w:cs="宋体"/>
          <w:spacing w:val="50"/>
          <w:sz w:val="31"/>
          <w:szCs w:val="31"/>
        </w:rPr>
        <w:t xml:space="preserve"> </w:t>
      </w:r>
      <w:r>
        <w:rPr>
          <w:rFonts w:hint="eastAsia" w:ascii="宋体" w:hAnsi="宋体" w:eastAsia="宋体" w:cs="宋体"/>
          <w:b/>
          <w:bCs/>
          <w:spacing w:val="-11"/>
          <w:sz w:val="31"/>
          <w:szCs w:val="31"/>
        </w:rPr>
        <w:t>设</w:t>
      </w:r>
      <w:r>
        <w:rPr>
          <w:rFonts w:hint="eastAsia" w:ascii="宋体" w:hAnsi="宋体" w:eastAsia="宋体" w:cs="宋体"/>
          <w:spacing w:val="48"/>
          <w:sz w:val="31"/>
          <w:szCs w:val="31"/>
        </w:rPr>
        <w:t xml:space="preserve"> </w:t>
      </w:r>
      <w:r>
        <w:rPr>
          <w:rFonts w:hint="eastAsia" w:ascii="宋体" w:hAnsi="宋体" w:eastAsia="宋体" w:cs="宋体"/>
          <w:b/>
          <w:bCs/>
          <w:spacing w:val="-11"/>
          <w:sz w:val="31"/>
          <w:szCs w:val="31"/>
        </w:rPr>
        <w:t>部</w:t>
      </w:r>
    </w:p>
    <w:p w14:paraId="15BAC9CA">
      <w:pPr>
        <w:spacing w:before="63" w:line="281" w:lineRule="auto"/>
        <w:ind w:left="2426" w:leftChars="1011" w:right="218" w:firstLine="4307" w:firstLineChars="1384"/>
        <w:rPr>
          <w:rFonts w:hint="eastAsia" w:ascii="宋体" w:hAnsi="宋体" w:eastAsia="宋体" w:cs="宋体"/>
          <w:sz w:val="31"/>
          <w:szCs w:val="31"/>
        </w:rPr>
      </w:pPr>
      <w:r>
        <w:rPr>
          <w:rFonts w:hint="eastAsia" w:ascii="宋体" w:hAnsi="宋体" w:eastAsia="宋体" w:cs="宋体"/>
          <w:b/>
          <w:bCs/>
          <w:sz w:val="31"/>
          <w:szCs w:val="31"/>
        </w:rPr>
        <w:t>制定</w:t>
      </w:r>
    </w:p>
    <w:p w14:paraId="71DCAE16">
      <w:pPr>
        <w:spacing w:before="63" w:line="281" w:lineRule="auto"/>
        <w:ind w:left="2777" w:right="218" w:hanging="32"/>
        <w:rPr>
          <w:rFonts w:hint="eastAsia" w:ascii="宋体" w:hAnsi="宋体" w:eastAsia="宋体" w:cs="宋体"/>
          <w:sz w:val="24"/>
          <w:szCs w:val="24"/>
          <w:lang w:eastAsia="zh-CN"/>
        </w:rPr>
        <w:sectPr>
          <w:footerReference r:id="rId8" w:type="default"/>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b/>
          <w:bCs/>
          <w:spacing w:val="18"/>
          <w:sz w:val="31"/>
          <w:szCs w:val="31"/>
        </w:rPr>
        <w:t>国家工商行政管理总局</w:t>
      </w:r>
    </w:p>
    <w:p w14:paraId="085129C4">
      <w:pPr>
        <w:bidi w:val="0"/>
        <w:jc w:val="center"/>
        <w:rPr>
          <w:rFonts w:hint="eastAsia" w:ascii="宋体" w:hAnsi="宋体" w:eastAsia="宋体" w:cs="宋体"/>
          <w:b/>
          <w:bCs/>
          <w:sz w:val="32"/>
          <w:szCs w:val="28"/>
        </w:rPr>
      </w:pPr>
      <w:bookmarkStart w:id="224" w:name="_bookmark15"/>
      <w:bookmarkEnd w:id="224"/>
      <w:bookmarkStart w:id="225" w:name="_Toc7809"/>
      <w:r>
        <w:rPr>
          <w:rFonts w:hint="eastAsia" w:ascii="宋体" w:hAnsi="宋体" w:eastAsia="宋体" w:cs="宋体"/>
          <w:b/>
          <w:bCs/>
          <w:sz w:val="32"/>
          <w:szCs w:val="28"/>
        </w:rPr>
        <w:t>说  明</w:t>
      </w:r>
    </w:p>
    <w:p w14:paraId="3EF43573">
      <w:pPr>
        <w:bidi w:val="0"/>
        <w:ind w:left="0" w:leftChars="0" w:firstLine="480" w:firstLineChars="200"/>
        <w:rPr>
          <w:rFonts w:hint="eastAsia" w:ascii="宋体" w:hAnsi="宋体" w:eastAsia="宋体" w:cs="宋体"/>
        </w:rPr>
      </w:pPr>
      <w:r>
        <w:rPr>
          <w:rFonts w:hint="eastAsia" w:ascii="宋体" w:hAnsi="宋体" w:eastAsia="宋体" w:cs="宋体"/>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9968705">
      <w:pPr>
        <w:bidi w:val="0"/>
        <w:ind w:left="0" w:leftChars="0" w:firstLine="480" w:firstLineChars="200"/>
        <w:rPr>
          <w:rFonts w:hint="eastAsia" w:ascii="宋体" w:hAnsi="宋体" w:eastAsia="宋体" w:cs="宋体"/>
        </w:rPr>
      </w:pPr>
      <w:bookmarkStart w:id="226" w:name="bookmark79"/>
      <w:bookmarkEnd w:id="226"/>
      <w:r>
        <w:rPr>
          <w:rFonts w:hint="eastAsia" w:ascii="宋体" w:hAnsi="宋体" w:eastAsia="宋体" w:cs="宋体"/>
        </w:rPr>
        <w:t>一、《示范文本》的组成</w:t>
      </w:r>
    </w:p>
    <w:p w14:paraId="3A2C08FD">
      <w:pPr>
        <w:bidi w:val="0"/>
        <w:ind w:left="0" w:leftChars="0" w:firstLine="480" w:firstLineChars="200"/>
        <w:rPr>
          <w:rFonts w:hint="eastAsia" w:ascii="宋体" w:hAnsi="宋体" w:eastAsia="宋体" w:cs="宋体"/>
        </w:rPr>
      </w:pPr>
      <w:r>
        <w:rPr>
          <w:rFonts w:hint="eastAsia" w:ascii="宋体" w:hAnsi="宋体" w:eastAsia="宋体" w:cs="宋体"/>
        </w:rPr>
        <w:t>《示范文本》由合同协议书、通用合同条款和专用合同条款三部分组成。</w:t>
      </w:r>
    </w:p>
    <w:p w14:paraId="301692E0">
      <w:pPr>
        <w:bidi w:val="0"/>
        <w:ind w:left="0" w:leftChars="0" w:firstLine="480" w:firstLineChars="200"/>
        <w:rPr>
          <w:rFonts w:hint="eastAsia" w:ascii="宋体" w:hAnsi="宋体" w:eastAsia="宋体" w:cs="宋体"/>
        </w:rPr>
      </w:pPr>
      <w:bookmarkStart w:id="227" w:name="bookmark81"/>
      <w:bookmarkEnd w:id="227"/>
      <w:r>
        <w:rPr>
          <w:rFonts w:hint="eastAsia" w:ascii="宋体" w:hAnsi="宋体" w:eastAsia="宋体" w:cs="宋体"/>
        </w:rPr>
        <w:t>（一）合同协议书</w:t>
      </w:r>
    </w:p>
    <w:p w14:paraId="1B2207D6">
      <w:pPr>
        <w:bidi w:val="0"/>
        <w:ind w:left="0" w:leftChars="0" w:firstLine="480" w:firstLineChars="200"/>
        <w:rPr>
          <w:rFonts w:hint="eastAsia" w:ascii="宋体" w:hAnsi="宋体" w:eastAsia="宋体" w:cs="宋体"/>
        </w:rPr>
      </w:pPr>
      <w:r>
        <w:rPr>
          <w:rFonts w:hint="eastAsia" w:ascii="宋体" w:hAnsi="宋体" w:eastAsia="宋体" w:cs="宋体"/>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3EC0F81">
      <w:pPr>
        <w:bidi w:val="0"/>
        <w:ind w:left="0" w:leftChars="0" w:firstLine="480" w:firstLineChars="200"/>
        <w:rPr>
          <w:rFonts w:hint="eastAsia" w:ascii="宋体" w:hAnsi="宋体" w:eastAsia="宋体" w:cs="宋体"/>
        </w:rPr>
      </w:pPr>
      <w:bookmarkStart w:id="228" w:name="bookmark83"/>
      <w:bookmarkEnd w:id="228"/>
      <w:r>
        <w:rPr>
          <w:rFonts w:hint="eastAsia" w:ascii="宋体" w:hAnsi="宋体" w:eastAsia="宋体" w:cs="宋体"/>
        </w:rPr>
        <w:t>（二）通用合同条款</w:t>
      </w:r>
    </w:p>
    <w:p w14:paraId="07C3BD83">
      <w:pPr>
        <w:bidi w:val="0"/>
        <w:ind w:left="0" w:leftChars="0" w:firstLine="480" w:firstLineChars="200"/>
        <w:rPr>
          <w:rFonts w:hint="eastAsia" w:ascii="宋体" w:hAnsi="宋体" w:eastAsia="宋体" w:cs="宋体"/>
        </w:rPr>
      </w:pPr>
      <w:r>
        <w:rPr>
          <w:rFonts w:hint="eastAsia" w:ascii="宋体" w:hAnsi="宋体" w:eastAsia="宋体" w:cs="宋体"/>
        </w:rPr>
        <w:t>通用合同条款是合同当事人根据《中华人民共和国建筑法》、《中华人民共和国民法典》等法律法规的规定，就工程建设的实施及相关事项，对合同当事人的权利义务作出的原则性约定。</w:t>
      </w:r>
    </w:p>
    <w:p w14:paraId="1BC5F759">
      <w:pPr>
        <w:bidi w:val="0"/>
        <w:ind w:left="0" w:leftChars="0" w:firstLine="480" w:firstLineChars="200"/>
        <w:rPr>
          <w:rFonts w:hint="eastAsia" w:ascii="宋体" w:hAnsi="宋体" w:eastAsia="宋体" w:cs="宋体"/>
        </w:rPr>
      </w:pPr>
      <w:r>
        <w:rPr>
          <w:rFonts w:hint="eastAsia" w:ascii="宋体" w:hAnsi="宋体" w:eastAsia="宋体" w:cs="宋体"/>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480E7DD9">
      <w:pPr>
        <w:bidi w:val="0"/>
        <w:ind w:left="0" w:leftChars="0" w:firstLine="480" w:firstLineChars="200"/>
        <w:rPr>
          <w:rFonts w:hint="eastAsia" w:ascii="宋体" w:hAnsi="宋体" w:eastAsia="宋体" w:cs="宋体"/>
        </w:rPr>
      </w:pPr>
      <w:bookmarkStart w:id="229" w:name="bookmark85"/>
      <w:bookmarkEnd w:id="229"/>
      <w:r>
        <w:rPr>
          <w:rFonts w:hint="eastAsia" w:ascii="宋体" w:hAnsi="宋体" w:eastAsia="宋体" w:cs="宋体"/>
        </w:rPr>
        <w:t>（三）专用合同条款</w:t>
      </w:r>
    </w:p>
    <w:p w14:paraId="01921EDE">
      <w:pPr>
        <w:bidi w:val="0"/>
        <w:ind w:left="0" w:leftChars="0" w:firstLine="480" w:firstLineChars="200"/>
        <w:rPr>
          <w:rFonts w:hint="eastAsia" w:ascii="宋体" w:hAnsi="宋体" w:eastAsia="宋体" w:cs="宋体"/>
        </w:rPr>
      </w:pPr>
      <w:r>
        <w:rPr>
          <w:rFonts w:hint="eastAsia" w:ascii="宋体" w:hAnsi="宋体" w:eastAsia="宋体" w:cs="宋体"/>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F642555">
      <w:pPr>
        <w:bidi w:val="0"/>
        <w:ind w:left="0" w:leftChars="0" w:firstLine="480" w:firstLineChars="200"/>
        <w:rPr>
          <w:rFonts w:hint="eastAsia" w:ascii="宋体" w:hAnsi="宋体" w:eastAsia="宋体" w:cs="宋体"/>
        </w:rPr>
      </w:pPr>
      <w:r>
        <w:rPr>
          <w:rFonts w:hint="eastAsia" w:ascii="宋体" w:hAnsi="宋体" w:eastAsia="宋体" w:cs="宋体"/>
        </w:rPr>
        <w:t>1.专用合同条款的编号应与相应的通用合同条款的编号一致；</w:t>
      </w:r>
    </w:p>
    <w:p w14:paraId="4A6120C3">
      <w:pPr>
        <w:bidi w:val="0"/>
        <w:ind w:left="0" w:leftChars="0" w:firstLine="480" w:firstLineChars="200"/>
        <w:rPr>
          <w:rFonts w:hint="eastAsia" w:ascii="宋体" w:hAnsi="宋体" w:eastAsia="宋体" w:cs="宋体"/>
        </w:rPr>
      </w:pPr>
      <w:r>
        <w:rPr>
          <w:rFonts w:hint="eastAsia" w:ascii="宋体" w:hAnsi="宋体" w:eastAsia="宋体" w:cs="宋体"/>
        </w:rPr>
        <w:t>2.合同当事人可以通过对专用合同条款的修改，满足具体建设工程的特殊要求，避免直接修改通用合同条款；</w:t>
      </w:r>
    </w:p>
    <w:p w14:paraId="22B72CC8">
      <w:pPr>
        <w:bidi w:val="0"/>
        <w:ind w:left="0" w:leftChars="0" w:firstLine="480" w:firstLineChars="200"/>
        <w:rPr>
          <w:rFonts w:hint="eastAsia" w:ascii="宋体" w:hAnsi="宋体" w:eastAsia="宋体" w:cs="宋体"/>
        </w:rPr>
      </w:pPr>
      <w:r>
        <w:rPr>
          <w:rFonts w:hint="eastAsia" w:ascii="宋体" w:hAnsi="宋体" w:eastAsia="宋体" w:cs="宋体"/>
        </w:rPr>
        <w:t>3.在专用合同条款中有横道线的地方，合同当事人可针对相应的通用合同条款进行细化、完善、补充、修改或另行约定；如无细化、完善、补充、修改或另行约定，则填写“无”或划“/”。</w:t>
      </w:r>
    </w:p>
    <w:p w14:paraId="5ED41D82">
      <w:pPr>
        <w:bidi w:val="0"/>
        <w:ind w:left="0" w:leftChars="0" w:firstLine="480" w:firstLineChars="200"/>
        <w:rPr>
          <w:rFonts w:hint="eastAsia" w:ascii="宋体" w:hAnsi="宋体" w:eastAsia="宋体" w:cs="宋体"/>
        </w:rPr>
      </w:pPr>
      <w:r>
        <w:rPr>
          <w:rFonts w:hint="eastAsia" w:ascii="宋体" w:hAnsi="宋体" w:eastAsia="宋体" w:cs="宋体"/>
        </w:rPr>
        <w:t>二、《示范文本》的性质和适用范围</w:t>
      </w:r>
    </w:p>
    <w:p w14:paraId="74D06F45">
      <w:pPr>
        <w:bidi w:val="0"/>
        <w:ind w:left="0" w:leftChars="0" w:firstLine="480" w:firstLineChars="200"/>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E6FBBF1">
      <w:pPr>
        <w:bidi w:val="0"/>
        <w:jc w:val="center"/>
        <w:rPr>
          <w:rFonts w:hint="eastAsia" w:ascii="宋体" w:hAnsi="宋体" w:eastAsia="宋体" w:cs="宋体"/>
          <w:b/>
          <w:bCs/>
          <w:sz w:val="32"/>
          <w:szCs w:val="28"/>
        </w:rPr>
      </w:pPr>
      <w:r>
        <w:rPr>
          <w:rFonts w:hint="eastAsia" w:ascii="宋体" w:hAnsi="宋体" w:eastAsia="宋体" w:cs="宋体"/>
          <w:b/>
          <w:bCs/>
          <w:sz w:val="32"/>
          <w:szCs w:val="28"/>
        </w:rPr>
        <w:t>目  录</w:t>
      </w:r>
    </w:p>
    <w:p w14:paraId="3A254EF1">
      <w:pPr>
        <w:bidi w:val="0"/>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16316B02">
      <w:pPr>
        <w:pStyle w:val="3"/>
        <w:bidi w:val="0"/>
        <w:rPr>
          <w:rFonts w:hint="eastAsia" w:ascii="宋体" w:hAnsi="宋体" w:eastAsia="宋体" w:cs="宋体"/>
        </w:rPr>
      </w:pPr>
      <w:bookmarkStart w:id="230" w:name="_Toc5635"/>
      <w:r>
        <w:rPr>
          <w:rFonts w:hint="eastAsia" w:ascii="宋体" w:hAnsi="宋体" w:eastAsia="宋体" w:cs="宋体"/>
        </w:rPr>
        <w:t>第一部分 合同协议书</w:t>
      </w:r>
      <w:bookmarkEnd w:id="230"/>
    </w:p>
    <w:p w14:paraId="7BFA8100">
      <w:pPr>
        <w:spacing w:before="65" w:line="417" w:lineRule="auto"/>
        <w:ind w:right="2818" w:firstLine="3"/>
        <w:rPr>
          <w:rFonts w:hint="eastAsia" w:ascii="宋体" w:hAnsi="宋体" w:eastAsia="宋体" w:cs="宋体"/>
          <w:sz w:val="24"/>
          <w:szCs w:val="24"/>
          <w:u w:val="single" w:color="auto"/>
        </w:rPr>
      </w:pPr>
      <w:r>
        <w:rPr>
          <w:rFonts w:hint="eastAsia" w:ascii="宋体" w:hAnsi="宋体" w:eastAsia="宋体" w:cs="宋体"/>
          <w:b/>
          <w:bCs/>
          <w:spacing w:val="6"/>
          <w:sz w:val="24"/>
          <w:szCs w:val="24"/>
        </w:rPr>
        <w:t>发包人（全称</w:t>
      </w:r>
      <w:r>
        <w:rPr>
          <w:rFonts w:hint="eastAsia" w:ascii="宋体" w:hAnsi="宋体" w:eastAsia="宋体" w:cs="宋体"/>
          <w:b/>
          <w:bCs/>
          <w:spacing w:val="9"/>
          <w:sz w:val="24"/>
          <w:szCs w:val="24"/>
        </w:rPr>
        <w:t>）：</w:t>
      </w:r>
      <w:r>
        <w:rPr>
          <w:rFonts w:hint="eastAsia" w:ascii="宋体" w:hAnsi="宋体" w:eastAsia="宋体" w:cs="宋体"/>
          <w:sz w:val="24"/>
          <w:szCs w:val="24"/>
          <w:u w:val="single" w:color="auto"/>
        </w:rPr>
        <w:t xml:space="preserve">                                         </w:t>
      </w:r>
    </w:p>
    <w:p w14:paraId="08B091CD">
      <w:pPr>
        <w:spacing w:before="65" w:line="417" w:lineRule="auto"/>
        <w:ind w:right="2818" w:firstLine="3"/>
        <w:rPr>
          <w:rFonts w:hint="eastAsia" w:ascii="宋体" w:hAnsi="宋体" w:eastAsia="宋体" w:cs="宋体"/>
          <w:sz w:val="24"/>
          <w:szCs w:val="24"/>
        </w:rPr>
      </w:pPr>
      <w:r>
        <w:rPr>
          <w:rFonts w:hint="eastAsia" w:ascii="宋体" w:hAnsi="宋体" w:eastAsia="宋体" w:cs="宋体"/>
          <w:b/>
          <w:bCs/>
          <w:spacing w:val="6"/>
          <w:sz w:val="24"/>
          <w:szCs w:val="24"/>
        </w:rPr>
        <w:t>承包人（全称</w:t>
      </w:r>
      <w:r>
        <w:rPr>
          <w:rFonts w:hint="eastAsia" w:ascii="宋体" w:hAnsi="宋体" w:eastAsia="宋体" w:cs="宋体"/>
          <w:b/>
          <w:bCs/>
          <w:spacing w:val="11"/>
          <w:sz w:val="24"/>
          <w:szCs w:val="24"/>
        </w:rPr>
        <w:t>）：</w:t>
      </w:r>
      <w:r>
        <w:rPr>
          <w:rFonts w:hint="eastAsia" w:ascii="宋体" w:hAnsi="宋体" w:eastAsia="宋体" w:cs="宋体"/>
          <w:sz w:val="24"/>
          <w:szCs w:val="24"/>
          <w:u w:val="single" w:color="auto"/>
        </w:rPr>
        <w:t xml:space="preserve">                                         </w:t>
      </w:r>
    </w:p>
    <w:p w14:paraId="735C29F1">
      <w:pPr>
        <w:keepNext w:val="0"/>
        <w:keepLines w:val="0"/>
        <w:pageBreakBefore w:val="0"/>
        <w:widowControl w:val="0"/>
        <w:kinsoku/>
        <w:wordWrap/>
        <w:overflowPunct/>
        <w:topLinePunct w:val="0"/>
        <w:autoSpaceDE/>
        <w:autoSpaceDN/>
        <w:bidi w:val="0"/>
        <w:adjustRightInd/>
        <w:snapToGrid/>
        <w:spacing w:line="240" w:lineRule="auto"/>
        <w:ind w:left="0" w:leftChars="0" w:right="0" w:firstLine="457" w:firstLineChars="176"/>
        <w:textAlignment w:val="auto"/>
        <w:outlineLvl w:val="9"/>
        <w:rPr>
          <w:rFonts w:hint="eastAsia" w:ascii="宋体" w:hAnsi="宋体" w:eastAsia="宋体" w:cs="宋体"/>
          <w:sz w:val="24"/>
          <w:szCs w:val="24"/>
        </w:rPr>
      </w:pPr>
      <w:r>
        <w:rPr>
          <w:rFonts w:hint="eastAsia" w:ascii="宋体" w:hAnsi="宋体" w:eastAsia="宋体" w:cs="宋体"/>
          <w:spacing w:val="10"/>
          <w:sz w:val="24"/>
          <w:szCs w:val="24"/>
        </w:rPr>
        <w:t>根据《中华人民共和国民法典》、《中华人民共和国建筑法》及</w:t>
      </w:r>
      <w:r>
        <w:rPr>
          <w:rFonts w:hint="eastAsia" w:ascii="宋体" w:hAnsi="宋体" w:eastAsia="宋体" w:cs="宋体"/>
          <w:spacing w:val="9"/>
          <w:sz w:val="24"/>
          <w:szCs w:val="24"/>
        </w:rPr>
        <w:t>有关法律规定，遵循平等、</w:t>
      </w:r>
      <w:r>
        <w:rPr>
          <w:rFonts w:hint="eastAsia" w:ascii="宋体" w:hAnsi="宋体" w:eastAsia="宋体" w:cs="宋体"/>
          <w:spacing w:val="5"/>
          <w:sz w:val="24"/>
          <w:szCs w:val="24"/>
        </w:rPr>
        <w:t>自愿、公平和诚实信用的原则，双方就</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工程施工及有关事项协商一致，共同达成如下协议：</w:t>
      </w:r>
    </w:p>
    <w:p w14:paraId="09B973BC">
      <w:pPr>
        <w:keepNext w:val="0"/>
        <w:keepLines w:val="0"/>
        <w:pageBreakBefore w:val="0"/>
        <w:widowControl w:val="0"/>
        <w:kinsoku/>
        <w:wordWrap/>
        <w:overflowPunct/>
        <w:topLinePunct w:val="0"/>
        <w:autoSpaceDE/>
        <w:autoSpaceDN/>
        <w:bidi w:val="0"/>
        <w:adjustRightInd/>
        <w:snapToGrid/>
        <w:spacing w:line="240" w:lineRule="auto"/>
        <w:ind w:left="0" w:leftChars="0" w:right="0" w:firstLine="447" w:firstLineChars="176"/>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一、工程概况</w:t>
      </w:r>
    </w:p>
    <w:p w14:paraId="7BE611AB">
      <w:pPr>
        <w:keepNext w:val="0"/>
        <w:keepLines w:val="0"/>
        <w:pageBreakBefore w:val="0"/>
        <w:widowControl w:val="0"/>
        <w:kinsoku/>
        <w:wordWrap/>
        <w:overflowPunct/>
        <w:topLinePunct w:val="0"/>
        <w:autoSpaceDE/>
        <w:autoSpaceDN/>
        <w:bidi w:val="0"/>
        <w:adjustRightInd/>
        <w:snapToGrid/>
        <w:spacing w:line="240" w:lineRule="auto"/>
        <w:ind w:left="0" w:leftChars="0" w:right="0" w:firstLine="436" w:firstLineChars="176"/>
        <w:jc w:val="both"/>
        <w:textAlignment w:val="auto"/>
        <w:outlineLvl w:val="9"/>
        <w:rPr>
          <w:rFonts w:hint="eastAsia" w:ascii="宋体" w:hAnsi="宋体" w:eastAsia="宋体" w:cs="宋体"/>
          <w:spacing w:val="4"/>
          <w:sz w:val="24"/>
          <w:szCs w:val="24"/>
        </w:rPr>
      </w:pPr>
      <w:r>
        <w:rPr>
          <w:rFonts w:hint="eastAsia" w:ascii="宋体" w:hAnsi="宋体" w:eastAsia="宋体" w:cs="宋体"/>
          <w:spacing w:val="4"/>
          <w:sz w:val="24"/>
          <w:szCs w:val="24"/>
        </w:rPr>
        <w:t>1.工程名称：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4"/>
          <w:sz w:val="24"/>
          <w:szCs w:val="24"/>
        </w:rPr>
        <w:t>。</w:t>
      </w:r>
    </w:p>
    <w:p w14:paraId="69957164">
      <w:pPr>
        <w:keepNext w:val="0"/>
        <w:keepLines w:val="0"/>
        <w:pageBreakBefore w:val="0"/>
        <w:widowControl w:val="0"/>
        <w:kinsoku/>
        <w:wordWrap/>
        <w:overflowPunct/>
        <w:topLinePunct w:val="0"/>
        <w:autoSpaceDE/>
        <w:autoSpaceDN/>
        <w:bidi w:val="0"/>
        <w:adjustRightInd/>
        <w:snapToGrid/>
        <w:spacing w:line="240" w:lineRule="auto"/>
        <w:ind w:left="0" w:leftChars="0" w:right="0" w:firstLine="443" w:firstLineChars="176"/>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2.工程地点：</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6"/>
          <w:sz w:val="24"/>
          <w:szCs w:val="24"/>
        </w:rPr>
        <w:t>。</w:t>
      </w:r>
    </w:p>
    <w:p w14:paraId="348A3993">
      <w:pPr>
        <w:keepNext w:val="0"/>
        <w:keepLines w:val="0"/>
        <w:pageBreakBefore w:val="0"/>
        <w:widowControl w:val="0"/>
        <w:kinsoku/>
        <w:wordWrap/>
        <w:overflowPunct/>
        <w:topLinePunct w:val="0"/>
        <w:autoSpaceDE/>
        <w:autoSpaceDN/>
        <w:bidi w:val="0"/>
        <w:adjustRightInd/>
        <w:snapToGrid/>
        <w:spacing w:line="240" w:lineRule="auto"/>
        <w:ind w:left="0" w:leftChars="0" w:right="0" w:firstLine="443" w:firstLineChars="176"/>
        <w:jc w:val="both"/>
        <w:textAlignment w:val="auto"/>
        <w:outlineLvl w:val="9"/>
        <w:rPr>
          <w:rFonts w:hint="eastAsia" w:ascii="宋体" w:hAnsi="宋体" w:eastAsia="宋体" w:cs="宋体"/>
          <w:spacing w:val="5"/>
          <w:sz w:val="24"/>
          <w:szCs w:val="24"/>
        </w:rPr>
      </w:pPr>
      <w:r>
        <w:rPr>
          <w:rFonts w:hint="eastAsia" w:ascii="宋体" w:hAnsi="宋体" w:eastAsia="宋体" w:cs="宋体"/>
          <w:spacing w:val="6"/>
          <w:sz w:val="24"/>
          <w:szCs w:val="24"/>
        </w:rPr>
        <w:t>3.工程立项批准文号：</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365ADB3E">
      <w:pPr>
        <w:keepNext w:val="0"/>
        <w:keepLines w:val="0"/>
        <w:pageBreakBefore w:val="0"/>
        <w:widowControl w:val="0"/>
        <w:kinsoku/>
        <w:wordWrap/>
        <w:overflowPunct/>
        <w:topLinePunct w:val="0"/>
        <w:autoSpaceDE/>
        <w:autoSpaceDN/>
        <w:bidi w:val="0"/>
        <w:adjustRightInd/>
        <w:snapToGrid/>
        <w:spacing w:line="240" w:lineRule="auto"/>
        <w:ind w:left="0" w:leftChars="0" w:right="0" w:firstLine="443" w:firstLineChars="176"/>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4.资金来源：</w:t>
      </w:r>
      <w:r>
        <w:rPr>
          <w:rFonts w:hint="eastAsia" w:ascii="宋体" w:hAnsi="宋体" w:eastAsia="宋体" w:cs="宋体"/>
          <w:spacing w:val="2"/>
          <w:sz w:val="24"/>
          <w:szCs w:val="24"/>
          <w:u w:val="single" w:color="auto"/>
        </w:rPr>
        <w:t xml:space="preserve">                                     </w:t>
      </w:r>
      <w:r>
        <w:rPr>
          <w:rFonts w:hint="eastAsia" w:ascii="宋体" w:hAnsi="宋体" w:eastAsia="宋体" w:cs="宋体"/>
          <w:spacing w:val="6"/>
          <w:sz w:val="24"/>
          <w:szCs w:val="24"/>
        </w:rPr>
        <w:t>。</w:t>
      </w:r>
    </w:p>
    <w:p w14:paraId="65623128">
      <w:pPr>
        <w:keepNext w:val="0"/>
        <w:keepLines w:val="0"/>
        <w:pageBreakBefore w:val="0"/>
        <w:widowControl w:val="0"/>
        <w:kinsoku/>
        <w:wordWrap/>
        <w:overflowPunct/>
        <w:topLinePunct w:val="0"/>
        <w:autoSpaceDE/>
        <w:autoSpaceDN/>
        <w:bidi w:val="0"/>
        <w:adjustRightInd/>
        <w:snapToGrid/>
        <w:spacing w:line="240" w:lineRule="auto"/>
        <w:ind w:left="0" w:leftChars="0" w:right="0" w:firstLine="443" w:firstLineChars="176"/>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5.工程内容：</w:t>
      </w:r>
      <w:r>
        <w:rPr>
          <w:rFonts w:hint="eastAsia" w:ascii="宋体" w:hAnsi="宋体" w:eastAsia="宋体" w:cs="宋体"/>
          <w:spacing w:val="2"/>
          <w:sz w:val="24"/>
          <w:szCs w:val="24"/>
          <w:u w:val="single" w:color="auto"/>
        </w:rPr>
        <w:t xml:space="preserve">                                     </w:t>
      </w:r>
      <w:r>
        <w:rPr>
          <w:rFonts w:hint="eastAsia" w:ascii="宋体" w:hAnsi="宋体" w:eastAsia="宋体" w:cs="宋体"/>
          <w:spacing w:val="6"/>
          <w:sz w:val="24"/>
          <w:szCs w:val="24"/>
        </w:rPr>
        <w:t>。</w:t>
      </w:r>
    </w:p>
    <w:p w14:paraId="2A209354">
      <w:pPr>
        <w:keepNext w:val="0"/>
        <w:keepLines w:val="0"/>
        <w:pageBreakBefore w:val="0"/>
        <w:widowControl w:val="0"/>
        <w:kinsoku/>
        <w:wordWrap/>
        <w:overflowPunct/>
        <w:topLinePunct w:val="0"/>
        <w:autoSpaceDE/>
        <w:autoSpaceDN/>
        <w:bidi w:val="0"/>
        <w:adjustRightInd/>
        <w:snapToGrid/>
        <w:spacing w:line="240" w:lineRule="auto"/>
        <w:ind w:left="0" w:leftChars="0" w:right="0" w:firstLine="447" w:firstLineChars="176"/>
        <w:jc w:val="both"/>
        <w:textAlignment w:val="auto"/>
        <w:outlineLvl w:val="9"/>
        <w:rPr>
          <w:rFonts w:hint="eastAsia" w:ascii="宋体" w:hAnsi="宋体" w:eastAsia="宋体" w:cs="宋体"/>
          <w:spacing w:val="7"/>
          <w:sz w:val="24"/>
          <w:szCs w:val="24"/>
        </w:rPr>
      </w:pPr>
      <w:r>
        <w:rPr>
          <w:rFonts w:hint="eastAsia" w:ascii="宋体" w:hAnsi="宋体" w:eastAsia="宋体" w:cs="宋体"/>
          <w:spacing w:val="7"/>
          <w:sz w:val="24"/>
          <w:szCs w:val="24"/>
        </w:rPr>
        <w:t>群体工程应附《承包人承揽工程项目一览表》（附件1）。</w:t>
      </w:r>
    </w:p>
    <w:p w14:paraId="6ACFBD68">
      <w:pPr>
        <w:keepNext w:val="0"/>
        <w:keepLines w:val="0"/>
        <w:pageBreakBefore w:val="0"/>
        <w:widowControl w:val="0"/>
        <w:kinsoku/>
        <w:wordWrap/>
        <w:overflowPunct/>
        <w:topLinePunct w:val="0"/>
        <w:autoSpaceDE/>
        <w:autoSpaceDN/>
        <w:bidi w:val="0"/>
        <w:adjustRightInd/>
        <w:snapToGrid/>
        <w:spacing w:line="240" w:lineRule="auto"/>
        <w:ind w:left="0" w:leftChars="0" w:right="0" w:firstLine="443" w:firstLineChars="176"/>
        <w:jc w:val="both"/>
        <w:textAlignment w:val="auto"/>
        <w:outlineLvl w:val="9"/>
        <w:rPr>
          <w:rFonts w:hint="eastAsia" w:ascii="宋体" w:hAnsi="宋体" w:eastAsia="宋体" w:cs="宋体"/>
          <w:sz w:val="24"/>
          <w:szCs w:val="24"/>
        </w:rPr>
      </w:pPr>
      <w:r>
        <w:rPr>
          <w:rFonts w:hint="eastAsia" w:ascii="宋体" w:hAnsi="宋体" w:eastAsia="宋体" w:cs="宋体"/>
          <w:spacing w:val="6"/>
          <w:sz w:val="24"/>
          <w:szCs w:val="24"/>
        </w:rPr>
        <w:t>6.工程承包范围：</w:t>
      </w:r>
      <w:r>
        <w:rPr>
          <w:rFonts w:hint="eastAsia" w:ascii="宋体" w:hAnsi="宋体" w:eastAsia="宋体" w:cs="宋体"/>
          <w:spacing w:val="2"/>
          <w:sz w:val="24"/>
          <w:szCs w:val="24"/>
          <w:u w:val="single" w:color="auto"/>
        </w:rPr>
        <w:t xml:space="preserve">                                    </w:t>
      </w:r>
      <w:r>
        <w:rPr>
          <w:rFonts w:hint="eastAsia" w:ascii="宋体" w:hAnsi="宋体" w:eastAsia="宋体" w:cs="宋体"/>
          <w:spacing w:val="6"/>
          <w:sz w:val="24"/>
          <w:szCs w:val="24"/>
        </w:rPr>
        <w:t>。</w:t>
      </w:r>
    </w:p>
    <w:p w14:paraId="19C22569">
      <w:pPr>
        <w:keepNext w:val="0"/>
        <w:keepLines w:val="0"/>
        <w:pageBreakBefore w:val="0"/>
        <w:widowControl w:val="0"/>
        <w:kinsoku/>
        <w:wordWrap/>
        <w:overflowPunct/>
        <w:topLinePunct w:val="0"/>
        <w:autoSpaceDE/>
        <w:autoSpaceDN/>
        <w:bidi w:val="0"/>
        <w:adjustRightInd/>
        <w:snapToGrid/>
        <w:spacing w:line="240" w:lineRule="auto"/>
        <w:ind w:left="0" w:leftChars="0" w:right="0" w:firstLine="447" w:firstLineChars="176"/>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二、合同工期</w:t>
      </w:r>
    </w:p>
    <w:p w14:paraId="0A6916EB">
      <w:pPr>
        <w:keepNext w:val="0"/>
        <w:keepLines w:val="0"/>
        <w:pageBreakBefore w:val="0"/>
        <w:widowControl w:val="0"/>
        <w:kinsoku/>
        <w:wordWrap/>
        <w:overflowPunct/>
        <w:topLinePunct w:val="0"/>
        <w:autoSpaceDE/>
        <w:autoSpaceDN/>
        <w:bidi w:val="0"/>
        <w:adjustRightInd/>
        <w:snapToGrid/>
        <w:spacing w:line="240" w:lineRule="auto"/>
        <w:ind w:left="0" w:leftChars="0" w:right="0" w:firstLine="418" w:firstLineChars="176"/>
        <w:textAlignment w:val="auto"/>
        <w:outlineLvl w:val="9"/>
        <w:rPr>
          <w:rFonts w:hint="eastAsia" w:ascii="宋体" w:hAnsi="宋体" w:eastAsia="宋体" w:cs="宋体"/>
          <w:spacing w:val="-1"/>
          <w:sz w:val="24"/>
          <w:szCs w:val="24"/>
        </w:rPr>
      </w:pPr>
      <w:r>
        <w:rPr>
          <w:rFonts w:hint="eastAsia" w:ascii="宋体" w:hAnsi="宋体" w:eastAsia="宋体" w:cs="宋体"/>
          <w:spacing w:val="-1"/>
          <w:sz w:val="24"/>
          <w:szCs w:val="24"/>
        </w:rPr>
        <w:t>计划开工日期：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年</w:t>
      </w:r>
      <w:r>
        <w:rPr>
          <w:rFonts w:hint="eastAsia" w:ascii="宋体" w:hAnsi="宋体" w:eastAsia="宋体" w:cs="宋体"/>
          <w:spacing w:val="-9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pacing w:val="-1"/>
          <w:sz w:val="24"/>
          <w:szCs w:val="24"/>
        </w:rPr>
        <w:t>月</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日。</w:t>
      </w:r>
    </w:p>
    <w:p w14:paraId="4D943EBE">
      <w:pPr>
        <w:keepNext w:val="0"/>
        <w:keepLines w:val="0"/>
        <w:pageBreakBefore w:val="0"/>
        <w:widowControl w:val="0"/>
        <w:kinsoku/>
        <w:wordWrap/>
        <w:overflowPunct/>
        <w:topLinePunct w:val="0"/>
        <w:autoSpaceDE/>
        <w:autoSpaceDN/>
        <w:bidi w:val="0"/>
        <w:adjustRightInd/>
        <w:snapToGrid/>
        <w:spacing w:line="240" w:lineRule="auto"/>
        <w:ind w:left="0" w:leftChars="0" w:right="0" w:firstLine="418" w:firstLineChars="176"/>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计划竣工日期：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年</w:t>
      </w:r>
      <w:r>
        <w:rPr>
          <w:rFonts w:hint="eastAsia" w:ascii="宋体" w:hAnsi="宋体" w:eastAsia="宋体" w:cs="宋体"/>
          <w:spacing w:val="-9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pacing w:val="-1"/>
          <w:sz w:val="24"/>
          <w:szCs w:val="24"/>
        </w:rPr>
        <w:t>月</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日。</w:t>
      </w:r>
    </w:p>
    <w:p w14:paraId="602814C2">
      <w:pPr>
        <w:keepNext w:val="0"/>
        <w:keepLines w:val="0"/>
        <w:pageBreakBefore w:val="0"/>
        <w:widowControl w:val="0"/>
        <w:kinsoku/>
        <w:wordWrap/>
        <w:overflowPunct/>
        <w:topLinePunct w:val="0"/>
        <w:autoSpaceDE/>
        <w:autoSpaceDN/>
        <w:bidi w:val="0"/>
        <w:adjustRightInd/>
        <w:snapToGrid/>
        <w:spacing w:line="240" w:lineRule="auto"/>
        <w:ind w:left="0" w:leftChars="0" w:right="0" w:firstLine="450" w:firstLineChars="176"/>
        <w:textAlignment w:val="auto"/>
        <w:outlineLvl w:val="9"/>
        <w:rPr>
          <w:rFonts w:hint="eastAsia" w:ascii="宋体" w:hAnsi="宋体" w:eastAsia="宋体" w:cs="宋体"/>
          <w:sz w:val="24"/>
          <w:szCs w:val="24"/>
        </w:rPr>
      </w:pPr>
      <w:r>
        <w:rPr>
          <w:rFonts w:hint="eastAsia" w:ascii="宋体" w:hAnsi="宋体" w:eastAsia="宋体" w:cs="宋体"/>
          <w:spacing w:val="8"/>
          <w:sz w:val="24"/>
          <w:szCs w:val="24"/>
        </w:rPr>
        <w:t>工期总日历天数：</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天。</w:t>
      </w:r>
      <w:r>
        <w:rPr>
          <w:rFonts w:hint="eastAsia" w:ascii="宋体" w:hAnsi="宋体" w:eastAsia="宋体" w:cs="宋体"/>
          <w:spacing w:val="7"/>
          <w:sz w:val="24"/>
          <w:szCs w:val="24"/>
        </w:rPr>
        <w:t>工期总日历天数与根据前述计划开竣工日期计算的工期天</w:t>
      </w:r>
      <w:r>
        <w:rPr>
          <w:rFonts w:hint="eastAsia" w:ascii="宋体" w:hAnsi="宋体" w:eastAsia="宋体" w:cs="宋体"/>
          <w:spacing w:val="6"/>
          <w:sz w:val="24"/>
          <w:szCs w:val="24"/>
        </w:rPr>
        <w:t>数不一致的，</w:t>
      </w:r>
      <w:r>
        <w:rPr>
          <w:rFonts w:hint="eastAsia" w:ascii="宋体" w:hAnsi="宋体" w:eastAsia="宋体" w:cs="宋体"/>
          <w:spacing w:val="-56"/>
          <w:sz w:val="24"/>
          <w:szCs w:val="24"/>
        </w:rPr>
        <w:t xml:space="preserve"> </w:t>
      </w:r>
      <w:r>
        <w:rPr>
          <w:rFonts w:hint="eastAsia" w:ascii="宋体" w:hAnsi="宋体" w:eastAsia="宋体" w:cs="宋体"/>
          <w:spacing w:val="6"/>
          <w:sz w:val="24"/>
          <w:szCs w:val="24"/>
        </w:rPr>
        <w:t>以工期总日历天数为准。</w:t>
      </w:r>
    </w:p>
    <w:p w14:paraId="49E1970D">
      <w:pPr>
        <w:keepNext w:val="0"/>
        <w:keepLines w:val="0"/>
        <w:pageBreakBefore w:val="0"/>
        <w:widowControl w:val="0"/>
        <w:kinsoku/>
        <w:wordWrap/>
        <w:overflowPunct/>
        <w:topLinePunct w:val="0"/>
        <w:autoSpaceDE/>
        <w:autoSpaceDN/>
        <w:bidi w:val="0"/>
        <w:adjustRightInd/>
        <w:snapToGrid/>
        <w:spacing w:line="240" w:lineRule="auto"/>
        <w:ind w:left="0" w:leftChars="0" w:right="0" w:firstLine="450" w:firstLineChars="176"/>
        <w:textAlignment w:val="auto"/>
        <w:outlineLvl w:val="9"/>
        <w:rPr>
          <w:rFonts w:hint="eastAsia" w:ascii="宋体" w:hAnsi="宋体" w:eastAsia="宋体" w:cs="宋体"/>
          <w:sz w:val="24"/>
          <w:szCs w:val="24"/>
        </w:rPr>
      </w:pPr>
      <w:r>
        <w:rPr>
          <w:rFonts w:hint="eastAsia" w:ascii="宋体" w:hAnsi="宋体" w:eastAsia="宋体" w:cs="宋体"/>
          <w:spacing w:val="8"/>
          <w:sz w:val="24"/>
          <w:szCs w:val="24"/>
        </w:rPr>
        <w:t>三、质量标准</w:t>
      </w:r>
    </w:p>
    <w:p w14:paraId="65042C2D">
      <w:pPr>
        <w:keepNext w:val="0"/>
        <w:keepLines w:val="0"/>
        <w:pageBreakBefore w:val="0"/>
        <w:widowControl w:val="0"/>
        <w:kinsoku/>
        <w:wordWrap/>
        <w:overflowPunct/>
        <w:topLinePunct w:val="0"/>
        <w:autoSpaceDE/>
        <w:autoSpaceDN/>
        <w:bidi w:val="0"/>
        <w:adjustRightInd/>
        <w:snapToGrid/>
        <w:spacing w:line="240" w:lineRule="auto"/>
        <w:ind w:left="0" w:leftChars="0" w:right="0" w:firstLine="443" w:firstLineChars="176"/>
        <w:textAlignment w:val="auto"/>
        <w:outlineLvl w:val="9"/>
        <w:rPr>
          <w:rFonts w:hint="eastAsia" w:ascii="宋体" w:hAnsi="宋体" w:eastAsia="宋体" w:cs="宋体"/>
          <w:sz w:val="24"/>
          <w:szCs w:val="24"/>
        </w:rPr>
      </w:pPr>
      <w:r>
        <w:rPr>
          <w:rFonts w:hint="eastAsia" w:ascii="宋体" w:hAnsi="宋体" w:eastAsia="宋体" w:cs="宋体"/>
          <w:spacing w:val="6"/>
          <w:sz w:val="24"/>
          <w:szCs w:val="24"/>
        </w:rPr>
        <w:t>工程质量符合</w:t>
      </w:r>
      <w:r>
        <w:rPr>
          <w:rFonts w:hint="eastAsia" w:ascii="宋体" w:hAnsi="宋体" w:eastAsia="宋体" w:cs="宋体"/>
          <w:spacing w:val="2"/>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标准。</w:t>
      </w:r>
    </w:p>
    <w:p w14:paraId="3C74D082">
      <w:pPr>
        <w:keepNext w:val="0"/>
        <w:keepLines w:val="0"/>
        <w:pageBreakBefore w:val="0"/>
        <w:widowControl w:val="0"/>
        <w:kinsoku/>
        <w:wordWrap/>
        <w:overflowPunct/>
        <w:topLinePunct w:val="0"/>
        <w:autoSpaceDE/>
        <w:autoSpaceDN/>
        <w:bidi w:val="0"/>
        <w:adjustRightInd/>
        <w:snapToGrid/>
        <w:spacing w:line="240" w:lineRule="auto"/>
        <w:ind w:left="0" w:leftChars="0" w:right="0" w:firstLine="447" w:firstLineChars="176"/>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四、签约合同价与合同价格形式</w:t>
      </w:r>
    </w:p>
    <w:p w14:paraId="5B73EBA7">
      <w:pPr>
        <w:keepNext w:val="0"/>
        <w:keepLines w:val="0"/>
        <w:pageBreakBefore w:val="0"/>
        <w:widowControl w:val="0"/>
        <w:kinsoku/>
        <w:wordWrap/>
        <w:overflowPunct/>
        <w:topLinePunct w:val="0"/>
        <w:autoSpaceDE/>
        <w:autoSpaceDN/>
        <w:bidi w:val="0"/>
        <w:adjustRightInd/>
        <w:snapToGrid/>
        <w:spacing w:line="240" w:lineRule="auto"/>
        <w:ind w:left="0" w:leftChars="0" w:right="0" w:firstLine="436" w:firstLineChars="176"/>
        <w:textAlignment w:val="auto"/>
        <w:outlineLvl w:val="9"/>
        <w:rPr>
          <w:rFonts w:hint="eastAsia" w:ascii="宋体" w:hAnsi="宋体" w:eastAsia="宋体" w:cs="宋体"/>
          <w:sz w:val="24"/>
          <w:szCs w:val="24"/>
        </w:rPr>
      </w:pPr>
      <w:r>
        <w:rPr>
          <w:rFonts w:hint="eastAsia" w:ascii="宋体" w:hAnsi="宋体" w:eastAsia="宋体" w:cs="宋体"/>
          <w:spacing w:val="4"/>
          <w:sz w:val="24"/>
          <w:szCs w:val="24"/>
        </w:rPr>
        <w:t>1.签约合同价为：</w:t>
      </w:r>
    </w:p>
    <w:p w14:paraId="75F8C724">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人民币（大写）</w:t>
      </w:r>
      <w:r>
        <w:rPr>
          <w:rFonts w:hint="eastAsia" w:ascii="宋体" w:hAnsi="宋体" w:eastAsia="宋体" w:cs="宋体"/>
          <w:spacing w:val="5"/>
          <w:sz w:val="24"/>
          <w:szCs w:val="24"/>
          <w:u w:val="single" w:color="auto"/>
        </w:rPr>
        <w:t xml:space="preserve">                 </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2"/>
          <w:sz w:val="24"/>
          <w:szCs w:val="24"/>
        </w:rPr>
        <w:t>元)；</w:t>
      </w:r>
    </w:p>
    <w:p w14:paraId="1EC83F99">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其中：</w:t>
      </w:r>
    </w:p>
    <w:p w14:paraId="3C86F3DD">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（1）安全文明施工费：</w:t>
      </w:r>
    </w:p>
    <w:p w14:paraId="12FF03BB">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人民币（大写）</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元)；</w:t>
      </w:r>
    </w:p>
    <w:p w14:paraId="046BED4B">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（2）材料和工程设备暂估价金额：</w:t>
      </w:r>
    </w:p>
    <w:p w14:paraId="3902F226">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人民币（大写）</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元)；</w:t>
      </w:r>
    </w:p>
    <w:p w14:paraId="3682F5C2">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（3）专业工程暂估价金额：</w:t>
      </w:r>
    </w:p>
    <w:p w14:paraId="1253F880">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人民币（大写）</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元)；</w:t>
      </w:r>
    </w:p>
    <w:p w14:paraId="2685BD30">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（4）暂列金额：</w:t>
      </w:r>
    </w:p>
    <w:p w14:paraId="7EE6B992">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人民币（大写）</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元)。</w:t>
      </w:r>
    </w:p>
    <w:p w14:paraId="4D7C4AD4">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2.合同价格形式：</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w:t>
      </w:r>
    </w:p>
    <w:p w14:paraId="64D9D7BB">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五、项目经理</w:t>
      </w:r>
    </w:p>
    <w:p w14:paraId="2C360970">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承包人项目经理：</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w:t>
      </w:r>
    </w:p>
    <w:p w14:paraId="0C6B838C">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六、合同文件构成</w:t>
      </w:r>
    </w:p>
    <w:p w14:paraId="2F522753">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本协议书与下列文件一起构成合同文件：</w:t>
      </w:r>
    </w:p>
    <w:p w14:paraId="0898208E">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（1）中标通知书（如果有）；</w:t>
      </w:r>
    </w:p>
    <w:p w14:paraId="29FE7BD5">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（2）投标函及其附录（如果有）；</w:t>
      </w:r>
    </w:p>
    <w:p w14:paraId="4AD02DA2">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（3）专用合同条款及其附件；</w:t>
      </w:r>
    </w:p>
    <w:p w14:paraId="0AABAFBF">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（4）通用合同条款；</w:t>
      </w:r>
    </w:p>
    <w:p w14:paraId="6F8A6813">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（5）技术标准和要求；</w:t>
      </w:r>
    </w:p>
    <w:p w14:paraId="244619D6">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（6）图纸；</w:t>
      </w:r>
    </w:p>
    <w:p w14:paraId="4B7EEB1F">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（7）已标价工程量清单或预算书；</w:t>
      </w:r>
    </w:p>
    <w:p w14:paraId="091CFD8C">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（8）其他合同文件。</w:t>
      </w:r>
    </w:p>
    <w:p w14:paraId="32420210">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在合同订立及履行过程中形成的与合同有关的文件均构成合同文件组成部分。</w:t>
      </w:r>
    </w:p>
    <w:p w14:paraId="664523E3">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上述各项合同文件包括合同当事人就该项合同文件所作出的补充和修改，属于同一类内容的文件，应以最新签署的为准。专用合同条款及其附件须经合同当事人签字或盖章。</w:t>
      </w:r>
    </w:p>
    <w:p w14:paraId="1AAAB1A0">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七、承诺</w:t>
      </w:r>
    </w:p>
    <w:p w14:paraId="5E92ACD2">
      <w:pPr>
        <w:keepNext w:val="0"/>
        <w:keepLines w:val="0"/>
        <w:pageBreakBefore w:val="0"/>
        <w:widowControl w:val="0"/>
        <w:kinsoku/>
        <w:wordWrap/>
        <w:overflowPunct/>
        <w:topLinePunct w:val="0"/>
        <w:autoSpaceDE/>
        <w:autoSpaceDN/>
        <w:bidi w:val="0"/>
        <w:adjustRightInd/>
        <w:snapToGrid/>
        <w:spacing w:line="240" w:lineRule="auto"/>
        <w:ind w:left="0" w:leftChars="0" w:right="0" w:firstLine="429" w:firstLineChars="176"/>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1.发包人承诺按照法律规定履行项目审批手续、筹集工程建设资金并按照合同约定的期限和方式支付合同价款。</w:t>
      </w:r>
    </w:p>
    <w:p w14:paraId="3BEEB27D">
      <w:pPr>
        <w:bidi w:val="0"/>
        <w:ind w:left="0" w:leftChars="0" w:firstLine="480" w:firstLineChars="200"/>
        <w:rPr>
          <w:rFonts w:hint="eastAsia" w:ascii="宋体" w:hAnsi="宋体" w:eastAsia="宋体" w:cs="宋体"/>
        </w:rPr>
      </w:pPr>
      <w:r>
        <w:rPr>
          <w:rFonts w:hint="eastAsia" w:ascii="宋体" w:hAnsi="宋体" w:eastAsia="宋体" w:cs="宋体"/>
        </w:rPr>
        <w:t>2.承包人承诺按照法律规定及合同约定组织完成工程施工，确保工程质量和安全，不进行转包及违法分包，并在缺陷责任期及保修期内承担相应的工程维修责任。</w:t>
      </w:r>
    </w:p>
    <w:p w14:paraId="7CB56009">
      <w:pPr>
        <w:keepNext w:val="0"/>
        <w:keepLines w:val="0"/>
        <w:pageBreakBefore w:val="0"/>
        <w:widowControl w:val="0"/>
        <w:kinsoku/>
        <w:wordWrap/>
        <w:overflowPunct/>
        <w:topLinePunct w:val="0"/>
        <w:autoSpaceDE/>
        <w:autoSpaceDN/>
        <w:bidi w:val="0"/>
        <w:adjustRightInd/>
        <w:snapToGrid/>
        <w:spacing w:line="240" w:lineRule="auto"/>
        <w:ind w:left="0" w:leftChars="0" w:right="0" w:firstLine="479" w:firstLineChars="186"/>
        <w:textAlignment w:val="auto"/>
        <w:outlineLvl w:val="9"/>
        <w:rPr>
          <w:rFonts w:hint="eastAsia" w:ascii="宋体" w:hAnsi="宋体" w:eastAsia="宋体" w:cs="宋体"/>
          <w:sz w:val="24"/>
          <w:szCs w:val="24"/>
        </w:rPr>
      </w:pPr>
      <w:r>
        <w:rPr>
          <w:rFonts w:hint="eastAsia" w:ascii="宋体" w:hAnsi="宋体" w:eastAsia="宋体" w:cs="宋体"/>
          <w:spacing w:val="9"/>
          <w:sz w:val="24"/>
          <w:szCs w:val="24"/>
        </w:rPr>
        <w:t>3.发包人和承包人通过招投标形式签订合同的，双方理解并承诺不再就同一工程另行签订与</w:t>
      </w:r>
      <w:r>
        <w:rPr>
          <w:rFonts w:hint="eastAsia" w:ascii="宋体" w:hAnsi="宋体" w:eastAsia="宋体" w:cs="宋体"/>
          <w:spacing w:val="8"/>
          <w:sz w:val="24"/>
          <w:szCs w:val="24"/>
        </w:rPr>
        <w:t>合同实质性内容相背离的协议。</w:t>
      </w:r>
    </w:p>
    <w:p w14:paraId="1BFC3B3C">
      <w:pPr>
        <w:keepNext w:val="0"/>
        <w:keepLines w:val="0"/>
        <w:pageBreakBefore w:val="0"/>
        <w:widowControl w:val="0"/>
        <w:kinsoku/>
        <w:wordWrap/>
        <w:overflowPunct/>
        <w:topLinePunct w:val="0"/>
        <w:autoSpaceDE/>
        <w:autoSpaceDN/>
        <w:bidi w:val="0"/>
        <w:adjustRightInd/>
        <w:snapToGrid/>
        <w:spacing w:line="240" w:lineRule="auto"/>
        <w:ind w:left="0" w:leftChars="0" w:right="0" w:firstLine="472" w:firstLineChars="186"/>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八、词语含义</w:t>
      </w:r>
    </w:p>
    <w:p w14:paraId="05E6541A">
      <w:pPr>
        <w:keepNext w:val="0"/>
        <w:keepLines w:val="0"/>
        <w:pageBreakBefore w:val="0"/>
        <w:widowControl w:val="0"/>
        <w:kinsoku/>
        <w:wordWrap/>
        <w:overflowPunct/>
        <w:topLinePunct w:val="0"/>
        <w:autoSpaceDE/>
        <w:autoSpaceDN/>
        <w:bidi w:val="0"/>
        <w:adjustRightInd/>
        <w:snapToGrid/>
        <w:spacing w:line="240" w:lineRule="auto"/>
        <w:ind w:left="0" w:leftChars="0" w:right="0" w:firstLine="479" w:firstLineChars="186"/>
        <w:textAlignment w:val="auto"/>
        <w:outlineLvl w:val="9"/>
        <w:rPr>
          <w:rFonts w:hint="eastAsia" w:ascii="宋体" w:hAnsi="宋体" w:eastAsia="宋体" w:cs="宋体"/>
          <w:sz w:val="24"/>
          <w:szCs w:val="24"/>
        </w:rPr>
      </w:pPr>
      <w:r>
        <w:rPr>
          <w:rFonts w:hint="eastAsia" w:ascii="宋体" w:hAnsi="宋体" w:eastAsia="宋体" w:cs="宋体"/>
          <w:spacing w:val="9"/>
          <w:sz w:val="24"/>
          <w:szCs w:val="24"/>
        </w:rPr>
        <w:t>本协议书中词语含义与第二部分通用合同条款中赋予的含义相同。</w:t>
      </w:r>
    </w:p>
    <w:p w14:paraId="67F2890B">
      <w:pPr>
        <w:keepNext w:val="0"/>
        <w:keepLines w:val="0"/>
        <w:pageBreakBefore w:val="0"/>
        <w:widowControl w:val="0"/>
        <w:kinsoku/>
        <w:wordWrap/>
        <w:overflowPunct/>
        <w:topLinePunct w:val="0"/>
        <w:autoSpaceDE/>
        <w:autoSpaceDN/>
        <w:bidi w:val="0"/>
        <w:adjustRightInd/>
        <w:snapToGrid/>
        <w:spacing w:line="240" w:lineRule="auto"/>
        <w:ind w:left="0" w:leftChars="0" w:right="0" w:firstLine="472" w:firstLineChars="186"/>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九、签订时间</w:t>
      </w:r>
    </w:p>
    <w:p w14:paraId="77914293">
      <w:pPr>
        <w:keepNext w:val="0"/>
        <w:keepLines w:val="0"/>
        <w:pageBreakBefore w:val="0"/>
        <w:widowControl w:val="0"/>
        <w:kinsoku/>
        <w:wordWrap/>
        <w:overflowPunct/>
        <w:topLinePunct w:val="0"/>
        <w:autoSpaceDE/>
        <w:autoSpaceDN/>
        <w:bidi w:val="0"/>
        <w:adjustRightInd/>
        <w:snapToGrid/>
        <w:spacing w:line="240" w:lineRule="auto"/>
        <w:ind w:left="0" w:leftChars="0" w:right="0" w:firstLine="453" w:firstLineChars="186"/>
        <w:textAlignment w:val="auto"/>
        <w:outlineLvl w:val="9"/>
        <w:rPr>
          <w:rFonts w:hint="eastAsia" w:ascii="宋体" w:hAnsi="宋体" w:eastAsia="宋体" w:cs="宋体"/>
          <w:sz w:val="24"/>
          <w:szCs w:val="24"/>
        </w:rPr>
      </w:pPr>
      <w:r>
        <w:rPr>
          <w:rFonts w:hint="eastAsia" w:ascii="宋体" w:hAnsi="宋体" w:eastAsia="宋体" w:cs="宋体"/>
          <w:spacing w:val="2"/>
          <w:sz w:val="24"/>
          <w:szCs w:val="24"/>
        </w:rPr>
        <w:t>本合同于</w:t>
      </w:r>
      <w:r>
        <w:rPr>
          <w:rFonts w:hint="eastAsia" w:ascii="宋体" w:hAnsi="宋体" w:eastAsia="宋体" w:cs="宋体"/>
          <w:spacing w:val="5"/>
          <w:sz w:val="24"/>
          <w:szCs w:val="24"/>
          <w:u w:val="single" w:color="auto"/>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2"/>
          <w:sz w:val="24"/>
          <w:szCs w:val="24"/>
        </w:rPr>
        <w:t>日签订。</w:t>
      </w:r>
    </w:p>
    <w:p w14:paraId="1C9D5E36">
      <w:pPr>
        <w:keepNext w:val="0"/>
        <w:keepLines w:val="0"/>
        <w:pageBreakBefore w:val="0"/>
        <w:widowControl w:val="0"/>
        <w:kinsoku/>
        <w:wordWrap/>
        <w:overflowPunct/>
        <w:topLinePunct w:val="0"/>
        <w:autoSpaceDE/>
        <w:autoSpaceDN/>
        <w:bidi w:val="0"/>
        <w:adjustRightInd/>
        <w:snapToGrid/>
        <w:spacing w:line="240" w:lineRule="auto"/>
        <w:ind w:left="0" w:leftChars="0" w:right="0" w:firstLine="476" w:firstLineChars="186"/>
        <w:textAlignment w:val="auto"/>
        <w:outlineLvl w:val="9"/>
        <w:rPr>
          <w:rFonts w:hint="eastAsia" w:ascii="宋体" w:hAnsi="宋体" w:eastAsia="宋体" w:cs="宋体"/>
          <w:sz w:val="24"/>
          <w:szCs w:val="24"/>
        </w:rPr>
      </w:pPr>
      <w:r>
        <w:rPr>
          <w:rFonts w:hint="eastAsia" w:ascii="宋体" w:hAnsi="宋体" w:eastAsia="宋体" w:cs="宋体"/>
          <w:spacing w:val="8"/>
          <w:sz w:val="24"/>
          <w:szCs w:val="24"/>
        </w:rPr>
        <w:t>十、签订地点</w:t>
      </w:r>
    </w:p>
    <w:p w14:paraId="340B52F8">
      <w:pPr>
        <w:keepNext w:val="0"/>
        <w:keepLines w:val="0"/>
        <w:pageBreakBefore w:val="0"/>
        <w:widowControl w:val="0"/>
        <w:kinsoku/>
        <w:wordWrap/>
        <w:overflowPunct/>
        <w:topLinePunct w:val="0"/>
        <w:autoSpaceDE/>
        <w:autoSpaceDN/>
        <w:bidi w:val="0"/>
        <w:adjustRightInd/>
        <w:snapToGrid/>
        <w:spacing w:line="240" w:lineRule="auto"/>
        <w:ind w:left="0" w:leftChars="0" w:right="0" w:firstLine="465" w:firstLineChars="186"/>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本合同在</w:t>
      </w:r>
      <w:r>
        <w:rPr>
          <w:rFonts w:hint="eastAsia" w:ascii="宋体" w:hAnsi="宋体" w:eastAsia="宋体" w:cs="宋体"/>
          <w:spacing w:val="-96"/>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5"/>
          <w:sz w:val="24"/>
          <w:szCs w:val="24"/>
        </w:rPr>
        <w:t>签订。</w:t>
      </w:r>
    </w:p>
    <w:p w14:paraId="2DDE29BB">
      <w:pPr>
        <w:keepNext w:val="0"/>
        <w:keepLines w:val="0"/>
        <w:pageBreakBefore w:val="0"/>
        <w:widowControl w:val="0"/>
        <w:kinsoku/>
        <w:wordWrap/>
        <w:overflowPunct/>
        <w:topLinePunct w:val="0"/>
        <w:autoSpaceDE/>
        <w:autoSpaceDN/>
        <w:bidi w:val="0"/>
        <w:adjustRightInd/>
        <w:snapToGrid/>
        <w:spacing w:line="240" w:lineRule="auto"/>
        <w:ind w:left="0" w:leftChars="0" w:right="0" w:firstLine="476" w:firstLineChars="186"/>
        <w:textAlignment w:val="auto"/>
        <w:outlineLvl w:val="9"/>
        <w:rPr>
          <w:rFonts w:hint="eastAsia" w:ascii="宋体" w:hAnsi="宋体" w:eastAsia="宋体" w:cs="宋体"/>
          <w:sz w:val="24"/>
          <w:szCs w:val="24"/>
        </w:rPr>
      </w:pPr>
      <w:r>
        <w:rPr>
          <w:rFonts w:hint="eastAsia" w:ascii="宋体" w:hAnsi="宋体" w:eastAsia="宋体" w:cs="宋体"/>
          <w:spacing w:val="8"/>
          <w:sz w:val="24"/>
          <w:szCs w:val="24"/>
        </w:rPr>
        <w:t>十一、补充协议</w:t>
      </w:r>
    </w:p>
    <w:p w14:paraId="3D521386">
      <w:pPr>
        <w:keepNext w:val="0"/>
        <w:keepLines w:val="0"/>
        <w:pageBreakBefore w:val="0"/>
        <w:widowControl w:val="0"/>
        <w:kinsoku/>
        <w:wordWrap/>
        <w:overflowPunct/>
        <w:topLinePunct w:val="0"/>
        <w:autoSpaceDE/>
        <w:autoSpaceDN/>
        <w:bidi w:val="0"/>
        <w:adjustRightInd/>
        <w:snapToGrid/>
        <w:spacing w:line="240" w:lineRule="auto"/>
        <w:ind w:left="0" w:leftChars="0" w:right="0" w:firstLine="479" w:firstLineChars="186"/>
        <w:textAlignment w:val="auto"/>
        <w:outlineLvl w:val="9"/>
        <w:rPr>
          <w:rFonts w:hint="eastAsia" w:ascii="宋体" w:hAnsi="宋体" w:eastAsia="宋体" w:cs="宋体"/>
          <w:sz w:val="24"/>
          <w:szCs w:val="24"/>
        </w:rPr>
      </w:pPr>
      <w:r>
        <w:rPr>
          <w:rFonts w:hint="eastAsia" w:ascii="宋体" w:hAnsi="宋体" w:eastAsia="宋体" w:cs="宋体"/>
          <w:spacing w:val="9"/>
          <w:sz w:val="24"/>
          <w:szCs w:val="24"/>
        </w:rPr>
        <w:t>合同未尽事宜，合同当事人另行签订补充协议，补充协议是合同的组成部分。</w:t>
      </w:r>
    </w:p>
    <w:p w14:paraId="176DED5D">
      <w:pPr>
        <w:keepNext w:val="0"/>
        <w:keepLines w:val="0"/>
        <w:pageBreakBefore w:val="0"/>
        <w:widowControl w:val="0"/>
        <w:kinsoku/>
        <w:wordWrap/>
        <w:overflowPunct/>
        <w:topLinePunct w:val="0"/>
        <w:autoSpaceDE/>
        <w:autoSpaceDN/>
        <w:bidi w:val="0"/>
        <w:adjustRightInd/>
        <w:snapToGrid/>
        <w:spacing w:line="240" w:lineRule="auto"/>
        <w:ind w:left="0" w:leftChars="0" w:right="0" w:firstLine="476" w:firstLineChars="186"/>
        <w:textAlignment w:val="auto"/>
        <w:outlineLvl w:val="9"/>
        <w:rPr>
          <w:rFonts w:hint="eastAsia" w:ascii="宋体" w:hAnsi="宋体" w:eastAsia="宋体" w:cs="宋体"/>
          <w:sz w:val="24"/>
          <w:szCs w:val="24"/>
        </w:rPr>
      </w:pPr>
      <w:r>
        <w:rPr>
          <w:rFonts w:hint="eastAsia" w:ascii="宋体" w:hAnsi="宋体" w:eastAsia="宋体" w:cs="宋体"/>
          <w:spacing w:val="8"/>
          <w:sz w:val="24"/>
          <w:szCs w:val="24"/>
        </w:rPr>
        <w:t>十二、合同生效</w:t>
      </w:r>
    </w:p>
    <w:p w14:paraId="38B0CC75">
      <w:pPr>
        <w:keepNext w:val="0"/>
        <w:keepLines w:val="0"/>
        <w:pageBreakBefore w:val="0"/>
        <w:widowControl w:val="0"/>
        <w:kinsoku/>
        <w:wordWrap/>
        <w:overflowPunct/>
        <w:topLinePunct w:val="0"/>
        <w:autoSpaceDE/>
        <w:autoSpaceDN/>
        <w:bidi w:val="0"/>
        <w:adjustRightInd/>
        <w:snapToGrid/>
        <w:spacing w:line="240" w:lineRule="auto"/>
        <w:ind w:left="0" w:leftChars="0" w:right="0" w:firstLine="465" w:firstLineChars="186"/>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本合同自</w:t>
      </w:r>
      <w:r>
        <w:rPr>
          <w:rFonts w:hint="eastAsia" w:ascii="宋体" w:hAnsi="宋体" w:eastAsia="宋体" w:cs="宋体"/>
          <w:spacing w:val="2"/>
          <w:sz w:val="24"/>
          <w:szCs w:val="24"/>
          <w:u w:val="single" w:color="auto"/>
        </w:rPr>
        <w:t xml:space="preserve">                               </w:t>
      </w:r>
      <w:r>
        <w:rPr>
          <w:rFonts w:hint="eastAsia" w:ascii="宋体" w:hAnsi="宋体" w:eastAsia="宋体" w:cs="宋体"/>
          <w:spacing w:val="5"/>
          <w:sz w:val="24"/>
          <w:szCs w:val="24"/>
        </w:rPr>
        <w:t>生效。</w:t>
      </w:r>
    </w:p>
    <w:p w14:paraId="317C7681">
      <w:pPr>
        <w:keepNext w:val="0"/>
        <w:keepLines w:val="0"/>
        <w:pageBreakBefore w:val="0"/>
        <w:widowControl w:val="0"/>
        <w:kinsoku/>
        <w:wordWrap/>
        <w:overflowPunct/>
        <w:topLinePunct w:val="0"/>
        <w:autoSpaceDE/>
        <w:autoSpaceDN/>
        <w:bidi w:val="0"/>
        <w:adjustRightInd/>
        <w:snapToGrid/>
        <w:spacing w:line="240" w:lineRule="auto"/>
        <w:ind w:left="0" w:leftChars="0" w:right="0" w:firstLine="476" w:firstLineChars="186"/>
        <w:textAlignment w:val="auto"/>
        <w:outlineLvl w:val="9"/>
        <w:rPr>
          <w:rFonts w:hint="eastAsia" w:ascii="宋体" w:hAnsi="宋体" w:eastAsia="宋体" w:cs="宋体"/>
          <w:sz w:val="24"/>
          <w:szCs w:val="24"/>
        </w:rPr>
      </w:pPr>
      <w:r>
        <w:rPr>
          <w:rFonts w:hint="eastAsia" w:ascii="宋体" w:hAnsi="宋体" w:eastAsia="宋体" w:cs="宋体"/>
          <w:spacing w:val="8"/>
          <w:sz w:val="24"/>
          <w:szCs w:val="24"/>
        </w:rPr>
        <w:t>十三、合同份数</w:t>
      </w:r>
    </w:p>
    <w:p w14:paraId="68E71F4E">
      <w:pPr>
        <w:keepNext w:val="0"/>
        <w:keepLines w:val="0"/>
        <w:pageBreakBefore w:val="0"/>
        <w:widowControl w:val="0"/>
        <w:kinsoku/>
        <w:wordWrap/>
        <w:overflowPunct/>
        <w:topLinePunct w:val="0"/>
        <w:autoSpaceDE/>
        <w:autoSpaceDN/>
        <w:bidi w:val="0"/>
        <w:adjustRightInd/>
        <w:snapToGrid/>
        <w:spacing w:line="240" w:lineRule="auto"/>
        <w:ind w:left="0" w:leftChars="0" w:right="0" w:firstLine="478" w:firstLineChars="187"/>
        <w:textAlignment w:val="auto"/>
        <w:outlineLvl w:val="9"/>
        <w:rPr>
          <w:rFonts w:hint="eastAsia" w:ascii="宋体" w:hAnsi="宋体" w:eastAsia="宋体" w:cs="宋体"/>
          <w:sz w:val="24"/>
          <w:szCs w:val="24"/>
        </w:rPr>
      </w:pPr>
      <w:r>
        <w:rPr>
          <w:rFonts w:hint="eastAsia" w:ascii="宋体" w:hAnsi="宋体" w:eastAsia="宋体" w:cs="宋体"/>
          <w:spacing w:val="8"/>
          <w:sz w:val="24"/>
          <w:szCs w:val="24"/>
        </w:rPr>
        <w:t>本合同一式</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份，均具有同等法律效力，发包人执</w:t>
      </w:r>
      <w:r>
        <w:rPr>
          <w:rFonts w:hint="eastAsia" w:ascii="宋体" w:hAnsi="宋体" w:eastAsia="宋体" w:cs="宋体"/>
          <w:spacing w:val="5"/>
          <w:sz w:val="24"/>
          <w:szCs w:val="24"/>
          <w:u w:val="single" w:color="auto"/>
        </w:rPr>
        <w:t xml:space="preserve">    </w:t>
      </w:r>
      <w:r>
        <w:rPr>
          <w:rFonts w:hint="eastAsia" w:ascii="宋体" w:hAnsi="宋体" w:eastAsia="宋体" w:cs="宋体"/>
          <w:spacing w:val="8"/>
          <w:sz w:val="24"/>
          <w:szCs w:val="24"/>
        </w:rPr>
        <w:t>份，</w:t>
      </w:r>
      <w:r>
        <w:rPr>
          <w:rFonts w:hint="eastAsia" w:ascii="宋体" w:hAnsi="宋体" w:eastAsia="宋体" w:cs="宋体"/>
          <w:spacing w:val="7"/>
          <w:sz w:val="24"/>
          <w:szCs w:val="24"/>
        </w:rPr>
        <w:t>承包人执</w:t>
      </w:r>
      <w:r>
        <w:rPr>
          <w:rFonts w:hint="eastAsia" w:ascii="宋体" w:hAnsi="宋体" w:eastAsia="宋体" w:cs="宋体"/>
          <w:spacing w:val="5"/>
          <w:sz w:val="24"/>
          <w:szCs w:val="24"/>
          <w:u w:val="single" w:color="auto"/>
        </w:rPr>
        <w:t xml:space="preserve">   </w:t>
      </w:r>
      <w:r>
        <w:rPr>
          <w:rFonts w:hint="eastAsia" w:ascii="宋体" w:hAnsi="宋体" w:eastAsia="宋体" w:cs="宋体"/>
          <w:spacing w:val="7"/>
          <w:sz w:val="24"/>
          <w:szCs w:val="24"/>
        </w:rPr>
        <w:t>份。</w:t>
      </w:r>
    </w:p>
    <w:p w14:paraId="067BC107">
      <w:pPr>
        <w:keepNext w:val="0"/>
        <w:keepLines w:val="0"/>
        <w:pageBreakBefore w:val="0"/>
        <w:widowControl w:val="0"/>
        <w:kinsoku/>
        <w:wordWrap/>
        <w:overflowPunct/>
        <w:topLinePunct w:val="0"/>
        <w:autoSpaceDE/>
        <w:autoSpaceDN/>
        <w:bidi w:val="0"/>
        <w:adjustRightInd/>
        <w:snapToGrid/>
        <w:spacing w:line="240" w:lineRule="auto"/>
        <w:ind w:left="0" w:leftChars="0" w:right="0" w:firstLine="448" w:firstLineChars="187"/>
        <w:textAlignment w:val="auto"/>
        <w:outlineLvl w:val="9"/>
        <w:rPr>
          <w:rFonts w:hint="eastAsia" w:ascii="宋体" w:hAnsi="宋体" w:eastAsia="宋体" w:cs="宋体"/>
          <w:sz w:val="24"/>
          <w:szCs w:val="24"/>
        </w:rPr>
      </w:pPr>
    </w:p>
    <w:p w14:paraId="59EBB9D9">
      <w:pPr>
        <w:keepNext w:val="0"/>
        <w:keepLines w:val="0"/>
        <w:pageBreakBefore w:val="0"/>
        <w:widowControl w:val="0"/>
        <w:kinsoku/>
        <w:wordWrap/>
        <w:overflowPunct/>
        <w:topLinePunct w:val="0"/>
        <w:autoSpaceDE/>
        <w:autoSpaceDN/>
        <w:bidi w:val="0"/>
        <w:adjustRightInd/>
        <w:snapToGrid/>
        <w:spacing w:line="240" w:lineRule="auto"/>
        <w:ind w:left="0" w:leftChars="0" w:right="0" w:firstLine="448" w:firstLineChars="187"/>
        <w:textAlignment w:val="auto"/>
        <w:outlineLvl w:val="9"/>
        <w:rPr>
          <w:rFonts w:hint="eastAsia" w:ascii="宋体" w:hAnsi="宋体" w:eastAsia="宋体" w:cs="宋体"/>
          <w:sz w:val="24"/>
          <w:szCs w:val="24"/>
        </w:rPr>
      </w:pPr>
    </w:p>
    <w:p w14:paraId="5C513952">
      <w:pPr>
        <w:keepNext w:val="0"/>
        <w:keepLines w:val="0"/>
        <w:pageBreakBefore w:val="0"/>
        <w:widowControl w:val="0"/>
        <w:kinsoku/>
        <w:wordWrap/>
        <w:overflowPunct/>
        <w:topLinePunct w:val="0"/>
        <w:autoSpaceDE/>
        <w:autoSpaceDN/>
        <w:bidi w:val="0"/>
        <w:adjustRightInd/>
        <w:snapToGrid/>
        <w:spacing w:line="240" w:lineRule="auto"/>
        <w:ind w:left="0" w:leftChars="0" w:right="0" w:firstLine="448" w:firstLineChars="187"/>
        <w:textAlignment w:val="auto"/>
        <w:outlineLvl w:val="9"/>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pacing w:val="36"/>
          <w:sz w:val="24"/>
          <w:szCs w:val="24"/>
        </w:rPr>
        <w:t xml:space="preserve">  </w:t>
      </w:r>
      <w:r>
        <w:rPr>
          <w:rFonts w:hint="eastAsia" w:ascii="宋体" w:hAnsi="宋体" w:eastAsia="宋体" w:cs="宋体"/>
          <w:sz w:val="24"/>
          <w:szCs w:val="24"/>
        </w:rPr>
        <w:t>(公章)</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 xml:space="preserve">      </w:t>
      </w:r>
      <w:r>
        <w:rPr>
          <w:rFonts w:hint="eastAsia" w:ascii="宋体" w:hAnsi="宋体" w:eastAsia="宋体" w:cs="宋体"/>
          <w:sz w:val="24"/>
          <w:szCs w:val="24"/>
        </w:rPr>
        <w:t>承包人：</w:t>
      </w:r>
      <w:r>
        <w:rPr>
          <w:rFonts w:hint="eastAsia" w:ascii="宋体" w:hAnsi="宋体" w:eastAsia="宋体" w:cs="宋体"/>
          <w:spacing w:val="37"/>
          <w:sz w:val="24"/>
          <w:szCs w:val="24"/>
        </w:rPr>
        <w:t xml:space="preserve">  </w:t>
      </w:r>
      <w:r>
        <w:rPr>
          <w:rFonts w:hint="eastAsia" w:ascii="宋体" w:hAnsi="宋体" w:eastAsia="宋体" w:cs="宋体"/>
          <w:sz w:val="24"/>
          <w:szCs w:val="24"/>
        </w:rPr>
        <w:t>(公章)</w:t>
      </w:r>
    </w:p>
    <w:p w14:paraId="299F56D5">
      <w:pPr>
        <w:keepNext w:val="0"/>
        <w:keepLines w:val="0"/>
        <w:pageBreakBefore w:val="0"/>
        <w:widowControl w:val="0"/>
        <w:kinsoku/>
        <w:wordWrap/>
        <w:overflowPunct/>
        <w:topLinePunct w:val="0"/>
        <w:autoSpaceDE/>
        <w:autoSpaceDN/>
        <w:bidi w:val="0"/>
        <w:adjustRightInd/>
        <w:snapToGrid/>
        <w:spacing w:line="240" w:lineRule="auto"/>
        <w:ind w:left="0" w:leftChars="0" w:right="0" w:firstLine="482" w:firstLineChars="187"/>
        <w:textAlignment w:val="auto"/>
        <w:outlineLvl w:val="9"/>
        <w:rPr>
          <w:rFonts w:hint="eastAsia" w:ascii="宋体" w:hAnsi="宋体" w:eastAsia="宋体" w:cs="宋体"/>
          <w:sz w:val="24"/>
          <w:szCs w:val="24"/>
        </w:rPr>
      </w:pPr>
      <w:r>
        <w:rPr>
          <w:rFonts w:hint="eastAsia" w:ascii="宋体" w:hAnsi="宋体" w:eastAsia="宋体" w:cs="宋体"/>
          <w:spacing w:val="9"/>
          <w:sz w:val="24"/>
          <w:szCs w:val="24"/>
        </w:rPr>
        <w:t xml:space="preserve">法定代表人或其委托代理人：  </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法定代表人或其委</w:t>
      </w:r>
      <w:r>
        <w:rPr>
          <w:rFonts w:hint="eastAsia" w:ascii="宋体" w:hAnsi="宋体" w:eastAsia="宋体" w:cs="宋体"/>
          <w:spacing w:val="8"/>
          <w:sz w:val="24"/>
          <w:szCs w:val="24"/>
        </w:rPr>
        <w:t>托代理人：</w:t>
      </w:r>
    </w:p>
    <w:p w14:paraId="77B7BF0D">
      <w:pPr>
        <w:keepNext w:val="0"/>
        <w:keepLines w:val="0"/>
        <w:pageBreakBefore w:val="0"/>
        <w:widowControl w:val="0"/>
        <w:kinsoku/>
        <w:wordWrap/>
        <w:overflowPunct/>
        <w:topLinePunct w:val="0"/>
        <w:autoSpaceDE/>
        <w:autoSpaceDN/>
        <w:bidi w:val="0"/>
        <w:adjustRightInd/>
        <w:snapToGrid/>
        <w:spacing w:line="240" w:lineRule="auto"/>
        <w:ind w:left="0" w:leftChars="0" w:right="0" w:firstLine="1518" w:firstLineChars="584"/>
        <w:textAlignment w:val="auto"/>
        <w:outlineLvl w:val="9"/>
        <w:rPr>
          <w:rFonts w:hint="eastAsia" w:ascii="宋体" w:hAnsi="宋体" w:eastAsia="宋体" w:cs="宋体"/>
          <w:sz w:val="24"/>
          <w:szCs w:val="24"/>
        </w:rPr>
      </w:pPr>
      <w:r>
        <w:rPr>
          <w:rFonts w:hint="eastAsia" w:ascii="宋体" w:hAnsi="宋体" w:eastAsia="宋体" w:cs="宋体"/>
          <w:spacing w:val="10"/>
          <w:sz w:val="24"/>
          <w:szCs w:val="24"/>
        </w:rPr>
        <w:t>（签字</w:t>
      </w:r>
      <w:r>
        <w:rPr>
          <w:rFonts w:hint="eastAsia" w:ascii="宋体" w:hAnsi="宋体" w:eastAsia="宋体" w:cs="宋体"/>
          <w:spacing w:val="-14"/>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0"/>
          <w:sz w:val="24"/>
          <w:szCs w:val="24"/>
        </w:rPr>
        <w:t>签字）</w:t>
      </w:r>
    </w:p>
    <w:p w14:paraId="28A8028C">
      <w:pPr>
        <w:keepNext w:val="0"/>
        <w:keepLines w:val="0"/>
        <w:pageBreakBefore w:val="0"/>
        <w:widowControl w:val="0"/>
        <w:kinsoku/>
        <w:wordWrap/>
        <w:overflowPunct/>
        <w:topLinePunct w:val="0"/>
        <w:autoSpaceDE/>
        <w:autoSpaceDN/>
        <w:bidi w:val="0"/>
        <w:adjustRightInd/>
        <w:snapToGrid/>
        <w:spacing w:line="240" w:lineRule="auto"/>
        <w:ind w:left="0" w:leftChars="0" w:right="0" w:firstLine="474" w:firstLineChars="187"/>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组织机构代码：</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组织机构代码：</w:t>
      </w:r>
      <w:r>
        <w:rPr>
          <w:rFonts w:hint="eastAsia" w:ascii="宋体" w:hAnsi="宋体" w:eastAsia="宋体" w:cs="宋体"/>
          <w:sz w:val="24"/>
          <w:szCs w:val="24"/>
          <w:u w:val="single" w:color="auto"/>
        </w:rPr>
        <w:t xml:space="preserve">       </w:t>
      </w:r>
    </w:p>
    <w:p w14:paraId="3B3883E6">
      <w:pPr>
        <w:keepNext w:val="0"/>
        <w:keepLines w:val="0"/>
        <w:pageBreakBefore w:val="0"/>
        <w:widowControl w:val="0"/>
        <w:kinsoku/>
        <w:wordWrap/>
        <w:overflowPunct/>
        <w:topLinePunct w:val="0"/>
        <w:autoSpaceDE/>
        <w:autoSpaceDN/>
        <w:bidi w:val="0"/>
        <w:adjustRightInd/>
        <w:snapToGrid/>
        <w:spacing w:line="240" w:lineRule="auto"/>
        <w:ind w:left="0" w:leftChars="0" w:right="0" w:firstLine="478" w:firstLineChars="208"/>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地</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址：</w:t>
      </w:r>
      <w:r>
        <w:rPr>
          <w:rFonts w:hint="eastAsia" w:ascii="宋体" w:hAnsi="宋体" w:eastAsia="宋体" w:cs="宋体"/>
          <w:spacing w:val="4"/>
          <w:sz w:val="24"/>
          <w:szCs w:val="24"/>
          <w:u w:val="single" w:color="auto"/>
        </w:rPr>
        <w:t xml:space="preserve">                   </w:t>
      </w:r>
      <w:r>
        <w:rPr>
          <w:rFonts w:hint="eastAsia" w:ascii="宋体" w:hAnsi="宋体" w:eastAsia="宋体" w:cs="宋体"/>
          <w:spacing w:val="19"/>
          <w:sz w:val="24"/>
          <w:szCs w:val="24"/>
        </w:rPr>
        <w:t xml:space="preserve">  </w:t>
      </w:r>
      <w:r>
        <w:rPr>
          <w:rFonts w:hint="eastAsia" w:ascii="宋体" w:hAnsi="宋体" w:eastAsia="宋体" w:cs="宋体"/>
          <w:spacing w:val="19"/>
          <w:sz w:val="24"/>
          <w:szCs w:val="24"/>
          <w:lang w:val="en-US" w:eastAsia="zh-CN"/>
        </w:rPr>
        <w:t xml:space="preserve">     </w:t>
      </w:r>
      <w:r>
        <w:rPr>
          <w:rFonts w:hint="eastAsia" w:ascii="宋体" w:hAnsi="宋体" w:eastAsia="宋体" w:cs="宋体"/>
          <w:spacing w:val="-5"/>
          <w:sz w:val="24"/>
          <w:szCs w:val="24"/>
        </w:rPr>
        <w:t>地</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址：</w:t>
      </w:r>
      <w:r>
        <w:rPr>
          <w:rFonts w:hint="eastAsia" w:ascii="宋体" w:hAnsi="宋体" w:eastAsia="宋体" w:cs="宋体"/>
          <w:sz w:val="24"/>
          <w:szCs w:val="24"/>
          <w:u w:val="single" w:color="auto"/>
        </w:rPr>
        <w:t xml:space="preserve">                 </w:t>
      </w:r>
    </w:p>
    <w:p w14:paraId="10A91DB6">
      <w:pPr>
        <w:keepNext w:val="0"/>
        <w:keepLines w:val="0"/>
        <w:pageBreakBefore w:val="0"/>
        <w:widowControl w:val="0"/>
        <w:kinsoku/>
        <w:wordWrap/>
        <w:overflowPunct/>
        <w:topLinePunct w:val="0"/>
        <w:autoSpaceDE/>
        <w:autoSpaceDN/>
        <w:bidi w:val="0"/>
        <w:adjustRightInd/>
        <w:snapToGrid/>
        <w:spacing w:line="240" w:lineRule="auto"/>
        <w:ind w:left="0" w:leftChars="0" w:right="0" w:firstLine="467" w:firstLineChars="187"/>
        <w:textAlignment w:val="auto"/>
        <w:outlineLvl w:val="9"/>
        <w:rPr>
          <w:rFonts w:hint="eastAsia" w:ascii="宋体" w:hAnsi="宋体" w:eastAsia="宋体" w:cs="宋体"/>
          <w:spacing w:val="5"/>
          <w:sz w:val="24"/>
          <w:szCs w:val="24"/>
          <w:u w:val="single" w:color="auto"/>
        </w:rPr>
      </w:pPr>
      <w:r>
        <w:rPr>
          <w:rFonts w:hint="eastAsia" w:ascii="宋体" w:hAnsi="宋体" w:eastAsia="宋体" w:cs="宋体"/>
          <w:spacing w:val="5"/>
          <w:sz w:val="24"/>
          <w:szCs w:val="24"/>
        </w:rPr>
        <w:t>邮政编码：</w:t>
      </w:r>
      <w:r>
        <w:rPr>
          <w:rFonts w:hint="eastAsia" w:ascii="宋体" w:hAnsi="宋体" w:eastAsia="宋体" w:cs="宋体"/>
          <w:spacing w:val="5"/>
          <w:sz w:val="24"/>
          <w:szCs w:val="24"/>
          <w:u w:val="single" w:color="auto"/>
        </w:rPr>
        <w:t xml:space="preserve">                  </w:t>
      </w:r>
      <w:r>
        <w:rPr>
          <w:rFonts w:hint="eastAsia" w:ascii="宋体" w:hAnsi="宋体" w:eastAsia="宋体" w:cs="宋体"/>
          <w:spacing w:val="17"/>
          <w:sz w:val="24"/>
          <w:szCs w:val="24"/>
        </w:rPr>
        <w:t xml:space="preserve"> </w:t>
      </w:r>
      <w:r>
        <w:rPr>
          <w:rFonts w:hint="eastAsia" w:ascii="宋体" w:hAnsi="宋体" w:eastAsia="宋体" w:cs="宋体"/>
          <w:spacing w:val="17"/>
          <w:sz w:val="24"/>
          <w:szCs w:val="24"/>
          <w:lang w:val="en-US" w:eastAsia="zh-CN"/>
        </w:rPr>
        <w:t xml:space="preserve">     </w:t>
      </w:r>
      <w:r>
        <w:rPr>
          <w:rFonts w:hint="eastAsia" w:ascii="宋体" w:hAnsi="宋体" w:eastAsia="宋体" w:cs="宋体"/>
          <w:spacing w:val="5"/>
          <w:sz w:val="24"/>
          <w:szCs w:val="24"/>
        </w:rPr>
        <w:t>邮政编码：</w:t>
      </w:r>
      <w:r>
        <w:rPr>
          <w:rFonts w:hint="eastAsia" w:ascii="宋体" w:hAnsi="宋体" w:eastAsia="宋体" w:cs="宋体"/>
          <w:spacing w:val="5"/>
          <w:sz w:val="24"/>
          <w:szCs w:val="24"/>
          <w:u w:val="single" w:color="auto"/>
        </w:rPr>
        <w:t xml:space="preserve">                </w:t>
      </w:r>
    </w:p>
    <w:p w14:paraId="4E738DBF">
      <w:pPr>
        <w:keepNext w:val="0"/>
        <w:keepLines w:val="0"/>
        <w:pageBreakBefore w:val="0"/>
        <w:widowControl w:val="0"/>
        <w:kinsoku/>
        <w:wordWrap/>
        <w:overflowPunct/>
        <w:topLinePunct w:val="0"/>
        <w:autoSpaceDE/>
        <w:autoSpaceDN/>
        <w:bidi w:val="0"/>
        <w:adjustRightInd/>
        <w:snapToGrid/>
        <w:spacing w:line="240" w:lineRule="auto"/>
        <w:ind w:left="0" w:leftChars="0" w:right="0" w:firstLine="474" w:firstLineChars="187"/>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法定代表人：</w:t>
      </w:r>
      <w:r>
        <w:rPr>
          <w:rFonts w:hint="eastAsia" w:ascii="宋体" w:hAnsi="宋体" w:eastAsia="宋体" w:cs="宋体"/>
          <w:spacing w:val="7"/>
          <w:sz w:val="24"/>
          <w:szCs w:val="24"/>
          <w:u w:val="single" w:color="auto"/>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 法定代表人：</w:t>
      </w:r>
      <w:r>
        <w:rPr>
          <w:rFonts w:hint="eastAsia" w:ascii="宋体" w:hAnsi="宋体" w:eastAsia="宋体" w:cs="宋体"/>
          <w:sz w:val="24"/>
          <w:szCs w:val="24"/>
          <w:u w:val="single" w:color="auto"/>
        </w:rPr>
        <w:t xml:space="preserve">           </w:t>
      </w:r>
    </w:p>
    <w:p w14:paraId="6579CA69">
      <w:pPr>
        <w:keepNext w:val="0"/>
        <w:keepLines w:val="0"/>
        <w:pageBreakBefore w:val="0"/>
        <w:widowControl w:val="0"/>
        <w:kinsoku/>
        <w:wordWrap/>
        <w:overflowPunct/>
        <w:topLinePunct w:val="0"/>
        <w:autoSpaceDE/>
        <w:autoSpaceDN/>
        <w:bidi w:val="0"/>
        <w:adjustRightInd/>
        <w:snapToGrid/>
        <w:spacing w:line="240" w:lineRule="auto"/>
        <w:ind w:left="0" w:leftChars="0" w:right="0" w:firstLine="474" w:firstLineChars="187"/>
        <w:textAlignment w:val="auto"/>
        <w:outlineLvl w:val="9"/>
        <w:rPr>
          <w:rFonts w:hint="eastAsia" w:ascii="宋体" w:hAnsi="宋体" w:eastAsia="宋体" w:cs="宋体"/>
          <w:sz w:val="24"/>
          <w:szCs w:val="24"/>
        </w:rPr>
      </w:pPr>
      <w:r>
        <w:rPr>
          <w:rFonts w:hint="eastAsia" w:ascii="宋体" w:hAnsi="宋体" w:eastAsia="宋体" w:cs="宋体"/>
          <w:spacing w:val="7"/>
          <w:sz w:val="24"/>
          <w:szCs w:val="24"/>
        </w:rPr>
        <w:t>委托代理人：</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6"/>
          <w:sz w:val="24"/>
          <w:szCs w:val="24"/>
        </w:rPr>
        <w:t xml:space="preserve"> 委托代理人：</w:t>
      </w:r>
      <w:r>
        <w:rPr>
          <w:rFonts w:hint="eastAsia" w:ascii="宋体" w:hAnsi="宋体" w:eastAsia="宋体" w:cs="宋体"/>
          <w:sz w:val="24"/>
          <w:szCs w:val="24"/>
          <w:u w:val="single" w:color="auto"/>
        </w:rPr>
        <w:t xml:space="preserve">     </w:t>
      </w:r>
    </w:p>
    <w:p w14:paraId="3995D7F4">
      <w:pPr>
        <w:spacing w:before="65" w:line="227" w:lineRule="auto"/>
        <w:ind w:left="11" w:leftChars="0" w:firstLine="467" w:firstLineChars="207"/>
        <w:rPr>
          <w:rFonts w:hint="eastAsia" w:ascii="宋体" w:hAnsi="宋体" w:eastAsia="宋体" w:cs="宋体"/>
          <w:spacing w:val="-7"/>
          <w:sz w:val="24"/>
          <w:szCs w:val="24"/>
          <w:u w:val="single" w:color="auto"/>
        </w:rPr>
      </w:pPr>
      <w:r>
        <w:rPr>
          <w:rFonts w:hint="eastAsia" w:ascii="宋体" w:hAnsi="宋体" w:eastAsia="宋体" w:cs="宋体"/>
          <w:spacing w:val="-7"/>
          <w:sz w:val="24"/>
          <w:szCs w:val="24"/>
        </w:rPr>
        <w:t>电</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话：</w:t>
      </w:r>
      <w:r>
        <w:rPr>
          <w:rFonts w:hint="eastAsia" w:ascii="宋体" w:hAnsi="宋体" w:eastAsia="宋体" w:cs="宋体"/>
          <w:spacing w:val="-7"/>
          <w:sz w:val="24"/>
          <w:szCs w:val="24"/>
          <w:u w:val="single" w:color="auto"/>
        </w:rPr>
        <w:t xml:space="preserve">                     </w:t>
      </w:r>
      <w:r>
        <w:rPr>
          <w:rFonts w:hint="eastAsia" w:ascii="宋体" w:hAnsi="宋体" w:eastAsia="宋体" w:cs="宋体"/>
          <w:spacing w:val="22"/>
          <w:sz w:val="24"/>
          <w:szCs w:val="24"/>
        </w:rPr>
        <w:t xml:space="preserve">  </w:t>
      </w:r>
      <w:r>
        <w:rPr>
          <w:rFonts w:hint="eastAsia" w:ascii="宋体" w:hAnsi="宋体" w:eastAsia="宋体" w:cs="宋体"/>
          <w:spacing w:val="22"/>
          <w:sz w:val="24"/>
          <w:szCs w:val="24"/>
          <w:lang w:val="en-US" w:eastAsia="zh-CN"/>
        </w:rPr>
        <w:t xml:space="preserve">     </w:t>
      </w:r>
      <w:r>
        <w:rPr>
          <w:rFonts w:hint="eastAsia" w:ascii="宋体" w:hAnsi="宋体" w:eastAsia="宋体" w:cs="宋体"/>
          <w:spacing w:val="-7"/>
          <w:sz w:val="24"/>
          <w:szCs w:val="24"/>
        </w:rPr>
        <w:t>电</w:t>
      </w:r>
      <w:r>
        <w:rPr>
          <w:rFonts w:hint="eastAsia" w:ascii="宋体" w:hAnsi="宋体" w:eastAsia="宋体" w:cs="宋体"/>
          <w:spacing w:val="10"/>
          <w:sz w:val="24"/>
          <w:szCs w:val="24"/>
        </w:rPr>
        <w:t xml:space="preserve">  </w:t>
      </w:r>
      <w:r>
        <w:rPr>
          <w:rFonts w:hint="eastAsia" w:ascii="宋体" w:hAnsi="宋体" w:eastAsia="宋体" w:cs="宋体"/>
          <w:spacing w:val="-7"/>
          <w:sz w:val="24"/>
          <w:szCs w:val="24"/>
        </w:rPr>
        <w:t>话：</w:t>
      </w:r>
      <w:r>
        <w:rPr>
          <w:rFonts w:hint="eastAsia" w:ascii="宋体" w:hAnsi="宋体" w:eastAsia="宋体" w:cs="宋体"/>
          <w:spacing w:val="-7"/>
          <w:sz w:val="24"/>
          <w:szCs w:val="24"/>
          <w:u w:val="single" w:color="auto"/>
        </w:rPr>
        <w:t xml:space="preserve">                  </w:t>
      </w:r>
    </w:p>
    <w:p w14:paraId="6008FAEF">
      <w:pPr>
        <w:keepNext w:val="0"/>
        <w:keepLines w:val="0"/>
        <w:pageBreakBefore w:val="0"/>
        <w:widowControl w:val="0"/>
        <w:kinsoku/>
        <w:wordWrap/>
        <w:overflowPunct/>
        <w:topLinePunct w:val="0"/>
        <w:autoSpaceDE/>
        <w:autoSpaceDN/>
        <w:bidi w:val="0"/>
        <w:adjustRightInd/>
        <w:snapToGrid/>
        <w:spacing w:line="240" w:lineRule="auto"/>
        <w:ind w:left="0" w:leftChars="0" w:firstLine="478" w:firstLineChars="208"/>
        <w:textAlignment w:val="auto"/>
        <w:rPr>
          <w:rFonts w:hint="eastAsia" w:ascii="宋体" w:hAnsi="宋体" w:eastAsia="宋体" w:cs="宋体"/>
          <w:sz w:val="24"/>
          <w:szCs w:val="24"/>
        </w:rPr>
      </w:pPr>
      <w:r>
        <w:rPr>
          <w:rFonts w:hint="eastAsia" w:ascii="宋体" w:hAnsi="宋体" w:eastAsia="宋体" w:cs="宋体"/>
          <w:spacing w:val="-5"/>
          <w:sz w:val="24"/>
          <w:szCs w:val="24"/>
        </w:rPr>
        <w:t>传</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18"/>
          <w:sz w:val="24"/>
          <w:szCs w:val="24"/>
        </w:rPr>
        <w:t xml:space="preserve"> </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传</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真：</w:t>
      </w:r>
      <w:r>
        <w:rPr>
          <w:rFonts w:hint="eastAsia" w:ascii="宋体" w:hAnsi="宋体" w:eastAsia="宋体" w:cs="宋体"/>
          <w:sz w:val="24"/>
          <w:szCs w:val="24"/>
          <w:u w:val="single" w:color="auto"/>
        </w:rPr>
        <w:t xml:space="preserve">                   </w:t>
      </w:r>
    </w:p>
    <w:p w14:paraId="58A5D2A6">
      <w:pPr>
        <w:keepNext w:val="0"/>
        <w:keepLines w:val="0"/>
        <w:pageBreakBefore w:val="0"/>
        <w:widowControl w:val="0"/>
        <w:kinsoku/>
        <w:wordWrap/>
        <w:overflowPunct/>
        <w:topLinePunct w:val="0"/>
        <w:autoSpaceDE/>
        <w:autoSpaceDN/>
        <w:bidi w:val="0"/>
        <w:adjustRightInd/>
        <w:snapToGrid/>
        <w:spacing w:line="240" w:lineRule="auto"/>
        <w:ind w:left="0" w:leftChars="0" w:firstLine="479" w:firstLineChars="195"/>
        <w:textAlignment w:val="auto"/>
        <w:rPr>
          <w:rFonts w:hint="eastAsia" w:ascii="宋体" w:hAnsi="宋体" w:eastAsia="宋体" w:cs="宋体"/>
          <w:sz w:val="24"/>
          <w:szCs w:val="24"/>
        </w:rPr>
      </w:pPr>
      <w:r>
        <w:rPr>
          <w:rFonts w:hint="eastAsia" w:ascii="宋体" w:hAnsi="宋体" w:eastAsia="宋体" w:cs="宋体"/>
          <w:spacing w:val="3"/>
          <w:sz w:val="24"/>
          <w:szCs w:val="24"/>
        </w:rPr>
        <w:t>电子信箱：</w:t>
      </w:r>
      <w:r>
        <w:rPr>
          <w:rFonts w:hint="eastAsia" w:ascii="宋体" w:hAnsi="宋体" w:eastAsia="宋体" w:cs="宋体"/>
          <w:spacing w:val="5"/>
          <w:sz w:val="24"/>
          <w:szCs w:val="24"/>
          <w:u w:val="single" w:color="auto"/>
        </w:rPr>
        <w:t xml:space="preserve">                 </w:t>
      </w:r>
      <w:r>
        <w:rPr>
          <w:rFonts w:hint="eastAsia" w:ascii="宋体" w:hAnsi="宋体" w:eastAsia="宋体" w:cs="宋体"/>
          <w:spacing w:val="22"/>
          <w:sz w:val="24"/>
          <w:szCs w:val="24"/>
        </w:rPr>
        <w:t xml:space="preserve">  </w:t>
      </w:r>
      <w:r>
        <w:rPr>
          <w:rFonts w:hint="eastAsia" w:ascii="宋体" w:hAnsi="宋体" w:eastAsia="宋体" w:cs="宋体"/>
          <w:spacing w:val="22"/>
          <w:sz w:val="24"/>
          <w:szCs w:val="24"/>
          <w:lang w:val="en-US" w:eastAsia="zh-CN"/>
        </w:rPr>
        <w:t xml:space="preserve">     </w:t>
      </w:r>
      <w:r>
        <w:rPr>
          <w:rFonts w:hint="eastAsia" w:ascii="宋体" w:hAnsi="宋体" w:eastAsia="宋体" w:cs="宋体"/>
          <w:spacing w:val="3"/>
          <w:sz w:val="24"/>
          <w:szCs w:val="24"/>
        </w:rPr>
        <w:t>电子信箱：</w:t>
      </w:r>
      <w:r>
        <w:rPr>
          <w:rFonts w:hint="eastAsia" w:ascii="宋体" w:hAnsi="宋体" w:eastAsia="宋体" w:cs="宋体"/>
          <w:sz w:val="24"/>
          <w:szCs w:val="24"/>
          <w:u w:val="single" w:color="auto"/>
        </w:rPr>
        <w:t xml:space="preserve">                    </w:t>
      </w:r>
    </w:p>
    <w:p w14:paraId="249FC65A">
      <w:pPr>
        <w:keepNext w:val="0"/>
        <w:keepLines w:val="0"/>
        <w:pageBreakBefore w:val="0"/>
        <w:widowControl w:val="0"/>
        <w:kinsoku/>
        <w:wordWrap/>
        <w:overflowPunct/>
        <w:topLinePunct w:val="0"/>
        <w:autoSpaceDE/>
        <w:autoSpaceDN/>
        <w:bidi w:val="0"/>
        <w:adjustRightInd/>
        <w:snapToGrid/>
        <w:spacing w:line="240" w:lineRule="auto"/>
        <w:ind w:left="0" w:leftChars="0" w:firstLine="478" w:firstLineChars="190"/>
        <w:textAlignment w:val="auto"/>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开户银行：</w:t>
      </w:r>
      <w:r>
        <w:rPr>
          <w:rFonts w:hint="eastAsia" w:ascii="宋体" w:hAnsi="宋体" w:eastAsia="宋体" w:cs="宋体"/>
          <w:sz w:val="24"/>
          <w:szCs w:val="24"/>
          <w:u w:val="single" w:color="auto"/>
        </w:rPr>
        <w:t xml:space="preserve">                    </w:t>
      </w:r>
    </w:p>
    <w:p w14:paraId="3B47CD80">
      <w:pPr>
        <w:keepNext w:val="0"/>
        <w:keepLines w:val="0"/>
        <w:pageBreakBefore w:val="0"/>
        <w:widowControl w:val="0"/>
        <w:kinsoku/>
        <w:wordWrap/>
        <w:overflowPunct/>
        <w:topLinePunct w:val="0"/>
        <w:autoSpaceDE/>
        <w:autoSpaceDN/>
        <w:bidi w:val="0"/>
        <w:adjustRightInd/>
        <w:snapToGrid/>
        <w:spacing w:line="240" w:lineRule="auto"/>
        <w:ind w:left="0" w:leftChars="0" w:right="0" w:firstLine="478" w:firstLineChars="208"/>
        <w:textAlignment w:val="auto"/>
        <w:outlineLvl w:val="9"/>
        <w:rPr>
          <w:rFonts w:hint="eastAsia" w:ascii="宋体" w:hAnsi="宋体" w:eastAsia="宋体" w:cs="宋体"/>
          <w:spacing w:val="2"/>
          <w:sz w:val="24"/>
          <w:szCs w:val="24"/>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spacing w:val="-5"/>
          <w:sz w:val="24"/>
          <w:szCs w:val="24"/>
        </w:rPr>
        <w:t>账</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号：</w:t>
      </w:r>
      <w:r>
        <w:rPr>
          <w:rFonts w:hint="eastAsia" w:ascii="宋体" w:hAnsi="宋体" w:eastAsia="宋体" w:cs="宋体"/>
          <w:spacing w:val="4"/>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lang w:val="en-US" w:eastAsia="zh-CN"/>
        </w:rPr>
        <w:t xml:space="preserve">     </w:t>
      </w:r>
      <w:r>
        <w:rPr>
          <w:rFonts w:hint="eastAsia" w:ascii="宋体" w:hAnsi="宋体" w:eastAsia="宋体" w:cs="宋体"/>
          <w:spacing w:val="-5"/>
          <w:sz w:val="24"/>
          <w:szCs w:val="24"/>
        </w:rPr>
        <w:t>账</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号：</w:t>
      </w:r>
      <w:r>
        <w:rPr>
          <w:rFonts w:hint="eastAsia" w:ascii="宋体" w:hAnsi="宋体" w:eastAsia="宋体" w:cs="宋体"/>
          <w:spacing w:val="-5"/>
          <w:sz w:val="24"/>
          <w:szCs w:val="24"/>
          <w:u w:val="single" w:color="auto"/>
        </w:rPr>
        <w:t xml:space="preserve">                       </w:t>
      </w:r>
    </w:p>
    <w:p w14:paraId="0EE7A7FF">
      <w:pPr>
        <w:pStyle w:val="3"/>
        <w:bidi w:val="0"/>
        <w:rPr>
          <w:rFonts w:hint="eastAsia" w:ascii="宋体" w:hAnsi="宋体" w:eastAsia="宋体" w:cs="宋体"/>
          <w:szCs w:val="31"/>
        </w:rPr>
      </w:pPr>
      <w:bookmarkStart w:id="231" w:name="_Toc25465"/>
      <w:r>
        <w:rPr>
          <w:rFonts w:hint="eastAsia" w:ascii="宋体" w:hAnsi="宋体" w:eastAsia="宋体" w:cs="宋体"/>
        </w:rPr>
        <w:t>第二部分 通用合同条款</w:t>
      </w:r>
      <w:bookmarkEnd w:id="231"/>
    </w:p>
    <w:p w14:paraId="28854CD8">
      <w:pPr>
        <w:bidi w:val="0"/>
        <w:ind w:left="0" w:leftChars="0" w:firstLine="480" w:firstLineChars="200"/>
        <w:rPr>
          <w:rFonts w:hint="eastAsia" w:ascii="宋体" w:hAnsi="宋体" w:eastAsia="宋体" w:cs="宋体"/>
        </w:rPr>
      </w:pPr>
      <w:r>
        <w:rPr>
          <w:rFonts w:hint="eastAsia" w:ascii="宋体" w:hAnsi="宋体" w:eastAsia="宋体" w:cs="宋体"/>
        </w:rPr>
        <w:t>1.一般约定</w:t>
      </w:r>
    </w:p>
    <w:p w14:paraId="28E28EDA">
      <w:pPr>
        <w:bidi w:val="0"/>
        <w:ind w:left="0" w:leftChars="0" w:firstLine="480" w:firstLineChars="200"/>
        <w:rPr>
          <w:rFonts w:hint="eastAsia" w:ascii="宋体" w:hAnsi="宋体" w:eastAsia="宋体" w:cs="宋体"/>
        </w:rPr>
      </w:pPr>
      <w:r>
        <w:rPr>
          <w:rFonts w:hint="eastAsia" w:ascii="宋体" w:hAnsi="宋体" w:eastAsia="宋体" w:cs="宋体"/>
        </w:rPr>
        <w:t>1.1词语定义与解释</w:t>
      </w:r>
    </w:p>
    <w:p w14:paraId="5A02EDA3">
      <w:pPr>
        <w:bidi w:val="0"/>
        <w:ind w:left="0" w:leftChars="0" w:firstLine="480" w:firstLineChars="200"/>
        <w:rPr>
          <w:rFonts w:hint="eastAsia" w:ascii="宋体" w:hAnsi="宋体" w:eastAsia="宋体" w:cs="宋体"/>
        </w:rPr>
      </w:pPr>
      <w:r>
        <w:rPr>
          <w:rFonts w:hint="eastAsia" w:ascii="宋体" w:hAnsi="宋体" w:eastAsia="宋体" w:cs="宋体"/>
        </w:rPr>
        <w:t>合同协议书、通用合同条款、专用合同条款中的下列词语具有本款所赋予的含义：</w:t>
      </w:r>
    </w:p>
    <w:p w14:paraId="2DA8CC80">
      <w:pPr>
        <w:bidi w:val="0"/>
        <w:ind w:left="0" w:leftChars="0" w:firstLine="480" w:firstLineChars="200"/>
        <w:rPr>
          <w:rFonts w:hint="eastAsia" w:ascii="宋体" w:hAnsi="宋体" w:eastAsia="宋体" w:cs="宋体"/>
        </w:rPr>
      </w:pPr>
      <w:r>
        <w:rPr>
          <w:rFonts w:hint="eastAsia" w:ascii="宋体" w:hAnsi="宋体" w:eastAsia="宋体" w:cs="宋体"/>
        </w:rPr>
        <w:t>1.1.1合同</w:t>
      </w:r>
    </w:p>
    <w:p w14:paraId="361355EF">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HYPERLINK"1.1.1.1"</w:instrText>
      </w:r>
      <w:r>
        <w:rPr>
          <w:rFonts w:hint="eastAsia" w:ascii="宋体" w:hAnsi="宋体" w:eastAsia="宋体" w:cs="宋体"/>
        </w:rPr>
        <w:fldChar w:fldCharType="separate"/>
      </w:r>
      <w:r>
        <w:rPr>
          <w:rFonts w:hint="eastAsia" w:ascii="宋体" w:hAnsi="宋体" w:eastAsia="宋体" w:cs="宋体"/>
        </w:rPr>
        <w:t>1.1.1.1</w:t>
      </w:r>
      <w:r>
        <w:rPr>
          <w:rFonts w:hint="eastAsia" w:ascii="宋体" w:hAnsi="宋体" w:eastAsia="宋体" w:cs="宋体"/>
        </w:rPr>
        <w:fldChar w:fldCharType="end"/>
      </w:r>
      <w:r>
        <w:rPr>
          <w:rFonts w:hint="eastAsia" w:ascii="宋体" w:hAnsi="宋体" w:eastAsia="宋体" w:cs="宋体"/>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16CDB39B">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HYPERLINK"1.1.1.2"</w:instrText>
      </w:r>
      <w:r>
        <w:rPr>
          <w:rFonts w:hint="eastAsia" w:ascii="宋体" w:hAnsi="宋体" w:eastAsia="宋体" w:cs="宋体"/>
        </w:rPr>
        <w:fldChar w:fldCharType="separate"/>
      </w:r>
      <w:r>
        <w:rPr>
          <w:rFonts w:hint="eastAsia" w:ascii="宋体" w:hAnsi="宋体" w:eastAsia="宋体" w:cs="宋体"/>
        </w:rPr>
        <w:t>1.1.1.2</w:t>
      </w:r>
      <w:r>
        <w:rPr>
          <w:rFonts w:hint="eastAsia" w:ascii="宋体" w:hAnsi="宋体" w:eastAsia="宋体" w:cs="宋体"/>
        </w:rPr>
        <w:fldChar w:fldCharType="end"/>
      </w:r>
      <w:r>
        <w:rPr>
          <w:rFonts w:hint="eastAsia" w:ascii="宋体" w:hAnsi="宋体" w:eastAsia="宋体" w:cs="宋体"/>
        </w:rPr>
        <w:t>合同协议书：是指构成合同的由发包人和承包人共同签署的称为“合同协议书”的书面文件。</w:t>
      </w:r>
    </w:p>
    <w:p w14:paraId="5C810167">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HYPERLINK"1.1.1.3"</w:instrText>
      </w:r>
      <w:r>
        <w:rPr>
          <w:rFonts w:hint="eastAsia" w:ascii="宋体" w:hAnsi="宋体" w:eastAsia="宋体" w:cs="宋体"/>
        </w:rPr>
        <w:fldChar w:fldCharType="separate"/>
      </w:r>
      <w:r>
        <w:rPr>
          <w:rFonts w:hint="eastAsia" w:ascii="宋体" w:hAnsi="宋体" w:eastAsia="宋体" w:cs="宋体"/>
        </w:rPr>
        <w:t>1.1.1.3</w:t>
      </w:r>
      <w:r>
        <w:rPr>
          <w:rFonts w:hint="eastAsia" w:ascii="宋体" w:hAnsi="宋体" w:eastAsia="宋体" w:cs="宋体"/>
        </w:rPr>
        <w:fldChar w:fldCharType="end"/>
      </w:r>
      <w:r>
        <w:rPr>
          <w:rFonts w:hint="eastAsia" w:ascii="宋体" w:hAnsi="宋体" w:eastAsia="宋体" w:cs="宋体"/>
        </w:rPr>
        <w:t>中标通知书：是指构成合同的由发包人通知承包人中标的书面文件。</w:t>
      </w:r>
    </w:p>
    <w:p w14:paraId="6CA24E9B">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HYPERLINK"1.1.1.4"</w:instrText>
      </w:r>
      <w:r>
        <w:rPr>
          <w:rFonts w:hint="eastAsia" w:ascii="宋体" w:hAnsi="宋体" w:eastAsia="宋体" w:cs="宋体"/>
        </w:rPr>
        <w:fldChar w:fldCharType="separate"/>
      </w:r>
      <w:r>
        <w:rPr>
          <w:rFonts w:hint="eastAsia" w:ascii="宋体" w:hAnsi="宋体" w:eastAsia="宋体" w:cs="宋体"/>
        </w:rPr>
        <w:t>1.1.1.4</w:t>
      </w:r>
      <w:r>
        <w:rPr>
          <w:rFonts w:hint="eastAsia" w:ascii="宋体" w:hAnsi="宋体" w:eastAsia="宋体" w:cs="宋体"/>
        </w:rPr>
        <w:fldChar w:fldCharType="end"/>
      </w:r>
      <w:r>
        <w:rPr>
          <w:rFonts w:hint="eastAsia" w:ascii="宋体" w:hAnsi="宋体" w:eastAsia="宋体" w:cs="宋体"/>
        </w:rPr>
        <w:t>投标函：是指构成合同的由承包人填写并签署的用于投标的称为“投标函”的文件。</w:t>
      </w:r>
    </w:p>
    <w:p w14:paraId="39E757B1">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HYPERLINK"1.1.1.5"</w:instrText>
      </w:r>
      <w:r>
        <w:rPr>
          <w:rFonts w:hint="eastAsia" w:ascii="宋体" w:hAnsi="宋体" w:eastAsia="宋体" w:cs="宋体"/>
        </w:rPr>
        <w:fldChar w:fldCharType="separate"/>
      </w:r>
      <w:r>
        <w:rPr>
          <w:rFonts w:hint="eastAsia" w:ascii="宋体" w:hAnsi="宋体" w:eastAsia="宋体" w:cs="宋体"/>
        </w:rPr>
        <w:t>1.1.1.5</w:t>
      </w:r>
      <w:r>
        <w:rPr>
          <w:rFonts w:hint="eastAsia" w:ascii="宋体" w:hAnsi="宋体" w:eastAsia="宋体" w:cs="宋体"/>
        </w:rPr>
        <w:fldChar w:fldCharType="end"/>
      </w:r>
      <w:r>
        <w:rPr>
          <w:rFonts w:hint="eastAsia" w:ascii="宋体" w:hAnsi="宋体" w:eastAsia="宋体" w:cs="宋体"/>
        </w:rPr>
        <w:t>投标函附录：是指构成合同的附在投标函后的称为“投标函附录”的文件。</w:t>
      </w:r>
    </w:p>
    <w:p w14:paraId="7A503D17">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HYPERLINK"1.1.1.6"</w:instrText>
      </w:r>
      <w:r>
        <w:rPr>
          <w:rFonts w:hint="eastAsia" w:ascii="宋体" w:hAnsi="宋体" w:eastAsia="宋体" w:cs="宋体"/>
        </w:rPr>
        <w:fldChar w:fldCharType="separate"/>
      </w:r>
      <w:r>
        <w:rPr>
          <w:rFonts w:hint="eastAsia" w:ascii="宋体" w:hAnsi="宋体" w:eastAsia="宋体" w:cs="宋体"/>
        </w:rPr>
        <w:t>1.1.1.6</w:t>
      </w:r>
      <w:r>
        <w:rPr>
          <w:rFonts w:hint="eastAsia" w:ascii="宋体" w:hAnsi="宋体" w:eastAsia="宋体" w:cs="宋体"/>
        </w:rPr>
        <w:fldChar w:fldCharType="end"/>
      </w:r>
      <w:r>
        <w:rPr>
          <w:rFonts w:hint="eastAsia" w:ascii="宋体" w:hAnsi="宋体" w:eastAsia="宋体" w:cs="宋体"/>
        </w:rPr>
        <w:t>技术标准和要求：是指构成合同的施工应当遵守的或指导施工的国家、行业或地方的技术标准和要求，以及合同约定的技术标准和要求。</w:t>
      </w:r>
    </w:p>
    <w:p w14:paraId="5B776D18">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HYPERLINK"1.1.1.7"</w:instrText>
      </w:r>
      <w:r>
        <w:rPr>
          <w:rFonts w:hint="eastAsia" w:ascii="宋体" w:hAnsi="宋体" w:eastAsia="宋体" w:cs="宋体"/>
        </w:rPr>
        <w:fldChar w:fldCharType="separate"/>
      </w:r>
      <w:r>
        <w:rPr>
          <w:rFonts w:hint="eastAsia" w:ascii="宋体" w:hAnsi="宋体" w:eastAsia="宋体" w:cs="宋体"/>
        </w:rPr>
        <w:t>1.1.1.7</w:t>
      </w:r>
      <w:r>
        <w:rPr>
          <w:rFonts w:hint="eastAsia" w:ascii="宋体" w:hAnsi="宋体" w:eastAsia="宋体" w:cs="宋体"/>
        </w:rPr>
        <w:fldChar w:fldCharType="end"/>
      </w:r>
      <w:r>
        <w:rPr>
          <w:rFonts w:hint="eastAsia" w:ascii="宋体" w:hAnsi="宋体" w:eastAsia="宋体" w:cs="宋体"/>
        </w:rPr>
        <w:t>图纸：是指构成合同的图纸，包括由发包人按照合同约定提供或经发包人批准的设计文件、施工图、鸟瞰图及模型等，以及在合同履行过程中形成的图纸文件。图纸应当按照法律规定审查合格。</w:t>
      </w:r>
    </w:p>
    <w:p w14:paraId="039E743C">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HYPERLINK"1.1.1.8"</w:instrText>
      </w:r>
      <w:r>
        <w:rPr>
          <w:rFonts w:hint="eastAsia" w:ascii="宋体" w:hAnsi="宋体" w:eastAsia="宋体" w:cs="宋体"/>
        </w:rPr>
        <w:fldChar w:fldCharType="separate"/>
      </w:r>
      <w:r>
        <w:rPr>
          <w:rFonts w:hint="eastAsia" w:ascii="宋体" w:hAnsi="宋体" w:eastAsia="宋体" w:cs="宋体"/>
        </w:rPr>
        <w:t>1.1.1.8</w:t>
      </w:r>
      <w:r>
        <w:rPr>
          <w:rFonts w:hint="eastAsia" w:ascii="宋体" w:hAnsi="宋体" w:eastAsia="宋体" w:cs="宋体"/>
        </w:rPr>
        <w:fldChar w:fldCharType="end"/>
      </w:r>
      <w:r>
        <w:rPr>
          <w:rFonts w:hint="eastAsia" w:ascii="宋体" w:hAnsi="宋体" w:eastAsia="宋体" w:cs="宋体"/>
        </w:rPr>
        <w:t>已标价工程量清单：是指构成合同的由承包人按照规定的格式和要求填写并标明价格的工程量清单，包括说明和表格。</w:t>
      </w:r>
    </w:p>
    <w:p w14:paraId="79F250B4">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HYPERLINK"1.1.1.9"</w:instrText>
      </w:r>
      <w:r>
        <w:rPr>
          <w:rFonts w:hint="eastAsia" w:ascii="宋体" w:hAnsi="宋体" w:eastAsia="宋体" w:cs="宋体"/>
        </w:rPr>
        <w:fldChar w:fldCharType="separate"/>
      </w:r>
      <w:r>
        <w:rPr>
          <w:rFonts w:hint="eastAsia" w:ascii="宋体" w:hAnsi="宋体" w:eastAsia="宋体" w:cs="宋体"/>
        </w:rPr>
        <w:t>1.1.1.9</w:t>
      </w:r>
      <w:r>
        <w:rPr>
          <w:rFonts w:hint="eastAsia" w:ascii="宋体" w:hAnsi="宋体" w:eastAsia="宋体" w:cs="宋体"/>
        </w:rPr>
        <w:fldChar w:fldCharType="end"/>
      </w:r>
      <w:r>
        <w:rPr>
          <w:rFonts w:hint="eastAsia" w:ascii="宋体" w:hAnsi="宋体" w:eastAsia="宋体" w:cs="宋体"/>
        </w:rPr>
        <w:t>预算书：是指构成合同的由承包人按照发包人规定的格式和要求编制的工程预算文件。</w:t>
      </w:r>
    </w:p>
    <w:p w14:paraId="3AC6A650">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HYPERLINK"1.1.1.10"</w:instrText>
      </w:r>
      <w:r>
        <w:rPr>
          <w:rFonts w:hint="eastAsia" w:ascii="宋体" w:hAnsi="宋体" w:eastAsia="宋体" w:cs="宋体"/>
        </w:rPr>
        <w:fldChar w:fldCharType="separate"/>
      </w:r>
      <w:r>
        <w:rPr>
          <w:rFonts w:hint="eastAsia" w:ascii="宋体" w:hAnsi="宋体" w:eastAsia="宋体" w:cs="宋体"/>
        </w:rPr>
        <w:t>1.1.1.10</w:t>
      </w:r>
      <w:r>
        <w:rPr>
          <w:rFonts w:hint="eastAsia" w:ascii="宋体" w:hAnsi="宋体" w:eastAsia="宋体" w:cs="宋体"/>
        </w:rPr>
        <w:fldChar w:fldCharType="end"/>
      </w:r>
      <w:r>
        <w:rPr>
          <w:rFonts w:hint="eastAsia" w:ascii="宋体" w:hAnsi="宋体" w:eastAsia="宋体" w:cs="宋体"/>
        </w:rPr>
        <w:t>其他合同文件：是指经合同当事人约定的与工程施工有关的具有合同约束力的文件或书面协议。合同当事人可以在专用合同条款中进行约定。</w:t>
      </w:r>
    </w:p>
    <w:p w14:paraId="5F2AAE2A">
      <w:pPr>
        <w:bidi w:val="0"/>
        <w:ind w:left="0" w:leftChars="0" w:firstLine="480" w:firstLineChars="200"/>
        <w:rPr>
          <w:rFonts w:hint="eastAsia" w:ascii="宋体" w:hAnsi="宋体" w:eastAsia="宋体" w:cs="宋体"/>
        </w:rPr>
      </w:pPr>
      <w:r>
        <w:rPr>
          <w:rFonts w:hint="eastAsia" w:ascii="宋体" w:hAnsi="宋体" w:eastAsia="宋体" w:cs="宋体"/>
        </w:rPr>
        <w:t>1.1.2合同当事人及其他相关方</w:t>
      </w:r>
    </w:p>
    <w:p w14:paraId="71589FDF">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HYPERLINK"1.1.2.1"</w:instrText>
      </w:r>
      <w:r>
        <w:rPr>
          <w:rFonts w:hint="eastAsia" w:ascii="宋体" w:hAnsi="宋体" w:eastAsia="宋体" w:cs="宋体"/>
        </w:rPr>
        <w:fldChar w:fldCharType="separate"/>
      </w:r>
      <w:r>
        <w:rPr>
          <w:rFonts w:hint="eastAsia" w:ascii="宋体" w:hAnsi="宋体" w:eastAsia="宋体" w:cs="宋体"/>
        </w:rPr>
        <w:t>1.1.2.1</w:t>
      </w:r>
      <w:r>
        <w:rPr>
          <w:rFonts w:hint="eastAsia" w:ascii="宋体" w:hAnsi="宋体" w:eastAsia="宋体" w:cs="宋体"/>
        </w:rPr>
        <w:fldChar w:fldCharType="end"/>
      </w:r>
      <w:r>
        <w:rPr>
          <w:rFonts w:hint="eastAsia" w:ascii="宋体" w:hAnsi="宋体" w:eastAsia="宋体" w:cs="宋体"/>
        </w:rPr>
        <w:t>合同当事人：是指发包人和（或）承包人。</w:t>
      </w:r>
    </w:p>
    <w:p w14:paraId="269AB15A">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HYPERLINK"1.1.2.2"</w:instrText>
      </w:r>
      <w:r>
        <w:rPr>
          <w:rFonts w:hint="eastAsia" w:ascii="宋体" w:hAnsi="宋体" w:eastAsia="宋体" w:cs="宋体"/>
        </w:rPr>
        <w:fldChar w:fldCharType="separate"/>
      </w:r>
      <w:r>
        <w:rPr>
          <w:rFonts w:hint="eastAsia" w:ascii="宋体" w:hAnsi="宋体" w:eastAsia="宋体" w:cs="宋体"/>
        </w:rPr>
        <w:t>1.1.2.2</w:t>
      </w:r>
      <w:r>
        <w:rPr>
          <w:rFonts w:hint="eastAsia" w:ascii="宋体" w:hAnsi="宋体" w:eastAsia="宋体" w:cs="宋体"/>
        </w:rPr>
        <w:fldChar w:fldCharType="end"/>
      </w:r>
      <w:r>
        <w:rPr>
          <w:rFonts w:hint="eastAsia" w:ascii="宋体" w:hAnsi="宋体" w:eastAsia="宋体" w:cs="宋体"/>
        </w:rPr>
        <w:t>发包人：是指与承包人签订合同协议书的当事人及取得该当事人资格的合法继承人。</w:t>
      </w:r>
    </w:p>
    <w:p w14:paraId="6B1B69E1">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HYPERLINK"1.1.2.3"</w:instrText>
      </w:r>
      <w:r>
        <w:rPr>
          <w:rFonts w:hint="eastAsia" w:ascii="宋体" w:hAnsi="宋体" w:eastAsia="宋体" w:cs="宋体"/>
        </w:rPr>
        <w:fldChar w:fldCharType="separate"/>
      </w:r>
      <w:r>
        <w:rPr>
          <w:rFonts w:hint="eastAsia" w:ascii="宋体" w:hAnsi="宋体" w:eastAsia="宋体" w:cs="宋体"/>
        </w:rPr>
        <w:t>1.1.2.3</w:t>
      </w:r>
      <w:r>
        <w:rPr>
          <w:rFonts w:hint="eastAsia" w:ascii="宋体" w:hAnsi="宋体" w:eastAsia="宋体" w:cs="宋体"/>
        </w:rPr>
        <w:fldChar w:fldCharType="end"/>
      </w:r>
      <w:r>
        <w:rPr>
          <w:rFonts w:hint="eastAsia" w:ascii="宋体" w:hAnsi="宋体" w:eastAsia="宋体" w:cs="宋体"/>
        </w:rPr>
        <w:t>承包人：是指与发包人签订合同协议书的，具有相应工程施工承包资质的当事人及取得该当事人资格的合法继承人。</w:t>
      </w:r>
    </w:p>
    <w:p w14:paraId="2279767F">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HYPERLINK"1.1.2.4"</w:instrText>
      </w:r>
      <w:r>
        <w:rPr>
          <w:rFonts w:hint="eastAsia" w:ascii="宋体" w:hAnsi="宋体" w:eastAsia="宋体" w:cs="宋体"/>
        </w:rPr>
        <w:fldChar w:fldCharType="separate"/>
      </w:r>
      <w:r>
        <w:rPr>
          <w:rFonts w:hint="eastAsia" w:ascii="宋体" w:hAnsi="宋体" w:eastAsia="宋体" w:cs="宋体"/>
        </w:rPr>
        <w:t>1.1.2.4</w:t>
      </w:r>
      <w:r>
        <w:rPr>
          <w:rFonts w:hint="eastAsia" w:ascii="宋体" w:hAnsi="宋体" w:eastAsia="宋体" w:cs="宋体"/>
        </w:rPr>
        <w:fldChar w:fldCharType="end"/>
      </w:r>
      <w:r>
        <w:rPr>
          <w:rFonts w:hint="eastAsia" w:ascii="宋体" w:hAnsi="宋体" w:eastAsia="宋体" w:cs="宋体"/>
        </w:rPr>
        <w:t>监理人：是指在专用合同条款中指明的，受发包人委托按照法律规定进行工程监督管理的法人或其他组织。</w:t>
      </w:r>
    </w:p>
    <w:p w14:paraId="47493671">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HYPERLINK"1.1.2.5"</w:instrText>
      </w:r>
      <w:r>
        <w:rPr>
          <w:rFonts w:hint="eastAsia" w:ascii="宋体" w:hAnsi="宋体" w:eastAsia="宋体" w:cs="宋体"/>
        </w:rPr>
        <w:fldChar w:fldCharType="separate"/>
      </w:r>
      <w:r>
        <w:rPr>
          <w:rFonts w:hint="eastAsia" w:ascii="宋体" w:hAnsi="宋体" w:eastAsia="宋体" w:cs="宋体"/>
        </w:rPr>
        <w:t>1.1.2.5</w:t>
      </w:r>
      <w:r>
        <w:rPr>
          <w:rFonts w:hint="eastAsia" w:ascii="宋体" w:hAnsi="宋体" w:eastAsia="宋体" w:cs="宋体"/>
        </w:rPr>
        <w:fldChar w:fldCharType="end"/>
      </w:r>
      <w:r>
        <w:rPr>
          <w:rFonts w:hint="eastAsia" w:ascii="宋体" w:hAnsi="宋体" w:eastAsia="宋体" w:cs="宋体"/>
        </w:rPr>
        <w:t>设计人：是指在专用合同条款中指明的，受发包人委托负责工程设计并具备相应工程设计资质的法人或其他组织。</w:t>
      </w:r>
    </w:p>
    <w:p w14:paraId="24A4578C">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HYPERLINK"1.1.2.6"</w:instrText>
      </w:r>
      <w:r>
        <w:rPr>
          <w:rFonts w:hint="eastAsia" w:ascii="宋体" w:hAnsi="宋体" w:eastAsia="宋体" w:cs="宋体"/>
        </w:rPr>
        <w:fldChar w:fldCharType="separate"/>
      </w:r>
      <w:r>
        <w:rPr>
          <w:rFonts w:hint="eastAsia" w:ascii="宋体" w:hAnsi="宋体" w:eastAsia="宋体" w:cs="宋体"/>
        </w:rPr>
        <w:t>1.1.2.6</w:t>
      </w:r>
      <w:r>
        <w:rPr>
          <w:rFonts w:hint="eastAsia" w:ascii="宋体" w:hAnsi="宋体" w:eastAsia="宋体" w:cs="宋体"/>
        </w:rPr>
        <w:fldChar w:fldCharType="end"/>
      </w:r>
      <w:r>
        <w:rPr>
          <w:rFonts w:hint="eastAsia" w:ascii="宋体" w:hAnsi="宋体" w:eastAsia="宋体" w:cs="宋体"/>
        </w:rPr>
        <w:t>分包人：是指按照法律规定和合同约定，分包部分工程或工作，并与承包人签订分包合同的具有相应资质的法人。</w:t>
      </w:r>
    </w:p>
    <w:p w14:paraId="5E5E62A0">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HYPERLINK"1.1.2.7"</w:instrText>
      </w:r>
      <w:r>
        <w:rPr>
          <w:rFonts w:hint="eastAsia" w:ascii="宋体" w:hAnsi="宋体" w:eastAsia="宋体" w:cs="宋体"/>
        </w:rPr>
        <w:fldChar w:fldCharType="separate"/>
      </w:r>
      <w:r>
        <w:rPr>
          <w:rFonts w:hint="eastAsia" w:ascii="宋体" w:hAnsi="宋体" w:eastAsia="宋体" w:cs="宋体"/>
        </w:rPr>
        <w:t>1.1.2.7</w:t>
      </w:r>
      <w:r>
        <w:rPr>
          <w:rFonts w:hint="eastAsia" w:ascii="宋体" w:hAnsi="宋体" w:eastAsia="宋体" w:cs="宋体"/>
        </w:rPr>
        <w:fldChar w:fldCharType="end"/>
      </w:r>
      <w:r>
        <w:rPr>
          <w:rFonts w:hint="eastAsia" w:ascii="宋体" w:hAnsi="宋体" w:eastAsia="宋体" w:cs="宋体"/>
        </w:rPr>
        <w:t>发包人代表：是指由发包人任命并派驻施工现场在发包人授权范围内行使发包人权利的人。</w:t>
      </w:r>
    </w:p>
    <w:p w14:paraId="6F64D48B">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HYPERLINK"1.1.2.8"</w:instrText>
      </w:r>
      <w:r>
        <w:rPr>
          <w:rFonts w:hint="eastAsia" w:ascii="宋体" w:hAnsi="宋体" w:eastAsia="宋体" w:cs="宋体"/>
        </w:rPr>
        <w:fldChar w:fldCharType="separate"/>
      </w:r>
      <w:r>
        <w:rPr>
          <w:rFonts w:hint="eastAsia" w:ascii="宋体" w:hAnsi="宋体" w:eastAsia="宋体" w:cs="宋体"/>
        </w:rPr>
        <w:t>1.1.2.8</w:t>
      </w:r>
      <w:r>
        <w:rPr>
          <w:rFonts w:hint="eastAsia" w:ascii="宋体" w:hAnsi="宋体" w:eastAsia="宋体" w:cs="宋体"/>
        </w:rPr>
        <w:fldChar w:fldCharType="end"/>
      </w:r>
      <w:r>
        <w:rPr>
          <w:rFonts w:hint="eastAsia" w:ascii="宋体" w:hAnsi="宋体" w:eastAsia="宋体" w:cs="宋体"/>
        </w:rPr>
        <w:t>项目经理：是指由承包人任命并派驻施工现场，在承包人授权范围内负责合同履行，且按照法律规定具有相应资格的项目负责人。</w:t>
      </w:r>
    </w:p>
    <w:p w14:paraId="4290534D">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HYPERLINK"1.1.2.9"</w:instrText>
      </w:r>
      <w:r>
        <w:rPr>
          <w:rFonts w:hint="eastAsia" w:ascii="宋体" w:hAnsi="宋体" w:eastAsia="宋体" w:cs="宋体"/>
        </w:rPr>
        <w:fldChar w:fldCharType="separate"/>
      </w:r>
      <w:r>
        <w:rPr>
          <w:rFonts w:hint="eastAsia" w:ascii="宋体" w:hAnsi="宋体" w:eastAsia="宋体" w:cs="宋体"/>
        </w:rPr>
        <w:t>1.1.2.9</w:t>
      </w:r>
      <w:r>
        <w:rPr>
          <w:rFonts w:hint="eastAsia" w:ascii="宋体" w:hAnsi="宋体" w:eastAsia="宋体" w:cs="宋体"/>
        </w:rPr>
        <w:fldChar w:fldCharType="end"/>
      </w:r>
      <w:r>
        <w:rPr>
          <w:rFonts w:hint="eastAsia" w:ascii="宋体" w:hAnsi="宋体" w:eastAsia="宋体" w:cs="宋体"/>
        </w:rPr>
        <w:t>总监理工程师：是指由监理人任命并派驻施工现场进行工程监理的总负责人。</w:t>
      </w:r>
    </w:p>
    <w:p w14:paraId="3BC2C725">
      <w:pPr>
        <w:bidi w:val="0"/>
        <w:ind w:left="0" w:leftChars="0" w:firstLine="480" w:firstLineChars="200"/>
        <w:rPr>
          <w:rFonts w:hint="eastAsia" w:ascii="宋体" w:hAnsi="宋体" w:eastAsia="宋体" w:cs="宋体"/>
        </w:rPr>
      </w:pPr>
      <w:r>
        <w:rPr>
          <w:rFonts w:hint="eastAsia" w:ascii="宋体" w:hAnsi="宋体" w:eastAsia="宋体" w:cs="宋体"/>
        </w:rPr>
        <w:t>1.1.3工程和设备</w:t>
      </w:r>
    </w:p>
    <w:p w14:paraId="36FFAA95">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HYPERLINK"1.1.3.1"</w:instrText>
      </w:r>
      <w:r>
        <w:rPr>
          <w:rFonts w:hint="eastAsia" w:ascii="宋体" w:hAnsi="宋体" w:eastAsia="宋体" w:cs="宋体"/>
        </w:rPr>
        <w:fldChar w:fldCharType="separate"/>
      </w:r>
      <w:r>
        <w:rPr>
          <w:rFonts w:hint="eastAsia" w:ascii="宋体" w:hAnsi="宋体" w:eastAsia="宋体" w:cs="宋体"/>
        </w:rPr>
        <w:t>1.1.3.1</w:t>
      </w:r>
      <w:r>
        <w:rPr>
          <w:rFonts w:hint="eastAsia" w:ascii="宋体" w:hAnsi="宋体" w:eastAsia="宋体" w:cs="宋体"/>
        </w:rPr>
        <w:fldChar w:fldCharType="end"/>
      </w:r>
      <w:r>
        <w:rPr>
          <w:rFonts w:hint="eastAsia" w:ascii="宋体" w:hAnsi="宋体" w:eastAsia="宋体" w:cs="宋体"/>
        </w:rPr>
        <w:t>工程：是指与合同协议书中工程承包范围对应的永久工程和（或）临时工程。</w:t>
      </w:r>
    </w:p>
    <w:p w14:paraId="14F6D115">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HYPERLINK"1.1.3.2"</w:instrText>
      </w:r>
      <w:r>
        <w:rPr>
          <w:rFonts w:hint="eastAsia" w:ascii="宋体" w:hAnsi="宋体" w:eastAsia="宋体" w:cs="宋体"/>
        </w:rPr>
        <w:fldChar w:fldCharType="separate"/>
      </w:r>
      <w:r>
        <w:rPr>
          <w:rFonts w:hint="eastAsia" w:ascii="宋体" w:hAnsi="宋体" w:eastAsia="宋体" w:cs="宋体"/>
        </w:rPr>
        <w:t>1.1.3.2</w:t>
      </w:r>
      <w:r>
        <w:rPr>
          <w:rFonts w:hint="eastAsia" w:ascii="宋体" w:hAnsi="宋体" w:eastAsia="宋体" w:cs="宋体"/>
        </w:rPr>
        <w:fldChar w:fldCharType="end"/>
      </w:r>
      <w:r>
        <w:rPr>
          <w:rFonts w:hint="eastAsia" w:ascii="宋体" w:hAnsi="宋体" w:eastAsia="宋体" w:cs="宋体"/>
        </w:rPr>
        <w:t>永久工程：是指按合同约定建造并移交给发包人的工程，包括工程设备。</w:t>
      </w:r>
    </w:p>
    <w:p w14:paraId="7C28463E">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HYPERLINK"1.1.3.3"</w:instrText>
      </w:r>
      <w:r>
        <w:rPr>
          <w:rFonts w:hint="eastAsia" w:ascii="宋体" w:hAnsi="宋体" w:eastAsia="宋体" w:cs="宋体"/>
        </w:rPr>
        <w:fldChar w:fldCharType="separate"/>
      </w:r>
      <w:r>
        <w:rPr>
          <w:rFonts w:hint="eastAsia" w:ascii="宋体" w:hAnsi="宋体" w:eastAsia="宋体" w:cs="宋体"/>
        </w:rPr>
        <w:t>1.1.3.3</w:t>
      </w:r>
      <w:r>
        <w:rPr>
          <w:rFonts w:hint="eastAsia" w:ascii="宋体" w:hAnsi="宋体" w:eastAsia="宋体" w:cs="宋体"/>
        </w:rPr>
        <w:fldChar w:fldCharType="end"/>
      </w:r>
      <w:r>
        <w:rPr>
          <w:rFonts w:hint="eastAsia" w:ascii="宋体" w:hAnsi="宋体" w:eastAsia="宋体" w:cs="宋体"/>
        </w:rPr>
        <w:t>临时工程：是指为完成合同约定的永久工程所修建的各类临时性工程，不包括施工设备。</w:t>
      </w:r>
    </w:p>
    <w:p w14:paraId="1B835029">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HYPERLINK"1.1.3.4"</w:instrText>
      </w:r>
      <w:r>
        <w:rPr>
          <w:rFonts w:hint="eastAsia" w:ascii="宋体" w:hAnsi="宋体" w:eastAsia="宋体" w:cs="宋体"/>
        </w:rPr>
        <w:fldChar w:fldCharType="separate"/>
      </w:r>
      <w:r>
        <w:rPr>
          <w:rFonts w:hint="eastAsia" w:ascii="宋体" w:hAnsi="宋体" w:eastAsia="宋体" w:cs="宋体"/>
        </w:rPr>
        <w:t>1.1.3.4</w:t>
      </w:r>
      <w:r>
        <w:rPr>
          <w:rFonts w:hint="eastAsia" w:ascii="宋体" w:hAnsi="宋体" w:eastAsia="宋体" w:cs="宋体"/>
        </w:rPr>
        <w:fldChar w:fldCharType="end"/>
      </w:r>
      <w:r>
        <w:rPr>
          <w:rFonts w:hint="eastAsia" w:ascii="宋体" w:hAnsi="宋体" w:eastAsia="宋体" w:cs="宋体"/>
        </w:rPr>
        <w:t>单位工程：是指在合同协议书中指明的，具备独立施工条件并能形成独立使用功能的永久工程。</w:t>
      </w:r>
    </w:p>
    <w:p w14:paraId="0EB02D62">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HYPERLINK"1.1.3.5"</w:instrText>
      </w:r>
      <w:r>
        <w:rPr>
          <w:rFonts w:hint="eastAsia" w:ascii="宋体" w:hAnsi="宋体" w:eastAsia="宋体" w:cs="宋体"/>
        </w:rPr>
        <w:fldChar w:fldCharType="separate"/>
      </w:r>
      <w:r>
        <w:rPr>
          <w:rFonts w:hint="eastAsia" w:ascii="宋体" w:hAnsi="宋体" w:eastAsia="宋体" w:cs="宋体"/>
        </w:rPr>
        <w:t>1.1.3.5</w:t>
      </w:r>
      <w:r>
        <w:rPr>
          <w:rFonts w:hint="eastAsia" w:ascii="宋体" w:hAnsi="宋体" w:eastAsia="宋体" w:cs="宋体"/>
        </w:rPr>
        <w:fldChar w:fldCharType="end"/>
      </w:r>
      <w:r>
        <w:rPr>
          <w:rFonts w:hint="eastAsia" w:ascii="宋体" w:hAnsi="宋体" w:eastAsia="宋体" w:cs="宋体"/>
        </w:rPr>
        <w:t>工程设备：是指构成永久工程的机电设备、金属结构设备、仪器及其他类似的设备和装置。</w:t>
      </w:r>
    </w:p>
    <w:p w14:paraId="56C3186E">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HYPERLINK"1.1.3.6"</w:instrText>
      </w:r>
      <w:r>
        <w:rPr>
          <w:rFonts w:hint="eastAsia" w:ascii="宋体" w:hAnsi="宋体" w:eastAsia="宋体" w:cs="宋体"/>
        </w:rPr>
        <w:fldChar w:fldCharType="separate"/>
      </w:r>
      <w:r>
        <w:rPr>
          <w:rFonts w:hint="eastAsia" w:ascii="宋体" w:hAnsi="宋体" w:eastAsia="宋体" w:cs="宋体"/>
        </w:rPr>
        <w:t>1.1.3.6</w:t>
      </w:r>
      <w:r>
        <w:rPr>
          <w:rFonts w:hint="eastAsia" w:ascii="宋体" w:hAnsi="宋体" w:eastAsia="宋体" w:cs="宋体"/>
        </w:rPr>
        <w:fldChar w:fldCharType="end"/>
      </w:r>
      <w:r>
        <w:rPr>
          <w:rFonts w:hint="eastAsia" w:ascii="宋体" w:hAnsi="宋体" w:eastAsia="宋体" w:cs="宋体"/>
        </w:rPr>
        <w:t>施工设备：是指为完成合同约定的各项工作所需的设备、器具和其他物品，但不包括工程设备、临时工程和材料。</w:t>
      </w:r>
    </w:p>
    <w:p w14:paraId="7BDCF564">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HYPERLINK"1.1.3.7"</w:instrText>
      </w:r>
      <w:r>
        <w:rPr>
          <w:rFonts w:hint="eastAsia" w:ascii="宋体" w:hAnsi="宋体" w:eastAsia="宋体" w:cs="宋体"/>
        </w:rPr>
        <w:fldChar w:fldCharType="separate"/>
      </w:r>
      <w:r>
        <w:rPr>
          <w:rFonts w:hint="eastAsia" w:ascii="宋体" w:hAnsi="宋体" w:eastAsia="宋体" w:cs="宋体"/>
        </w:rPr>
        <w:t>1.1.3.7</w:t>
      </w:r>
      <w:r>
        <w:rPr>
          <w:rFonts w:hint="eastAsia" w:ascii="宋体" w:hAnsi="宋体" w:eastAsia="宋体" w:cs="宋体"/>
        </w:rPr>
        <w:fldChar w:fldCharType="end"/>
      </w:r>
      <w:r>
        <w:rPr>
          <w:rFonts w:hint="eastAsia" w:ascii="宋体" w:hAnsi="宋体" w:eastAsia="宋体" w:cs="宋体"/>
        </w:rPr>
        <w:t>施工现场：是指用于工程施工的场所，以及在专用合同条款中指明作为施工场所组成部分的其他场所，包括永久占地和临时占地。</w:t>
      </w:r>
    </w:p>
    <w:p w14:paraId="3121C4AF">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HYPERLINK"1.1.3.8"</w:instrText>
      </w:r>
      <w:r>
        <w:rPr>
          <w:rFonts w:hint="eastAsia" w:ascii="宋体" w:hAnsi="宋体" w:eastAsia="宋体" w:cs="宋体"/>
        </w:rPr>
        <w:fldChar w:fldCharType="separate"/>
      </w:r>
      <w:r>
        <w:rPr>
          <w:rFonts w:hint="eastAsia" w:ascii="宋体" w:hAnsi="宋体" w:eastAsia="宋体" w:cs="宋体"/>
        </w:rPr>
        <w:t>1.1.3.8</w:t>
      </w:r>
      <w:r>
        <w:rPr>
          <w:rFonts w:hint="eastAsia" w:ascii="宋体" w:hAnsi="宋体" w:eastAsia="宋体" w:cs="宋体"/>
        </w:rPr>
        <w:fldChar w:fldCharType="end"/>
      </w:r>
      <w:r>
        <w:rPr>
          <w:rFonts w:hint="eastAsia" w:ascii="宋体" w:hAnsi="宋体" w:eastAsia="宋体" w:cs="宋体"/>
        </w:rPr>
        <w:t>临时设施：是指为完成合同约定的各项工作所服务的临时性生产和生活设施。</w:t>
      </w:r>
    </w:p>
    <w:p w14:paraId="1278F188">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HYPERLINK"1.1.3.9"</w:instrText>
      </w:r>
      <w:r>
        <w:rPr>
          <w:rFonts w:hint="eastAsia" w:ascii="宋体" w:hAnsi="宋体" w:eastAsia="宋体" w:cs="宋体"/>
        </w:rPr>
        <w:fldChar w:fldCharType="separate"/>
      </w:r>
      <w:r>
        <w:rPr>
          <w:rFonts w:hint="eastAsia" w:ascii="宋体" w:hAnsi="宋体" w:eastAsia="宋体" w:cs="宋体"/>
        </w:rPr>
        <w:t>1.1.3.9</w:t>
      </w:r>
      <w:r>
        <w:rPr>
          <w:rFonts w:hint="eastAsia" w:ascii="宋体" w:hAnsi="宋体" w:eastAsia="宋体" w:cs="宋体"/>
        </w:rPr>
        <w:fldChar w:fldCharType="end"/>
      </w:r>
      <w:r>
        <w:rPr>
          <w:rFonts w:hint="eastAsia" w:ascii="宋体" w:hAnsi="宋体" w:eastAsia="宋体" w:cs="宋体"/>
        </w:rPr>
        <w:t>永久占地：是指专用合同条款中指明为实施工程需永久占用的土地。</w:t>
      </w:r>
    </w:p>
    <w:p w14:paraId="4660896F">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HYPERLINK"1.1.3.10"</w:instrText>
      </w:r>
      <w:r>
        <w:rPr>
          <w:rFonts w:hint="eastAsia" w:ascii="宋体" w:hAnsi="宋体" w:eastAsia="宋体" w:cs="宋体"/>
        </w:rPr>
        <w:fldChar w:fldCharType="separate"/>
      </w:r>
      <w:r>
        <w:rPr>
          <w:rFonts w:hint="eastAsia" w:ascii="宋体" w:hAnsi="宋体" w:eastAsia="宋体" w:cs="宋体"/>
        </w:rPr>
        <w:t>1.1.3.10</w:t>
      </w:r>
      <w:r>
        <w:rPr>
          <w:rFonts w:hint="eastAsia" w:ascii="宋体" w:hAnsi="宋体" w:eastAsia="宋体" w:cs="宋体"/>
        </w:rPr>
        <w:fldChar w:fldCharType="end"/>
      </w:r>
      <w:r>
        <w:rPr>
          <w:rFonts w:hint="eastAsia" w:ascii="宋体" w:hAnsi="宋体" w:eastAsia="宋体" w:cs="宋体"/>
        </w:rPr>
        <w:t>临时占地：是指专用合同条款中指明为实施工程需要临时占用的土地。</w:t>
      </w:r>
    </w:p>
    <w:p w14:paraId="177EAAAA">
      <w:pPr>
        <w:bidi w:val="0"/>
        <w:ind w:left="0" w:leftChars="0" w:firstLine="480" w:firstLineChars="200"/>
        <w:rPr>
          <w:rFonts w:hint="eastAsia" w:ascii="宋体" w:hAnsi="宋体" w:eastAsia="宋体" w:cs="宋体"/>
        </w:rPr>
      </w:pPr>
      <w:r>
        <w:rPr>
          <w:rFonts w:hint="eastAsia" w:ascii="宋体" w:hAnsi="宋体" w:eastAsia="宋体" w:cs="宋体"/>
        </w:rPr>
        <w:t>1.1.4日期和期限</w:t>
      </w:r>
    </w:p>
    <w:p w14:paraId="12966C7A">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HYPERLINK"1.1.4.1"</w:instrText>
      </w:r>
      <w:r>
        <w:rPr>
          <w:rFonts w:hint="eastAsia" w:ascii="宋体" w:hAnsi="宋体" w:eastAsia="宋体" w:cs="宋体"/>
        </w:rPr>
        <w:fldChar w:fldCharType="separate"/>
      </w:r>
      <w:r>
        <w:rPr>
          <w:rFonts w:hint="eastAsia" w:ascii="宋体" w:hAnsi="宋体" w:eastAsia="宋体" w:cs="宋体"/>
        </w:rPr>
        <w:t>1.1.4.1</w:t>
      </w:r>
      <w:r>
        <w:rPr>
          <w:rFonts w:hint="eastAsia" w:ascii="宋体" w:hAnsi="宋体" w:eastAsia="宋体" w:cs="宋体"/>
        </w:rPr>
        <w:fldChar w:fldCharType="end"/>
      </w:r>
      <w:r>
        <w:rPr>
          <w:rFonts w:hint="eastAsia" w:ascii="宋体" w:hAnsi="宋体" w:eastAsia="宋体" w:cs="宋体"/>
        </w:rPr>
        <w:t>开工日期：包括计划开工日期和实际开工日期。计划开工日期是指合同协议书约定的开工日期；实际开工日期是指监理人按照第7.3.2项〔开工通知〕约定发出的符合法律规定的开工通知中载明的开工日期。</w:t>
      </w:r>
    </w:p>
    <w:p w14:paraId="10E235C8">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HYPERLINK"1.1.4.2"</w:instrText>
      </w:r>
      <w:r>
        <w:rPr>
          <w:rFonts w:hint="eastAsia" w:ascii="宋体" w:hAnsi="宋体" w:eastAsia="宋体" w:cs="宋体"/>
        </w:rPr>
        <w:fldChar w:fldCharType="separate"/>
      </w:r>
      <w:r>
        <w:rPr>
          <w:rFonts w:hint="eastAsia" w:ascii="宋体" w:hAnsi="宋体" w:eastAsia="宋体" w:cs="宋体"/>
        </w:rPr>
        <w:t>1.1.4.2</w:t>
      </w:r>
      <w:r>
        <w:rPr>
          <w:rFonts w:hint="eastAsia" w:ascii="宋体" w:hAnsi="宋体" w:eastAsia="宋体" w:cs="宋体"/>
        </w:rPr>
        <w:fldChar w:fldCharType="end"/>
      </w:r>
      <w:r>
        <w:rPr>
          <w:rFonts w:hint="eastAsia" w:ascii="宋体" w:hAnsi="宋体" w:eastAsia="宋体" w:cs="宋体"/>
        </w:rPr>
        <w:t>竣工日期：包括计划竣工日期和实际竣工日期。计划竣工日期是指合同协议书约定的竣工日期；实际竣工日期按照第13.2.3项〔竣工日期〕的约定确定。</w:t>
      </w:r>
    </w:p>
    <w:p w14:paraId="3157408A">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HYPERLINK"1.1.4.3"</w:instrText>
      </w:r>
      <w:r>
        <w:rPr>
          <w:rFonts w:hint="eastAsia" w:ascii="宋体" w:hAnsi="宋体" w:eastAsia="宋体" w:cs="宋体"/>
        </w:rPr>
        <w:fldChar w:fldCharType="separate"/>
      </w:r>
      <w:r>
        <w:rPr>
          <w:rFonts w:hint="eastAsia" w:ascii="宋体" w:hAnsi="宋体" w:eastAsia="宋体" w:cs="宋体"/>
        </w:rPr>
        <w:t>1.1.4.3</w:t>
      </w:r>
      <w:r>
        <w:rPr>
          <w:rFonts w:hint="eastAsia" w:ascii="宋体" w:hAnsi="宋体" w:eastAsia="宋体" w:cs="宋体"/>
        </w:rPr>
        <w:fldChar w:fldCharType="end"/>
      </w:r>
      <w:r>
        <w:rPr>
          <w:rFonts w:hint="eastAsia" w:ascii="宋体" w:hAnsi="宋体" w:eastAsia="宋体" w:cs="宋体"/>
        </w:rPr>
        <w:t>工期：是指在合同协议书约定的承包人完成工程所需的期限，包括按照合同约定所作的期限变更。</w:t>
      </w:r>
    </w:p>
    <w:p w14:paraId="630C79C4">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HYPERLINK"1.1.4.4"</w:instrText>
      </w:r>
      <w:r>
        <w:rPr>
          <w:rFonts w:hint="eastAsia" w:ascii="宋体" w:hAnsi="宋体" w:eastAsia="宋体" w:cs="宋体"/>
        </w:rPr>
        <w:fldChar w:fldCharType="separate"/>
      </w:r>
      <w:r>
        <w:rPr>
          <w:rFonts w:hint="eastAsia" w:ascii="宋体" w:hAnsi="宋体" w:eastAsia="宋体" w:cs="宋体"/>
        </w:rPr>
        <w:t>1.1.4.4</w:t>
      </w:r>
      <w:r>
        <w:rPr>
          <w:rFonts w:hint="eastAsia" w:ascii="宋体" w:hAnsi="宋体" w:eastAsia="宋体" w:cs="宋体"/>
        </w:rPr>
        <w:fldChar w:fldCharType="end"/>
      </w:r>
      <w:r>
        <w:rPr>
          <w:rFonts w:hint="eastAsia" w:ascii="宋体" w:hAnsi="宋体" w:eastAsia="宋体" w:cs="宋体"/>
        </w:rPr>
        <w:t>缺陷责任期：是指承包人按照合同约定承担缺陷修复义务，且发包人预留质量保证金（已缴纳履约保证金的除外）的期限，自工程实际竣工日期起计算。</w:t>
      </w:r>
    </w:p>
    <w:p w14:paraId="5F37609C">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HYPERLINK"1.1.4.5"</w:instrText>
      </w:r>
      <w:r>
        <w:rPr>
          <w:rFonts w:hint="eastAsia" w:ascii="宋体" w:hAnsi="宋体" w:eastAsia="宋体" w:cs="宋体"/>
        </w:rPr>
        <w:fldChar w:fldCharType="separate"/>
      </w:r>
      <w:r>
        <w:rPr>
          <w:rFonts w:hint="eastAsia" w:ascii="宋体" w:hAnsi="宋体" w:eastAsia="宋体" w:cs="宋体"/>
        </w:rPr>
        <w:t>1.1.4.5</w:t>
      </w:r>
      <w:r>
        <w:rPr>
          <w:rFonts w:hint="eastAsia" w:ascii="宋体" w:hAnsi="宋体" w:eastAsia="宋体" w:cs="宋体"/>
        </w:rPr>
        <w:fldChar w:fldCharType="end"/>
      </w:r>
      <w:r>
        <w:rPr>
          <w:rFonts w:hint="eastAsia" w:ascii="宋体" w:hAnsi="宋体" w:eastAsia="宋体" w:cs="宋体"/>
        </w:rPr>
        <w:t>保修期：是指承包人按照合同约定对工程承担保修责任的期限，从工程竣工验收合格之日起计算。</w:t>
      </w:r>
    </w:p>
    <w:p w14:paraId="17624719">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HYPERLINK"1.1.4.6"</w:instrText>
      </w:r>
      <w:r>
        <w:rPr>
          <w:rFonts w:hint="eastAsia" w:ascii="宋体" w:hAnsi="宋体" w:eastAsia="宋体" w:cs="宋体"/>
        </w:rPr>
        <w:fldChar w:fldCharType="separate"/>
      </w:r>
      <w:r>
        <w:rPr>
          <w:rFonts w:hint="eastAsia" w:ascii="宋体" w:hAnsi="宋体" w:eastAsia="宋体" w:cs="宋体"/>
        </w:rPr>
        <w:t>1.1.4.6</w:t>
      </w:r>
      <w:r>
        <w:rPr>
          <w:rFonts w:hint="eastAsia" w:ascii="宋体" w:hAnsi="宋体" w:eastAsia="宋体" w:cs="宋体"/>
        </w:rPr>
        <w:fldChar w:fldCharType="end"/>
      </w:r>
      <w:r>
        <w:rPr>
          <w:rFonts w:hint="eastAsia" w:ascii="宋体" w:hAnsi="宋体" w:eastAsia="宋体" w:cs="宋体"/>
        </w:rPr>
        <w:t>基准日期：招标发包的工程以投标截止日前28天的日期为基准日期，直接发包的工程以合同签订日前28天的日期为基准日期。</w:t>
      </w:r>
    </w:p>
    <w:p w14:paraId="57FFBB96">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HYPERLINK"1.1.4.7"</w:instrText>
      </w:r>
      <w:r>
        <w:rPr>
          <w:rFonts w:hint="eastAsia" w:ascii="宋体" w:hAnsi="宋体" w:eastAsia="宋体" w:cs="宋体"/>
        </w:rPr>
        <w:fldChar w:fldCharType="separate"/>
      </w:r>
      <w:r>
        <w:rPr>
          <w:rFonts w:hint="eastAsia" w:ascii="宋体" w:hAnsi="宋体" w:eastAsia="宋体" w:cs="宋体"/>
        </w:rPr>
        <w:t>1.1.4.7</w:t>
      </w:r>
      <w:r>
        <w:rPr>
          <w:rFonts w:hint="eastAsia" w:ascii="宋体" w:hAnsi="宋体" w:eastAsia="宋体" w:cs="宋体"/>
        </w:rPr>
        <w:fldChar w:fldCharType="end"/>
      </w:r>
      <w:r>
        <w:rPr>
          <w:rFonts w:hint="eastAsia" w:ascii="宋体" w:hAnsi="宋体" w:eastAsia="宋体" w:cs="宋体"/>
        </w:rPr>
        <w:t>天：除特别指明外，均指日历天。合同中按天计算时间的，开始当天不计入，从次日开始计算，期限最后一天的截止时间为当天24:00时。</w:t>
      </w:r>
    </w:p>
    <w:p w14:paraId="2F8A22BE">
      <w:pPr>
        <w:bidi w:val="0"/>
        <w:ind w:left="0" w:leftChars="0" w:firstLine="480" w:firstLineChars="200"/>
        <w:rPr>
          <w:rFonts w:hint="eastAsia" w:ascii="宋体" w:hAnsi="宋体" w:eastAsia="宋体" w:cs="宋体"/>
        </w:rPr>
      </w:pPr>
      <w:r>
        <w:rPr>
          <w:rFonts w:hint="eastAsia" w:ascii="宋体" w:hAnsi="宋体" w:eastAsia="宋体" w:cs="宋体"/>
        </w:rPr>
        <w:t>1.1.5合同价格和费用</w:t>
      </w:r>
    </w:p>
    <w:p w14:paraId="5EACEBD9">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HYPERLINK"1.1.5.1"</w:instrText>
      </w:r>
      <w:r>
        <w:rPr>
          <w:rFonts w:hint="eastAsia" w:ascii="宋体" w:hAnsi="宋体" w:eastAsia="宋体" w:cs="宋体"/>
        </w:rPr>
        <w:fldChar w:fldCharType="separate"/>
      </w:r>
      <w:r>
        <w:rPr>
          <w:rFonts w:hint="eastAsia" w:ascii="宋体" w:hAnsi="宋体" w:eastAsia="宋体" w:cs="宋体"/>
        </w:rPr>
        <w:t>1.1.5.1</w:t>
      </w:r>
      <w:r>
        <w:rPr>
          <w:rFonts w:hint="eastAsia" w:ascii="宋体" w:hAnsi="宋体" w:eastAsia="宋体" w:cs="宋体"/>
        </w:rPr>
        <w:fldChar w:fldCharType="end"/>
      </w:r>
      <w:r>
        <w:rPr>
          <w:rFonts w:hint="eastAsia" w:ascii="宋体" w:hAnsi="宋体" w:eastAsia="宋体" w:cs="宋体"/>
        </w:rPr>
        <w:t>签约合同价：是指发包人和承包人在合同协议书中确定的总金额，包括安全文明施工费、暂估价及暂列金额等。</w:t>
      </w:r>
    </w:p>
    <w:p w14:paraId="49C60567">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HYPERLINK"1.1.5.2"</w:instrText>
      </w:r>
      <w:r>
        <w:rPr>
          <w:rFonts w:hint="eastAsia" w:ascii="宋体" w:hAnsi="宋体" w:eastAsia="宋体" w:cs="宋体"/>
        </w:rPr>
        <w:fldChar w:fldCharType="separate"/>
      </w:r>
      <w:r>
        <w:rPr>
          <w:rFonts w:hint="eastAsia" w:ascii="宋体" w:hAnsi="宋体" w:eastAsia="宋体" w:cs="宋体"/>
        </w:rPr>
        <w:t>1.1.5.2</w:t>
      </w:r>
      <w:r>
        <w:rPr>
          <w:rFonts w:hint="eastAsia" w:ascii="宋体" w:hAnsi="宋体" w:eastAsia="宋体" w:cs="宋体"/>
        </w:rPr>
        <w:fldChar w:fldCharType="end"/>
      </w:r>
      <w:r>
        <w:rPr>
          <w:rFonts w:hint="eastAsia" w:ascii="宋体" w:hAnsi="宋体" w:eastAsia="宋体" w:cs="宋体"/>
        </w:rPr>
        <w:t>合同价格：是指发包人用于支付承包人按照合同约定完成承包范围内全部工作的金额，包括合同履行过程中按合同约定发生的价格变化。</w:t>
      </w:r>
    </w:p>
    <w:p w14:paraId="31493E8C">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HYPERLINK"1.1.5.3"</w:instrText>
      </w:r>
      <w:r>
        <w:rPr>
          <w:rFonts w:hint="eastAsia" w:ascii="宋体" w:hAnsi="宋体" w:eastAsia="宋体" w:cs="宋体"/>
        </w:rPr>
        <w:fldChar w:fldCharType="separate"/>
      </w:r>
      <w:r>
        <w:rPr>
          <w:rFonts w:hint="eastAsia" w:ascii="宋体" w:hAnsi="宋体" w:eastAsia="宋体" w:cs="宋体"/>
        </w:rPr>
        <w:t>1.1.5.3</w:t>
      </w:r>
      <w:r>
        <w:rPr>
          <w:rFonts w:hint="eastAsia" w:ascii="宋体" w:hAnsi="宋体" w:eastAsia="宋体" w:cs="宋体"/>
        </w:rPr>
        <w:fldChar w:fldCharType="end"/>
      </w:r>
      <w:r>
        <w:rPr>
          <w:rFonts w:hint="eastAsia" w:ascii="宋体" w:hAnsi="宋体" w:eastAsia="宋体" w:cs="宋体"/>
        </w:rPr>
        <w:t>费用：是指为履行合同所发生的或将要发生的所有必需的开支，包括管理费和应分摊的其他费用，但不包括利润。</w:t>
      </w:r>
    </w:p>
    <w:p w14:paraId="0239A8FE">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HYPERLINK"1.1.5.4"</w:instrText>
      </w:r>
      <w:r>
        <w:rPr>
          <w:rFonts w:hint="eastAsia" w:ascii="宋体" w:hAnsi="宋体" w:eastAsia="宋体" w:cs="宋体"/>
        </w:rPr>
        <w:fldChar w:fldCharType="separate"/>
      </w:r>
      <w:r>
        <w:rPr>
          <w:rFonts w:hint="eastAsia" w:ascii="宋体" w:hAnsi="宋体" w:eastAsia="宋体" w:cs="宋体"/>
        </w:rPr>
        <w:t>1.1.5.4</w:t>
      </w:r>
      <w:r>
        <w:rPr>
          <w:rFonts w:hint="eastAsia" w:ascii="宋体" w:hAnsi="宋体" w:eastAsia="宋体" w:cs="宋体"/>
        </w:rPr>
        <w:fldChar w:fldCharType="end"/>
      </w:r>
      <w:r>
        <w:rPr>
          <w:rFonts w:hint="eastAsia" w:ascii="宋体" w:hAnsi="宋体" w:eastAsia="宋体" w:cs="宋体"/>
        </w:rPr>
        <w:t>暂估价：是指发包人在工程量清单或预算书中提供的用于支付必然发生但暂时不能确定价格的材料、工程设备的单价、专业工程以及服务工作的金额。</w:t>
      </w:r>
    </w:p>
    <w:p w14:paraId="603B7ADF">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HYPERLINK"1.1.5.5"</w:instrText>
      </w:r>
      <w:r>
        <w:rPr>
          <w:rFonts w:hint="eastAsia" w:ascii="宋体" w:hAnsi="宋体" w:eastAsia="宋体" w:cs="宋体"/>
        </w:rPr>
        <w:fldChar w:fldCharType="separate"/>
      </w:r>
      <w:r>
        <w:rPr>
          <w:rFonts w:hint="eastAsia" w:ascii="宋体" w:hAnsi="宋体" w:eastAsia="宋体" w:cs="宋体"/>
        </w:rPr>
        <w:t>1.1.5.5</w:t>
      </w:r>
      <w:r>
        <w:rPr>
          <w:rFonts w:hint="eastAsia" w:ascii="宋体" w:hAnsi="宋体" w:eastAsia="宋体" w:cs="宋体"/>
        </w:rPr>
        <w:fldChar w:fldCharType="end"/>
      </w:r>
      <w:r>
        <w:rPr>
          <w:rFonts w:hint="eastAsia" w:ascii="宋体" w:hAnsi="宋体" w:eastAsia="宋体" w:cs="宋体"/>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ACE5E9F">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HYPERLINK"1.1.5.6"</w:instrText>
      </w:r>
      <w:r>
        <w:rPr>
          <w:rFonts w:hint="eastAsia" w:ascii="宋体" w:hAnsi="宋体" w:eastAsia="宋体" w:cs="宋体"/>
        </w:rPr>
        <w:fldChar w:fldCharType="separate"/>
      </w:r>
      <w:r>
        <w:rPr>
          <w:rFonts w:hint="eastAsia" w:ascii="宋体" w:hAnsi="宋体" w:eastAsia="宋体" w:cs="宋体"/>
        </w:rPr>
        <w:t>1.1.5.6</w:t>
      </w:r>
      <w:r>
        <w:rPr>
          <w:rFonts w:hint="eastAsia" w:ascii="宋体" w:hAnsi="宋体" w:eastAsia="宋体" w:cs="宋体"/>
        </w:rPr>
        <w:fldChar w:fldCharType="end"/>
      </w:r>
      <w:r>
        <w:rPr>
          <w:rFonts w:hint="eastAsia" w:ascii="宋体" w:hAnsi="宋体" w:eastAsia="宋体" w:cs="宋体"/>
        </w:rPr>
        <w:t>计日工：是指合同履行过程中，承包人完成发包人提出的零星工作或需要采用计日工计价的变更工作时，按合同中约定的单价计价的一种方式。</w:t>
      </w:r>
    </w:p>
    <w:p w14:paraId="3AF38266">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HYPERLINK"1.1.5.7"</w:instrText>
      </w:r>
      <w:r>
        <w:rPr>
          <w:rFonts w:hint="eastAsia" w:ascii="宋体" w:hAnsi="宋体" w:eastAsia="宋体" w:cs="宋体"/>
        </w:rPr>
        <w:fldChar w:fldCharType="separate"/>
      </w:r>
      <w:r>
        <w:rPr>
          <w:rFonts w:hint="eastAsia" w:ascii="宋体" w:hAnsi="宋体" w:eastAsia="宋体" w:cs="宋体"/>
        </w:rPr>
        <w:t>1.1.5.7</w:t>
      </w:r>
      <w:r>
        <w:rPr>
          <w:rFonts w:hint="eastAsia" w:ascii="宋体" w:hAnsi="宋体" w:eastAsia="宋体" w:cs="宋体"/>
        </w:rPr>
        <w:fldChar w:fldCharType="end"/>
      </w:r>
      <w:r>
        <w:rPr>
          <w:rFonts w:hint="eastAsia" w:ascii="宋体" w:hAnsi="宋体" w:eastAsia="宋体" w:cs="宋体"/>
        </w:rPr>
        <w:t>质量保证金：是指按照第15.3款〔质量保证金〕约定承包人用于保证其在缺陷责任期内履行缺陷修补义务的担保。</w:t>
      </w:r>
    </w:p>
    <w:p w14:paraId="20973BBC">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HYPERLINK"1.1.5.8"</w:instrText>
      </w:r>
      <w:r>
        <w:rPr>
          <w:rFonts w:hint="eastAsia" w:ascii="宋体" w:hAnsi="宋体" w:eastAsia="宋体" w:cs="宋体"/>
        </w:rPr>
        <w:fldChar w:fldCharType="separate"/>
      </w:r>
      <w:r>
        <w:rPr>
          <w:rFonts w:hint="eastAsia" w:ascii="宋体" w:hAnsi="宋体" w:eastAsia="宋体" w:cs="宋体"/>
        </w:rPr>
        <w:t>1.1.5.8</w:t>
      </w:r>
      <w:r>
        <w:rPr>
          <w:rFonts w:hint="eastAsia" w:ascii="宋体" w:hAnsi="宋体" w:eastAsia="宋体" w:cs="宋体"/>
        </w:rPr>
        <w:fldChar w:fldCharType="end"/>
      </w:r>
      <w:r>
        <w:rPr>
          <w:rFonts w:hint="eastAsia" w:ascii="宋体" w:hAnsi="宋体" w:eastAsia="宋体" w:cs="宋体"/>
        </w:rPr>
        <w:t>总价项目：是指在现行国家、行业以及地方的计量规则中无工程量计算规则，在已标价工程量清单或预算书中以总价或以费率形式计算的项目。</w:t>
      </w:r>
    </w:p>
    <w:p w14:paraId="700886F7">
      <w:pPr>
        <w:bidi w:val="0"/>
        <w:ind w:left="0" w:leftChars="0" w:firstLine="480" w:firstLineChars="200"/>
        <w:rPr>
          <w:rFonts w:hint="eastAsia" w:ascii="宋体" w:hAnsi="宋体" w:eastAsia="宋体" w:cs="宋体"/>
        </w:rPr>
      </w:pPr>
      <w:r>
        <w:rPr>
          <w:rFonts w:hint="eastAsia" w:ascii="宋体" w:hAnsi="宋体" w:eastAsia="宋体" w:cs="宋体"/>
        </w:rPr>
        <w:t>1.1.6其他</w:t>
      </w:r>
    </w:p>
    <w:p w14:paraId="1137D4E5">
      <w:pPr>
        <w:bidi w:val="0"/>
        <w:ind w:left="0" w:leftChars="0" w:firstLine="48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HYPERLINK"1.1.6.1"</w:instrText>
      </w:r>
      <w:r>
        <w:rPr>
          <w:rFonts w:hint="eastAsia" w:ascii="宋体" w:hAnsi="宋体" w:eastAsia="宋体" w:cs="宋体"/>
        </w:rPr>
        <w:fldChar w:fldCharType="separate"/>
      </w:r>
      <w:r>
        <w:rPr>
          <w:rFonts w:hint="eastAsia" w:ascii="宋体" w:hAnsi="宋体" w:eastAsia="宋体" w:cs="宋体"/>
        </w:rPr>
        <w:t>1.1.6.1</w:t>
      </w:r>
      <w:r>
        <w:rPr>
          <w:rFonts w:hint="eastAsia" w:ascii="宋体" w:hAnsi="宋体" w:eastAsia="宋体" w:cs="宋体"/>
        </w:rPr>
        <w:fldChar w:fldCharType="end"/>
      </w:r>
      <w:r>
        <w:rPr>
          <w:rFonts w:hint="eastAsia" w:ascii="宋体" w:hAnsi="宋体" w:eastAsia="宋体" w:cs="宋体"/>
        </w:rPr>
        <w:t>书面形式：是指合同文件、信函、电报、传真等可以有形地表现所载内容的形式。</w:t>
      </w:r>
    </w:p>
    <w:p w14:paraId="2B13BCDA">
      <w:pPr>
        <w:bidi w:val="0"/>
        <w:ind w:left="0" w:leftChars="0" w:firstLine="480" w:firstLineChars="200"/>
        <w:rPr>
          <w:rFonts w:hint="eastAsia" w:ascii="宋体" w:hAnsi="宋体" w:eastAsia="宋体" w:cs="宋体"/>
        </w:rPr>
      </w:pPr>
      <w:r>
        <w:rPr>
          <w:rFonts w:hint="eastAsia" w:ascii="宋体" w:hAnsi="宋体" w:eastAsia="宋体" w:cs="宋体"/>
        </w:rPr>
        <w:t>1.2语言文字</w:t>
      </w:r>
    </w:p>
    <w:p w14:paraId="28DC0CD5">
      <w:pPr>
        <w:bidi w:val="0"/>
        <w:ind w:left="0" w:leftChars="0" w:firstLine="480" w:firstLineChars="200"/>
        <w:rPr>
          <w:rFonts w:hint="eastAsia" w:ascii="宋体" w:hAnsi="宋体" w:eastAsia="宋体" w:cs="宋体"/>
        </w:rPr>
      </w:pPr>
      <w:r>
        <w:rPr>
          <w:rFonts w:hint="eastAsia" w:ascii="宋体" w:hAnsi="宋体" w:eastAsia="宋体" w:cs="宋体"/>
        </w:rPr>
        <w:t>合同以中国的汉语简体文字编写、解释和说明。合同当事人在专用合同条款中约定使用两种以上语言时，汉语为优先解释和说明合同的语言。</w:t>
      </w:r>
    </w:p>
    <w:p w14:paraId="7B73E879">
      <w:pPr>
        <w:bidi w:val="0"/>
        <w:ind w:left="0" w:leftChars="0" w:firstLine="480" w:firstLineChars="200"/>
        <w:rPr>
          <w:rFonts w:hint="eastAsia" w:ascii="宋体" w:hAnsi="宋体" w:eastAsia="宋体" w:cs="宋体"/>
        </w:rPr>
      </w:pPr>
      <w:r>
        <w:rPr>
          <w:rFonts w:hint="eastAsia" w:ascii="宋体" w:hAnsi="宋体" w:eastAsia="宋体" w:cs="宋体"/>
        </w:rPr>
        <w:t>1.3法律</w:t>
      </w:r>
    </w:p>
    <w:p w14:paraId="75DDF866">
      <w:pPr>
        <w:bidi w:val="0"/>
        <w:ind w:left="0" w:leftChars="0" w:firstLine="480" w:firstLineChars="200"/>
        <w:rPr>
          <w:rFonts w:hint="eastAsia" w:ascii="宋体" w:hAnsi="宋体" w:eastAsia="宋体" w:cs="宋体"/>
        </w:rPr>
      </w:pPr>
    </w:p>
    <w:p w14:paraId="6C15C3A9">
      <w:pPr>
        <w:bidi w:val="0"/>
        <w:ind w:left="0" w:leftChars="0" w:firstLine="480" w:firstLineChars="200"/>
        <w:rPr>
          <w:rFonts w:hint="eastAsia" w:ascii="宋体" w:hAnsi="宋体" w:eastAsia="宋体" w:cs="宋体"/>
        </w:rPr>
      </w:pPr>
      <w:r>
        <w:rPr>
          <w:rFonts w:hint="eastAsia" w:ascii="宋体" w:hAnsi="宋体" w:eastAsia="宋体" w:cs="宋体"/>
        </w:rPr>
        <w:t>合同所称法律是指中华人民共和国法律、行政法规、部门规章，以及工程所在地的地方性法规、自治条例、单行条例和地方政府规章等。</w:t>
      </w:r>
    </w:p>
    <w:p w14:paraId="5494FB94">
      <w:pPr>
        <w:bidi w:val="0"/>
        <w:ind w:left="0" w:leftChars="0" w:firstLine="480" w:firstLineChars="200"/>
        <w:rPr>
          <w:rFonts w:hint="eastAsia" w:ascii="宋体" w:hAnsi="宋体" w:eastAsia="宋体" w:cs="宋体"/>
        </w:rPr>
      </w:pPr>
      <w:r>
        <w:rPr>
          <w:rFonts w:hint="eastAsia" w:ascii="宋体" w:hAnsi="宋体" w:eastAsia="宋体" w:cs="宋体"/>
        </w:rPr>
        <w:t>合同当事人可以在专用合同条款中约定合同适用的其他规范性文件。</w:t>
      </w:r>
    </w:p>
    <w:p w14:paraId="21AD4B19">
      <w:pPr>
        <w:bidi w:val="0"/>
        <w:ind w:left="0" w:leftChars="0" w:firstLine="480" w:firstLineChars="200"/>
        <w:rPr>
          <w:rFonts w:hint="eastAsia" w:ascii="宋体" w:hAnsi="宋体" w:eastAsia="宋体" w:cs="宋体"/>
        </w:rPr>
      </w:pPr>
      <w:r>
        <w:rPr>
          <w:rFonts w:hint="eastAsia" w:ascii="宋体" w:hAnsi="宋体" w:eastAsia="宋体" w:cs="宋体"/>
        </w:rPr>
        <w:t>1.4标准和规范</w:t>
      </w:r>
    </w:p>
    <w:p w14:paraId="6BC65D6B">
      <w:pPr>
        <w:bidi w:val="0"/>
        <w:ind w:left="0" w:leftChars="0" w:firstLine="480" w:firstLineChars="200"/>
        <w:rPr>
          <w:rFonts w:hint="eastAsia" w:ascii="宋体" w:hAnsi="宋体" w:eastAsia="宋体" w:cs="宋体"/>
        </w:rPr>
      </w:pPr>
      <w:r>
        <w:rPr>
          <w:rFonts w:hint="eastAsia" w:ascii="宋体" w:hAnsi="宋体" w:eastAsia="宋体" w:cs="宋体"/>
        </w:rPr>
        <w:t>1.4.1适用于工程的国家标准、行业标准、工程所在地的地方性标准，以及相应的规范、规程等，合同当事人有特别要求的，应在专用合同条款中约定。</w:t>
      </w:r>
    </w:p>
    <w:p w14:paraId="1DD230E8">
      <w:pPr>
        <w:bidi w:val="0"/>
        <w:ind w:left="0" w:leftChars="0" w:firstLine="480" w:firstLineChars="200"/>
        <w:rPr>
          <w:rFonts w:hint="eastAsia" w:ascii="宋体" w:hAnsi="宋体" w:eastAsia="宋体" w:cs="宋体"/>
        </w:rPr>
      </w:pPr>
      <w:r>
        <w:rPr>
          <w:rFonts w:hint="eastAsia" w:ascii="宋体" w:hAnsi="宋体" w:eastAsia="宋体" w:cs="宋体"/>
        </w:rPr>
        <w:t>1.4.2发包人要求使用国外标准、规范的，发包人负责提供原文版本和中文译本，并在专用合同条款中约定提供标准规范的名称、份数和时间。</w:t>
      </w:r>
    </w:p>
    <w:p w14:paraId="58B2045F">
      <w:pPr>
        <w:bidi w:val="0"/>
        <w:ind w:left="0" w:leftChars="0" w:firstLine="480" w:firstLineChars="200"/>
        <w:rPr>
          <w:rFonts w:hint="eastAsia" w:ascii="宋体" w:hAnsi="宋体" w:eastAsia="宋体" w:cs="宋体"/>
        </w:rPr>
      </w:pPr>
      <w:r>
        <w:rPr>
          <w:rFonts w:hint="eastAsia" w:ascii="宋体" w:hAnsi="宋体" w:eastAsia="宋体" w:cs="宋体"/>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5D6439B">
      <w:pPr>
        <w:bidi w:val="0"/>
        <w:ind w:left="0" w:leftChars="0" w:firstLine="480" w:firstLineChars="200"/>
        <w:rPr>
          <w:rFonts w:hint="eastAsia" w:ascii="宋体" w:hAnsi="宋体" w:eastAsia="宋体" w:cs="宋体"/>
        </w:rPr>
      </w:pPr>
      <w:r>
        <w:rPr>
          <w:rFonts w:hint="eastAsia" w:ascii="宋体" w:hAnsi="宋体" w:eastAsia="宋体" w:cs="宋体"/>
        </w:rPr>
        <w:t>1.5合同文件的优先顺序</w:t>
      </w:r>
    </w:p>
    <w:p w14:paraId="0004B08B">
      <w:pPr>
        <w:bidi w:val="0"/>
        <w:ind w:left="0" w:leftChars="0" w:firstLine="480" w:firstLineChars="200"/>
        <w:rPr>
          <w:rFonts w:hint="eastAsia" w:ascii="宋体" w:hAnsi="宋体" w:eastAsia="宋体" w:cs="宋体"/>
        </w:rPr>
      </w:pPr>
      <w:r>
        <w:rPr>
          <w:rFonts w:hint="eastAsia" w:ascii="宋体" w:hAnsi="宋体" w:eastAsia="宋体" w:cs="宋体"/>
        </w:rPr>
        <w:t>组成合同的各项文件应互相解释，互为说明。除专用合同条款另有约定外，解释合同文件的优先顺序如下：</w:t>
      </w:r>
    </w:p>
    <w:p w14:paraId="375A1060">
      <w:pPr>
        <w:bidi w:val="0"/>
        <w:ind w:left="0" w:leftChars="0" w:firstLine="480" w:firstLineChars="200"/>
        <w:rPr>
          <w:rFonts w:hint="eastAsia" w:ascii="宋体" w:hAnsi="宋体" w:eastAsia="宋体" w:cs="宋体"/>
        </w:rPr>
      </w:pPr>
      <w:r>
        <w:rPr>
          <w:rFonts w:hint="eastAsia" w:ascii="宋体" w:hAnsi="宋体" w:eastAsia="宋体" w:cs="宋体"/>
        </w:rPr>
        <w:t>（1）合同协议书；</w:t>
      </w:r>
    </w:p>
    <w:p w14:paraId="25BB7197">
      <w:pPr>
        <w:bidi w:val="0"/>
        <w:ind w:left="0" w:leftChars="0" w:firstLine="480" w:firstLineChars="200"/>
        <w:rPr>
          <w:rFonts w:hint="eastAsia" w:ascii="宋体" w:hAnsi="宋体" w:eastAsia="宋体" w:cs="宋体"/>
        </w:rPr>
      </w:pPr>
      <w:r>
        <w:rPr>
          <w:rFonts w:hint="eastAsia" w:ascii="宋体" w:hAnsi="宋体" w:eastAsia="宋体" w:cs="宋体"/>
        </w:rPr>
        <w:t>（2）中标通知书（如果有）；</w:t>
      </w:r>
    </w:p>
    <w:p w14:paraId="0E70CA94">
      <w:pPr>
        <w:bidi w:val="0"/>
        <w:ind w:left="0" w:leftChars="0" w:firstLine="480" w:firstLineChars="200"/>
        <w:rPr>
          <w:rFonts w:hint="eastAsia" w:ascii="宋体" w:hAnsi="宋体" w:eastAsia="宋体" w:cs="宋体"/>
        </w:rPr>
      </w:pPr>
      <w:r>
        <w:rPr>
          <w:rFonts w:hint="eastAsia" w:ascii="宋体" w:hAnsi="宋体" w:eastAsia="宋体" w:cs="宋体"/>
        </w:rPr>
        <w:t>（3）投标函及其附录（如果有）；</w:t>
      </w:r>
    </w:p>
    <w:p w14:paraId="7CCC69DF">
      <w:pPr>
        <w:bidi w:val="0"/>
        <w:ind w:left="0" w:leftChars="0" w:firstLine="480" w:firstLineChars="200"/>
        <w:rPr>
          <w:rFonts w:hint="eastAsia" w:ascii="宋体" w:hAnsi="宋体" w:eastAsia="宋体" w:cs="宋体"/>
        </w:rPr>
      </w:pPr>
      <w:r>
        <w:rPr>
          <w:rFonts w:hint="eastAsia" w:ascii="宋体" w:hAnsi="宋体" w:eastAsia="宋体" w:cs="宋体"/>
        </w:rPr>
        <w:t>（4）专用合同条款及其附件；</w:t>
      </w:r>
    </w:p>
    <w:p w14:paraId="7D6B192E">
      <w:pPr>
        <w:bidi w:val="0"/>
        <w:ind w:left="0" w:leftChars="0" w:firstLine="480" w:firstLineChars="200"/>
        <w:rPr>
          <w:rFonts w:hint="eastAsia" w:ascii="宋体" w:hAnsi="宋体" w:eastAsia="宋体" w:cs="宋体"/>
        </w:rPr>
      </w:pPr>
      <w:r>
        <w:rPr>
          <w:rFonts w:hint="eastAsia" w:ascii="宋体" w:hAnsi="宋体" w:eastAsia="宋体" w:cs="宋体"/>
        </w:rPr>
        <w:t>（5）通用合同条款；</w:t>
      </w:r>
    </w:p>
    <w:p w14:paraId="3F7D5347">
      <w:pPr>
        <w:bidi w:val="0"/>
        <w:ind w:left="0" w:leftChars="0" w:firstLine="480" w:firstLineChars="200"/>
        <w:rPr>
          <w:rFonts w:hint="eastAsia" w:ascii="宋体" w:hAnsi="宋体" w:eastAsia="宋体" w:cs="宋体"/>
        </w:rPr>
      </w:pPr>
      <w:r>
        <w:rPr>
          <w:rFonts w:hint="eastAsia" w:ascii="宋体" w:hAnsi="宋体" w:eastAsia="宋体" w:cs="宋体"/>
        </w:rPr>
        <w:t>（6）技术标准和要求；</w:t>
      </w:r>
    </w:p>
    <w:p w14:paraId="13BF0BEF">
      <w:pPr>
        <w:bidi w:val="0"/>
        <w:ind w:left="0" w:leftChars="0" w:firstLine="480" w:firstLineChars="200"/>
        <w:rPr>
          <w:rFonts w:hint="eastAsia" w:ascii="宋体" w:hAnsi="宋体" w:eastAsia="宋体" w:cs="宋体"/>
        </w:rPr>
      </w:pPr>
      <w:r>
        <w:rPr>
          <w:rFonts w:hint="eastAsia" w:ascii="宋体" w:hAnsi="宋体" w:eastAsia="宋体" w:cs="宋体"/>
        </w:rPr>
        <w:t>（7）图纸；</w:t>
      </w:r>
    </w:p>
    <w:p w14:paraId="3F51D3A9">
      <w:pPr>
        <w:bidi w:val="0"/>
        <w:ind w:left="0" w:leftChars="0" w:firstLine="480" w:firstLineChars="200"/>
        <w:rPr>
          <w:rFonts w:hint="eastAsia" w:ascii="宋体" w:hAnsi="宋体" w:eastAsia="宋体" w:cs="宋体"/>
        </w:rPr>
      </w:pPr>
      <w:r>
        <w:rPr>
          <w:rFonts w:hint="eastAsia" w:ascii="宋体" w:hAnsi="宋体" w:eastAsia="宋体" w:cs="宋体"/>
        </w:rPr>
        <w:t>（8）已标价工程量清单或预算书；</w:t>
      </w:r>
    </w:p>
    <w:p w14:paraId="572DAB66">
      <w:pPr>
        <w:bidi w:val="0"/>
        <w:ind w:left="0" w:leftChars="0" w:firstLine="480" w:firstLineChars="200"/>
        <w:rPr>
          <w:rFonts w:hint="eastAsia" w:ascii="宋体" w:hAnsi="宋体" w:eastAsia="宋体" w:cs="宋体"/>
        </w:rPr>
      </w:pPr>
      <w:r>
        <w:rPr>
          <w:rFonts w:hint="eastAsia" w:ascii="宋体" w:hAnsi="宋体" w:eastAsia="宋体" w:cs="宋体"/>
        </w:rPr>
        <w:t>（9）其他合同文件。</w:t>
      </w:r>
    </w:p>
    <w:p w14:paraId="1EDE2241">
      <w:pPr>
        <w:bidi w:val="0"/>
        <w:ind w:left="0" w:leftChars="0"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w:t>
      </w:r>
    </w:p>
    <w:p w14:paraId="54EF8D13">
      <w:pPr>
        <w:bidi w:val="0"/>
        <w:ind w:left="0" w:leftChars="0" w:firstLine="48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在合同订立及履行过程中形成的与合同有关的文件均构成合同文件组成部分，并根据其性质确定优先解释顺序。</w:t>
      </w:r>
    </w:p>
    <w:p w14:paraId="2FA58824">
      <w:pPr>
        <w:bidi w:val="0"/>
        <w:ind w:left="0" w:leftChars="0" w:firstLine="480" w:firstLineChars="200"/>
        <w:rPr>
          <w:rFonts w:hint="eastAsia" w:ascii="宋体" w:hAnsi="宋体" w:eastAsia="宋体" w:cs="宋体"/>
        </w:rPr>
      </w:pPr>
      <w:r>
        <w:rPr>
          <w:rFonts w:hint="eastAsia" w:ascii="宋体" w:hAnsi="宋体" w:eastAsia="宋体" w:cs="宋体"/>
        </w:rPr>
        <w:t>1.6图纸和承包人文件</w:t>
      </w:r>
    </w:p>
    <w:p w14:paraId="7C28B423">
      <w:pPr>
        <w:bidi w:val="0"/>
        <w:ind w:left="0" w:leftChars="0" w:firstLine="480" w:firstLineChars="200"/>
        <w:rPr>
          <w:rFonts w:hint="eastAsia" w:ascii="宋体" w:hAnsi="宋体" w:eastAsia="宋体" w:cs="宋体"/>
        </w:rPr>
      </w:pPr>
      <w:r>
        <w:rPr>
          <w:rFonts w:hint="eastAsia" w:ascii="宋体" w:hAnsi="宋体" w:eastAsia="宋体" w:cs="宋体"/>
        </w:rPr>
        <w:t>1.6.1图纸的提供和交底</w:t>
      </w:r>
    </w:p>
    <w:p w14:paraId="327D5EEA">
      <w:pPr>
        <w:bidi w:val="0"/>
        <w:ind w:left="0" w:leftChars="0" w:firstLine="480" w:firstLineChars="200"/>
        <w:rPr>
          <w:rFonts w:hint="eastAsia" w:ascii="宋体" w:hAnsi="宋体" w:eastAsia="宋体" w:cs="宋体"/>
        </w:rPr>
      </w:pPr>
      <w:r>
        <w:rPr>
          <w:rFonts w:hint="eastAsia" w:ascii="宋体" w:hAnsi="宋体" w:eastAsia="宋体" w:cs="宋体"/>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0644410B">
      <w:pPr>
        <w:bidi w:val="0"/>
        <w:ind w:left="0" w:leftChars="0" w:firstLine="480" w:firstLineChars="200"/>
        <w:rPr>
          <w:rFonts w:hint="eastAsia" w:ascii="宋体" w:hAnsi="宋体" w:eastAsia="宋体" w:cs="宋体"/>
        </w:rPr>
      </w:pPr>
      <w:r>
        <w:rPr>
          <w:rFonts w:hint="eastAsia" w:ascii="宋体" w:hAnsi="宋体" w:eastAsia="宋体" w:cs="宋体"/>
        </w:rPr>
        <w:t>因发包人未按合同约定提供图纸导致承包人费用增加和（或）工期延误的，按照第7.5.1项〔因发包人原因导致工期延误〕约定办理。</w:t>
      </w:r>
    </w:p>
    <w:p w14:paraId="34DE9C5B">
      <w:pPr>
        <w:bidi w:val="0"/>
        <w:ind w:left="0" w:leftChars="0" w:firstLine="480" w:firstLineChars="200"/>
        <w:rPr>
          <w:rFonts w:hint="eastAsia" w:ascii="宋体" w:hAnsi="宋体" w:eastAsia="宋体" w:cs="宋体"/>
        </w:rPr>
      </w:pPr>
      <w:r>
        <w:rPr>
          <w:rFonts w:hint="eastAsia" w:ascii="宋体" w:hAnsi="宋体" w:eastAsia="宋体" w:cs="宋体"/>
        </w:rPr>
        <w:t>1.6.2图纸的错误</w:t>
      </w:r>
    </w:p>
    <w:p w14:paraId="0D84FDB5">
      <w:pPr>
        <w:bidi w:val="0"/>
        <w:ind w:left="0" w:leftChars="0" w:firstLine="480" w:firstLineChars="200"/>
        <w:rPr>
          <w:rFonts w:hint="eastAsia" w:ascii="宋体" w:hAnsi="宋体" w:eastAsia="宋体" w:cs="宋体"/>
        </w:rPr>
      </w:pPr>
      <w:r>
        <w:rPr>
          <w:rFonts w:hint="eastAsia" w:ascii="宋体" w:hAnsi="宋体" w:eastAsia="宋体" w:cs="宋体"/>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8C3B0B3">
      <w:pPr>
        <w:bidi w:val="0"/>
        <w:ind w:left="0" w:leftChars="0" w:firstLine="480" w:firstLineChars="200"/>
        <w:rPr>
          <w:rFonts w:hint="eastAsia" w:ascii="宋体" w:hAnsi="宋体" w:eastAsia="宋体" w:cs="宋体"/>
        </w:rPr>
      </w:pPr>
      <w:r>
        <w:rPr>
          <w:rFonts w:hint="eastAsia" w:ascii="宋体" w:hAnsi="宋体" w:eastAsia="宋体" w:cs="宋体"/>
        </w:rPr>
        <w:t>1.6.3图纸的修改和补充</w:t>
      </w:r>
    </w:p>
    <w:p w14:paraId="394FAE85">
      <w:pPr>
        <w:bidi w:val="0"/>
        <w:ind w:left="0" w:leftChars="0" w:firstLine="480" w:firstLineChars="200"/>
        <w:rPr>
          <w:rFonts w:hint="eastAsia" w:ascii="宋体" w:hAnsi="宋体" w:eastAsia="宋体" w:cs="宋体"/>
        </w:rPr>
      </w:pPr>
      <w:r>
        <w:rPr>
          <w:rFonts w:hint="eastAsia" w:ascii="宋体" w:hAnsi="宋体" w:eastAsia="宋体" w:cs="宋体"/>
        </w:rPr>
        <w:t>图纸需要修改和补充的，应经图纸原设计人及审批部门同意，并由监理人在工程或工程相应部位施工前将修改后的图纸或补充图纸提交给承包人，承包人应按修改或补充后的图纸施工。</w:t>
      </w:r>
    </w:p>
    <w:p w14:paraId="5A82D518">
      <w:pPr>
        <w:bidi w:val="0"/>
        <w:ind w:left="0" w:leftChars="0" w:firstLine="480" w:firstLineChars="200"/>
        <w:rPr>
          <w:rFonts w:hint="eastAsia" w:ascii="宋体" w:hAnsi="宋体" w:eastAsia="宋体" w:cs="宋体"/>
        </w:rPr>
      </w:pPr>
      <w:r>
        <w:rPr>
          <w:rFonts w:hint="eastAsia" w:ascii="宋体" w:hAnsi="宋体" w:eastAsia="宋体" w:cs="宋体"/>
        </w:rPr>
        <w:t>1.6.4承包人文件</w:t>
      </w:r>
    </w:p>
    <w:p w14:paraId="4F4E5E1A">
      <w:pPr>
        <w:bidi w:val="0"/>
        <w:ind w:left="0" w:leftChars="0" w:firstLine="480" w:firstLineChars="200"/>
        <w:rPr>
          <w:rFonts w:hint="eastAsia" w:ascii="宋体" w:hAnsi="宋体" w:eastAsia="宋体" w:cs="宋体"/>
        </w:rPr>
      </w:pPr>
      <w:r>
        <w:rPr>
          <w:rFonts w:hint="eastAsia" w:ascii="宋体" w:hAnsi="宋体" w:eastAsia="宋体" w:cs="宋体"/>
        </w:rPr>
        <w:t>承包人应按照专用合同条款的约定提供应当由其编制的与工程施工有关的文件，并按照专用合同条款约定的期限、数量和形式提交监理人，并由监理人报送发包人。</w:t>
      </w:r>
    </w:p>
    <w:p w14:paraId="21399ED0">
      <w:pPr>
        <w:bidi w:val="0"/>
        <w:ind w:left="0" w:leftChars="0" w:firstLine="480" w:firstLineChars="200"/>
        <w:rPr>
          <w:rFonts w:hint="eastAsia" w:ascii="宋体" w:hAnsi="宋体" w:eastAsia="宋体" w:cs="宋体"/>
        </w:rPr>
      </w:pPr>
      <w:r>
        <w:rPr>
          <w:rFonts w:hint="eastAsia" w:ascii="宋体" w:hAnsi="宋体" w:eastAsia="宋体" w:cs="宋体"/>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8F3207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1.6.5图纸和承包人文件的保管</w:t>
      </w:r>
    </w:p>
    <w:p w14:paraId="3AF3740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除专用合同条款另有约定外，承包人应在施工现场另外保存一套完整的图纸和承包人文件，供发包人、监理人及有关人员进行工程检查时使用。</w:t>
      </w:r>
    </w:p>
    <w:p w14:paraId="6367BB0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1.7联络</w:t>
      </w:r>
    </w:p>
    <w:p w14:paraId="6D4AAE7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1.7.1与合同有关的通知、批准、证明、证书、指示、指令、要求、请求、同意、意见、确定和决定等，均应采用书面形式，并应在合同约定的期限内送达接收人和送达地点。</w:t>
      </w:r>
    </w:p>
    <w:p w14:paraId="14E7011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1.7.2发包人和承包人应在专用合同条款中约定各自的送达接收人和送达地点。任何一方合同当事人指定的接收人或送达地点发生变动的，应提前3天以书面形式通知对方。</w:t>
      </w:r>
    </w:p>
    <w:p w14:paraId="1E9E083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1.7.3发包人和承包人应当及时签收另一方送达至送达地点和指定接收人的来往信函。拒不签收的，由此增加的费用和（或）延误的工期由拒绝接收一方承担。</w:t>
      </w:r>
    </w:p>
    <w:p w14:paraId="273B845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1.8严禁贿赂</w:t>
      </w:r>
    </w:p>
    <w:p w14:paraId="1787D1B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合同当事人不得以贿赂或变相贿赂的方式，谋取非法利益或损害对方权益。因一方合同当事人的贿赂造成对方损失的，应赔偿损失，并承担相应的法律责任。</w:t>
      </w:r>
    </w:p>
    <w:p w14:paraId="1EA22F6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承包人不得与监理人或发包人聘请的第三方串通损害发包人利益。未经发包人书面同意，承包人不得为监理人提供合同约定以外的通讯设备、交通工具及其他任何形式的利益，不得向监理人支付报酬。</w:t>
      </w:r>
    </w:p>
    <w:p w14:paraId="7AB04CF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1.9化石、文物</w:t>
      </w:r>
    </w:p>
    <w:p w14:paraId="1961979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E4C5C1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发包人、监理人和承包人应按有关政府行政管理部门要求采取妥善的保护措施，由此增加的费用和（或）延误的工期由发包人承担。</w:t>
      </w:r>
    </w:p>
    <w:p w14:paraId="10EE16E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承包人发现文物后不及时报告或隐瞒不报，致使文物丢失或损坏的，应赔偿损失，并承担相应的法律责任。</w:t>
      </w:r>
    </w:p>
    <w:p w14:paraId="2717B39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1.10交通运输</w:t>
      </w:r>
    </w:p>
    <w:p w14:paraId="3D9B5D3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1.10.1出入现场的权利</w:t>
      </w:r>
    </w:p>
    <w:p w14:paraId="1CD37A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711922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承包人应在订立合同前查勘施工现场，并根据工程规模及技术参数合理预见工程施工所需的进出施工现场的方式、手段、路径等。因承包人未合理预见所增加的费用和（或）延误的工期由承包人承担。</w:t>
      </w:r>
    </w:p>
    <w:p w14:paraId="6D2B6F0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1.10.2场外交通</w:t>
      </w:r>
    </w:p>
    <w:p w14:paraId="2472F38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57C782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1.10.3场内交通</w:t>
      </w:r>
    </w:p>
    <w:p w14:paraId="19A24D7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B9C660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D173CF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场外交通和场内交通的边界由合同当事人在专用合同条款中约定。</w:t>
      </w:r>
    </w:p>
    <w:p w14:paraId="3230D2A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1.10.4超大件和超重件的运输</w:t>
      </w:r>
    </w:p>
    <w:p w14:paraId="221739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246282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1.10.5道路和桥梁的损坏责任</w:t>
      </w:r>
    </w:p>
    <w:p w14:paraId="279859A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因承包人运输造成施工场地内外公共道路和桥梁损坏的，由承包人承担修复损坏的全部费用和可能引起的赔偿。</w:t>
      </w:r>
    </w:p>
    <w:p w14:paraId="2AB0B96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1.10.6水路和航空运输</w:t>
      </w:r>
    </w:p>
    <w:p w14:paraId="03A3C9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本款前述各项的内容适用于水路运输和航空运输，其中“道路”一词的涵义包括河道、航线、船闸、机场、码头、堤防以及水路或航空运输中其他相似结构物；“车辆”一词的涵义包括船舶和飞机等。</w:t>
      </w:r>
    </w:p>
    <w:p w14:paraId="4F44A9B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1.11知识产权</w:t>
      </w:r>
    </w:p>
    <w:p w14:paraId="7446852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1A5F6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260F0D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468F4F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1.11.4除专用合同条款另有约定外，承包人在合同签订前和签订时已确定采用的专利、专有技术、技术秘密的使用费已包含在签约合同价中。</w:t>
      </w:r>
    </w:p>
    <w:p w14:paraId="1EA14AE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1.12保密</w:t>
      </w:r>
    </w:p>
    <w:p w14:paraId="3543314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除法律规定或合同另有约定外，未经发包人同意，承包人不得将发包人提供的图纸、文件以及声明需要保密的资料信息等商业秘密泄露给第三方。</w:t>
      </w:r>
    </w:p>
    <w:p w14:paraId="3E362F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除法律规定或合同另有约定外，未经承包人同意，发包人不得将承包人提供的技术秘密及声明需要保密的资料信息等商业秘密泄露给第三方。</w:t>
      </w:r>
    </w:p>
    <w:p w14:paraId="25D5211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1.13工程量清单错误的修正</w:t>
      </w:r>
    </w:p>
    <w:p w14:paraId="39FC12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除专用合同条款另有约定外，发包人提供的工程量清单，应被认为是准确的和完整的。出现下列情形之一时，发包人应予以修正，并相应调整合同价格：</w:t>
      </w:r>
    </w:p>
    <w:p w14:paraId="5A1B8B7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（1）工程量清单存在缺项、漏项的；</w:t>
      </w:r>
    </w:p>
    <w:p w14:paraId="1499466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（2）工程量清单偏差超出专用合同条款约定的工程量偏差范围的；</w:t>
      </w:r>
    </w:p>
    <w:p w14:paraId="442E853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（3）未按照国家现行计量规范强制性规定计量的。</w:t>
      </w:r>
    </w:p>
    <w:p w14:paraId="3D7EB4C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w:t>
      </w:r>
    </w:p>
    <w:p w14:paraId="6C9EA34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2.1许可或批准</w:t>
      </w:r>
    </w:p>
    <w:p w14:paraId="5C942C4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42ECAF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因发包人原因未能及时办理完毕前述许可、批准或备案，由发包人承担由此增加的费用和（或）延误的工期，并支付承包人合理的利润。</w:t>
      </w:r>
    </w:p>
    <w:p w14:paraId="378F82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2.2发包人代表</w:t>
      </w:r>
    </w:p>
    <w:p w14:paraId="21C25F1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E727B6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发包人代表不能按照合同约定履行其职责及义务，并导致合同无法继续正常履行的，承包人可以要求发包人撤换发包人代表。</w:t>
      </w:r>
    </w:p>
    <w:p w14:paraId="719C7CD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不属于法定必须监理的工程，监理人的职权可以由发包人代表或发包人指定的其他人员行使。</w:t>
      </w:r>
    </w:p>
    <w:p w14:paraId="3DCA85A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2.3发包人人员</w:t>
      </w:r>
    </w:p>
    <w:p w14:paraId="24005AB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发包人应要求在施工现场的发包人人员遵守法律及有关安全、质量、环境保护、文明施工等规定，并保障承包人免于承受因发包人人员未遵守上述要求给承包人造成的损失和责任。</w:t>
      </w:r>
    </w:p>
    <w:p w14:paraId="48059D8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发包人人员包括发包人代表及其他由发包人派驻施工现场的人员。</w:t>
      </w:r>
    </w:p>
    <w:p w14:paraId="3E8003F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2.4施工现场、施工条件和基础资料的提供</w:t>
      </w:r>
    </w:p>
    <w:p w14:paraId="46FD6DC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2.4.1提供施工现场</w:t>
      </w:r>
    </w:p>
    <w:p w14:paraId="3E24EF5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除专用合同条款另有约定外，发包人应最迟于开工日期7天前向承包人移交施工现场。</w:t>
      </w:r>
    </w:p>
    <w:p w14:paraId="0C1787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2.4.2提供施工条件</w:t>
      </w:r>
    </w:p>
    <w:p w14:paraId="1F1D874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除专用合同条款另有约定外，发包人应负责提供施工所需要的条件，包括：</w:t>
      </w:r>
    </w:p>
    <w:p w14:paraId="1F60621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（1）将施工用水、电力、通讯线路等施工所必需的条件接至施工现场内；</w:t>
      </w:r>
    </w:p>
    <w:p w14:paraId="7E2B21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（2）保证向承包人提供正常施工所需要的进入施工现场的交通条件；</w:t>
      </w:r>
    </w:p>
    <w:p w14:paraId="69E2823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（3）协调处理施工现场周围地下管线和邻近建筑物、构筑物、古树名木的保护工作，并承担相关费用；</w:t>
      </w:r>
    </w:p>
    <w:p w14:paraId="4307053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（4）按照专用合同条款约定应提供的其他设施和条件。</w:t>
      </w:r>
    </w:p>
    <w:p w14:paraId="4047B33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2.4.3提供基础资料</w:t>
      </w:r>
    </w:p>
    <w:p w14:paraId="233EB45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1C6A8F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按照法律规定确需在开工后方能提供的基础资料，发包人应尽其努力及时地在相应工程施工前的合理期限内提供，合理期限应以不影响承包人的正常施工为限。</w:t>
      </w:r>
    </w:p>
    <w:p w14:paraId="029C7C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2.4.4逾期提供的责任</w:t>
      </w:r>
    </w:p>
    <w:p w14:paraId="328D875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因发包人原因未能按合同约定及时向承包人提供施工现场、施工条件、基础资料的，由发包人承担由此增加的费用和（或）延误的工期。</w:t>
      </w:r>
    </w:p>
    <w:p w14:paraId="2C98613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2.5资金来源证明及支付担保</w:t>
      </w:r>
    </w:p>
    <w:p w14:paraId="40AB8F8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除专用合同条款另有约定外，发包人应在收到承包人要求提供资金来源证明的书面通知后28天内，向承包人提供能够按照合同约定支付合同价款的相应资金来源证明。</w:t>
      </w:r>
    </w:p>
    <w:p w14:paraId="171EAF5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除专用合同条款另有约定外，发包人要求承包人提供履约担保的，发包人应当向承包人提供支付担保。支付担保可以采用银行保函或担保公司担保等形式，具体由合同当事人在专用合同条款中约定。</w:t>
      </w:r>
    </w:p>
    <w:p w14:paraId="01454B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2.6支付合同价款</w:t>
      </w:r>
    </w:p>
    <w:p w14:paraId="354FE29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发包人应按合同约定向承包人及时支付合同价款。</w:t>
      </w:r>
    </w:p>
    <w:p w14:paraId="3A6FBD3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2.7组织竣工验收</w:t>
      </w:r>
    </w:p>
    <w:p w14:paraId="7046B9C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发包人应按合同约定及时组织竣工验收。</w:t>
      </w:r>
    </w:p>
    <w:p w14:paraId="704CAEB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2.8现场统一管理协议</w:t>
      </w:r>
    </w:p>
    <w:p w14:paraId="701F060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发包人应与承包人、由发包人直接发包的专业工程的承包人签订施工现场统一管理协议，明确各方的权利义务。施工现场统一管理协议作为专用合同条款的附件。</w:t>
      </w:r>
    </w:p>
    <w:p w14:paraId="0990291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w:t>
      </w:r>
    </w:p>
    <w:p w14:paraId="7F8248E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3.1承包人的一般义务</w:t>
      </w:r>
    </w:p>
    <w:p w14:paraId="1E3FDEB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承包人在履行合同过程中应遵守法律和工程建设标准规范，并履行以下义务：</w:t>
      </w:r>
    </w:p>
    <w:p w14:paraId="0515872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（1）办理法律规定应由承包人办理的许可和批准，并将办理结果书面报送发包人留存；</w:t>
      </w:r>
    </w:p>
    <w:p w14:paraId="0B0489F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（2）按法律规定和合同约定完成工程，并在保修期内承担保修义务；</w:t>
      </w:r>
    </w:p>
    <w:p w14:paraId="0C1BF7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（3）按法律规定和合同约定采取施工安全和环境保护措施，办理工伤保险，确保工程及人员、材料、设备和设施的安全；</w:t>
      </w:r>
    </w:p>
    <w:p w14:paraId="21F5443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（4）按合同约定的工作内容和施工进度要求，编制施工组织设计和施工措施计划，并对所有施工作业和施工方法的完备性和安全可靠性负责；</w:t>
      </w:r>
    </w:p>
    <w:p w14:paraId="4782459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26D356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（6）按照第6.3款〔环境保护〕约定负责施工场地及其周边环境与生态的保护工作；</w:t>
      </w:r>
    </w:p>
    <w:p w14:paraId="30CF30C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（7）按第6.1款〔安全文明施工〕约定采取施工安全措施，确保工程及其人员、材料、设备和设施的安全，防止因工程施工造成的人身伤害和财产损失；</w:t>
      </w:r>
    </w:p>
    <w:p w14:paraId="1230ADA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（8）将发包人按合同约定支付的各项价款专用于合同工程，且应及时支付其雇用人员工资，并及时向分包人支付合同价款；</w:t>
      </w:r>
    </w:p>
    <w:p w14:paraId="399128E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（9）按照法律规定和合同约定编制竣工资料，完成竣工资料立卷及归档，并按专用合同条款约定的竣工资料的套数、内容、时间等要求移交发包人；</w:t>
      </w:r>
    </w:p>
    <w:p w14:paraId="691BB95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（10）应履行的其他义务。</w:t>
      </w:r>
    </w:p>
    <w:p w14:paraId="7735CF3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3.2项目经理</w:t>
      </w:r>
    </w:p>
    <w:p w14:paraId="36756D3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E12D4D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30FB85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承包人违反上述约定的，应按照专用合同条款的约定，承担违约责任。</w:t>
      </w:r>
    </w:p>
    <w:p w14:paraId="3111D0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042E21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3DEFE3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416B00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3.2.5项目经理因特殊情况授权其下属人员履行其某项工作职责的，该下属人员应具备履行相应职责的能力，并应提前7天将上述人员的姓名和授权范围书面通知监理人，并征得发包人书面同意。</w:t>
      </w:r>
    </w:p>
    <w:p w14:paraId="60F9AC7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3.3承包人人员</w:t>
      </w:r>
    </w:p>
    <w:p w14:paraId="384985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119B24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3153C5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特殊工种作业人员均应持有相应的资格证明，监理人可以随时检查。</w:t>
      </w:r>
    </w:p>
    <w:p w14:paraId="42A3414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D3CA9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54329D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3.3.5承包人擅自更换主要施工管理人员，或前述人员未经监理人或发包人同意擅自离开施工现场的，应按照专用合同条款约定承担违约责任。</w:t>
      </w:r>
    </w:p>
    <w:p w14:paraId="137C42A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3.4承包人现场查勘</w:t>
      </w:r>
    </w:p>
    <w:p w14:paraId="7687D6A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承包人应对基于发包人按照第2.4.3项〔提供基础资料〕提交的基础资料所做出的解释和推断负责，但因基础资料存在错误、遗漏导致承包人解释或推断失实的，由发包人承担责任。</w:t>
      </w:r>
    </w:p>
    <w:p w14:paraId="2B7F4F5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6E1722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3.5分包</w:t>
      </w:r>
    </w:p>
    <w:p w14:paraId="0C09505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3.5.1分包的一般约定</w:t>
      </w:r>
    </w:p>
    <w:p w14:paraId="51127D2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472DFE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承包人不得以劳务分包的名义转包或违法分包工程。</w:t>
      </w:r>
    </w:p>
    <w:p w14:paraId="4873043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3.5.2分包的确定</w:t>
      </w:r>
    </w:p>
    <w:p w14:paraId="0F83019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69D6B7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3.5.3分包管理</w:t>
      </w:r>
    </w:p>
    <w:p w14:paraId="063367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承包人应向监理人提交分包人的主要施工管理人员表，并对分包人的施工人员进行实名制管理，包括但不限于进出场管理、登记造册以及各种证照的办理。</w:t>
      </w:r>
    </w:p>
    <w:p w14:paraId="4901A8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3.5.4分包合同价款</w:t>
      </w:r>
    </w:p>
    <w:p w14:paraId="0C164E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（1）除本项第（2）目约定的情况或专用合同条款另有约定外，分包合同价款由承包人与分包人结算，未经承包人同意，发包人不得向分包人支付分包工程价款；</w:t>
      </w:r>
    </w:p>
    <w:p w14:paraId="44303FF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（2）生效法律文书要求发包人向分包人支付分包合同价款的，发包人有权从应付承包人工程款中扣除该部分款项。</w:t>
      </w:r>
    </w:p>
    <w:p w14:paraId="1F3B5E2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3.5.5分包合同权益的转让</w:t>
      </w:r>
    </w:p>
    <w:p w14:paraId="763591F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6AB71CE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3.6工程照管与成品、半成品保护</w:t>
      </w:r>
    </w:p>
    <w:p w14:paraId="1237759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（1）除专用合同条款另有约定外，自发包人向承包人移交施工现场之日起，承包人应负责照管工程及工程相关的材料、工程设备，直到颁发工程接收证书之日止。</w:t>
      </w:r>
    </w:p>
    <w:p w14:paraId="61D148E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（2）在承包人负责照管期间，因承包人原因造成工程、材料、工程设备损坏的，由承包人负责修复或更换，并承担由此增加的费用和（或）延误的工期。</w:t>
      </w:r>
    </w:p>
    <w:p w14:paraId="68EB750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（3）对合同内分期完成的成品和半成品，在工程接收证书颁发前，由承包人承担保护责任。因承包人原因造成成品或半成品损坏的，由承包人负责修复或更换，并承担由此增加的费用和（或）延误的工期。</w:t>
      </w:r>
    </w:p>
    <w:p w14:paraId="2DE24C4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3.7履约担保</w:t>
      </w:r>
    </w:p>
    <w:p w14:paraId="2FF9A2E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85CD8C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因承包人原因导致工期延长的，继续提供履约担保所增加的费用由承包人承担；非因承包人原因导致工期延长的，继续提供履约担保所增加的费用由发包人承担。</w:t>
      </w:r>
    </w:p>
    <w:p w14:paraId="24E2A6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3.8联合体</w:t>
      </w:r>
    </w:p>
    <w:p w14:paraId="07B2D1E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3.8.1联合体各方应共同与发包人签订合同协议书。联合体各方应为履行合同向发包人承担连带责任。</w:t>
      </w:r>
    </w:p>
    <w:p w14:paraId="325DF0D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3.8.2联合体协议经发包人确认后作为合同附件。在履行合同过程中，未经发包人同意，不得修改联合体协议。</w:t>
      </w:r>
    </w:p>
    <w:p w14:paraId="038E7A5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3.8.3联合体牵头人负责与发包人和监理人联系，并接受指示，负责组织联合体各成员全面履行合同。</w:t>
      </w:r>
    </w:p>
    <w:p w14:paraId="311AC04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4.监理人</w:t>
      </w:r>
    </w:p>
    <w:p w14:paraId="359BFBE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4.1监理人的一般规定</w:t>
      </w:r>
    </w:p>
    <w:p w14:paraId="1E8F6F7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CAA106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除专用合同条款另有约定外，监理人在施工现场的办公场所、生活场所由承包人提供，所发生的费用由发包人承担。</w:t>
      </w:r>
    </w:p>
    <w:p w14:paraId="0943A67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4.2监理人员</w:t>
      </w:r>
    </w:p>
    <w:p w14:paraId="08A7CD9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6488A9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4.3监理人的指示</w:t>
      </w:r>
    </w:p>
    <w:p w14:paraId="25D36FF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F6FDC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586BE2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承包人对监理人发出的指示有疑问的，应向监理人提出书面异议，监理人应在48小时内对该指示予以确认、更改或撤销，监理人逾期未回复的，承包人有权拒绝执行上述指示。</w:t>
      </w:r>
    </w:p>
    <w:p w14:paraId="6A3DD61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监理人对承包人的任何工作、工程或其采用的材料和工程设备未在约定的或合理期限内提出意见的，视为批准，但不免除或减轻承包人对该工作、工程、材料、工程设备等应承担的责任和义务。</w:t>
      </w:r>
    </w:p>
    <w:p w14:paraId="3A232DA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4.4商定或确定</w:t>
      </w:r>
    </w:p>
    <w:p w14:paraId="7CBB718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合同当事人进行商定或确定时，总监理工程师应当会同合同当事人尽量通过协商达成一致，不能达成一致的，由总监理工程师按照合同约定审慎做出公正的确定。</w:t>
      </w:r>
    </w:p>
    <w:p w14:paraId="362B56A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D29B7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5.工程质量</w:t>
      </w:r>
    </w:p>
    <w:p w14:paraId="7F462AD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5.1质量要求</w:t>
      </w:r>
    </w:p>
    <w:p w14:paraId="09A3BF3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5.1.1工程质量标准必须符合现行国家有关工程施工质量验收规范和标准的要求。有关工程质量的特殊标准或要求由合同当事人在专用合同条款中约定。</w:t>
      </w:r>
    </w:p>
    <w:p w14:paraId="231487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5.1.2因发包人原因造成工程质量未达到合同约定标准的，由发包人承担由此增加的费用和（或）延误的工期，并支付承包人合理的利润。</w:t>
      </w:r>
    </w:p>
    <w:p w14:paraId="239788A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5.1.3因承包人原因造成工程质量未达到合同约定标准的，发包人有权要求承包人返工直至工程质量达到合同约定的标准为止，并由承包人承担由此增加的费用和（或）延误的工期。</w:t>
      </w:r>
    </w:p>
    <w:p w14:paraId="5757AC9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5.2质量保证措施</w:t>
      </w:r>
    </w:p>
    <w:p w14:paraId="6408CA5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5.2.1发包人的质量管理</w:t>
      </w:r>
    </w:p>
    <w:p w14:paraId="70756A6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发包人应按照法律规定及合同约定完成与工程质量有关的各项工作。</w:t>
      </w:r>
    </w:p>
    <w:p w14:paraId="3F701FF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5.2.2承包人的质量管理</w:t>
      </w:r>
    </w:p>
    <w:p w14:paraId="14B60A1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166B09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承包人应对施工人员进行质量教育和技术培训，定期考核施工人员的劳动技能，严格执行施工规范和操作规程。</w:t>
      </w:r>
    </w:p>
    <w:p w14:paraId="05AAE11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B95CE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5.2.3监理人的质量检查和检验</w:t>
      </w:r>
    </w:p>
    <w:p w14:paraId="5A8DBE7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DB917D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BE984E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5.3隐蔽工程检查</w:t>
      </w:r>
    </w:p>
    <w:p w14:paraId="76151C9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5.3.1承包人自检</w:t>
      </w:r>
    </w:p>
    <w:p w14:paraId="7134668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承包人应当对工程隐蔽部位进行自检，并经自检确认是否具备覆盖条件。</w:t>
      </w:r>
    </w:p>
    <w:p w14:paraId="24004B2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5.3.2检查程序</w:t>
      </w:r>
    </w:p>
    <w:p w14:paraId="4F77EC0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27CF7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7E0479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7378A2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5.3.3重新检查</w:t>
      </w:r>
    </w:p>
    <w:p w14:paraId="187997A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9C71F8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5.3.4承包人私自覆盖</w:t>
      </w:r>
    </w:p>
    <w:p w14:paraId="3065CE6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承包人未通知监理人到场检查，私自将工程隐蔽部位覆盖的，监理人有权指示承包人钻孔探测或揭开检查，无论工程隐蔽部位质量是否合格，由此增加的费用和（或）延误的工期均由承包人承担。</w:t>
      </w:r>
    </w:p>
    <w:p w14:paraId="18802C2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5.4不合格工程的处理</w:t>
      </w:r>
    </w:p>
    <w:p w14:paraId="19C8392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3C467F9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5.4.2因发包人原因造成工程不合格的，由此增加的费用和（或）延误的工期由发包人承担，并支付承包人合理的利润。</w:t>
      </w:r>
    </w:p>
    <w:p w14:paraId="21A0B98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5.5质量争议检测</w:t>
      </w:r>
    </w:p>
    <w:p w14:paraId="54543AB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合同当事人对工程质量有争议的，由双方协商确定的工程质量检测机构鉴定，由此产生的费用及因此造成的损失，由责任方承担。</w:t>
      </w:r>
    </w:p>
    <w:p w14:paraId="3E72FDE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合同当事人均有责任的，由双方根据其责任分别承担。合同当事人无法达成一致的，按照第4.4款〔商定或确定〕执行。</w:t>
      </w:r>
    </w:p>
    <w:p w14:paraId="57CF661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6.安全文明施工与环境保护</w:t>
      </w:r>
    </w:p>
    <w:p w14:paraId="0E3C6C2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6.1安全文明施工</w:t>
      </w:r>
    </w:p>
    <w:p w14:paraId="1B39F87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6.1.1安全生产要求</w:t>
      </w:r>
    </w:p>
    <w:p w14:paraId="1B53DD1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899745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在施工过程中，如遇到突发的地质变动、事先未知的地下施工障碍等影响施工安全的紧急情况，承包人应及时报告监理人和发包人，发包人应当及时下令停工并报政府有关行政管理部门采取应急措施。</w:t>
      </w:r>
    </w:p>
    <w:p w14:paraId="4B9A859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因安全生产需要暂停施工的，按照第7.8款〔暂停施工〕的约定执行。</w:t>
      </w:r>
    </w:p>
    <w:p w14:paraId="4BA70D6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6.1.2安全生产保证措施</w:t>
      </w:r>
    </w:p>
    <w:p w14:paraId="602B3EE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DB3C29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6.1.3特别安全生产事项</w:t>
      </w:r>
    </w:p>
    <w:p w14:paraId="5E63471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AB94F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承包人在动力设备、输电线路、地下管道、密封防震车间、易燃易爆地段以及临街交通要道附近施工时，施工开始前应向发包人和监理人提出安全防护措施，经发包人认可后实施。</w:t>
      </w:r>
    </w:p>
    <w:p w14:paraId="5A6E0C8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实施爆破作业，在放射、毒害性环境中施工（含储存、运输、使用）及使用毒害性、腐蚀性物品施工时，承包人应在施工前7天以书面通知发包人和监理人，并报送相应的安全防护措施，经发包人认可后实施。</w:t>
      </w:r>
    </w:p>
    <w:p w14:paraId="43C9342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需单独编制危险性较大分部分项专项工程施工方案的，及要求进行专家论证的超过一定规模的危险性较大的分部分项工程，承包人应及时编制和组织论证。</w:t>
      </w:r>
    </w:p>
    <w:p w14:paraId="7166C53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6.1.4治安保卫</w:t>
      </w:r>
    </w:p>
    <w:p w14:paraId="241F896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除专用合同条款另有约定外，发包人应与当地公安部门协商，在现场建立治安管理机构或联防组织，统一管理施工场地的治安保卫事项，履行合同工程的治安保卫职责。</w:t>
      </w:r>
    </w:p>
    <w:p w14:paraId="245BA3B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发包人和承包人除应协助现场治安管理机构或联防组织维护施工场地的社会治安外，还应做好包括生活区在内的各自管辖区的治安保卫工作。</w:t>
      </w:r>
    </w:p>
    <w:p w14:paraId="2B3797B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1C3CEE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6.1.5文明施工</w:t>
      </w:r>
    </w:p>
    <w:p w14:paraId="5E50E13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68DC32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532C90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6.1.6安全文明施工费</w:t>
      </w:r>
    </w:p>
    <w:p w14:paraId="646ED4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安全文明施工费由发包人承担，发包人不得以任何形式扣减该部分费用。因基准日期后合同所适用的法律或政府有关规定发生变化，增加的安全文明施工费由发包人承担。</w:t>
      </w:r>
    </w:p>
    <w:p w14:paraId="393F70B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34247E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FB0191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37478A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6.1.7紧急情况处理</w:t>
      </w:r>
    </w:p>
    <w:p w14:paraId="705B9E6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E20164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6.1.8事故处理</w:t>
      </w:r>
    </w:p>
    <w:p w14:paraId="090D9A0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35B9A2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6.1.9安全生产责任</w:t>
      </w:r>
    </w:p>
    <w:p w14:paraId="2717AD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HYPERLINK"6.1.9.1"</w:instrText>
      </w:r>
      <w:r>
        <w:rPr>
          <w:rFonts w:hint="eastAsia" w:ascii="宋体" w:hAnsi="宋体" w:eastAsia="宋体" w:cs="宋体"/>
          <w:lang w:eastAsia="zh-CN"/>
        </w:rPr>
        <w:fldChar w:fldCharType="separate"/>
      </w:r>
      <w:r>
        <w:rPr>
          <w:rFonts w:hint="eastAsia" w:ascii="宋体" w:hAnsi="宋体" w:eastAsia="宋体" w:cs="宋体"/>
          <w:lang w:eastAsia="zh-CN"/>
        </w:rPr>
        <w:t>6.1.9.1</w:t>
      </w:r>
      <w:r>
        <w:rPr>
          <w:rFonts w:hint="eastAsia" w:ascii="宋体" w:hAnsi="宋体" w:eastAsia="宋体" w:cs="宋体"/>
          <w:lang w:eastAsia="zh-CN"/>
        </w:rPr>
        <w:fldChar w:fldCharType="end"/>
      </w:r>
      <w:r>
        <w:rPr>
          <w:rFonts w:hint="eastAsia" w:ascii="宋体" w:hAnsi="宋体" w:eastAsia="宋体" w:cs="宋体"/>
          <w:lang w:eastAsia="zh-CN"/>
        </w:rPr>
        <w:t>发包人的安全责任</w:t>
      </w:r>
    </w:p>
    <w:p w14:paraId="7B8E69F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发包人应负责赔偿以下各种情况造成的损失：</w:t>
      </w:r>
    </w:p>
    <w:p w14:paraId="244AF41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（1）工程或工程的任何部分对土地的占用所造成的第三者财产损失；</w:t>
      </w:r>
    </w:p>
    <w:p w14:paraId="4FFA933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（2）由于发包人原因在施工场地及其毗邻地带造成的第三者人身伤亡和财产损失；</w:t>
      </w:r>
    </w:p>
    <w:p w14:paraId="6935248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（3）由于发包人原因对承包人、监理人造成的人员人身伤亡和财产损失；</w:t>
      </w:r>
    </w:p>
    <w:p w14:paraId="2246A2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（4）由于发包人原因造成的发包人自身人员的人身伤害以及财产损失。</w:t>
      </w:r>
    </w:p>
    <w:p w14:paraId="1FBC59E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HYPERLINK"6.1.9.2"</w:instrText>
      </w:r>
      <w:r>
        <w:rPr>
          <w:rFonts w:hint="eastAsia" w:ascii="宋体" w:hAnsi="宋体" w:eastAsia="宋体" w:cs="宋体"/>
          <w:lang w:eastAsia="zh-CN"/>
        </w:rPr>
        <w:fldChar w:fldCharType="separate"/>
      </w:r>
      <w:r>
        <w:rPr>
          <w:rFonts w:hint="eastAsia" w:ascii="宋体" w:hAnsi="宋体" w:eastAsia="宋体" w:cs="宋体"/>
          <w:lang w:eastAsia="zh-CN"/>
        </w:rPr>
        <w:t>6.1.9.2</w:t>
      </w:r>
      <w:r>
        <w:rPr>
          <w:rFonts w:hint="eastAsia" w:ascii="宋体" w:hAnsi="宋体" w:eastAsia="宋体" w:cs="宋体"/>
          <w:lang w:eastAsia="zh-CN"/>
        </w:rPr>
        <w:fldChar w:fldCharType="end"/>
      </w:r>
      <w:r>
        <w:rPr>
          <w:rFonts w:hint="eastAsia" w:ascii="宋体" w:hAnsi="宋体" w:eastAsia="宋体" w:cs="宋体"/>
          <w:lang w:eastAsia="zh-CN"/>
        </w:rPr>
        <w:t>承包人的安全责任</w:t>
      </w:r>
    </w:p>
    <w:p w14:paraId="5CCE50F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由于承包人原因在施工场地内及其毗邻地带造成的发包人、监理人以及第三者人员伤亡和财产损失，由承包人负责赔偿。</w:t>
      </w:r>
    </w:p>
    <w:p w14:paraId="11AE4B0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6.2职业健康</w:t>
      </w:r>
    </w:p>
    <w:p w14:paraId="14F534B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6.2.1劳动保护</w:t>
      </w:r>
    </w:p>
    <w:p w14:paraId="427430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C43ECA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83CCBD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承包人应按法律规定安排工作时间，保证其雇佣人员享有休息和休假的权利。因工程施工的特殊需要占用休假日或延长工作时间的，应不超过法律规定的限度，并按法律规定给予补休或付酬。</w:t>
      </w:r>
    </w:p>
    <w:p w14:paraId="2D5C9C5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6.2.2生活条件</w:t>
      </w:r>
    </w:p>
    <w:p w14:paraId="61A8C2A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4A21528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6.3环境保护</w:t>
      </w:r>
    </w:p>
    <w:p w14:paraId="47339BB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5BC370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承包人应当承担因其原因引起的环境污染侵权损害赔偿责任，因上述环境污染引起纠纷而导致暂停施工的，由此增加的费用和（或）延误的工期由承包人承担。</w:t>
      </w:r>
    </w:p>
    <w:p w14:paraId="1EBAFC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7.工期和进度</w:t>
      </w:r>
    </w:p>
    <w:p w14:paraId="0FF57EB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7.1施工组织设计</w:t>
      </w:r>
    </w:p>
    <w:p w14:paraId="7BEACB2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7.1.1施工组织设计的内容</w:t>
      </w:r>
    </w:p>
    <w:p w14:paraId="1CDD671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施工组织设计应包含以下内容：</w:t>
      </w:r>
    </w:p>
    <w:p w14:paraId="23AD26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（1）施工方案；</w:t>
      </w:r>
    </w:p>
    <w:p w14:paraId="656351C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（2）施工现场平面布置图；</w:t>
      </w:r>
    </w:p>
    <w:p w14:paraId="34A1FE7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（3）施工进度计划和保证措施；</w:t>
      </w:r>
    </w:p>
    <w:p w14:paraId="65F6E9E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（4）劳动力及材料供应计划；</w:t>
      </w:r>
    </w:p>
    <w:p w14:paraId="0FFF453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（5）施工机械设备的选用；</w:t>
      </w:r>
    </w:p>
    <w:p w14:paraId="58A6835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（6）质量保证体系及措施；</w:t>
      </w:r>
    </w:p>
    <w:p w14:paraId="1699693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（7）安全生产、文明施工措施；</w:t>
      </w:r>
    </w:p>
    <w:p w14:paraId="721E099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（8）环境保护、成本控制措施；</w:t>
      </w:r>
    </w:p>
    <w:p w14:paraId="25754CB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（9）合同当事人约定的其他内容。</w:t>
      </w:r>
    </w:p>
    <w:p w14:paraId="3CB4844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7.1.2施工组织设计的提交和修改</w:t>
      </w:r>
    </w:p>
    <w:p w14:paraId="68BB81C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331B17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施工进度计划的编制和修改按照第7.2款〔施工进度计划〕执行。</w:t>
      </w:r>
    </w:p>
    <w:p w14:paraId="33DE8C8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7.2施工进度计划</w:t>
      </w:r>
    </w:p>
    <w:p w14:paraId="493E17F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7.2.1施工进度计划的编制</w:t>
      </w:r>
    </w:p>
    <w:p w14:paraId="69C211A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317466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7.2.2施工进度计划的修订</w:t>
      </w:r>
    </w:p>
    <w:p w14:paraId="25F98FF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F401FC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7.3开工</w:t>
      </w:r>
    </w:p>
    <w:p w14:paraId="78A9225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7.3.1开工准备</w:t>
      </w:r>
    </w:p>
    <w:p w14:paraId="56E24D9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E89542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除专用合同条款另有约定外，合同当事人应按约定完成开工准备工作。</w:t>
      </w:r>
    </w:p>
    <w:p w14:paraId="1FE5B6A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7.3.2开工通知</w:t>
      </w:r>
    </w:p>
    <w:p w14:paraId="70EA515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8B3D25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C7A38B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7.4测量放线</w:t>
      </w:r>
    </w:p>
    <w:p w14:paraId="24CCD40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500996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2CC297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EA9766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施工过程中对施工现场内水准点等测量标志物的保护工作由承包人负责。</w:t>
      </w:r>
    </w:p>
    <w:p w14:paraId="43D7689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7.5工期延误</w:t>
      </w:r>
    </w:p>
    <w:p w14:paraId="326D37F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7.5.1因发包人原因导致工期延误</w:t>
      </w:r>
    </w:p>
    <w:p w14:paraId="060B60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在合同履行过程中，因下列情况导致工期延误和（或）费用增加的，由发包人承担由此延误的工期和（或）增加的费用，且发包人应支付承包人合理的利润：</w:t>
      </w:r>
    </w:p>
    <w:p w14:paraId="4DA5EA7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（1）发包人未能按合同约定提供图纸或所提供图纸不符合合同约定的；</w:t>
      </w:r>
    </w:p>
    <w:p w14:paraId="2F1DDDE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（2）发包人未能按合同约定提供施工现场、施工条件、基础资料、许可、批准等开工条件的；</w:t>
      </w:r>
    </w:p>
    <w:p w14:paraId="0E66520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（3）发包人提供的测量基准点、基准线和水准点及其书面资料存在错误或疏漏的；</w:t>
      </w:r>
    </w:p>
    <w:p w14:paraId="729EDC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（4）发包人未能在计划开工日期之日起7天内同意下达开工通知的；</w:t>
      </w:r>
    </w:p>
    <w:p w14:paraId="3767783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（5）发包人未能按合同约定日期支付工程预付款、进度款或竣工结算款的；</w:t>
      </w:r>
    </w:p>
    <w:p w14:paraId="17F121B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（6）监理人未按合同约定发出指示、批准等文件的；</w:t>
      </w:r>
    </w:p>
    <w:p w14:paraId="25E5599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（7）专用合同条款中约定的其他情形。</w:t>
      </w:r>
    </w:p>
    <w:p w14:paraId="6527041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12EC4A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7.5.2因承包人原因导致工期延误</w:t>
      </w:r>
    </w:p>
    <w:p w14:paraId="080B5BF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因承包人原因造成工期延误的，可以在专用合同条款中约定逾期竣工违约金的计算方法和逾期竣工违约金的上限。承包人支付逾期竣工违约金后，不免除承包人继续完成工程及修补缺陷的义务。</w:t>
      </w:r>
    </w:p>
    <w:p w14:paraId="7CA2AC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7.6不利物质条件</w:t>
      </w:r>
    </w:p>
    <w:p w14:paraId="19D0E9B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ADAC66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4D8FB8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7.7异常恶劣的气候条件</w:t>
      </w:r>
    </w:p>
    <w:p w14:paraId="26950AC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BEBAF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26281E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7.8暂停施工</w:t>
      </w:r>
    </w:p>
    <w:p w14:paraId="1461023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7.8.1发包人原因引起的暂停施工</w:t>
      </w:r>
    </w:p>
    <w:p w14:paraId="70521C9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因发包人原因引起暂停施工的，监理人经发包人同意后，应及时下达暂停施工指示。情况紧急且监理人未及时下达暂停施工指示的，按照第7.8.4项〔紧急情况下的暂停施工〕执行。</w:t>
      </w:r>
    </w:p>
    <w:p w14:paraId="7EE8E1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因发包人原因引起的暂停施工，发包人应承担由此增加的费用和（或）延误的工期，并支付承包人合理的利润。</w:t>
      </w:r>
    </w:p>
    <w:p w14:paraId="66DB1A9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7.8.2承包人原因引起的暂停施工</w:t>
      </w:r>
    </w:p>
    <w:p w14:paraId="68CCAF5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10745B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7.8.3指示暂停施工</w:t>
      </w:r>
    </w:p>
    <w:p w14:paraId="47A36F7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监理人认为有必要时，并经发包人批准后，可向承包人作出暂停施工的指示，承包人应按监理人指示暂停施工。</w:t>
      </w:r>
    </w:p>
    <w:p w14:paraId="3DDE704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7.8.4紧急情况下的暂停施工</w:t>
      </w:r>
    </w:p>
    <w:p w14:paraId="2E062A1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CB384A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7.8.5暂停施工后的复工</w:t>
      </w:r>
    </w:p>
    <w:p w14:paraId="60C8C8B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90465F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承包人无故拖延和拒绝复工的，承包人承担由此增加的费用和（或）延误的工期；因发包人原因无法按时复工的，按照第7.5.1项〔因发包人原因导致工期延误〕约定办理。</w:t>
      </w:r>
    </w:p>
    <w:p w14:paraId="01DAE22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7.8.6暂停施工持续56天以上</w:t>
      </w:r>
    </w:p>
    <w:p w14:paraId="5224449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E2CBB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629293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7.8.7暂停施工期间的工程照管</w:t>
      </w:r>
    </w:p>
    <w:p w14:paraId="178D51A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暂停施工期间，承包人应负责妥善照管工程并提供安全保障，由此增加的费用由责任方承担。</w:t>
      </w:r>
    </w:p>
    <w:p w14:paraId="3623B28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7.8.8暂停施工的措施</w:t>
      </w:r>
    </w:p>
    <w:p w14:paraId="63387D8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暂停施工期间，发包人和承包人均应采取必要的措施确保工程质量及安全，防止因暂停施工扩大损失。</w:t>
      </w:r>
    </w:p>
    <w:p w14:paraId="3812F04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7.9提前竣工</w:t>
      </w:r>
    </w:p>
    <w:p w14:paraId="06B0B67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76F09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7.9.2发包人要求承包人提前竣工，或承包人提出提前竣工的建议能够给发包人带来效益的，合同当事人可以在专用合同条款中约定提前竣工的奖励。</w:t>
      </w:r>
    </w:p>
    <w:p w14:paraId="3E9944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8.材料与设备</w:t>
      </w:r>
    </w:p>
    <w:p w14:paraId="182E06D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8.1发包人供应材料与工程设备</w:t>
      </w:r>
    </w:p>
    <w:p w14:paraId="0F66B94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发包人自行供应材料、工程设备的，应在签订合同时在专用合同条款的附件《发包人供应材料设备一览表》中明确材料、工程设备的品种、规格、型号、数量、单价、质量等级和送达地点。</w:t>
      </w:r>
      <w:r>
        <w:rPr>
          <w:rFonts w:hint="eastAsia" w:ascii="宋体" w:hAnsi="宋体" w:eastAsia="宋体" w:cs="宋体"/>
          <w:lang w:eastAsia="zh-CN"/>
        </w:rPr>
        <w:tab/>
      </w:r>
      <w:r>
        <w:rPr>
          <w:rFonts w:hint="eastAsia" w:ascii="宋体" w:hAnsi="宋体" w:eastAsia="宋体" w:cs="宋体"/>
          <w:lang w:eastAsia="zh-CN"/>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6E0649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8.2承包人采购材料与工程设备</w:t>
      </w:r>
    </w:p>
    <w:p w14:paraId="6108B3A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B32493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8.3材料与工程设备的接收与拒收</w:t>
      </w:r>
    </w:p>
    <w:p w14:paraId="62DD518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5AB9FD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发包人提供的材料和工程设备的规格、数量或质量不符合合同约定的，或因发包人原因导致交货日期延误或交货地点变更等情况的，按照第16.1款〔发包人违约〕约定办理。</w:t>
      </w:r>
    </w:p>
    <w:p w14:paraId="638C88A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23F833D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7BE3F8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8.4材料与工程设备的保管与使用</w:t>
      </w:r>
    </w:p>
    <w:p w14:paraId="6E41C26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8.4.1发包人供应材料与工程设备的保管与使用</w:t>
      </w:r>
    </w:p>
    <w:p w14:paraId="7B8B541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26FD03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发包人供应的材料和工程设备使用前，由承包人负责检验，检验费用由发包人承担，不合格的不得使用。</w:t>
      </w:r>
    </w:p>
    <w:p w14:paraId="7059723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8.4.2承包人采购材料与工程设备的保管与使用</w:t>
      </w:r>
    </w:p>
    <w:p w14:paraId="6712DFB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0689DF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发包人或监理人发现承包人使用不符合设计或有关标准要求的材料和工程设备时，有权要求承包人进行修复、拆除或重新采购，由此增加的费用和（或）延误的工期，由承包人承担。</w:t>
      </w:r>
    </w:p>
    <w:p w14:paraId="63DEEC2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8.5禁止使用不合格的材料和工程设备</w:t>
      </w:r>
    </w:p>
    <w:p w14:paraId="71DE7ED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8.5.1监理人有权拒绝承包人提供的不合格材料或工程设备，并要求承包人立即进行更换。监理人应在更换后再次进行检查和检验，由此增加的费用和（或）延误的工期由承包人承担。</w:t>
      </w:r>
    </w:p>
    <w:p w14:paraId="016CF53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8.5.2监理人发现承包人使用了不合格的材料和工程设备，承包人应按照监理人的指示立即改正，并禁止在工程中继续使用不合格的材料和工程设备。</w:t>
      </w:r>
    </w:p>
    <w:p w14:paraId="1D4C47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8.5.3发包人提供的材料或工程设备不符合合同要求的，承包人有权拒绝，并可要求发包人更换，由此增加的费用和（或）延误的工期由发包人承担，并支付承包人合理的利润。</w:t>
      </w:r>
    </w:p>
    <w:p w14:paraId="5255DA3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8.6样品</w:t>
      </w:r>
    </w:p>
    <w:p w14:paraId="183DD75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8.6.1样品的报送与封存</w:t>
      </w:r>
    </w:p>
    <w:p w14:paraId="4A4DF8E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需要承包人报送样品的材料或工程设备，样品的种类、名称、规格、数量等要求均应在专用合同条款中约定。样品的报送程序如下：</w:t>
      </w:r>
    </w:p>
    <w:p w14:paraId="4A32EE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0A1E4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01340A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（3）经发包人和监理人审批确认的样品应按约定的方法封样，封存的样品作为检验工程相关部分的标准之一。承包人在施工过程中不得使用与样品不符的材料或工程设备。</w:t>
      </w:r>
    </w:p>
    <w:p w14:paraId="29AD854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F85451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8.6.2样品的保管</w:t>
      </w:r>
    </w:p>
    <w:p w14:paraId="40C9762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经批准的样品应由监理人负责封存于现场，承包人应在现场为保存样品提供适当和固定的场所并保持适当和良好的存储环境条件。</w:t>
      </w:r>
    </w:p>
    <w:p w14:paraId="166EF62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8.7材料与工程设备的替代</w:t>
      </w:r>
    </w:p>
    <w:p w14:paraId="58CC370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8.7.1出现下列情况需要使用替代材料和工程设备的，承包人应按照第8.7.2项约定的程序执行：</w:t>
      </w:r>
    </w:p>
    <w:p w14:paraId="0AB0AD8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（1）基准日期后生效的法律规定禁止使用的；</w:t>
      </w:r>
    </w:p>
    <w:p w14:paraId="7CD3EE5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（2）发包人要求使用替代品的；</w:t>
      </w:r>
    </w:p>
    <w:p w14:paraId="2E535AD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（3）因其他原因必须使用替代品的。</w:t>
      </w:r>
    </w:p>
    <w:p w14:paraId="0420FDA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8.7.2承包人应在使用替代材料和工程设备28天前书面通知监理人，并附下列文件：</w:t>
      </w:r>
    </w:p>
    <w:p w14:paraId="485EBF2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（1）被替代的材料和工程设备的名称、数量、规格、型号、品牌、性能、价格及其他相关资料；</w:t>
      </w:r>
    </w:p>
    <w:p w14:paraId="39A1568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（2）替代品的名称、数量、规格、型号、品牌、性能、价格及其他相关资料；</w:t>
      </w:r>
    </w:p>
    <w:p w14:paraId="28CB29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（3）替代品与被替代产品之间的差异以及使用替代品可能对工程产生的影响；</w:t>
      </w:r>
    </w:p>
    <w:p w14:paraId="56F4210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（4）替代品与被替代产品的价格差异；</w:t>
      </w:r>
    </w:p>
    <w:p w14:paraId="3B1CED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（5）使用替代品的理由和原因说明；</w:t>
      </w:r>
    </w:p>
    <w:p w14:paraId="7DE5679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（6）监理人要求的其他文件。</w:t>
      </w:r>
    </w:p>
    <w:p w14:paraId="67D4C28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监理人应在收到通知后14天内向承包人发出经发包人签认的书面指示；监理人逾期发出书面指示的，视为发包人和监理人同意使用替代品。</w:t>
      </w:r>
    </w:p>
    <w:p w14:paraId="6050E76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1BA320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8.8施工设备和临时设施</w:t>
      </w:r>
    </w:p>
    <w:p w14:paraId="44A0D64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8.8.1承包人提供的施工设备和临时设施</w:t>
      </w:r>
    </w:p>
    <w:p w14:paraId="747EC2D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承包人应按合同进度计划的要求，及时配置施工设备和修建临时设施。进入施工场地的承包人设备需经监理人核查后才能投入使用。承包人更换合同约定的承包人设备的，应报监理人批准。</w:t>
      </w:r>
    </w:p>
    <w:p w14:paraId="4C95EC2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除专用合同条款另有约定外，承包人应自行承担修建临时设施的费用，需要临时占地的，应由发包人办理申请手续并承担相应费用。</w:t>
      </w:r>
    </w:p>
    <w:p w14:paraId="014494F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8.8.2发包人提供的施工设备和临时设施</w:t>
      </w:r>
    </w:p>
    <w:p w14:paraId="68DDA46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发包人提供的施工设备或临时设施在专用合同条款中约定。</w:t>
      </w:r>
    </w:p>
    <w:p w14:paraId="1C7D33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8.8.3要求承包人增加或更换施工设备</w:t>
      </w:r>
    </w:p>
    <w:p w14:paraId="48DC0A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承包人使用的施工设备不能满足合同进度计划和（或）质量要求时，监理人有权要求承包人增加或更换施工设备，承包人应及时增加或更换，由此增加的费用和（或）延误的工期由承包人承担。</w:t>
      </w:r>
    </w:p>
    <w:p w14:paraId="070169D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8.9材料与设备专用要求</w:t>
      </w:r>
    </w:p>
    <w:p w14:paraId="23FBED3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3F5D91E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9.试验与检验</w:t>
      </w:r>
    </w:p>
    <w:p w14:paraId="764E089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9.1试验设备与试验人员</w:t>
      </w:r>
    </w:p>
    <w:p w14:paraId="4475AE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500328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9.1.2承包人应按专用合同条款的约定提供试验设备、取样装置、试验场所和试验条件，并向监理人提交相应进场计划表。</w:t>
      </w:r>
    </w:p>
    <w:p w14:paraId="07CCFC8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承包人配置的试验设备要符合相应试验规程的要求并经过具有资质的检测单位检测，且在正式使用该试验设备前，需要经过监理人与承包人共同校定。</w:t>
      </w:r>
    </w:p>
    <w:p w14:paraId="6B38B64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9.1.3承包人应向监理人提交试验人员的名单及其岗位、资格等证明资料，试验人员必须能够熟练进行相应的检测试验，承包人对试验人员的试验程序和试验结果的正确性负责。</w:t>
      </w:r>
    </w:p>
    <w:p w14:paraId="4CE7609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9.2取样</w:t>
      </w:r>
    </w:p>
    <w:p w14:paraId="72CDA3B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试验属于自检性质的，承包人可以单独取样。试验属于监理人抽检性质的，可由监理人取样，也可由承包人的试验人员在监理人的监督下取样。</w:t>
      </w:r>
    </w:p>
    <w:p w14:paraId="7648CE8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9.3材料、工程设备和工程的试验和检验</w:t>
      </w:r>
    </w:p>
    <w:p w14:paraId="7E5E9BB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8F5311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5728A4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3B3B56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9.4现场工艺试验</w:t>
      </w:r>
    </w:p>
    <w:p w14:paraId="149109C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承包人应按合同约定或监理人指示进行现场工艺试验。对大型的现场工艺试验，监理人认为必要时，承包人应根据监理人提出的工艺试验要求，编制工艺试验措施计划，报送监理人审查。</w:t>
      </w:r>
    </w:p>
    <w:p w14:paraId="796C2BF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10.变更</w:t>
      </w:r>
    </w:p>
    <w:p w14:paraId="3CCEBA5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10.1变更的范围</w:t>
      </w:r>
    </w:p>
    <w:p w14:paraId="58505A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除专用合同条款另有约定外，合同履行过程中发生以下情形的，应按照本条约定进行变更：</w:t>
      </w:r>
    </w:p>
    <w:p w14:paraId="1DFD5E6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（1）增加或减少合同中任何工作，或追加额外的工作；</w:t>
      </w:r>
    </w:p>
    <w:p w14:paraId="0FA8509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（2）取消合同中任何工作，但转由他人实施的工作除外；</w:t>
      </w:r>
    </w:p>
    <w:p w14:paraId="069E1B3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（3）改变合同中任何工作的质量标准或其他特性；</w:t>
      </w:r>
    </w:p>
    <w:p w14:paraId="1BB5F19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（4）改变工程的基线、标高、位置和尺寸；</w:t>
      </w:r>
    </w:p>
    <w:p w14:paraId="471D6B0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（5）改变工程的时间安排或实施顺序。</w:t>
      </w:r>
    </w:p>
    <w:p w14:paraId="51BCD0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10.2变更权</w:t>
      </w:r>
    </w:p>
    <w:p w14:paraId="05D603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1B5889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涉及设计变更的，应由设计人提供变更后的图纸和说明。如变更超过原设计标准或批准的建设规模时，发包人应及时办理规划、设计变更等审批手续。</w:t>
      </w:r>
    </w:p>
    <w:p w14:paraId="3CD2F64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10.3变更程序</w:t>
      </w:r>
    </w:p>
    <w:p w14:paraId="2FC4C03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10.3.1发包人提出变更</w:t>
      </w:r>
    </w:p>
    <w:p w14:paraId="717AFF4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发包人提出变更的，应通过监理人向承包人发出变更指示，变更指示应说明计划变更的工程范围和变更的内容。</w:t>
      </w:r>
    </w:p>
    <w:p w14:paraId="20E7D26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10.3.2监理人提出变更建议</w:t>
      </w:r>
    </w:p>
    <w:p w14:paraId="251B6B1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0DD61D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10.3.3变更执行</w:t>
      </w:r>
    </w:p>
    <w:p w14:paraId="4E8F29F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639AEB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10.4变更估价</w:t>
      </w:r>
    </w:p>
    <w:p w14:paraId="04317C8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10.4.1变更估价原则</w:t>
      </w:r>
    </w:p>
    <w:p w14:paraId="106EEF1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除专用合同条款另有约定外，变更估价按照本款约定处理：</w:t>
      </w:r>
    </w:p>
    <w:p w14:paraId="4F2189C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（1）已标价工程量清单或预算书有相同项目的，按照相同项目单价认定；</w:t>
      </w:r>
    </w:p>
    <w:p w14:paraId="564BC9F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（2）已标价工程量清单或预算书中无相同项目，但有类似项目的，参照类似项目的单价认定；</w:t>
      </w:r>
    </w:p>
    <w:p w14:paraId="3364192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0EEF8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10.4.2变更估价程序</w:t>
      </w:r>
    </w:p>
    <w:p w14:paraId="53AB6BA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ACD865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因变更引起的价格调整应计入最近一期的进度款中支付。</w:t>
      </w:r>
    </w:p>
    <w:p w14:paraId="122B4C4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10.5承包人的合理化建议</w:t>
      </w:r>
    </w:p>
    <w:p w14:paraId="5CB3907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承包人提出合理化建议的，应向监理人提交合理化建议说明，说明建议的内容和理由，以及实施该建议对合同价格和工期的影响。</w:t>
      </w:r>
    </w:p>
    <w:p w14:paraId="562632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300C770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合理化建议降低了合同价格或者提高了工程经济效益的，发包人可对承包人给予奖励，奖励的方法和金额在专用合同条款中约定。</w:t>
      </w:r>
    </w:p>
    <w:p w14:paraId="55B35E6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10.6变更引起的工期调整</w:t>
      </w:r>
    </w:p>
    <w:p w14:paraId="0413D6C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因变更引起工期变化的，合同当事人均可要求调整合同工期，由合同当事人按照第4.4款〔商定或确定〕并参考工程所在地的工期定额标准确定增减工期天数。</w:t>
      </w:r>
    </w:p>
    <w:p w14:paraId="174D02C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10.7暂估价</w:t>
      </w:r>
    </w:p>
    <w:p w14:paraId="3C3C28B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暂估价专业分包工程、服务、材料和工程设备的明细由合同当事人在专用合同条款中约定。</w:t>
      </w:r>
    </w:p>
    <w:p w14:paraId="531321D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10.7.1依法必须招标的暂估价项目</w:t>
      </w:r>
    </w:p>
    <w:p w14:paraId="72FCE77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对于依法必须招标的暂估价项目，采取以下第1种方式确定。合同当事人也可以在专用合同条款中选择其他招标方式。</w:t>
      </w:r>
    </w:p>
    <w:p w14:paraId="06C15CE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第1种方式：对于依法必须招标的暂估价项目，由承包人招标，对该暂估价项目的确认和批准按照以下约定执行：</w:t>
      </w:r>
    </w:p>
    <w:p w14:paraId="3FB3E0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5B830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A0F78B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74EF42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6463DA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10.7.2不属于依法必须招标的暂估价项目</w:t>
      </w:r>
    </w:p>
    <w:p w14:paraId="2982A42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除专用合同条款另有约定外，对于不属于依法必须招标的暂估价项目，采取以下第1种方式确定：</w:t>
      </w:r>
    </w:p>
    <w:p w14:paraId="4429B20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第1种方式：对于不属于依法必须招标的暂估价项目，按本项约定确认和批准：</w:t>
      </w:r>
    </w:p>
    <w:p w14:paraId="430DE81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F60D46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（2）发包人认为承包人确定的供应商、分包人无法满足工程质量或合同要求的，发包人可以要求承包人重新确定暂估价项目的供应商、分包人；</w:t>
      </w:r>
    </w:p>
    <w:p w14:paraId="5172F23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（3）承包人应当在签订暂估价合同后7天内，将暂估价合同副本报送发包人留存。</w:t>
      </w:r>
    </w:p>
    <w:p w14:paraId="7E4178A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第2种方式：承包人按照第10.7.1项〔依法必须招标的暂估价项目〕约定的第1种方式确定暂估价项目。</w:t>
      </w:r>
    </w:p>
    <w:p w14:paraId="0615FFF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第3种方式：承包人直接实施的暂估价项目</w:t>
      </w:r>
    </w:p>
    <w:p w14:paraId="6BA6840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承包人具备实施暂估价项目的资格和条件的，经发包人和承包人协商一致后，可由承包人自行实施暂估价项目，合同当事人可以在专用合同条款约定具体事项。</w:t>
      </w:r>
    </w:p>
    <w:p w14:paraId="70A509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311A82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10.8暂列金额</w:t>
      </w:r>
    </w:p>
    <w:p w14:paraId="3E0FC3F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暂列金额应按照发包人的要求使用，发包人的要求应通过监理人发出。合同当事人可以在专用合同条款中协商确定有关事项。</w:t>
      </w:r>
    </w:p>
    <w:p w14:paraId="336CD3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10.9计日工</w:t>
      </w:r>
    </w:p>
    <w:p w14:paraId="3D785DD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3D35A5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采用计日工计价的任何一项工作，承包人应在该项工作实施过程中，每天提交以下报表和有关凭证报送监理人审查：</w:t>
      </w:r>
    </w:p>
    <w:p w14:paraId="488F1A0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（1）工作名称、内容和数量；</w:t>
      </w:r>
    </w:p>
    <w:p w14:paraId="604FF96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（2）投入该工作的所有人员的姓名、专业、工种、级别和耗用工时；</w:t>
      </w:r>
    </w:p>
    <w:p w14:paraId="444C9D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（3）投入该工作的材料类别和数量；</w:t>
      </w:r>
    </w:p>
    <w:p w14:paraId="754F630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（4）投入该工作的施工设备型号、台数和耗用台时；</w:t>
      </w:r>
    </w:p>
    <w:p w14:paraId="5C0113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（5）其他有关资料和凭证。</w:t>
      </w:r>
    </w:p>
    <w:p w14:paraId="73DC50D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计日工由承包人汇总后，列入最近一期进度付款申请单，由监理人审查并经发包人批准后列入进度付款。</w:t>
      </w:r>
    </w:p>
    <w:p w14:paraId="1957AE9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11.价格调整</w:t>
      </w:r>
    </w:p>
    <w:p w14:paraId="139EF5A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11.1市场价格波动引起的调整</w:t>
      </w:r>
    </w:p>
    <w:p w14:paraId="0DAC55D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除专用合同条款另有约定外，市场价格波动超过合同当事人约定的范围，合同价格应当调整。合同当事人可以在专用合同条款中约定选择以下一种方式对合同价格进行调整：</w:t>
      </w:r>
    </w:p>
    <w:p w14:paraId="62F543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第1种方式：采用价格指数进行价格调整。</w:t>
      </w:r>
    </w:p>
    <w:p w14:paraId="296ADB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（1）价格调整公式</w:t>
      </w:r>
    </w:p>
    <w:p w14:paraId="0FC43C9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因人工、材料和设备等价格波动影响合同价格时，根据专用合同条款中约定的数据，按以下公式计算差额并调整合同价格：</w:t>
      </w:r>
    </w:p>
    <w:p w14:paraId="79F7C64C">
      <w:pPr>
        <w:bidi w:val="0"/>
        <w:spacing w:line="240" w:lineRule="auto"/>
        <w:ind w:left="0" w:leftChars="0" w:firstLine="480" w:firstLineChars="200"/>
        <w:rPr>
          <w:rFonts w:hint="eastAsia" w:ascii="宋体" w:hAnsi="宋体" w:eastAsia="宋体" w:cs="宋体"/>
          <w:lang w:eastAsia="zh-CN"/>
        </w:rPr>
      </w:pPr>
      <w:r>
        <w:rPr>
          <w:rFonts w:hint="eastAsia" w:ascii="宋体" w:hAnsi="宋体" w:eastAsia="宋体" w:cs="宋体"/>
        </w:rPr>
        <w:drawing>
          <wp:inline distT="0" distB="0" distL="114300" distR="114300">
            <wp:extent cx="4431665" cy="610870"/>
            <wp:effectExtent l="0" t="0" r="6985" b="177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30"/>
                    <a:stretch>
                      <a:fillRect/>
                    </a:stretch>
                  </pic:blipFill>
                  <pic:spPr>
                    <a:xfrm>
                      <a:off x="0" y="0"/>
                      <a:ext cx="4431665" cy="610870"/>
                    </a:xfrm>
                    <a:prstGeom prst="rect">
                      <a:avLst/>
                    </a:prstGeom>
                    <a:noFill/>
                    <a:ln>
                      <a:noFill/>
                    </a:ln>
                  </pic:spPr>
                </pic:pic>
              </a:graphicData>
            </a:graphic>
          </wp:inline>
        </w:drawing>
      </w:r>
    </w:p>
    <w:p w14:paraId="4DA98B3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公式中：ΔP——需调整的价格差额；</w:t>
      </w:r>
    </w:p>
    <w:p w14:paraId="412F9D1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P0——约定的付款证书中承包人应得到的已完成工程量的金额。此项金额应不包括价格调整、不计质量保证金的扣留和支付、预付款的支付和扣回。约定的变更及其他金额已按现行价格计价的，也不计在内；</w:t>
      </w:r>
    </w:p>
    <w:p w14:paraId="3C47622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A——定值权重（即不调部分的权重）；</w:t>
      </w:r>
    </w:p>
    <w:p w14:paraId="3AED303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B1；B2；B3......Bn——各可调因子的变值权重（即可调部分的权重），为各可调因子在签约合同价中所占的比例；</w:t>
      </w:r>
    </w:p>
    <w:p w14:paraId="1BBE9A5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Ft1；Ft2；Ft3......Ftn——各可调因子的现行价格指数，指约定的付款证书相关周期最后一天的前42天的各可调因子的价格指数；</w:t>
      </w:r>
    </w:p>
    <w:p w14:paraId="023A285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F01；F02；F03......F0n——各可调因子的基本价格指数，指基准日期的各可调因子的价格指数。</w:t>
      </w:r>
    </w:p>
    <w:p w14:paraId="4523CF0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AE96ED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（2）暂时确定调整差额</w:t>
      </w:r>
    </w:p>
    <w:p w14:paraId="12FCE15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在计算调整差额时无现行价格指数的，合同当事人同意暂用前次价格指数计算。实际价格指数有调整的，合同当事人进行相应调整。</w:t>
      </w:r>
    </w:p>
    <w:p w14:paraId="39B0F4B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（3）权重的调整</w:t>
      </w:r>
    </w:p>
    <w:p w14:paraId="38D4BB8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因变更导致合同约定的权重不合理时，按照第4.4款〔商定或确定〕执行。</w:t>
      </w:r>
    </w:p>
    <w:p w14:paraId="2A13C67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（4）因承包人原因工期延误后的价格调整</w:t>
      </w:r>
    </w:p>
    <w:p w14:paraId="6728BF0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因承包人原因未按期竣工的，对合同约定的竣工日期后继续施工的工程，在使用价格调整公式时，应采用计划竣工日期与实际竣工日期的两个价格指数中较低的一个作为现行价格指数。</w:t>
      </w:r>
    </w:p>
    <w:p w14:paraId="54B4368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第2种方式：采用造价信息进行价格调整。</w:t>
      </w:r>
    </w:p>
    <w:p w14:paraId="7595513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029FFB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4EFBFA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（2）材料、工程设备价格变化的价款调整按照发包人提供的基准价格，按以下风险范围规定执行:</w:t>
      </w:r>
    </w:p>
    <w:p w14:paraId="244307F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D7FBA9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490106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③承包人在已标价工程量清单或预算书中载明材料单价等于基准价格的：除专用合同条款另有约定外，合同履行期间材料单价涨跌幅以基准价格为基础超过±5%时，其超过部分据实调整。</w:t>
      </w:r>
    </w:p>
    <w:p w14:paraId="36BD05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0E5E69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前述基准价格是指由发包人在招标文件或专用合同条款中给定的材料、工程设备的价格，该价格原则上应当按照省级或行业建设主管部门或其授权的工程造价管理机构发布的信息价编制。</w:t>
      </w:r>
    </w:p>
    <w:p w14:paraId="5628727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（3）施工机械台班单价或施工机械使用费发生变化超过省级或行业建设主管部门或其授权的工程造价管理机构规定的范围时，按规定调整合同价格。</w:t>
      </w:r>
    </w:p>
    <w:p w14:paraId="68311B3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第3种方式：专用合同条款约定的其他方式。</w:t>
      </w:r>
    </w:p>
    <w:p w14:paraId="56F2C32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11.2法律变化引起的调整</w:t>
      </w:r>
    </w:p>
    <w:p w14:paraId="3D56FCB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1FF948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因法律变化引起的合同价格和工期调整，合同当事人无法达成一致的，由总监理工程师按第4.4款〔商定或确定〕的约定处理。</w:t>
      </w:r>
    </w:p>
    <w:p w14:paraId="6F98776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因承包人原因造成工期延误，在工期延误期间出现法律变化的，由此增加的费用和（或）延误的工期由承包人承担。</w:t>
      </w:r>
    </w:p>
    <w:p w14:paraId="033CF5D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12.合同价格、计量与支付</w:t>
      </w:r>
    </w:p>
    <w:p w14:paraId="31C94FA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12.1合同价格形式</w:t>
      </w:r>
    </w:p>
    <w:p w14:paraId="71F31C1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发包人和承包人应在合同协议书中选择下列一种合同价格形式：1.单价合同</w:t>
      </w:r>
    </w:p>
    <w:p w14:paraId="2D1EAF8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829854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2.总价合同</w:t>
      </w:r>
    </w:p>
    <w:p w14:paraId="762E8B4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FCAD33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3.其它价格形式</w:t>
      </w:r>
    </w:p>
    <w:p w14:paraId="40E334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合同当事人可在专用合同条款中约定其他合同价格形式。</w:t>
      </w:r>
    </w:p>
    <w:p w14:paraId="468C1E9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12.2预付款</w:t>
      </w:r>
    </w:p>
    <w:p w14:paraId="345C651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12.2.1预付款的支付</w:t>
      </w:r>
    </w:p>
    <w:p w14:paraId="16E1805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预付款的支付按照专用合同条款约定执行，但至迟应在开工通知载明的开工日期7天前支付。预付款应当用于材料、工程设备、施工设备的采购及修建临时工程、组织施工队伍进场等。</w:t>
      </w:r>
    </w:p>
    <w:p w14:paraId="797C320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除专用合同条款另有约定外，预付款在进度付款中同比例扣回。在颁发工程接收证书前，提前解除合同的，尚未扣完的预付款应与合同价款一并结算。</w:t>
      </w:r>
    </w:p>
    <w:p w14:paraId="52A83F0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发包人逾期支付预付款超过7天的，承包人有权向发包人发出要求预付的催告通知，发包人收到通知后7天内仍未支付的，承包人有权暂停施工，并按第16.1.1项〔发包人违约的情形〕执行。</w:t>
      </w:r>
    </w:p>
    <w:p w14:paraId="6E19FDB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12.2.2预付款担保</w:t>
      </w:r>
    </w:p>
    <w:p w14:paraId="0FF2122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3DD3F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发包人在工程款中逐期扣回预付款后，预付款担保额度应相应减少，但剩余的预付款担保金额不得低于未被扣回的预付款金额。</w:t>
      </w:r>
    </w:p>
    <w:p w14:paraId="384F40A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12.3计量</w:t>
      </w:r>
    </w:p>
    <w:p w14:paraId="721BE56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12.3.1计量原则</w:t>
      </w:r>
    </w:p>
    <w:p w14:paraId="10747A0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工程量计量按照合同约定的工程量计算规则、图纸及变更指示等进行计量。工程量计算规则应以相关的国家标准、行业标准等为依据，由合同当事人在专用合同条款中约定。</w:t>
      </w:r>
    </w:p>
    <w:p w14:paraId="7F67677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12.3.2计量周期</w:t>
      </w:r>
    </w:p>
    <w:p w14:paraId="1F196F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除专用合同条款另有约定外，工程量的计量按月进行。</w:t>
      </w:r>
    </w:p>
    <w:p w14:paraId="7868B09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12.3.3单价合同的计量</w:t>
      </w:r>
    </w:p>
    <w:p w14:paraId="3BFFD30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除专用合同条款另有约定外，单价合同的计量按照本项约定执行：</w:t>
      </w:r>
    </w:p>
    <w:p w14:paraId="372324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（1）承包人应于每月25日向监理人报送上月20日至当月19日已完成的工程量报告，并附具进度付款申请单、已完成工程量报表和有关资料。</w:t>
      </w:r>
    </w:p>
    <w:p w14:paraId="1689883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CE0D00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（3）监理人未在收到承包人提交的工程量报表后的7天内完成审核的，承包人报送的工程量报告中的工程量视为承包人实际完成的工程量，据此计算工程价款。</w:t>
      </w:r>
    </w:p>
    <w:p w14:paraId="1B9032D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12.3.4总价合同的计量</w:t>
      </w:r>
    </w:p>
    <w:p w14:paraId="57F03F8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除专用合同条款另有约定外，按月计量支付的总价合同，按照本项约定执行：</w:t>
      </w:r>
    </w:p>
    <w:p w14:paraId="68226FF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（1）承包人应于每月25日向监理人报送上月20日至当月19日已完成的工程量报告，并附具进度付款申请单、已完成工程量报表和有关资料。</w:t>
      </w:r>
    </w:p>
    <w:p w14:paraId="68E2F0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E34D32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（3）监理人未在收到承包人提交的工程量报表后的7天内完成复核的，承包人提交的工程量报告中的工程量视为承包人实际完成的工程量。</w:t>
      </w:r>
    </w:p>
    <w:p w14:paraId="69B592E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12.3.5总价合同采用支付分解表计量支付的，可以按照第12.3.4项〔总价合同的计量〕约定进行计量，但合同价款按照支付分解表进行支付。</w:t>
      </w:r>
    </w:p>
    <w:p w14:paraId="300D707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12.3.6其他价格形式合同的计量</w:t>
      </w:r>
    </w:p>
    <w:p w14:paraId="697F42A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合同当事人可在专用合同条款中约定其他价格形式合同的计量方式和程序。</w:t>
      </w:r>
    </w:p>
    <w:p w14:paraId="2495B7B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12.4工程进度款支付</w:t>
      </w:r>
    </w:p>
    <w:p w14:paraId="620B465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12.4.1付款周期</w:t>
      </w:r>
    </w:p>
    <w:p w14:paraId="707ACE5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除专用合同条款另有约定外，付款周期应按照第12.3.2项〔计量周期〕的约定与计量周期保持一致。</w:t>
      </w:r>
    </w:p>
    <w:p w14:paraId="3443423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12.4.2进度付款申请单的编制</w:t>
      </w:r>
    </w:p>
    <w:p w14:paraId="56A4C96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除专用合同条款另有约定外，进度付款申请单应包括下列内容：</w:t>
      </w:r>
    </w:p>
    <w:p w14:paraId="5363840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（1）截至本次付款周期已完成工作对应的金额；</w:t>
      </w:r>
    </w:p>
    <w:p w14:paraId="732D651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（2）根据第10条〔变更〕应增加和扣减的变更金额；</w:t>
      </w:r>
    </w:p>
    <w:p w14:paraId="7523CDC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（3）根据第12.2款〔预付款〕约定应支付的预付款和扣减的返还预付款；</w:t>
      </w:r>
    </w:p>
    <w:p w14:paraId="003A63D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（4）根据第15.3款〔质量保证金〕约定应扣减的质量保证金；</w:t>
      </w:r>
    </w:p>
    <w:p w14:paraId="7BF688E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（5）根据第19条〔索赔〕应增加和扣减的索赔金额；</w:t>
      </w:r>
    </w:p>
    <w:p w14:paraId="49E66FF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（6）对已签发的进度款支付证书中出现错误的修正，应在本次进度付款中支付或扣除的金额；</w:t>
      </w:r>
    </w:p>
    <w:p w14:paraId="6D6B4C1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（7）根据合同约定应增加和扣减的其他金额。</w:t>
      </w:r>
    </w:p>
    <w:p w14:paraId="14A4154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12.4.3进度付款申请单的提交</w:t>
      </w:r>
    </w:p>
    <w:p w14:paraId="5914C5D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（1）单价合同进度付款申请单的提交</w:t>
      </w:r>
    </w:p>
    <w:p w14:paraId="496C434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8AF7B0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（2）总价合同进度付款申请单的提交</w:t>
      </w:r>
    </w:p>
    <w:p w14:paraId="25ED697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总价合同按月计量支付的，承包人按照第12.3.4项〔总价合同的计量〕约定的时间按月向监理人提交进度付款申请单，并附上已完成工程量报表和有关资料。</w:t>
      </w:r>
    </w:p>
    <w:p w14:paraId="4072C02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总价合同按支付分解表支付的，承包人应按照第12.4.6项〔支付分解表〕及第12.4.2项〔进度付款申请单的编制〕的约定向监理人提交进度付款申请单。</w:t>
      </w:r>
    </w:p>
    <w:p w14:paraId="034BDC7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（3）其他价格形式合同的进度付款申请单的提交</w:t>
      </w:r>
    </w:p>
    <w:p w14:paraId="5B57D76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合同当事人可在专用合同条款中约定其他价格形式合同的进度付款申请单的编制和提交程序。</w:t>
      </w:r>
    </w:p>
    <w:p w14:paraId="252C276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12.4.4进度款审核和支付</w:t>
      </w:r>
    </w:p>
    <w:p w14:paraId="2D0F253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5BA945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C8FD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（2）除专用合同条款另有约定外，发包人应在进度款支付证书或临时进度款支付证书签发后14天内完成支付，发包人逾期支付进度款的，应按照中国人民银行发布的同期同类贷款基准利率支付违约金。</w:t>
      </w:r>
    </w:p>
    <w:p w14:paraId="1005E28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（3）发包人签发进度款支付证书或临时进度款支付证书，不表明发包人已同意、批准或接受了承包人完成的相应部分的工作。</w:t>
      </w:r>
    </w:p>
    <w:p w14:paraId="00AEC56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12.4.5进度付款的修正</w:t>
      </w:r>
    </w:p>
    <w:p w14:paraId="13CEEFE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在对已签发的进度款支付证书进行阶段汇总和复核中发现错误、遗漏或重复的，发包人和承包人均有权提出修正申请。经发包人和承包人同意的修正，应在下期进度付款中支付或扣除。</w:t>
      </w:r>
    </w:p>
    <w:p w14:paraId="3002E09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12.4.6支付分解表</w:t>
      </w:r>
    </w:p>
    <w:p w14:paraId="01D646F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1.支付分解表的编制要求</w:t>
      </w:r>
    </w:p>
    <w:p w14:paraId="66F7EA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（1）支付分解表中所列的每期付款金额，应为第12.4.2项〔进度付款申请单的编制〕第（1）目的估算金额；</w:t>
      </w:r>
    </w:p>
    <w:p w14:paraId="1E21899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（2）实际进度与施工进度计划不一致的，合同当事人可按照第4.4款〔商定或确定〕修改支付分解表；</w:t>
      </w:r>
    </w:p>
    <w:p w14:paraId="135AF5C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（3）不采用支付分解表的，承包人应向发包人和监理人提交按季度编制的支付估算分解表，用于支付参考。</w:t>
      </w:r>
    </w:p>
    <w:p w14:paraId="25A265A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2.总价合同支付分解表的编制与审批</w:t>
      </w:r>
    </w:p>
    <w:p w14:paraId="1C7A3AC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89C62F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（2）监理人应在收到支付分解表后7天内完成审核并报送发包人。发包人应在收到经监理人审核的支付分解表后7天内完成审批，经发包人批准的支付分解表为有约束力的支付分解表。</w:t>
      </w:r>
    </w:p>
    <w:p w14:paraId="408FF4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（3）发包人逾期未完成支付分解表审批的，也未及时要求承包人进行修正和提供补充资料的，则承包人提交的支付分解表视为已经获得发包人批准。</w:t>
      </w:r>
    </w:p>
    <w:p w14:paraId="510DB47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3.单价合同的总价项目支付分解表的编制与审批</w:t>
      </w:r>
    </w:p>
    <w:p w14:paraId="24688D8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D3AD0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12.5支付账户</w:t>
      </w:r>
    </w:p>
    <w:p w14:paraId="24637AC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发包人应将合同价款支付至合同协议书中约定的承包人账户。</w:t>
      </w:r>
    </w:p>
    <w:p w14:paraId="043A334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13.验收和工程试车</w:t>
      </w:r>
    </w:p>
    <w:p w14:paraId="0EFECC6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13.1分部分项工程验收</w:t>
      </w:r>
    </w:p>
    <w:p w14:paraId="2E87217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13.1.1分部分项工程质量应符合国家有关工程施工验收规范、标准及合同约定，承包人应按照施工组织设计的要求完成分部分项工程施工。</w:t>
      </w:r>
    </w:p>
    <w:p w14:paraId="0F8657A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D191B9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分部分项工程的验收资料应当作为竣工资料的组成部分。</w:t>
      </w:r>
    </w:p>
    <w:p w14:paraId="71BAAE4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13.2竣工验收</w:t>
      </w:r>
    </w:p>
    <w:p w14:paraId="3817A20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13.2.1竣工验收条件</w:t>
      </w:r>
    </w:p>
    <w:p w14:paraId="3F2444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工程具备以下条件的，承包人可以申请竣工验收：</w:t>
      </w:r>
    </w:p>
    <w:p w14:paraId="2554C8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（1）除发包人同意的甩项工作和缺陷修补工作外，合同范围内的全部工程以及有关工作，包括合同要求的试验、试运行以及检验均已完成，并符合合同要求；</w:t>
      </w:r>
    </w:p>
    <w:p w14:paraId="77FFCE3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（2）已按合同约定编制了甩项工作和缺陷修补工作清单以及相应的施工计划；</w:t>
      </w:r>
    </w:p>
    <w:p w14:paraId="3A9A00D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（3）已按合同约定的内容和份数备齐竣工资料。</w:t>
      </w:r>
    </w:p>
    <w:p w14:paraId="6E256DD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13.2.2竣工验收程序</w:t>
      </w:r>
    </w:p>
    <w:p w14:paraId="6E5AB0A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除专用合同条款另有约定外，承包人申请竣工验收的，应当按照以下程序进行：</w:t>
      </w:r>
    </w:p>
    <w:p w14:paraId="4954F7A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7766C8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B53B6D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（3）竣工验收合格的，发包人应在验收合格后14天内向承包人签发工程接收证书。发包人无正当理由逾期不颁发工程接收证书的，自验收合格后第15天起视为已颁发工程接收证书。</w:t>
      </w:r>
    </w:p>
    <w:p w14:paraId="5BA9C82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（4）竣工验收不合格的，监理人应按照验收意见发出指示，要求承包人对不合格工程返工、修复或采取其他补救措施，由此增加的费用和（或）延误的工期由承包人承担。承包人在完成不</w:t>
      </w:r>
    </w:p>
    <w:p w14:paraId="4E0CA6B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合格工程的返工、修复或采取其他补救措施后，应重新提交竣工验收申请报告，并按本项约定的程序重新进行验收。</w:t>
      </w:r>
    </w:p>
    <w:p w14:paraId="68C8438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227F1C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除专用合同条款另有约定外，发包人不按照本项约定组织竣工验收、颁发工程接收证书的，每逾期一天，应以签约合同价为基数，按照中国人民银行发布的同期同类贷款基准利率支付违约金。</w:t>
      </w:r>
    </w:p>
    <w:p w14:paraId="4FE64B5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13.2.3竣工日期</w:t>
      </w:r>
    </w:p>
    <w:p w14:paraId="4FD5295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6F819DA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13.2.4拒绝接收全部或部分工程</w:t>
      </w:r>
    </w:p>
    <w:p w14:paraId="269BF6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CA4572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13.2.5移交、接收全部与部分工程</w:t>
      </w:r>
    </w:p>
    <w:p w14:paraId="0902417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除专用合同条款另有约定外，合同当事人应当在颁发工程接收证书后7天内完成工程的移交。</w:t>
      </w:r>
    </w:p>
    <w:p w14:paraId="4FD0A11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发包人无正当理由不接收工程的，发包人自应当接收工程之日起，承担工程照管、成品保护、保管等与工程有关的各项费用，合同当事人可以在专用合同条款中另行约定发包人逾期接收工程的违约责任。</w:t>
      </w:r>
    </w:p>
    <w:p w14:paraId="3FB8FE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承包人无正当理由不移交工程的，承包人应承担工程照管、成品保护、保管等与工程有关的各项费用，合同当事人可以在专用合同条款中另行约定承包人无正当理由不移交工程的违约责任。</w:t>
      </w:r>
    </w:p>
    <w:p w14:paraId="58219A1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13.3工程试车</w:t>
      </w:r>
    </w:p>
    <w:p w14:paraId="1D7A333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13.3.1试车程序</w:t>
      </w:r>
    </w:p>
    <w:p w14:paraId="760E5D0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工程需要试车的，除专用合同条款另有约定外，试车内容应与承包人承包范围相一致，试车费用由承包人承担。工程试车应按如下程序进行：</w:t>
      </w:r>
    </w:p>
    <w:p w14:paraId="45D22B9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6DC39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E22BD9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97B3F0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13.3.2试车中的责任</w:t>
      </w:r>
    </w:p>
    <w:p w14:paraId="0BAAD3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469FE7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95E8F2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13.3.3投料试车</w:t>
      </w:r>
    </w:p>
    <w:p w14:paraId="1E5B287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如需进行投料试车的，发包人应在工程竣工验收后组织投料试车。发包人要求在工程竣工验收前进行或需要承包人配合时，应征得承包人同意，并在专用合同条款中约定有关事项。</w:t>
      </w:r>
    </w:p>
    <w:p w14:paraId="54F2EEF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668B03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13.4提前交付单位工程的验收</w:t>
      </w:r>
    </w:p>
    <w:p w14:paraId="6CA2414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13.4.1发包人需要在工程竣工前使用单位工程的，或承包人提出提前交付已经竣工的单位工程且经发包人同意的，可进行单位工程验收，验收的程序按照第13.2款〔竣工验收〕的约定进行。</w:t>
      </w:r>
    </w:p>
    <w:p w14:paraId="31CC9F4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验收合格后，由监理人向承包人出具经发包人签认的单位工程接收证书。已签发单位工程接收证书的单位工程由发包人负责照管。单位工程的验收成果和结论作为整体工程竣工验收申请报告的附件。</w:t>
      </w:r>
    </w:p>
    <w:p w14:paraId="1B27DE2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13.4.2发包人要求在工程竣工前交付单位工程，由此导致承包人费用增加和（或）工期延误的，由发包人承担由此增加的费用和（或）延误的工期，并支付承包人合理的利润。</w:t>
      </w:r>
    </w:p>
    <w:p w14:paraId="79BE549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13.5施工期运行</w:t>
      </w:r>
    </w:p>
    <w:p w14:paraId="1EF6A35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144311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13.5.2在施工期运行中发现工程或工程设备损坏或存在缺陷的，由承包人按第15.2款〔缺陷责任期〕约定进行修复。</w:t>
      </w:r>
    </w:p>
    <w:p w14:paraId="6247D1F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13.6竣工退场</w:t>
      </w:r>
    </w:p>
    <w:p w14:paraId="4A3F568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13.6.1竣工退场</w:t>
      </w:r>
    </w:p>
    <w:p w14:paraId="0350F65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颁发工程接收证书后，承包人应按以下要求对施工现场进行清理：</w:t>
      </w:r>
    </w:p>
    <w:p w14:paraId="178FDEB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（1）施工现场内残留的垃圾已全部清除出场；</w:t>
      </w:r>
    </w:p>
    <w:p w14:paraId="0B13C90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（2）临时工程已拆除，场地已进行清理、平整或复原；</w:t>
      </w:r>
    </w:p>
    <w:p w14:paraId="0550216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（3）按合同约定应撤离的人员、承包人施工设备和剩余的材料，包括废弃的施工设备和材料，已按计划撤离施工现场；</w:t>
      </w:r>
    </w:p>
    <w:p w14:paraId="491CFE7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（4）施工现场周边及其附近道路、河道的施工堆积物，已全部清理；</w:t>
      </w:r>
    </w:p>
    <w:p w14:paraId="5F784E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（5）施工现场其他场地清理工作已全部完成。</w:t>
      </w:r>
    </w:p>
    <w:p w14:paraId="78F74D9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E83A43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13.6.2地表还原</w:t>
      </w:r>
    </w:p>
    <w:p w14:paraId="06026E0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744DA7A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14.竣工结算</w:t>
      </w:r>
    </w:p>
    <w:p w14:paraId="7DC45CB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14.1竣工结算申请</w:t>
      </w:r>
    </w:p>
    <w:p w14:paraId="0331D0C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284A9D3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除专用合同条款另有约定外，竣工结算申请单应包括以下内容：</w:t>
      </w:r>
    </w:p>
    <w:p w14:paraId="4FEC471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（1）竣工结算合同价格；</w:t>
      </w:r>
    </w:p>
    <w:p w14:paraId="323F84D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（2）发包人已支付承包人的款项；</w:t>
      </w:r>
    </w:p>
    <w:p w14:paraId="484E625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（3）应扣留的质量保证金。已缴纳履约保证金的或提供其他工程质量担保方式的除外；</w:t>
      </w:r>
    </w:p>
    <w:p w14:paraId="09D213B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（4）发包人应支付承包人的合同价款。</w:t>
      </w:r>
    </w:p>
    <w:p w14:paraId="6FD06DF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14.2竣工结算审核</w:t>
      </w:r>
    </w:p>
    <w:p w14:paraId="1607872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32A3F1F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51316E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08FD491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30469B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14.3甩项竣工协议</w:t>
      </w:r>
    </w:p>
    <w:p w14:paraId="6600DF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要求甩项竣工的，合同当事人应签订甩项竣工协议。在甩项竣工协议中应明确，合同当事人按照第14.1款〔竣工结算申请〕及14.2款〔竣工结算审核〕的约定，对已完合格工程进行结算，并支付相应合同价款。</w:t>
      </w:r>
    </w:p>
    <w:p w14:paraId="21F15E3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14.4最终结清</w:t>
      </w:r>
    </w:p>
    <w:p w14:paraId="6BCBABF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14.4.1最终结清申请单</w:t>
      </w:r>
    </w:p>
    <w:p w14:paraId="648A7B8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（1）除专用合同条款另有约定外，承包人应在缺陷责任期终止证书颁发后7天内，按专用合同条款约定的份数向发包人提交最终结清申请单，并提供相关证明材料。</w:t>
      </w:r>
    </w:p>
    <w:p w14:paraId="38BCF63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除专用合同条款另有约定外，最终结清申请单应列明质量保证金、应扣除的质量保证金、缺陷责任期内发生的增减费用。</w:t>
      </w:r>
    </w:p>
    <w:p w14:paraId="58FD56E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（2）发包人对最终结清申请单内容有异议的，有权要求承包人进行修正和提供补充资料，承包人应向发包人提交修正后的最终结清申请单。</w:t>
      </w:r>
    </w:p>
    <w:p w14:paraId="51148FA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14.4.2最终结清证书和支付</w:t>
      </w:r>
    </w:p>
    <w:p w14:paraId="007158B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C41503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38A4A4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（3）承包人对发包人颁发的最终结清证书有异议的，按第20条〔争议解决〕的约定办理。</w:t>
      </w:r>
    </w:p>
    <w:p w14:paraId="69E23FB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15.缺陷责任与保修</w:t>
      </w:r>
    </w:p>
    <w:p w14:paraId="30B35A7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15.1工程保修的原则</w:t>
      </w:r>
    </w:p>
    <w:p w14:paraId="1D337C2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在工程移交发包人后，因承包人原因产生的质量缺陷，承包人应承担质量缺陷责任和保修义务。缺陷责任期届满，承包人仍应按合同约定的工程各部位保修年限承担保修义务。</w:t>
      </w:r>
    </w:p>
    <w:p w14:paraId="716275A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15.2缺陷责任期</w:t>
      </w:r>
    </w:p>
    <w:p w14:paraId="4079518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15.2.1缺陷责任期从工程通过竣工验收之日起计算，合同当事人应在专用合同条款约定缺陷责任期的具体期限，但该期限最长不超过24个月。</w:t>
      </w:r>
    </w:p>
    <w:p w14:paraId="0B99F98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B78C6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5B81E19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由他人原因造成的缺陷，发包人负责组织维修，承包人不承担费用，且发包人不得从保证金中扣除费用。</w:t>
      </w:r>
    </w:p>
    <w:p w14:paraId="4ECCB0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15.2.3任何一项缺陷或损坏修复后，经检查证明其影响了工程或工程设备的使用性能，承包人应重新进行合同约定的试验和试运行，试验和试运行的全部费用应由责任方承担。</w:t>
      </w:r>
    </w:p>
    <w:p w14:paraId="5EE8F4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2A75C0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15.3质量保证金</w:t>
      </w:r>
    </w:p>
    <w:p w14:paraId="53CC4FB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经合同当事人协商一致扣留质量保证金的，应在专用合同条款中予以明确。</w:t>
      </w:r>
    </w:p>
    <w:p w14:paraId="003D725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在工程项目竣工前，承包人已经提供履约担保的，发包人不得同时预留工程质量保证金。</w:t>
      </w:r>
    </w:p>
    <w:p w14:paraId="4BD6E7C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15.3.1承包人提供质量保证金的方式承包人提供质量保证金有以下三种方式：</w:t>
      </w:r>
    </w:p>
    <w:p w14:paraId="02F57E7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（1）质量保证金保函；</w:t>
      </w:r>
    </w:p>
    <w:p w14:paraId="045502D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（2）相应比例的工程款；</w:t>
      </w:r>
    </w:p>
    <w:p w14:paraId="6F0235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（3）双方约定的其他方式。</w:t>
      </w:r>
    </w:p>
    <w:p w14:paraId="172A3EE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除专用合同条款另有约定外，质量保证金原则上采用上述第（1）种方式。15.3.2质量保证金的扣留质量保证金的扣留有以下三种方式：</w:t>
      </w:r>
    </w:p>
    <w:p w14:paraId="5D7B3AD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（1）在支付工程进度款时逐次扣留，在此情形下，质量保证金的计算基数不包括预付款的支付、扣回以及价格调整的金额；</w:t>
      </w:r>
    </w:p>
    <w:p w14:paraId="1BF1819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（2）工程竣工结算时一次性扣留质量保证金；</w:t>
      </w:r>
    </w:p>
    <w:p w14:paraId="03C3C3F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（3）双方约定的其他扣留方式。</w:t>
      </w:r>
    </w:p>
    <w:p w14:paraId="3A886A1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除专用合同条款另有约定外，质量保证金的扣留原则上采用上述第（1）种方式。</w:t>
      </w:r>
    </w:p>
    <w:p w14:paraId="662C2A2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ED7604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发包人在退还质量保证金的同时按照中国人民银行发布的同期同类贷款基准利率支付利息。</w:t>
      </w:r>
    </w:p>
    <w:p w14:paraId="0DFC4C9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15.3.3质量保证金的退还</w:t>
      </w:r>
    </w:p>
    <w:p w14:paraId="7EED31A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缺陷责任期内，承包人认真履行合同约定的责任，到期后，承包人可向发包人申请返还保证金。</w:t>
      </w:r>
    </w:p>
    <w:p w14:paraId="1B6F9A2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3502C9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发包人和承包人对保证金预留、返还以及工程维修质量、费用有争议的，按本合同第20条约定的争议和纠纷解决程序处理。</w:t>
      </w:r>
    </w:p>
    <w:p w14:paraId="504E611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15.4保修</w:t>
      </w:r>
    </w:p>
    <w:p w14:paraId="3BC4043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15.4.1保修责任</w:t>
      </w:r>
    </w:p>
    <w:p w14:paraId="34C411A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17D88F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发包人未经竣工验收擅自使用工程的，保修期自转移占有之日起算。</w:t>
      </w:r>
    </w:p>
    <w:p w14:paraId="2C34E8A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15.4.2修复费用</w:t>
      </w:r>
    </w:p>
    <w:p w14:paraId="363DFF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保修期内，修复的费用按照以下约定处理：</w:t>
      </w:r>
    </w:p>
    <w:p w14:paraId="412D7E1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（1）保修期内，因承包人原因造成工程的缺陷、损坏，承包人应负责修复，并承担修复的费用以及因工程的缺陷、损坏造成的人身伤害和财产损失；</w:t>
      </w:r>
    </w:p>
    <w:p w14:paraId="1C7AFF1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（2）保修期内，因发包人使用不当造成工程的缺陷、损坏，可以委托承包人修复，但发包人应承担修复的费用，并支付承包人合理利润；</w:t>
      </w:r>
    </w:p>
    <w:p w14:paraId="6CE056D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（3）因其他原因造成工程的缺陷、损坏，可以委托承包人修复，发包人应承担修复的费用，并支付承包人合理的利润，因工程的缺陷、损坏造成的人身伤害和财产损失由责任方承担。</w:t>
      </w:r>
    </w:p>
    <w:p w14:paraId="5D029EC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15.4.3修复通知</w:t>
      </w:r>
    </w:p>
    <w:p w14:paraId="081E28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29E4F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15.4.4未能修复</w:t>
      </w:r>
    </w:p>
    <w:p w14:paraId="09EBB03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666F49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15.4.5承包人出入权</w:t>
      </w:r>
    </w:p>
    <w:p w14:paraId="2C7A5FF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8121A2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16.违约</w:t>
      </w:r>
    </w:p>
    <w:p w14:paraId="1CAABD6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16.1发包人违约</w:t>
      </w:r>
    </w:p>
    <w:p w14:paraId="6B26D38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16.1.1发包人违约的情形</w:t>
      </w:r>
    </w:p>
    <w:p w14:paraId="44420A6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在合同履行过程中发生的下列情形，属于发包人违约：</w:t>
      </w:r>
    </w:p>
    <w:p w14:paraId="73137B3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（1）因发包人原因未能在计划开工日期前7天内下达开工通知的；</w:t>
      </w:r>
    </w:p>
    <w:p w14:paraId="6E07F57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（2）因发包人原因未能按合同约定支付合同价款的；</w:t>
      </w:r>
    </w:p>
    <w:p w14:paraId="0FE1922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（3）发包人违反第10.1款〔变更的范围〕第（2）项约定，自行实施被取消的工作或转由他人实施的；</w:t>
      </w:r>
    </w:p>
    <w:p w14:paraId="37236F0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（4）发包人提供的材料、工程设备的规格、数量或质量不符合合同约定，或因发包人原因导致交货日期延误或交货地点变更等情况的；</w:t>
      </w:r>
    </w:p>
    <w:p w14:paraId="13FCBAA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（5）因发包人违反合同约定造成暂停施工的；</w:t>
      </w:r>
    </w:p>
    <w:p w14:paraId="59D8D8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（6）发包人无正当理由没有在约定期限内发出复工指示，导致承包人无法复工的；</w:t>
      </w:r>
    </w:p>
    <w:p w14:paraId="06D108C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（7）发包人明确表示或者以其行为表明不履行合同主要义务的；</w:t>
      </w:r>
    </w:p>
    <w:p w14:paraId="58ED037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（8）发包人未能按照合同约定履行其他义务的。</w:t>
      </w:r>
    </w:p>
    <w:p w14:paraId="66BE2AC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E1D83C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16.1.2发包人违约的责任</w:t>
      </w:r>
    </w:p>
    <w:p w14:paraId="3D6CF6E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发包人应承担因其违约给承包人增加的费用和（或）延误的工期，并支付承包人合理的利润。此外，合同当事人可在专用合同条款中另行约定发包人违约责任的承担方式和计算方法。</w:t>
      </w:r>
    </w:p>
    <w:p w14:paraId="47E8E0B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16.1.3因发包人违约解除合同</w:t>
      </w:r>
    </w:p>
    <w:p w14:paraId="07CB474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726595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16.1.4因发包人违约解除合同后的付款</w:t>
      </w:r>
    </w:p>
    <w:p w14:paraId="573AD66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承包人按照本款约定解除合同的，发包人应在解除合同后28天内支付下列款项，并解除履约担保：</w:t>
      </w:r>
    </w:p>
    <w:p w14:paraId="3D568BC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（1）合同解除前所完成工作的价款；</w:t>
      </w:r>
    </w:p>
    <w:p w14:paraId="18F14C8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（2）承包人为工程施工订购并已付款的材料、工程设备和其他物品的价款；</w:t>
      </w:r>
    </w:p>
    <w:p w14:paraId="3381980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（3）承包人撤离施工现场以及遣散承包人人员的款项；</w:t>
      </w:r>
    </w:p>
    <w:p w14:paraId="530DD21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（4）按照合同约定在合同解除前应支付的违约金；</w:t>
      </w:r>
    </w:p>
    <w:p w14:paraId="1863706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（5）按照合同约定应当支付给承包人的其他款项；</w:t>
      </w:r>
    </w:p>
    <w:p w14:paraId="1FEE1BC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（6）按照合同约定应退还的质量保证金；</w:t>
      </w:r>
    </w:p>
    <w:p w14:paraId="365FF0C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（7）因解除合同给承包人造成的损失。</w:t>
      </w:r>
    </w:p>
    <w:p w14:paraId="5E446F2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合同当事人未能就解除合同后的结清达成一致的，按照第20条〔争议解决〕的约定处理。</w:t>
      </w:r>
    </w:p>
    <w:p w14:paraId="45FB7AA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承包人应妥善做好已完工程和与工程有关的已购材料、工程设备的保护和移交工作，并将施工设备和人员撤出施工现场，发包人应为承包人撤出提供必要条件。</w:t>
      </w:r>
    </w:p>
    <w:p w14:paraId="1A0FD97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16.2承包人违约</w:t>
      </w:r>
    </w:p>
    <w:p w14:paraId="6645A33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16.2.1承包人违约的情形</w:t>
      </w:r>
    </w:p>
    <w:p w14:paraId="0E2A05A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在合同履行过程中发生的下列情形，属于承包人违约：</w:t>
      </w:r>
    </w:p>
    <w:p w14:paraId="161714E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（1）承包人违反合同约定进行转包或违法分包的；</w:t>
      </w:r>
    </w:p>
    <w:p w14:paraId="4858C4C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（2）承包人违反合同约定采购和使用不合格的材料和工程设备的；</w:t>
      </w:r>
    </w:p>
    <w:p w14:paraId="17EAE5C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（3）因承包人原因导致工程质量不符合合同要求的；</w:t>
      </w:r>
    </w:p>
    <w:p w14:paraId="0E2AB7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（4）承包人违反第8.9款〔材料与设备专用要求〕的约定，未经批准，私自将已按照合同约定进入施工现场的材料或设备撤离施工现场的；</w:t>
      </w:r>
    </w:p>
    <w:p w14:paraId="07477CC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（5）承包人未能按施工进度计划及时完成合同约定的工作，造成工期延误的；</w:t>
      </w:r>
    </w:p>
    <w:p w14:paraId="29CA213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（6）承包人在缺陷责任期及保修期内，未能在合理期限对工程缺陷进行修复，或拒绝按发包人要求进行修复的；</w:t>
      </w:r>
    </w:p>
    <w:p w14:paraId="306AD73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（7）承包人明确表示或者以其行为表明不履行合同主要义务的；</w:t>
      </w:r>
    </w:p>
    <w:p w14:paraId="19812DB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（8）承包人未能按照合同约定履行其他义务的。</w:t>
      </w:r>
    </w:p>
    <w:p w14:paraId="18EFAE4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承包人发生除本项第（7）目约定以外的其他违约情况时，监理人可向承包人发出整改通知，要求其在指定的期限内改正。</w:t>
      </w:r>
    </w:p>
    <w:p w14:paraId="454C84D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16.2.2承包人违约的责任</w:t>
      </w:r>
    </w:p>
    <w:p w14:paraId="63ECF4E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承包人应承担因其违约行为而增加的费用和（或）延误的工期。此外，合同当事人可在专用合同条款中另行约定承包人违约责任的承担方式和计算方法。</w:t>
      </w:r>
    </w:p>
    <w:p w14:paraId="098786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16.2.3因承包人违约解除合同</w:t>
      </w:r>
    </w:p>
    <w:p w14:paraId="1A9CD56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386CD6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16.2.4因承包人违约解除合同后的处理</w:t>
      </w:r>
    </w:p>
    <w:p w14:paraId="63CF0FE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因承包人原因导致合同解除的，则合同当事人应在合同解除后28天内完成估价、付款和清算，并按以下约定执行：</w:t>
      </w:r>
    </w:p>
    <w:p w14:paraId="770934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（1）合同解除后，按第4.4款〔商定或确定〕商定或确定承包人实际完成工作对应的合同价款，以及承包人已提供的材料、工程设备、施工设备和临时工程等的价值；</w:t>
      </w:r>
    </w:p>
    <w:p w14:paraId="7D5E358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（2）合同解除后，承包人应支付的违约金；</w:t>
      </w:r>
    </w:p>
    <w:p w14:paraId="153224C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（3）合同解除后，因解除合同给发包人造成的损失；</w:t>
      </w:r>
    </w:p>
    <w:p w14:paraId="0ADA885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（4）合同解除后，承包人应按照发包人要求和监理人的指示完成现场的清理和撤离；</w:t>
      </w:r>
    </w:p>
    <w:p w14:paraId="76DA4A0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（5）发包人和承包人应在合同解除后进行清算，出具最终结清付款证书，结清全部款项。</w:t>
      </w:r>
    </w:p>
    <w:p w14:paraId="40358F4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因承包人违约解除合同的，发包人有权暂停对承包人的付款，查清各项付款和已扣款项。发包人和承包人未能就合同解除后的清算和款项支付达成一致的，按照第20条〔争议解决〕的约定处理。</w:t>
      </w:r>
    </w:p>
    <w:p w14:paraId="31FA4CB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16.2.5采购合同权益转让</w:t>
      </w:r>
    </w:p>
    <w:p w14:paraId="77B8BBD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C502E9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16.3第三人造成的违约</w:t>
      </w:r>
    </w:p>
    <w:p w14:paraId="202CE51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在履行合同过程中，一方当事人因第三人的原因造成违约的，应当向对方当事人承担违约责任。一方当事人和第三人之间的纠纷，依照法律规定或者按照约定解决。</w:t>
      </w:r>
    </w:p>
    <w:p w14:paraId="604B658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17.不可抗力</w:t>
      </w:r>
    </w:p>
    <w:p w14:paraId="654A1C5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17.1不可抗力的确认</w:t>
      </w:r>
    </w:p>
    <w:p w14:paraId="1C1A1EA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不可抗力是指合同当事人在签订合同时不可预见，在合同履行过程中不可避免且不能克服的自然灾害和社会性突发事件，如地震、海啸、瘟疫、骚乱、戒严、暴动、战争和专用合同条款中约定的其他情形。</w:t>
      </w:r>
    </w:p>
    <w:p w14:paraId="5E0BFD5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2BB453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17.2不可抗力的通知</w:t>
      </w:r>
    </w:p>
    <w:p w14:paraId="1E06D71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合同一方当事人遇到不可抗力事件，使其履行合同义务受到阻碍时，应立即通知合同另一方当事人和监理人，书面说明不可抗力和受阻碍的详细情况，并提供必要的证明。</w:t>
      </w:r>
    </w:p>
    <w:p w14:paraId="5E613C1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不可抗力持续发生的，合同一方当事人应及时向合同另一方当事人和监理人提交中间报告，说明不可抗力和履行合同受阻的情况，并于不可抗力事件结束后28天内提交最终报告及有关资料。</w:t>
      </w:r>
    </w:p>
    <w:p w14:paraId="6EDBD5B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17.3不可抗力后果的承担</w:t>
      </w:r>
    </w:p>
    <w:p w14:paraId="6431F7F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17.3.1不可抗力引起的后果及造成的损失由合同当事人按照法律规定及合同约定各自承担。不可抗力发生前已完成的工程应当按照合同约定进行计量支付。</w:t>
      </w:r>
    </w:p>
    <w:p w14:paraId="2B6C87B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17.3.2不可抗力导致的人员伤亡、财产损失、费用增加和（或）工期延误等后果，由合同当事人按以下原则承担：</w:t>
      </w:r>
    </w:p>
    <w:p w14:paraId="34606FD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（1）永久工程、已运至施工现场的材料和工程设备的损坏，以及因工程损坏造成的第三人人员伤亡和财产损失由发包人承担；</w:t>
      </w:r>
    </w:p>
    <w:p w14:paraId="1410D2E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（2）承包人施工设备的损坏由承包人承担；</w:t>
      </w:r>
    </w:p>
    <w:p w14:paraId="760D5F3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（3）发包人和承包人承担各自人员伤亡和财产的损失；</w:t>
      </w:r>
    </w:p>
    <w:p w14:paraId="63B6E7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5A136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（5）因不可抗力引起或将引起工期延误，发包人要求赶工的，由此增加的赶工费用由发包人承担；</w:t>
      </w:r>
    </w:p>
    <w:p w14:paraId="7CA3D15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（6）承包人在停工期间按照发包人要求照管、清理和修复工程的费用由发包人承担。</w:t>
      </w:r>
    </w:p>
    <w:p w14:paraId="1F88725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不可抗力发生后，合同当事人均应采取措施尽量避免和减少损失的扩大，任何一方当事人没有采取有效措施导致损失扩大的，应对扩大的损失承担责任。</w:t>
      </w:r>
    </w:p>
    <w:p w14:paraId="10AF64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因合同一方迟延履行合同义务，在迟延履行期间遭遇不可抗力的，不免除其违约责任。</w:t>
      </w:r>
    </w:p>
    <w:p w14:paraId="3CE46A6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17.4因不可抗力解除合同</w:t>
      </w:r>
    </w:p>
    <w:p w14:paraId="0639B8E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因不可抗力导致合同无法履行连续超过84天或累计超过140天的，发包人和承包人均有权解除合同。合同解除后，由双方当事人按照第4.4款〔商定或确定〕商定或确定发包人应支付的款项，该款项包括：</w:t>
      </w:r>
    </w:p>
    <w:p w14:paraId="53B3A3F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（1）合同解除前承包人已完成工作的价款；</w:t>
      </w:r>
    </w:p>
    <w:p w14:paraId="6F4EC9B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（2）承包人为工程订购的并已交付给承包人，或承包人有责任接受交付的材料、工程设备和其他物品的价款；</w:t>
      </w:r>
    </w:p>
    <w:p w14:paraId="23079CD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（3）发包人要求承包人退货或解除订货合同而产生的费用，或因不能退货或解除合同而产生的损失；</w:t>
      </w:r>
    </w:p>
    <w:p w14:paraId="3C27D33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（4）承包人撤离施工现场以及遣散承包人人员的费用；</w:t>
      </w:r>
    </w:p>
    <w:p w14:paraId="7C50FBD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（5）按照合同约定在合同解除前应支付给承包人的其他款项；</w:t>
      </w:r>
    </w:p>
    <w:p w14:paraId="16C37B7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（6）扣减承包人按照合同约定应向发包人支付的款项；</w:t>
      </w:r>
    </w:p>
    <w:p w14:paraId="71122DA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（7）双方商定或确定的其他款项。</w:t>
      </w:r>
    </w:p>
    <w:p w14:paraId="2774EEA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除专用合同条款另有约定外，合同解除后，发包人应在商定或确定上述款项后28天内完成上述款项的支付。</w:t>
      </w:r>
    </w:p>
    <w:p w14:paraId="7C196EA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18.保险</w:t>
      </w:r>
    </w:p>
    <w:p w14:paraId="270ABFD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18.1工程保险</w:t>
      </w:r>
    </w:p>
    <w:p w14:paraId="1001034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除专用合同条款另有约定外，发包人应投保建筑工程一切险或安装工程一切险；发包人委托承包人投保的，因投保产生的保险费和其他相关费用由发包人承担。</w:t>
      </w:r>
    </w:p>
    <w:p w14:paraId="272197E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18.2工伤保险</w:t>
      </w:r>
    </w:p>
    <w:p w14:paraId="4BB6C2D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18.2.1发包人应依照法律规定参加工伤保险，并为在施工现场的全部员工办理工伤保险，缴纳工伤保险费，并要求监理人及由发包人为履行合同聘请的第三方依法参加工伤保险。</w:t>
      </w:r>
    </w:p>
    <w:p w14:paraId="6C5137E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18.2.2承包人应依照法律规定参加工伤保险，并为其履行合同的全部员工办理工伤保险，缴纳工伤保险费，并要求分包人及由承包人为履行合同聘请的第三方依法参加工伤保险。</w:t>
      </w:r>
    </w:p>
    <w:p w14:paraId="71C22D9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18.3其他保险</w:t>
      </w:r>
    </w:p>
    <w:p w14:paraId="17EE6C2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发包人和承包人可以为其施工现场的全部人员办理意外伤害保险并支付保险费，包括其员工及为履行合同聘请的第三方的人员，具体事项由合同当事人在专用合同条款约定。</w:t>
      </w:r>
    </w:p>
    <w:p w14:paraId="1B7AC1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除专用合同条款另有约定外，承包人应为其施工设备等办理财产保险。</w:t>
      </w:r>
    </w:p>
    <w:p w14:paraId="3BEE47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18.4持续保险</w:t>
      </w:r>
    </w:p>
    <w:p w14:paraId="12A701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合同当事人应与保险人保持联系，使保险人能够随时了解工程实施中的变动，并确保按保险合同条款要求持续保险。</w:t>
      </w:r>
    </w:p>
    <w:p w14:paraId="2E6DB69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18.5保险凭证</w:t>
      </w:r>
    </w:p>
    <w:p w14:paraId="75B68B0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合同当事人应及时向另一方当事人提交其已投保的各项保险的凭证和保险单复印件。</w:t>
      </w:r>
    </w:p>
    <w:p w14:paraId="4544EF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18.6未按约定投保的补救</w:t>
      </w:r>
    </w:p>
    <w:p w14:paraId="78448FA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18.6.1发包人未按合同约定办理保险，或未能使保险持续有效的，则承包人可代为办理，所需费用由发包人承担。发包人未按合同约定办理保险，导致未能得到足额赔偿的，由发包人负责补足。</w:t>
      </w:r>
    </w:p>
    <w:p w14:paraId="53266A5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18.6.2承包人未按合同约定办理保险，或未能使保险持续有效的，则发包人可代为办理，所需费用由承包人承担。承包人未按合同约定办理保险，导致未能得到足额赔偿的，由承包人负责补足。</w:t>
      </w:r>
    </w:p>
    <w:p w14:paraId="3A4922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18.7通知义务</w:t>
      </w:r>
    </w:p>
    <w:p w14:paraId="4CC9653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除专用合同条款另有约定外，发包人变更除工伤保险之外的保险合同时，应事先征得承包人同意，并通知监理人；承包人变更除工伤保险之外的保险合同时，应事先征得发包人同意，并通知监理人。</w:t>
      </w:r>
    </w:p>
    <w:p w14:paraId="08ADF81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保险事故发生时，投保人应按照保险合同规定的条件和期限及时向保险人报告。发包人和承包人应当在知道保险事故发生后及时通知对方。</w:t>
      </w:r>
    </w:p>
    <w:p w14:paraId="110E8C3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19.索赔</w:t>
      </w:r>
    </w:p>
    <w:p w14:paraId="5FF7FC2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19.1承包人的索赔</w:t>
      </w:r>
    </w:p>
    <w:p w14:paraId="01F8F74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根据合同约定，承包人认为有权得到追加付款和（或）延长工期的，应按以下程序向发包人提出索赔：</w:t>
      </w:r>
    </w:p>
    <w:p w14:paraId="05402F9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A3A2A7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（2）承包人应在发出索赔意向通知书后28天内，向监理人正式递交索赔报告；索赔报告应详细说明索赔理由以及要求追加的付款金额和（或）延长的工期，并附必要的记录和证明材料；</w:t>
      </w:r>
    </w:p>
    <w:p w14:paraId="367B106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（3）索赔事件具有持续影响的，承包人应按合理时间间隔继续递交延续索赔通知，说明持续影响的实际情况和记录，列出累计的追加付款金额和（或）工期延长天数；</w:t>
      </w:r>
    </w:p>
    <w:p w14:paraId="5A7D28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（4）在索赔事件影响结束后28天内，承包人应向监理人递交最终索赔报告，说明最终要求索赔的追加付款金额和（或）延长的工期，并附必要的记录和证明材料。</w:t>
      </w:r>
    </w:p>
    <w:p w14:paraId="616E2A5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19.2对承包人索赔的处理</w:t>
      </w:r>
    </w:p>
    <w:p w14:paraId="54CD913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对承包人索赔的处理如下：</w:t>
      </w:r>
    </w:p>
    <w:p w14:paraId="48ECBC3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（1）监理人应在收到索赔报告后14天内完成审查并报送发包人。监理人对索赔报告存在异议的，有权要求承包人提交全部原始记录副本；</w:t>
      </w:r>
    </w:p>
    <w:p w14:paraId="07D4EF6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（2）发包人应在监理人收到索赔报告或有关索赔的进一步证明材料后的28天内，由监理人向承包人出具经发包人签认的索赔处理结果。发包人逾期答复的，则视为认可承包人的索赔要求；</w:t>
      </w:r>
    </w:p>
    <w:p w14:paraId="163ECD6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（3）承包人接受索赔处理结果的，索赔款项在当期进度款中进行支付；承包人不接受索赔处理结果的，按照第20条〔争议解决〕约定处理。</w:t>
      </w:r>
    </w:p>
    <w:p w14:paraId="1647FE8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19.3发包人的索赔</w:t>
      </w:r>
    </w:p>
    <w:p w14:paraId="19EA3F9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根据合同约定，发包人认为有权得到赔付金额和（或）延长缺陷责任期的，监理人应向承包人发出通知并附有详细的证明。</w:t>
      </w:r>
    </w:p>
    <w:p w14:paraId="241782B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B15E68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19.4对发包人索赔的处理</w:t>
      </w:r>
    </w:p>
    <w:p w14:paraId="190CA24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对发包人索赔的处理如下：</w:t>
      </w:r>
    </w:p>
    <w:p w14:paraId="207395E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（1）承包人收到发包人提交的索赔报告后，应及时审查索赔报告的内容、查验发包人证明材料；</w:t>
      </w:r>
    </w:p>
    <w:p w14:paraId="3C6D885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（2）承包人应在收到索赔报告或有关索赔的进一步证明材料后28天内，将索赔处理结果答复发包人。如果承包人未在上述期限内作出答复的，则视为对发包人索赔要求的认可；</w:t>
      </w:r>
    </w:p>
    <w:p w14:paraId="118360F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（3）承包人接受索赔处理结果的，发包人可从应支付给承包人的合同价款中扣除赔付的金额或延长缺陷责任期；发包人不接受索赔处理结果的，按第20条〔争议解决〕约定处理。</w:t>
      </w:r>
    </w:p>
    <w:p w14:paraId="591C369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19.5提出索赔的期限</w:t>
      </w:r>
    </w:p>
    <w:p w14:paraId="148BE14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（1）承包人按第14.2款〔竣工结算审核〕约定接收竣工付款证书后，应被视为已无权再提出在工程接收证书颁发前所发生的任何索赔。</w:t>
      </w:r>
    </w:p>
    <w:p w14:paraId="74C8C74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（2）承包人按第14.4款〔最终结清〕提交的最终结清申请单中，只限于提出工程接收证书颁发后发生的索赔。提出索赔的期限自接受最终结清证书时终止。</w:t>
      </w:r>
    </w:p>
    <w:p w14:paraId="4F3D79F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20.争议解决</w:t>
      </w:r>
    </w:p>
    <w:p w14:paraId="60C01D0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20.1和解</w:t>
      </w:r>
    </w:p>
    <w:p w14:paraId="749D949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合同当事人可以就争议自行和解，自行和解达成协议的经双方签字并盖章后作为合同补充文件，双方均应遵照执行。</w:t>
      </w:r>
    </w:p>
    <w:p w14:paraId="6554274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20.2调解</w:t>
      </w:r>
    </w:p>
    <w:p w14:paraId="7B89970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合同当事人可以就争议请求建设行政主管部门、行业协会或其他第三方进行调解，调解达成协议的，经双方签字并盖章后作为合同补充文件，双方均应遵照执行。</w:t>
      </w:r>
    </w:p>
    <w:p w14:paraId="7B2D8C6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20.3争议评审</w:t>
      </w:r>
    </w:p>
    <w:p w14:paraId="3D401F4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合同当事人在专用合同条款中约定采取争议评审方式解决争议以及评审规则，并按下列约定执行：</w:t>
      </w:r>
    </w:p>
    <w:p w14:paraId="110EEF4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20.3.1争议评审小组的确定</w:t>
      </w:r>
    </w:p>
    <w:p w14:paraId="631B9C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合同当事人可以共同选择一名或三名争议评审员，组成争议评审小组。除专用合同条款另有约定外，合同当事人应当自合同签订后28天内，或者争议发生后14天内，选定争议评审员。</w:t>
      </w:r>
    </w:p>
    <w:p w14:paraId="40F047F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5DA73E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除专用合同条款另有约定外，评审员报酬由发包人和承包人各承担一半。</w:t>
      </w:r>
    </w:p>
    <w:p w14:paraId="65ADD4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20.3.2争议评审小组的决定</w:t>
      </w:r>
    </w:p>
    <w:p w14:paraId="0807441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3829B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20.3.3争议评审小组决定的效力</w:t>
      </w:r>
    </w:p>
    <w:p w14:paraId="5BBFD5C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争议评审小组作出的书面决定经合同当事人签字确认后，对双方具有约束力，双方应遵照执行。</w:t>
      </w:r>
    </w:p>
    <w:p w14:paraId="688AEA2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任何一方当事人不接受争议评审小组决定或不履行争议评审小组决定的，双方可选择采用其他争议解决方式。</w:t>
      </w:r>
    </w:p>
    <w:p w14:paraId="0FFD786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20.4仲裁或诉讼</w:t>
      </w:r>
    </w:p>
    <w:p w14:paraId="481466C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因合同及合同有关事项产生的争议，合同当事人可以在专用合同条款中约定以下一种方式解决争议：</w:t>
      </w:r>
    </w:p>
    <w:p w14:paraId="67C5EBC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（1）向约定的仲裁委员会申请仲裁；</w:t>
      </w:r>
    </w:p>
    <w:p w14:paraId="69A2981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（2）向有管辖权的人民法院起诉。</w:t>
      </w:r>
    </w:p>
    <w:p w14:paraId="7519719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20.5争议解决条款效力</w:t>
      </w:r>
    </w:p>
    <w:p w14:paraId="12D5330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合同有关争议解决的条款独立存在，合同的变更、解除、终止、无效或者被撤销均不影响其效力。</w:t>
      </w:r>
    </w:p>
    <w:p w14:paraId="12C2E7B9">
      <w:pPr>
        <w:bidi w:val="0"/>
        <w:ind w:left="0" w:leftChars="0" w:firstLine="480" w:firstLineChars="200"/>
        <w:rPr>
          <w:rFonts w:hint="eastAsia" w:ascii="宋体" w:hAnsi="宋体" w:eastAsia="宋体" w:cs="宋体"/>
          <w:lang w:eastAsia="zh-CN"/>
        </w:rPr>
        <w:sectPr>
          <w:footerReference r:id="rId9" w:type="default"/>
          <w:pgSz w:w="11917" w:h="16838"/>
          <w:pgMar w:top="1440" w:right="1083" w:bottom="1440" w:left="1083" w:header="0" w:footer="737" w:gutter="0"/>
          <w:cols w:space="0" w:num="1"/>
          <w:rtlGutter w:val="0"/>
          <w:docGrid w:linePitch="0" w:charSpace="0"/>
        </w:sectPr>
      </w:pPr>
    </w:p>
    <w:p w14:paraId="40643134">
      <w:pPr>
        <w:pStyle w:val="3"/>
        <w:bidi w:val="0"/>
        <w:rPr>
          <w:rFonts w:hint="eastAsia" w:ascii="宋体" w:hAnsi="宋体" w:eastAsia="宋体" w:cs="宋体"/>
          <w:lang w:eastAsia="zh-CN"/>
        </w:rPr>
      </w:pPr>
      <w:bookmarkStart w:id="232" w:name="_Toc29749"/>
      <w:r>
        <w:rPr>
          <w:rFonts w:hint="eastAsia" w:ascii="宋体" w:hAnsi="宋体" w:eastAsia="宋体" w:cs="宋体"/>
          <w:lang w:eastAsia="zh-CN"/>
        </w:rPr>
        <w:t>第三部分 专用合同条款</w:t>
      </w:r>
      <w:bookmarkEnd w:id="232"/>
    </w:p>
    <w:p w14:paraId="576CB916">
      <w:pPr>
        <w:bidi w:val="0"/>
        <w:rPr>
          <w:rFonts w:hint="eastAsia" w:ascii="宋体" w:hAnsi="宋体" w:eastAsia="宋体" w:cs="宋体"/>
          <w:lang w:eastAsia="zh-CN"/>
        </w:rPr>
      </w:pPr>
      <w:r>
        <w:rPr>
          <w:rFonts w:hint="eastAsia" w:ascii="宋体" w:hAnsi="宋体" w:eastAsia="宋体" w:cs="宋体"/>
          <w:lang w:eastAsia="zh-CN"/>
        </w:rPr>
        <w:t>1.一般约定</w:t>
      </w:r>
    </w:p>
    <w:p w14:paraId="0645978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1.1词语定义</w:t>
      </w:r>
    </w:p>
    <w:p w14:paraId="4628768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1.1.1合同</w:t>
      </w:r>
    </w:p>
    <w:p w14:paraId="4228571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HYPERLINK"1.1.1.10"</w:instrText>
      </w:r>
      <w:r>
        <w:rPr>
          <w:rFonts w:hint="eastAsia" w:ascii="宋体" w:hAnsi="宋体" w:eastAsia="宋体" w:cs="宋体"/>
          <w:lang w:eastAsia="zh-CN"/>
        </w:rPr>
        <w:fldChar w:fldCharType="separate"/>
      </w:r>
      <w:r>
        <w:rPr>
          <w:rFonts w:hint="eastAsia" w:ascii="宋体" w:hAnsi="宋体" w:eastAsia="宋体" w:cs="宋体"/>
          <w:lang w:eastAsia="zh-CN"/>
        </w:rPr>
        <w:t>1.1.1.10</w:t>
      </w:r>
      <w:r>
        <w:rPr>
          <w:rFonts w:hint="eastAsia" w:ascii="宋体" w:hAnsi="宋体" w:eastAsia="宋体" w:cs="宋体"/>
          <w:lang w:eastAsia="zh-CN"/>
        </w:rPr>
        <w:fldChar w:fldCharType="end"/>
      </w:r>
      <w:r>
        <w:rPr>
          <w:rFonts w:hint="eastAsia" w:ascii="宋体" w:hAnsi="宋体" w:eastAsia="宋体" w:cs="宋体"/>
          <w:lang w:eastAsia="zh-CN"/>
        </w:rPr>
        <w:t>其他合同文件包括：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C27E24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1.1.2合同当事人及其他相关方</w:t>
      </w:r>
    </w:p>
    <w:p w14:paraId="7EDA4F1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"1.1.2.4" </w:instrText>
      </w:r>
      <w:r>
        <w:rPr>
          <w:rFonts w:hint="eastAsia" w:ascii="宋体" w:hAnsi="宋体" w:eastAsia="宋体" w:cs="宋体"/>
          <w:lang w:eastAsia="zh-CN"/>
        </w:rPr>
        <w:fldChar w:fldCharType="separate"/>
      </w:r>
      <w:r>
        <w:rPr>
          <w:rFonts w:hint="eastAsia" w:ascii="宋体" w:hAnsi="宋体" w:eastAsia="宋体" w:cs="宋体"/>
          <w:lang w:eastAsia="zh-CN"/>
        </w:rPr>
        <w:t>1.1.2.4</w:t>
      </w:r>
      <w:r>
        <w:rPr>
          <w:rFonts w:hint="eastAsia" w:ascii="宋体" w:hAnsi="宋体" w:eastAsia="宋体" w:cs="宋体"/>
          <w:lang w:eastAsia="zh-CN"/>
        </w:rPr>
        <w:fldChar w:fldCharType="end"/>
      </w:r>
      <w:r>
        <w:rPr>
          <w:rFonts w:hint="eastAsia" w:ascii="宋体" w:hAnsi="宋体" w:eastAsia="宋体" w:cs="宋体"/>
          <w:lang w:eastAsia="zh-CN"/>
        </w:rPr>
        <w:t>监理人：</w:t>
      </w:r>
    </w:p>
    <w:p w14:paraId="16F8BD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名    称：</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41D72A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资质类别和等级：</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4D5D2C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联系电话：</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46D899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电子信箱：</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2EAFD2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通信地址：</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32799D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"1.1.2.5" </w:instrText>
      </w:r>
      <w:r>
        <w:rPr>
          <w:rFonts w:hint="eastAsia" w:ascii="宋体" w:hAnsi="宋体" w:eastAsia="宋体" w:cs="宋体"/>
          <w:lang w:eastAsia="zh-CN"/>
        </w:rPr>
        <w:fldChar w:fldCharType="separate"/>
      </w:r>
      <w:r>
        <w:rPr>
          <w:rFonts w:hint="eastAsia" w:ascii="宋体" w:hAnsi="宋体" w:eastAsia="宋体" w:cs="宋体"/>
          <w:lang w:eastAsia="zh-CN"/>
        </w:rPr>
        <w:t>1.1.2.5</w:t>
      </w:r>
      <w:r>
        <w:rPr>
          <w:rFonts w:hint="eastAsia" w:ascii="宋体" w:hAnsi="宋体" w:eastAsia="宋体" w:cs="宋体"/>
          <w:lang w:eastAsia="zh-CN"/>
        </w:rPr>
        <w:fldChar w:fldCharType="end"/>
      </w:r>
      <w:r>
        <w:rPr>
          <w:rFonts w:hint="eastAsia" w:ascii="宋体" w:hAnsi="宋体" w:eastAsia="宋体" w:cs="宋体"/>
          <w:lang w:eastAsia="zh-CN"/>
        </w:rPr>
        <w:t>设计人：</w:t>
      </w:r>
    </w:p>
    <w:p w14:paraId="34E1D81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名    称：</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6E9CC5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资质类别和等级：</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E49248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联系电话：</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AADF88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电子信箱：</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C20D7A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通信地址：</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B0346E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1.1.3工程和设备</w:t>
      </w:r>
    </w:p>
    <w:p w14:paraId="4A49BAB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"1.1.3.7" </w:instrText>
      </w:r>
      <w:r>
        <w:rPr>
          <w:rFonts w:hint="eastAsia" w:ascii="宋体" w:hAnsi="宋体" w:eastAsia="宋体" w:cs="宋体"/>
          <w:lang w:eastAsia="zh-CN"/>
        </w:rPr>
        <w:fldChar w:fldCharType="separate"/>
      </w:r>
      <w:r>
        <w:rPr>
          <w:rFonts w:hint="eastAsia" w:ascii="宋体" w:hAnsi="宋体" w:eastAsia="宋体" w:cs="宋体"/>
          <w:lang w:eastAsia="zh-CN"/>
        </w:rPr>
        <w:t>1.1.3.7</w:t>
      </w:r>
      <w:r>
        <w:rPr>
          <w:rFonts w:hint="eastAsia" w:ascii="宋体" w:hAnsi="宋体" w:eastAsia="宋体" w:cs="宋体"/>
          <w:lang w:eastAsia="zh-CN"/>
        </w:rPr>
        <w:fldChar w:fldCharType="end"/>
      </w:r>
      <w:r>
        <w:rPr>
          <w:rFonts w:hint="eastAsia" w:ascii="宋体" w:hAnsi="宋体" w:eastAsia="宋体" w:cs="宋体"/>
          <w:lang w:eastAsia="zh-CN"/>
        </w:rPr>
        <w:t>作为施工现场组成部分的其他场所包括：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6D47A1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"1.1.3.9" </w:instrText>
      </w:r>
      <w:r>
        <w:rPr>
          <w:rFonts w:hint="eastAsia" w:ascii="宋体" w:hAnsi="宋体" w:eastAsia="宋体" w:cs="宋体"/>
          <w:lang w:eastAsia="zh-CN"/>
        </w:rPr>
        <w:fldChar w:fldCharType="separate"/>
      </w:r>
      <w:r>
        <w:rPr>
          <w:rFonts w:hint="eastAsia" w:ascii="宋体" w:hAnsi="宋体" w:eastAsia="宋体" w:cs="宋体"/>
          <w:lang w:eastAsia="zh-CN"/>
        </w:rPr>
        <w:t>1.1.3.9</w:t>
      </w:r>
      <w:r>
        <w:rPr>
          <w:rFonts w:hint="eastAsia" w:ascii="宋体" w:hAnsi="宋体" w:eastAsia="宋体" w:cs="宋体"/>
          <w:lang w:eastAsia="zh-CN"/>
        </w:rPr>
        <w:fldChar w:fldCharType="end"/>
      </w:r>
      <w:r>
        <w:rPr>
          <w:rFonts w:hint="eastAsia" w:ascii="宋体" w:hAnsi="宋体" w:eastAsia="宋体" w:cs="宋体"/>
          <w:lang w:eastAsia="zh-CN"/>
        </w:rPr>
        <w:t>永久占地包括：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4C4B33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"1.1.3.10" </w:instrText>
      </w:r>
      <w:r>
        <w:rPr>
          <w:rFonts w:hint="eastAsia" w:ascii="宋体" w:hAnsi="宋体" w:eastAsia="宋体" w:cs="宋体"/>
          <w:lang w:eastAsia="zh-CN"/>
        </w:rPr>
        <w:fldChar w:fldCharType="separate"/>
      </w:r>
      <w:r>
        <w:rPr>
          <w:rFonts w:hint="eastAsia" w:ascii="宋体" w:hAnsi="宋体" w:eastAsia="宋体" w:cs="宋体"/>
          <w:lang w:eastAsia="zh-CN"/>
        </w:rPr>
        <w:t>1.1.3.10</w:t>
      </w:r>
      <w:r>
        <w:rPr>
          <w:rFonts w:hint="eastAsia" w:ascii="宋体" w:hAnsi="宋体" w:eastAsia="宋体" w:cs="宋体"/>
          <w:lang w:eastAsia="zh-CN"/>
        </w:rPr>
        <w:fldChar w:fldCharType="end"/>
      </w:r>
      <w:r>
        <w:rPr>
          <w:rFonts w:hint="eastAsia" w:ascii="宋体" w:hAnsi="宋体" w:eastAsia="宋体" w:cs="宋体"/>
          <w:lang w:eastAsia="zh-CN"/>
        </w:rPr>
        <w:t>临时占地包括：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33F1C6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1.3法律</w:t>
      </w:r>
    </w:p>
    <w:p w14:paraId="692D426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适用于合同的其他规范性文件：</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FF0CF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1.4标准和规范</w:t>
      </w:r>
    </w:p>
    <w:p w14:paraId="0D1624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1.4.1适用于工程的标准规范包括：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F63711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1.4.2发包人提供国外标准、规范的名称：</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3F208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发包人提供国外标准、规范的份数：</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1121F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发包人提供国外标准、规范的名称：</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D4CC6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1.4.3发包人对工程的技术标准和功能要求的特殊要求：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5FCC4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1.5合同文件的优先顺序</w:t>
      </w:r>
    </w:p>
    <w:p w14:paraId="4111107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合同文件组成及优先顺序为：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EBC914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1.6图纸和承包人文件</w:t>
      </w:r>
    </w:p>
    <w:p w14:paraId="3767C4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1.6.1图纸的提供</w:t>
      </w:r>
    </w:p>
    <w:p w14:paraId="3950C05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发包人向承包人提供图纸的期限：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0EDD0B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发包人向承包人提供图纸的数量：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C0A43A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发包人向承包人提供图纸的内容：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120D7E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1.6.4承包人文件</w:t>
      </w:r>
    </w:p>
    <w:p w14:paraId="5E04E37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需要由承包人提供的文件，包括：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4B4D02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承包人提供的文件的期限为：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8449A7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承包人提供的文件的数量为：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C3D4E9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承包人提供的文件的形式为：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D35493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发包人审批承包人文件的期限：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42A1E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1.6.5现场图纸准备</w:t>
      </w:r>
    </w:p>
    <w:p w14:paraId="057B751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关于现场图纸准备的约定：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4BF1A1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1.7联络</w:t>
      </w:r>
    </w:p>
    <w:p w14:paraId="138BCCE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1.7.1发包人和承包人应当在</w:t>
      </w:r>
      <w:r>
        <w:rPr>
          <w:rFonts w:hint="eastAsia" w:ascii="宋体" w:hAnsi="宋体" w:eastAsia="宋体" w:cs="宋体"/>
          <w:u w:val="single"/>
          <w:lang w:eastAsia="zh-CN"/>
        </w:rPr>
        <w:t xml:space="preserve">        </w:t>
      </w:r>
      <w:r>
        <w:rPr>
          <w:rFonts w:hint="eastAsia" w:ascii="宋体" w:hAnsi="宋体" w:eastAsia="宋体" w:cs="宋体"/>
          <w:lang w:eastAsia="zh-CN"/>
        </w:rPr>
        <w:t>天内将与合同有关的通知、批准、证明、证书、指示、指令、要求、请求、同意、意见、确定和决定等书面函件送达对方当事人。</w:t>
      </w:r>
    </w:p>
    <w:p w14:paraId="5190115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1.7.2发包人接收文件的地点：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59F3E2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发包人指定的接收人为：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ECA53D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承包人接收文件的地点：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DC9EA0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承包人指定的接收人为：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A05706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监理人接收文件的地点：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505989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监理人指定的接收人为：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1CAA71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1.10交通运输</w:t>
      </w:r>
    </w:p>
    <w:p w14:paraId="1C48FE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1.10.1出入现场的权利</w:t>
      </w:r>
    </w:p>
    <w:p w14:paraId="00F73D3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关于出入现场的权利的约定：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7AE168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1.10.3场内交通</w:t>
      </w:r>
    </w:p>
    <w:p w14:paraId="6FD035A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关于场外交通和场内交通的边界的约定：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EB86DE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关于发包人向承包人免费提供满足工程施工需要的场内道路和交通设施的约定：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DD9FCC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1.10.4超大件和超重件的运输</w:t>
      </w:r>
    </w:p>
    <w:p w14:paraId="2D14C23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运输超大件或超重件所需的道路和桥梁临时加固改造费用和其他有关费用由</w:t>
      </w:r>
      <w:r>
        <w:rPr>
          <w:rFonts w:hint="eastAsia" w:ascii="宋体" w:hAnsi="宋体" w:eastAsia="宋体" w:cs="宋体"/>
          <w:u w:val="single"/>
          <w:lang w:eastAsia="zh-CN"/>
        </w:rPr>
        <w:t xml:space="preserve">        </w:t>
      </w:r>
      <w:r>
        <w:rPr>
          <w:rFonts w:hint="eastAsia" w:ascii="宋体" w:hAnsi="宋体" w:eastAsia="宋体" w:cs="宋体"/>
          <w:lang w:eastAsia="zh-CN"/>
        </w:rPr>
        <w:t>承担。</w:t>
      </w:r>
    </w:p>
    <w:p w14:paraId="72EACE8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1.11知识产权</w:t>
      </w:r>
    </w:p>
    <w:p w14:paraId="1459DAA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B134E9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关于发包人提供的上述文件的使用限制的要求：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03F290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1.11.2关于承包人为实施工程所编制文件的著作权的归属：</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F17610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关于承包人提供的上述文件的使用限制的要求：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6E1EE3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1.11.4承包人在施工过程中所采用的专利 、专有技术 、技术秘密的使用费的承担方式：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E7FCB7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1.13工程量清单错误的修正</w:t>
      </w:r>
    </w:p>
    <w:p w14:paraId="0AC92D6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出现工程量清单错误时，是否调整合同价格：</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E27EE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允许调整合同价格的工程量偏差范围：</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02E5D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w:t>
      </w:r>
    </w:p>
    <w:p w14:paraId="59FC3CA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2.2发包人代表</w:t>
      </w:r>
    </w:p>
    <w:p w14:paraId="2DA4486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发包人代表：</w:t>
      </w:r>
    </w:p>
    <w:p w14:paraId="69B5B36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姓    名 ：</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D815D0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身份证号：</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5378A8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职    务 ：</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53EE67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联系电话：</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164F1E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电子信箱：</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339E7C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通信地址：</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291F4D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发包人对发包人代表的授权范围如下：</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EBE55D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2.4施工现场、施工条件和基础资料的提供</w:t>
      </w:r>
    </w:p>
    <w:p w14:paraId="51362B8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2.4.1提供施工现场</w:t>
      </w:r>
    </w:p>
    <w:p w14:paraId="4DCE84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关于发包人移交施工现场的期限要求：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80C7DB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2.4.2提供施工条件</w:t>
      </w:r>
    </w:p>
    <w:p w14:paraId="5DE9ACE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关于发包人应负责提供施工所需要的条件，包括：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6696FC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2.5资金来源证明及支付担保</w:t>
      </w:r>
    </w:p>
    <w:p w14:paraId="2BCC876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发包人提供资金来源证明的期限要求：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F3AF7B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发包人是否提供支付担保：</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C85FC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发包人提供支付担保的形式：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E14A50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3.承包人</w:t>
      </w:r>
    </w:p>
    <w:p w14:paraId="3DCC98D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3.1承包人的一般义务</w:t>
      </w:r>
    </w:p>
    <w:p w14:paraId="4BA2EB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（9）承包人提交的竣工资料的内容：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07151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承包人需要提交的竣工资料套数：</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CF48B1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承包人提交的竣工资料的费用承担：</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03B9E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承包人提交的竣工资料移交时间：</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C1AD18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承包人提交的竣工资料形式要求：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6EEAC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（10）承包人应履行的其他义务：</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3DAB0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3.2项目经理</w:t>
      </w:r>
    </w:p>
    <w:p w14:paraId="280DF8F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3.2.1项目经理：</w:t>
      </w:r>
    </w:p>
    <w:p w14:paraId="6B7231B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姓    名：</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0891C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身份证号：</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8AFC18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建造师执业资格等级：</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E97DD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建造师注册证书号：</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5FEDA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建造师执业印章号：</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5AFB6D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安全生产考核合格证书号：</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31472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联系电话：</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B3E16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电子信箱：</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61A7C8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通信地址：</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71B4C6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承包人对项目经理的授权范围如下：</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611E06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关于项目经理每月在施工现场的时间要求：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E496D5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承包人未提交劳动合同，以及没有为项目经理缴纳社会保险证明的违约责任：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B68A6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项目经理未经批准，擅自离开施工现场的违约责任：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3C8445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3.2.3承包人擅自更换项目经理的违约责任：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BA095F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3.2.4承包人无正当理由拒绝更换项目经理的违约责任：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1B53C6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3.3承包人人员</w:t>
      </w:r>
    </w:p>
    <w:p w14:paraId="652C87F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3.3.1承包人提交项目管理机构及施工现场管理人员安排报告的期限：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449A3E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3.3.3承包人无正当理由拒绝撤换主要施工管理人员的违约责任：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AC2A70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3.3.4承包人主要施工管理人员离开施工现场的批准要求：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F39444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3.3.5承包人擅自更换主要施工管理人员的违约责任：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D8E4F1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承包人主要施工管理人员擅自离开施工现场的违约责任：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A212DA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3.5分包</w:t>
      </w:r>
    </w:p>
    <w:p w14:paraId="59BC448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3.5.1分包的一般约定</w:t>
      </w:r>
    </w:p>
    <w:p w14:paraId="7BC9EAB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禁止分包的工程包括：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ECF4DE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主体结构、关键性工作的范围：</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63EAAC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3.5.2分包的确定</w:t>
      </w:r>
    </w:p>
    <w:p w14:paraId="71E436A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允许分包的专业工程包括：</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9B3084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其他关于分包的约定：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2BC7B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3.5.4分包合同价款</w:t>
      </w:r>
    </w:p>
    <w:p w14:paraId="4A0B018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关于分包合同价款支付的约定：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8828F1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3.6工程照管与成品、半成品保护</w:t>
      </w:r>
    </w:p>
    <w:p w14:paraId="2F0CEDAA">
      <w:pPr>
        <w:bidi w:val="0"/>
        <w:ind w:left="0" w:leftChars="0" w:firstLine="480" w:firstLineChars="200"/>
        <w:rPr>
          <w:rFonts w:hint="eastAsia" w:ascii="宋体" w:hAnsi="宋体" w:eastAsia="宋体" w:cs="宋体"/>
          <w:lang w:eastAsia="zh-CN"/>
        </w:rPr>
      </w:pPr>
    </w:p>
    <w:p w14:paraId="60D5C81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承包人负责照管工程及工程相关的材料、工程设备的起始时间：</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39C736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3.7履约担保</w:t>
      </w:r>
    </w:p>
    <w:p w14:paraId="093DBF7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承包人是否提供履约担保：</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798F38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承包人提供履约担保的形式、金额及期限的：</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BBBDB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4.监理人</w:t>
      </w:r>
    </w:p>
    <w:p w14:paraId="4B69B7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4.1监理人的一般规定</w:t>
      </w:r>
    </w:p>
    <w:p w14:paraId="3813057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关于监理人的监理内容：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44B7B6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关于监理人的监理权限：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9C5AEE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关于监理人在施工现场的办公场所、生活场所的提供和费用承担的约定：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FC98B4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4.2监理人员</w:t>
      </w:r>
    </w:p>
    <w:p w14:paraId="44F185F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总监理工程师：</w:t>
      </w:r>
    </w:p>
    <w:p w14:paraId="4373A17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姓    名：</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36007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职    务：</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807734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监理工程师执业资格证书号：</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F12B1B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联系电话：</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374869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电子信箱：</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022E07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通信地址：</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04633A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关于监理人的其他约定：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806904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4.4商定或确定</w:t>
      </w:r>
    </w:p>
    <w:p w14:paraId="358EF70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在发包人和承包人不能通过协商达成一致意见时，发包人授权监理人对以下事项进行确定：（1）</w:t>
      </w:r>
      <w:r>
        <w:rPr>
          <w:rFonts w:hint="eastAsia" w:ascii="宋体" w:hAnsi="宋体" w:eastAsia="宋体" w:cs="宋体"/>
          <w:i w:val="0"/>
          <w:iCs w:val="0"/>
          <w:u w:val="single"/>
          <w:lang w:eastAsia="zh-CN"/>
        </w:rPr>
        <w:t xml:space="preserve">                                    </w:t>
      </w:r>
      <w:r>
        <w:rPr>
          <w:rFonts w:hint="eastAsia" w:ascii="宋体" w:hAnsi="宋体" w:eastAsia="宋体" w:cs="宋体"/>
          <w:lang w:eastAsia="zh-CN"/>
        </w:rPr>
        <w:t>；</w:t>
      </w:r>
    </w:p>
    <w:p w14:paraId="5C9A31B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6870E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149A91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5.工程质量</w:t>
      </w:r>
    </w:p>
    <w:p w14:paraId="2525201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5.1质量要求</w:t>
      </w:r>
    </w:p>
    <w:p w14:paraId="3E4C88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5.1.1特殊质量标准和要求：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131520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关于工程奖项的约定：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7E725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5.3隐蔽工程检查</w:t>
      </w:r>
    </w:p>
    <w:p w14:paraId="53945AF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5.3.2承包人提前通知监理人隐蔽工程检查的期限的约定：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CC413B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监理人不能按时进行检查时，应提前</w:t>
      </w:r>
      <w:r>
        <w:rPr>
          <w:rFonts w:hint="eastAsia" w:ascii="宋体" w:hAnsi="宋体" w:eastAsia="宋体" w:cs="宋体"/>
          <w:u w:val="single"/>
          <w:lang w:eastAsia="zh-CN"/>
        </w:rPr>
        <w:t xml:space="preserve">         </w:t>
      </w:r>
      <w:r>
        <w:rPr>
          <w:rFonts w:hint="eastAsia" w:ascii="宋体" w:hAnsi="宋体" w:eastAsia="宋体" w:cs="宋体"/>
          <w:lang w:eastAsia="zh-CN"/>
        </w:rPr>
        <w:t>小时提交书面延期要求。关于延期最长不得超过：</w:t>
      </w:r>
      <w:r>
        <w:rPr>
          <w:rFonts w:hint="eastAsia" w:ascii="宋体" w:hAnsi="宋体" w:eastAsia="宋体" w:cs="宋体"/>
          <w:u w:val="single"/>
          <w:lang w:eastAsia="zh-CN"/>
        </w:rPr>
        <w:t xml:space="preserve">          </w:t>
      </w:r>
      <w:r>
        <w:rPr>
          <w:rFonts w:hint="eastAsia" w:ascii="宋体" w:hAnsi="宋体" w:eastAsia="宋体" w:cs="宋体"/>
          <w:lang w:eastAsia="zh-CN"/>
        </w:rPr>
        <w:t>小时。</w:t>
      </w:r>
    </w:p>
    <w:p w14:paraId="4B335A8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6.安全文明施工与环境保护</w:t>
      </w:r>
    </w:p>
    <w:p w14:paraId="782CEB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6.1安全文明施工</w:t>
      </w:r>
    </w:p>
    <w:p w14:paraId="30E5F49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6.1.1项目安全生产的达标目标及相应事项的约定：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211A1D7">
      <w:pPr>
        <w:bidi w:val="0"/>
        <w:ind w:left="0" w:leftChars="0" w:firstLine="480" w:firstLineChars="200"/>
        <w:rPr>
          <w:rFonts w:hint="eastAsia" w:ascii="宋体" w:hAnsi="宋体" w:eastAsia="宋体" w:cs="宋体"/>
          <w:lang w:eastAsia="zh-CN"/>
        </w:rPr>
        <w:sectPr>
          <w:footerReference r:id="rId10" w:type="default"/>
          <w:pgSz w:w="11917" w:h="16838"/>
          <w:pgMar w:top="1440" w:right="1083" w:bottom="1440" w:left="1083" w:header="0" w:footer="737" w:gutter="0"/>
          <w:cols w:space="0" w:num="1"/>
          <w:rtlGutter w:val="0"/>
          <w:docGrid w:linePitch="0" w:charSpace="0"/>
        </w:sectPr>
      </w:pPr>
    </w:p>
    <w:p w14:paraId="6C2131F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6.1.4关于治安保卫的特别约定：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B78B67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关于编制施工场地治安管理计划的约定：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A15F62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6.1.5文明施工</w:t>
      </w:r>
    </w:p>
    <w:p w14:paraId="2346B3D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合同当事人对文明施工的要求：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28584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6.1.6关于安全文明施工费支付比例和支付期限的约定：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CC505C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7.工期和进度</w:t>
      </w:r>
    </w:p>
    <w:p w14:paraId="02DC6F8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7.1施工组织设计</w:t>
      </w:r>
    </w:p>
    <w:p w14:paraId="1996F3C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7.1.1合同当事人约定的施工组织设计应包括的其他内容：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79A7F7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7.1.2施工组织设计的提交和修改承包人提交详细施工组织设计的期限的约定：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4D6E49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发包人和监理人在收到详细的施工组织设计后确认或提出修改意见的期限：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001AC1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7.2施工进度计划</w:t>
      </w:r>
    </w:p>
    <w:p w14:paraId="544D497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7.2.2施工进度计划的修订</w:t>
      </w:r>
    </w:p>
    <w:p w14:paraId="78B4D8C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发包人和监理人在收到修订的施工进度计划后确认或提出修改意见的期限：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3DF9CB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7.3开工</w:t>
      </w:r>
    </w:p>
    <w:p w14:paraId="4A5BB82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7.3.1开工准备</w:t>
      </w:r>
    </w:p>
    <w:p w14:paraId="0317ADD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关于承包人提交工程开工报审表的期限：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D5180C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关于发包人应完成的其他开工准备工作及期限：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ACB270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关于承包人应完成的其他开工准备工作及期限：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AEDD74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7.3.2开工通知</w:t>
      </w:r>
    </w:p>
    <w:p w14:paraId="3BA63F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因发包人原因造成监理人未能在计划开工日期之日起</w:t>
      </w:r>
      <w:r>
        <w:rPr>
          <w:rFonts w:hint="eastAsia" w:ascii="宋体" w:hAnsi="宋体" w:eastAsia="宋体" w:cs="宋体"/>
          <w:u w:val="single"/>
          <w:lang w:eastAsia="zh-CN"/>
        </w:rPr>
        <w:t xml:space="preserve">      </w:t>
      </w:r>
      <w:r>
        <w:rPr>
          <w:rFonts w:hint="eastAsia" w:ascii="宋体" w:hAnsi="宋体" w:eastAsia="宋体" w:cs="宋体"/>
          <w:lang w:eastAsia="zh-CN"/>
        </w:rPr>
        <w:t>天内发出开工通知的，承包人有权提出价格调整要求，或者解除合同。</w:t>
      </w:r>
    </w:p>
    <w:p w14:paraId="0082C5F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7.4测量放线</w:t>
      </w:r>
    </w:p>
    <w:p w14:paraId="797688C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7.4.1发包人通过监理人向承包人提供测量基准点、基准线和水准点及其书面资料的期限：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82C213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7.5工期延误</w:t>
      </w:r>
    </w:p>
    <w:p w14:paraId="14F246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7.5.1因发包人原因导致工期延误</w:t>
      </w:r>
    </w:p>
    <w:p w14:paraId="288C92C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（7）因发包人原因导致工期延误的其他情形：</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B7B7EF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7.5.2因承包人原因导致工期延误</w:t>
      </w:r>
    </w:p>
    <w:p w14:paraId="3B6A49C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因承包人原因造成工期延误，逾期竣工违约金的计算方法为：</w:t>
      </w:r>
      <w:r>
        <w:rPr>
          <w:rFonts w:hint="eastAsia" w:ascii="宋体" w:hAnsi="宋体" w:eastAsia="宋体" w:cs="宋体"/>
          <w:u w:val="single"/>
          <w:lang w:eastAsia="zh-CN"/>
        </w:rPr>
        <w:t xml:space="preserve">             </w:t>
      </w:r>
      <w:r>
        <w:rPr>
          <w:rFonts w:hint="eastAsia" w:ascii="宋体" w:hAnsi="宋体" w:eastAsia="宋体" w:cs="宋体"/>
          <w:lang w:eastAsia="zh-CN"/>
        </w:rPr>
        <w:t>。因承包人原因造成工期延误，逾期竣工违约金的上限：</w:t>
      </w:r>
      <w:r>
        <w:rPr>
          <w:rFonts w:hint="eastAsia" w:ascii="宋体" w:hAnsi="宋体" w:eastAsia="宋体" w:cs="宋体"/>
          <w:i w:val="0"/>
          <w:iCs w:val="0"/>
          <w:u w:val="single"/>
          <w:lang w:eastAsia="zh-CN"/>
        </w:rPr>
        <w:t xml:space="preserve">                   </w:t>
      </w:r>
      <w:r>
        <w:rPr>
          <w:rFonts w:hint="eastAsia" w:ascii="宋体" w:hAnsi="宋体" w:eastAsia="宋体" w:cs="宋体"/>
          <w:lang w:eastAsia="zh-CN"/>
        </w:rPr>
        <w:t>。</w:t>
      </w:r>
    </w:p>
    <w:p w14:paraId="0A07F52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7.6不利物质条件</w:t>
      </w:r>
    </w:p>
    <w:p w14:paraId="356F6DB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不利物质条件的其他情形和有关约定：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1475E2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7.7异常恶劣的气候条件</w:t>
      </w:r>
    </w:p>
    <w:p w14:paraId="0E4E0D7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发包人和承包人同意以下情形视为异常恶劣的气候条件：</w:t>
      </w:r>
    </w:p>
    <w:p w14:paraId="7A236FF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7C113B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97A2AE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D1A318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7.9提前竣工的奖励</w:t>
      </w:r>
    </w:p>
    <w:p w14:paraId="1F77911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7.9.2提前竣工的奖励：</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832190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8.材料与设备</w:t>
      </w:r>
    </w:p>
    <w:p w14:paraId="16E6F98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8.4材料与工程设备的保管与使用</w:t>
      </w:r>
    </w:p>
    <w:p w14:paraId="591E8B1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8.4.1发包人供应的材料设备的保管费用的承担：</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07C546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8.6样品</w:t>
      </w:r>
    </w:p>
    <w:p w14:paraId="5D94F38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8.6.1样品的报送与封存</w:t>
      </w:r>
    </w:p>
    <w:p w14:paraId="57598A8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需要承包人报送样品的材料或工程设备，样品的种类、名称、规格、数量要求：</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12C534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8.8施工设备和临时设施</w:t>
      </w:r>
    </w:p>
    <w:p w14:paraId="6AA9D79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8.8.1承包人提供的施工设备和临时设施关于修建临时设施费用承担的约定：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38C052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9.试验与检验</w:t>
      </w:r>
    </w:p>
    <w:p w14:paraId="63F543D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9.1试验设备与试验人员</w:t>
      </w:r>
    </w:p>
    <w:p w14:paraId="544D7D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9.1.2试验设备</w:t>
      </w:r>
    </w:p>
    <w:p w14:paraId="4512A7A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施工现场需要配置的试验场所：</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2E3E2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施工现场需要配备的试验设备：</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C3037D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施工现场需要具备的其他试验条件：</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197849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9.4现场工艺试验</w:t>
      </w:r>
    </w:p>
    <w:p w14:paraId="481E76A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现场工艺试验的有关约定：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DD0E63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10.变更</w:t>
      </w:r>
    </w:p>
    <w:p w14:paraId="3555204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10.1变更的范围</w:t>
      </w:r>
    </w:p>
    <w:p w14:paraId="6A42C1B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关于变更的范围的约定：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C1964B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10.4变更估价</w:t>
      </w:r>
    </w:p>
    <w:p w14:paraId="130FCD1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10.4.1变更估价原则</w:t>
      </w:r>
    </w:p>
    <w:p w14:paraId="05E989F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关于变更估价的约定：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7F1ABD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10.5承包人的合理化建议</w:t>
      </w:r>
    </w:p>
    <w:p w14:paraId="516D5F1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监理人审查承包人合理化建议的期限：</w:t>
      </w:r>
      <w:r>
        <w:rPr>
          <w:rFonts w:hint="eastAsia" w:ascii="宋体" w:hAnsi="宋体" w:eastAsia="宋体" w:cs="宋体"/>
          <w:u w:val="single"/>
          <w:lang w:eastAsia="zh-CN"/>
        </w:rPr>
        <w:t xml:space="preserve">                    </w:t>
      </w:r>
      <w:r>
        <w:rPr>
          <w:rFonts w:hint="eastAsia" w:ascii="宋体" w:hAnsi="宋体" w:eastAsia="宋体" w:cs="宋体"/>
          <w:lang w:eastAsia="zh-CN"/>
        </w:rPr>
        <w:t>。发包人审批承包人合理化建议的期限：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CD8E03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承包人提出的合理化建议降低了合同价格或者提高了工程经济效益的奖励的方法和金额为：</w:t>
      </w:r>
      <w:r>
        <w:rPr>
          <w:rFonts w:hint="eastAsia" w:ascii="宋体" w:hAnsi="宋体" w:eastAsia="宋体" w:cs="宋体"/>
          <w:u w:val="single"/>
          <w:lang w:val="en-US" w:eastAsia="zh-CN"/>
        </w:rPr>
        <w:t xml:space="preserve">      </w:t>
      </w:r>
      <w:r>
        <w:rPr>
          <w:rFonts w:hint="eastAsia" w:ascii="宋体" w:hAnsi="宋体" w:eastAsia="宋体" w:cs="宋体"/>
          <w:lang w:eastAsia="zh-CN"/>
        </w:rPr>
        <w:t>。</w:t>
      </w:r>
    </w:p>
    <w:p w14:paraId="0D33D44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10.7暂估价</w:t>
      </w:r>
    </w:p>
    <w:p w14:paraId="40B73D8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暂估价材料和工程设备的明细详见附件11：《暂估价一览表》。</w:t>
      </w:r>
    </w:p>
    <w:p w14:paraId="1F8830A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10.7.1依法必须招标的暂估价项目</w:t>
      </w:r>
    </w:p>
    <w:p w14:paraId="10E6EF1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对于依法必须招标的暂估价项目的确认和批准采取第</w:t>
      </w:r>
      <w:r>
        <w:rPr>
          <w:rFonts w:hint="eastAsia" w:ascii="宋体" w:hAnsi="宋体" w:eastAsia="宋体" w:cs="宋体"/>
          <w:u w:val="single"/>
          <w:lang w:eastAsia="zh-CN"/>
        </w:rPr>
        <w:t xml:space="preserve">     </w:t>
      </w:r>
      <w:r>
        <w:rPr>
          <w:rFonts w:hint="eastAsia" w:ascii="宋体" w:hAnsi="宋体" w:eastAsia="宋体" w:cs="宋体"/>
          <w:lang w:eastAsia="zh-CN"/>
        </w:rPr>
        <w:t>种方式确定。</w:t>
      </w:r>
    </w:p>
    <w:p w14:paraId="05587A1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10.7.2不属于依法必须招标的暂估价项目</w:t>
      </w:r>
    </w:p>
    <w:p w14:paraId="536B2AA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对于不属于依法必须招标的暂估价项目的确认和批准采取第</w:t>
      </w:r>
      <w:r>
        <w:rPr>
          <w:rFonts w:hint="eastAsia" w:ascii="宋体" w:hAnsi="宋体" w:eastAsia="宋体" w:cs="宋体"/>
          <w:u w:val="single"/>
          <w:lang w:eastAsia="zh-CN"/>
        </w:rPr>
        <w:t xml:space="preserve">     </w:t>
      </w:r>
      <w:r>
        <w:rPr>
          <w:rFonts w:hint="eastAsia" w:ascii="宋体" w:hAnsi="宋体" w:eastAsia="宋体" w:cs="宋体"/>
          <w:lang w:eastAsia="zh-CN"/>
        </w:rPr>
        <w:t>种方式确定。</w:t>
      </w:r>
    </w:p>
    <w:p w14:paraId="323A41C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第3种方式：承包人直接实施的暂估价项目</w:t>
      </w:r>
    </w:p>
    <w:p w14:paraId="390F396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承包人直接实施的暂估价项目的约定：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DBA416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10.8暂列金额</w:t>
      </w:r>
    </w:p>
    <w:p w14:paraId="042DCA8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合同当事人关于暂列金额使用的约定：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C1263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11.价格调整</w:t>
      </w:r>
    </w:p>
    <w:p w14:paraId="202BB18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11.1市场价格波动引起的调整</w:t>
      </w:r>
    </w:p>
    <w:p w14:paraId="696A6E8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市场价格波动是否调整合同价格的约定：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784C4F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因市场价格波动调整合同价格，采用以下第</w:t>
      </w:r>
      <w:r>
        <w:rPr>
          <w:rFonts w:hint="eastAsia" w:ascii="宋体" w:hAnsi="宋体" w:eastAsia="宋体" w:cs="宋体"/>
          <w:u w:val="single"/>
          <w:lang w:eastAsia="zh-CN"/>
        </w:rPr>
        <w:t xml:space="preserve">     </w:t>
      </w:r>
      <w:r>
        <w:rPr>
          <w:rFonts w:hint="eastAsia" w:ascii="宋体" w:hAnsi="宋体" w:eastAsia="宋体" w:cs="宋体"/>
          <w:lang w:eastAsia="zh-CN"/>
        </w:rPr>
        <w:t>种方式对合同价格进行调整：</w:t>
      </w:r>
    </w:p>
    <w:p w14:paraId="5A09956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第1种方式：采用价格指数进行价格调整。</w:t>
      </w:r>
    </w:p>
    <w:p w14:paraId="5F4C144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关于各可调因子、定值和变值权重，以及基本价格指数及其来源的约定：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31FCA5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第2种方式：采用造价信息进行价格调整。</w:t>
      </w:r>
    </w:p>
    <w:p w14:paraId="3742484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（2）关于基准价格的约定：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D7E835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70382E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3A412E9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③承包人在已标价工程量清单或预算书中载明的材料单价等于基准单价的：专用合同条款合同履行期间材料单价涨跌幅以基准单价为基础超过±%时，其超过部分据实调整。</w:t>
      </w:r>
    </w:p>
    <w:p w14:paraId="20E2D36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第3种方式：其他价格调整方式：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B05879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12.合同价格、计量与支付</w:t>
      </w:r>
    </w:p>
    <w:p w14:paraId="751F89D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12.1合同价格形式</w:t>
      </w:r>
    </w:p>
    <w:p w14:paraId="6F00B42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1、单价合同。</w:t>
      </w:r>
    </w:p>
    <w:p w14:paraId="3707CAD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综合单价包含的风险范围：</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ECF221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风险费用的计算方法：</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878417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风险范围以外合同价格的调整方法：</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C7AA63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2、总价合同。</w:t>
      </w:r>
    </w:p>
    <w:p w14:paraId="040469C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总价包含的风险范围：</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512031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风险费用的计算方法：</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7EAF22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风险范围以外合同价格的调整方法：</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D14AAE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3、其他价格方式：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7339DB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12.2预付款</w:t>
      </w:r>
    </w:p>
    <w:p w14:paraId="0ADBF8D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12.2.1预付款的支付</w:t>
      </w:r>
    </w:p>
    <w:p w14:paraId="23E1D70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预付款支付比例或金额：</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053979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预付款支付期限：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2FB49A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预付款扣回的方式：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7A0FE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12.2.2预付款担保</w:t>
      </w:r>
    </w:p>
    <w:p w14:paraId="7A03091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承包人提交预付款担保的期限：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EDF007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预付款担保的形式为：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7E2686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12.3计量</w:t>
      </w:r>
    </w:p>
    <w:p w14:paraId="6E7F923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12.3.1计量原则</w:t>
      </w:r>
    </w:p>
    <w:p w14:paraId="7CD907E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工程量计算规则：</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CB5483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12.3.2计量周期</w:t>
      </w:r>
    </w:p>
    <w:p w14:paraId="659BADE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关于计量周期的约定：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A2DBAF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12.3.3单价合同的计量</w:t>
      </w:r>
    </w:p>
    <w:p w14:paraId="051823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关于单价合同计量的约定：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0992A0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12.3.4总价合同的计量</w:t>
      </w:r>
    </w:p>
    <w:p w14:paraId="0DC3D8C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关于总价合同计量的约定：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C5F997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12.3.5总价合同采用支付分解表计量支付的，是否适用第12.3.4项〔总价合同的计量〕约定进行计量：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7DE60C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12.3.6其他价格形式合同的计量</w:t>
      </w:r>
    </w:p>
    <w:p w14:paraId="3732127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其他价格形式的计量方式和程序：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C1E8D3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12.4工程进度款支付</w:t>
      </w:r>
    </w:p>
    <w:p w14:paraId="2728D8E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12.4.1付款周期</w:t>
      </w:r>
    </w:p>
    <w:p w14:paraId="7B5C61E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关于付款周期的约定：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31C6D6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12.4.2进度付款申请单的编制</w:t>
      </w:r>
    </w:p>
    <w:p w14:paraId="6D1D32E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关于进度付款申请单编制的约定：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1910A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12.4.3进度付款申请单的提交</w:t>
      </w:r>
    </w:p>
    <w:p w14:paraId="36E8FF3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（1）单价合同进度付款申请单提交的约定：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EA0E3C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（2）总价合同进度付款申请单提交的约定：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977884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（3）其他价格形式合同进度付款申请单提交的约定：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49B98E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12.4.4进度款审核和支付</w:t>
      </w:r>
    </w:p>
    <w:p w14:paraId="3AE401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（1）监理人审查并报送发包人的期限：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5613D3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发包人完成审批并签发进度款支付证书的期限：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40094B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（2）发包人支付进度款的期限：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31C04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发包人逾期支付进度款的违约金的计算方式：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58067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12.4.6支付分解表的编制</w:t>
      </w:r>
    </w:p>
    <w:p w14:paraId="067FDEB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2、总价合同支付分解表的编制与审批：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734C44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3、单价合同的总价项目支付分解表的编制与审批：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794D88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13.验收和工程试车</w:t>
      </w:r>
    </w:p>
    <w:p w14:paraId="5395893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13.1分部分项工程验收</w:t>
      </w:r>
    </w:p>
    <w:p w14:paraId="7A1C8B4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13.1.2监理人不能按时进行验收时，应提前</w:t>
      </w:r>
      <w:r>
        <w:rPr>
          <w:rFonts w:hint="eastAsia" w:ascii="宋体" w:hAnsi="宋体" w:eastAsia="宋体" w:cs="宋体"/>
          <w:u w:val="single"/>
          <w:lang w:eastAsia="zh-CN"/>
        </w:rPr>
        <w:t xml:space="preserve">         </w:t>
      </w:r>
      <w:r>
        <w:rPr>
          <w:rFonts w:hint="eastAsia" w:ascii="宋体" w:hAnsi="宋体" w:eastAsia="宋体" w:cs="宋体"/>
          <w:lang w:eastAsia="zh-CN"/>
        </w:rPr>
        <w:t>小时提交书面延期要求。</w:t>
      </w:r>
    </w:p>
    <w:p w14:paraId="72C0CA8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关于延期最长不得超过：</w:t>
      </w:r>
      <w:r>
        <w:rPr>
          <w:rFonts w:hint="eastAsia" w:ascii="宋体" w:hAnsi="宋体" w:eastAsia="宋体" w:cs="宋体"/>
          <w:u w:val="single"/>
          <w:lang w:eastAsia="zh-CN"/>
        </w:rPr>
        <w:t xml:space="preserve">          </w:t>
      </w:r>
      <w:r>
        <w:rPr>
          <w:rFonts w:hint="eastAsia" w:ascii="宋体" w:hAnsi="宋体" w:eastAsia="宋体" w:cs="宋体"/>
          <w:lang w:eastAsia="zh-CN"/>
        </w:rPr>
        <w:t>小时。</w:t>
      </w:r>
    </w:p>
    <w:p w14:paraId="546E8A2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13.2竣工验收</w:t>
      </w:r>
    </w:p>
    <w:p w14:paraId="038BA37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13.2.2竣工验收程序</w:t>
      </w:r>
    </w:p>
    <w:p w14:paraId="06CF1E7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关于竣工验收程序的约定：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7333A0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发包人不按照本项约定组织竣工验收、颁发工程接收证书的违约金的计算方法：</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1B151C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13.2.5移交、接收全部与部分工程</w:t>
      </w:r>
    </w:p>
    <w:p w14:paraId="400505D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承包人向发包人移交工程的期限：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36A0D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发包人未按本合同约定接收全部或部分工程的，违约金的计算方法为：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711BDB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承包人未按时移交工程的，违约金的计算方法为：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1982CC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13.3工程试车</w:t>
      </w:r>
    </w:p>
    <w:p w14:paraId="53FEA5A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13.3.1试车程序</w:t>
      </w:r>
    </w:p>
    <w:p w14:paraId="2C34D15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工程试车内容：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AE05E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（1）单机无负荷试车费用由</w:t>
      </w:r>
      <w:r>
        <w:rPr>
          <w:rFonts w:hint="eastAsia" w:ascii="宋体" w:hAnsi="宋体" w:eastAsia="宋体" w:cs="宋体"/>
          <w:u w:val="single"/>
          <w:lang w:eastAsia="zh-CN"/>
        </w:rPr>
        <w:t xml:space="preserve">                        </w:t>
      </w:r>
      <w:r>
        <w:rPr>
          <w:rFonts w:hint="eastAsia" w:ascii="宋体" w:hAnsi="宋体" w:eastAsia="宋体" w:cs="宋体"/>
          <w:lang w:eastAsia="zh-CN"/>
        </w:rPr>
        <w:t>承担；</w:t>
      </w:r>
    </w:p>
    <w:p w14:paraId="0C49252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（2）无负荷联动试车费用由</w:t>
      </w:r>
      <w:r>
        <w:rPr>
          <w:rFonts w:hint="eastAsia" w:ascii="宋体" w:hAnsi="宋体" w:eastAsia="宋体" w:cs="宋体"/>
          <w:u w:val="single"/>
          <w:lang w:eastAsia="zh-CN"/>
        </w:rPr>
        <w:t xml:space="preserve">                        </w:t>
      </w:r>
      <w:r>
        <w:rPr>
          <w:rFonts w:hint="eastAsia" w:ascii="宋体" w:hAnsi="宋体" w:eastAsia="宋体" w:cs="宋体"/>
          <w:lang w:eastAsia="zh-CN"/>
        </w:rPr>
        <w:t>承担。</w:t>
      </w:r>
    </w:p>
    <w:p w14:paraId="214A2E4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13.3.3投料试车</w:t>
      </w:r>
    </w:p>
    <w:p w14:paraId="67FFB4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关于投料试车相关事项的约定：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200EF1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13.6竣工退场</w:t>
      </w:r>
    </w:p>
    <w:p w14:paraId="4B475E2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13.6.1竣工退场</w:t>
      </w:r>
    </w:p>
    <w:p w14:paraId="39FF34B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承包人完成竣工退场的期限：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2C1AED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14.竣工结算</w:t>
      </w:r>
    </w:p>
    <w:p w14:paraId="092E67C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14.1竣工结算申请</w:t>
      </w:r>
    </w:p>
    <w:p w14:paraId="31049B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承包人提交竣工结算申请单的期限：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D1F650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竣工结算申请单应包括的内容：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427BD9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14.2竣工结算审核</w:t>
      </w:r>
    </w:p>
    <w:p w14:paraId="58E9C9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发包人审批竣工付款申请单的期限：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23650A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发包人完成竣工付款的期限：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FE0297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关于竣工付款证书异议部分复核的方式和程序：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1C0775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14.4最终结清</w:t>
      </w:r>
    </w:p>
    <w:p w14:paraId="00777F8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14.4.1最终结清申请单</w:t>
      </w:r>
    </w:p>
    <w:p w14:paraId="166856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承包人提交最终结清申请单的份数：</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0BE5E0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承包人提交最终结算申请单的期限：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6F517A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14.4.2最终结清证书和支付</w:t>
      </w:r>
    </w:p>
    <w:p w14:paraId="6649A7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（1）发包人完成最终结清申请单的审批并颁发最终结清证书的期限：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6B6DF2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（2）发包人完成支付的期限：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D2C84F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15.缺陷责任期与保修</w:t>
      </w:r>
    </w:p>
    <w:p w14:paraId="5B6B50F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15.2缺陷责任期</w:t>
      </w:r>
    </w:p>
    <w:p w14:paraId="38CBF24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缺陷责任期的具体期限：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BDF826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15.3质量保证金</w:t>
      </w:r>
    </w:p>
    <w:p w14:paraId="5BEBF1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关于是否扣留质量保证金的约定：</w:t>
      </w:r>
      <w:r>
        <w:rPr>
          <w:rFonts w:hint="eastAsia" w:ascii="宋体" w:hAnsi="宋体" w:eastAsia="宋体" w:cs="宋体"/>
          <w:u w:val="single"/>
          <w:lang w:eastAsia="zh-CN"/>
        </w:rPr>
        <w:t xml:space="preserve">                       </w:t>
      </w:r>
      <w:r>
        <w:rPr>
          <w:rFonts w:hint="eastAsia" w:ascii="宋体" w:hAnsi="宋体" w:eastAsia="宋体" w:cs="宋体"/>
          <w:lang w:eastAsia="zh-CN"/>
        </w:rPr>
        <w:t>。在工程项目竣工前，承包人按专用合同条款第3.7条提供履约担保的，发包人不得同时预留工程质量保证金。</w:t>
      </w:r>
    </w:p>
    <w:p w14:paraId="7851F37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15.3.1承包人提供质量保证金的方式 质量保证金采用以下第</w:t>
      </w:r>
      <w:r>
        <w:rPr>
          <w:rFonts w:hint="eastAsia" w:ascii="宋体" w:hAnsi="宋体" w:eastAsia="宋体" w:cs="宋体"/>
          <w:u w:val="single"/>
          <w:lang w:eastAsia="zh-CN"/>
        </w:rPr>
        <w:t xml:space="preserve">       </w:t>
      </w:r>
      <w:r>
        <w:rPr>
          <w:rFonts w:hint="eastAsia" w:ascii="宋体" w:hAnsi="宋体" w:eastAsia="宋体" w:cs="宋体"/>
          <w:lang w:eastAsia="zh-CN"/>
        </w:rPr>
        <w:t>种方式：</w:t>
      </w:r>
    </w:p>
    <w:p w14:paraId="0D23BD4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（1）质量保证金保函，保证金额为：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753FB1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u w:val="single"/>
          <w:lang w:eastAsia="zh-CN"/>
        </w:rPr>
        <w:t xml:space="preserve">       </w:t>
      </w:r>
      <w:r>
        <w:rPr>
          <w:rFonts w:hint="eastAsia" w:ascii="宋体" w:hAnsi="宋体" w:eastAsia="宋体" w:cs="宋体"/>
          <w:lang w:eastAsia="zh-CN"/>
        </w:rPr>
        <w:t>%的工程款；</w:t>
      </w:r>
    </w:p>
    <w:p w14:paraId="7D231CA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（3）其他方式：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A646F4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15.3.2质量保证金的扣留</w:t>
      </w:r>
    </w:p>
    <w:p w14:paraId="3169956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质量保证金的扣留采取以下第</w:t>
      </w:r>
      <w:r>
        <w:rPr>
          <w:rFonts w:hint="eastAsia" w:ascii="宋体" w:hAnsi="宋体" w:eastAsia="宋体" w:cs="宋体"/>
          <w:u w:val="single"/>
          <w:lang w:eastAsia="zh-CN"/>
        </w:rPr>
        <w:t xml:space="preserve">      </w:t>
      </w:r>
      <w:r>
        <w:rPr>
          <w:rFonts w:hint="eastAsia" w:ascii="宋体" w:hAnsi="宋体" w:eastAsia="宋体" w:cs="宋体"/>
          <w:lang w:eastAsia="zh-CN"/>
        </w:rPr>
        <w:t>种方式：</w:t>
      </w:r>
    </w:p>
    <w:p w14:paraId="0438906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（1）在支付工程进度款时逐次扣留，在此情形下，质量保证金的计算基数不包括预付款的支付、扣回以及价格调整的金额；</w:t>
      </w:r>
    </w:p>
    <w:p w14:paraId="3E251C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（2）工程竣工结算时一次性扣留质量保证金；</w:t>
      </w:r>
    </w:p>
    <w:p w14:paraId="468055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（3）其他扣留方式：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2A5E09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关于质量保证金的补充约定：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B1BDDF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15.4保修</w:t>
      </w:r>
    </w:p>
    <w:p w14:paraId="143B965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15.4.1保修责任</w:t>
      </w:r>
    </w:p>
    <w:p w14:paraId="3F042AF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工程保修期为：</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F4773E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15.4.3修复通知</w:t>
      </w:r>
    </w:p>
    <w:p w14:paraId="0FE973C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承包人收到保修通知并到达工程现场的合理时间：</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A4DF39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16.违约</w:t>
      </w:r>
    </w:p>
    <w:p w14:paraId="20663FA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16.1发包人违约</w:t>
      </w:r>
    </w:p>
    <w:p w14:paraId="3600AA1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16.1.1发包人违约的情形</w:t>
      </w:r>
    </w:p>
    <w:p w14:paraId="3C17C75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发包人违约的其他情形：</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A76C2D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16.1.2发包人违约的责任</w:t>
      </w:r>
    </w:p>
    <w:p w14:paraId="4029046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发包人违约责任的承担方式和计算方法：</w:t>
      </w:r>
    </w:p>
    <w:p w14:paraId="4EB763D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（1）因发包人原因未能在计划开工日期前7天内下达开工通知的违约责任：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C9DB9A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（2）因发包人原因未能按合同约定支付合同价款的违约责任：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95C085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（3）发包人违反第10.1款〔变更的范围〕第（2）项约定，自行实施被取消的工作或转由他人实施的违约责任：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6F2ECC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（4）发包人提供的材料、工程设备的规格、数量或质量不符合合同约定，或因发包人原因导致交货日期延误或交货地点变更等情况的违约责任：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A51398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（5）因发包人违反合同约定造成暂停施工的违约责任：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9D8741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（6）发包人无正当理由没有在约定期限内发出复工指示，导致承包人无法复工的违约责任：</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098A08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（7）其他：</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E5833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16.1.3因发包人违约解除合同</w:t>
      </w:r>
    </w:p>
    <w:p w14:paraId="54FB579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承包人按16.1.1项〔发包人违约的情形〕约定暂停施工满</w:t>
      </w:r>
      <w:r>
        <w:rPr>
          <w:rFonts w:hint="eastAsia" w:ascii="宋体" w:hAnsi="宋体" w:eastAsia="宋体" w:cs="宋体"/>
          <w:u w:val="single"/>
          <w:lang w:eastAsia="zh-CN"/>
        </w:rPr>
        <w:t xml:space="preserve">      </w:t>
      </w:r>
      <w:r>
        <w:rPr>
          <w:rFonts w:hint="eastAsia" w:ascii="宋体" w:hAnsi="宋体" w:eastAsia="宋体" w:cs="宋体"/>
          <w:lang w:eastAsia="zh-CN"/>
        </w:rPr>
        <w:t>天后发包人仍不纠正其违约行为并致使合同目的不能实现的，承包人有权解除合同。</w:t>
      </w:r>
    </w:p>
    <w:p w14:paraId="163792F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16.2承包人违约</w:t>
      </w:r>
    </w:p>
    <w:p w14:paraId="2F542A6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16.2.1承包人违约的情形</w:t>
      </w:r>
    </w:p>
    <w:p w14:paraId="71786EA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承包人违约的其他情形：</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635DCC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16.2.2承包人违约的责任</w:t>
      </w:r>
    </w:p>
    <w:p w14:paraId="6CEC83A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承包人违约责任的承担方式和计算方法：</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020D1E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16.2.3因承包人违约解除合同</w:t>
      </w:r>
    </w:p>
    <w:p w14:paraId="007A5C5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关于承包人违约解除合同的特别约定：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7FA6CF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发包人继续使用承包人在施工现场的材料、设备、临时工程、承包人文件和由承包人或以其名义编制的其他文件的费用承担方式：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1D031C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17.不可抗力</w:t>
      </w:r>
    </w:p>
    <w:p w14:paraId="1278F9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17.1不可抗力的确认</w:t>
      </w:r>
    </w:p>
    <w:p w14:paraId="0C1854F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除通用合同条款约定的不可抗力事件之外，视为不可抗力的其他情形：</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1C8D5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17.4因不可抗力解除合同</w:t>
      </w:r>
    </w:p>
    <w:p w14:paraId="64E4314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合同解除后，发包人应在商定或确定发包人应支付款项后</w:t>
      </w:r>
      <w:r>
        <w:rPr>
          <w:rFonts w:hint="eastAsia" w:ascii="宋体" w:hAnsi="宋体" w:eastAsia="宋体" w:cs="宋体"/>
          <w:u w:val="single"/>
          <w:lang w:eastAsia="zh-CN"/>
        </w:rPr>
        <w:t xml:space="preserve">      </w:t>
      </w:r>
      <w:r>
        <w:rPr>
          <w:rFonts w:hint="eastAsia" w:ascii="宋体" w:hAnsi="宋体" w:eastAsia="宋体" w:cs="宋体"/>
          <w:lang w:eastAsia="zh-CN"/>
        </w:rPr>
        <w:t>天内完成款项的支付。</w:t>
      </w:r>
    </w:p>
    <w:p w14:paraId="0429A59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18.保险</w:t>
      </w:r>
    </w:p>
    <w:p w14:paraId="4480538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18.1工程保险</w:t>
      </w:r>
    </w:p>
    <w:p w14:paraId="129E28D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关于工程保险的特别约定：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5CD28D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18.3其他保险</w:t>
      </w:r>
    </w:p>
    <w:p w14:paraId="542272F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关于其他保险的约定：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1FBE68F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承包人是否应为其施工设备等办理财产保险：</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44C7D0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18.7通知义务</w:t>
      </w:r>
    </w:p>
    <w:p w14:paraId="1DEAE86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关于变更保险合同时的通知义务的约定：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A1CC90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20.争议解决</w:t>
      </w:r>
    </w:p>
    <w:p w14:paraId="0F8EDAF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20.3争议评审</w:t>
      </w:r>
    </w:p>
    <w:p w14:paraId="252BA17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合同当事人是否同意将工程争议提交争议评审小组决定：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869020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20.3.1争议评审小组的确定</w:t>
      </w:r>
    </w:p>
    <w:p w14:paraId="0358EE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争议评审小组成员的确定：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AA861C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选定争议评审员的期限：</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7A76F2F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争议评审小组成员的报酬承担方式：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A432F1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其他事项的约定：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49DA352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20.3.2争议评审小组的决定</w:t>
      </w:r>
    </w:p>
    <w:p w14:paraId="10D8579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合同当事人关于本项的约定：</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D43E3E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20.4仲裁或诉讼</w:t>
      </w:r>
    </w:p>
    <w:p w14:paraId="213D071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因合同及合同有关事项发生的争议，按下列第</w:t>
      </w:r>
      <w:r>
        <w:rPr>
          <w:rFonts w:hint="eastAsia" w:ascii="宋体" w:hAnsi="宋体" w:eastAsia="宋体" w:cs="宋体"/>
          <w:u w:val="single"/>
          <w:lang w:eastAsia="zh-CN"/>
        </w:rPr>
        <w:t xml:space="preserve">       </w:t>
      </w:r>
      <w:r>
        <w:rPr>
          <w:rFonts w:hint="eastAsia" w:ascii="宋体" w:hAnsi="宋体" w:eastAsia="宋体" w:cs="宋体"/>
          <w:lang w:eastAsia="zh-CN"/>
        </w:rPr>
        <w:t>种方式解决：</w:t>
      </w:r>
    </w:p>
    <w:p w14:paraId="19F1B1D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（1）向</w:t>
      </w:r>
      <w:r>
        <w:rPr>
          <w:rFonts w:hint="eastAsia" w:ascii="宋体" w:hAnsi="宋体" w:eastAsia="宋体" w:cs="宋体"/>
          <w:u w:val="single"/>
          <w:lang w:eastAsia="zh-CN"/>
        </w:rPr>
        <w:t xml:space="preserve">                        </w:t>
      </w:r>
      <w:r>
        <w:rPr>
          <w:rFonts w:hint="eastAsia" w:ascii="宋体" w:hAnsi="宋体" w:eastAsia="宋体" w:cs="宋体"/>
          <w:lang w:eastAsia="zh-CN"/>
        </w:rPr>
        <w:t>仲裁委员会申请仲裁；</w:t>
      </w:r>
    </w:p>
    <w:p w14:paraId="1F9E47E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（2）向</w:t>
      </w:r>
      <w:r>
        <w:rPr>
          <w:rFonts w:hint="eastAsia" w:ascii="宋体" w:hAnsi="宋体" w:eastAsia="宋体" w:cs="宋体"/>
          <w:u w:val="single"/>
          <w:lang w:eastAsia="zh-CN"/>
        </w:rPr>
        <w:t xml:space="preserve">                        </w:t>
      </w:r>
      <w:r>
        <w:rPr>
          <w:rFonts w:hint="eastAsia" w:ascii="宋体" w:hAnsi="宋体" w:eastAsia="宋体" w:cs="宋体"/>
          <w:lang w:eastAsia="zh-CN"/>
        </w:rPr>
        <w:t>人民法院起诉。</w:t>
      </w:r>
    </w:p>
    <w:p w14:paraId="46287089">
      <w:pPr>
        <w:bidi w:val="0"/>
        <w:rPr>
          <w:rFonts w:hint="eastAsia" w:ascii="宋体" w:hAnsi="宋体" w:eastAsia="宋体" w:cs="宋体"/>
          <w:lang w:eastAsia="zh-CN"/>
        </w:rPr>
        <w:sectPr>
          <w:footerReference r:id="rId11" w:type="default"/>
          <w:pgSz w:w="11917" w:h="16838"/>
          <w:pgMar w:top="1440" w:right="1083" w:bottom="1440" w:left="1083" w:header="0" w:footer="737" w:gutter="0"/>
          <w:cols w:space="0" w:num="1"/>
          <w:rtlGutter w:val="0"/>
          <w:docGrid w:linePitch="0" w:charSpace="0"/>
        </w:sectPr>
      </w:pPr>
    </w:p>
    <w:p w14:paraId="7B1F8CE4">
      <w:pPr>
        <w:bidi w:val="0"/>
        <w:rPr>
          <w:rFonts w:hint="eastAsia" w:ascii="宋体" w:hAnsi="宋体" w:eastAsia="宋体" w:cs="宋体"/>
          <w:b/>
          <w:bCs/>
          <w:lang w:eastAsia="zh-CN"/>
        </w:rPr>
      </w:pPr>
      <w:r>
        <w:rPr>
          <w:rFonts w:hint="eastAsia" w:ascii="宋体" w:hAnsi="宋体" w:eastAsia="宋体" w:cs="宋体"/>
          <w:b/>
          <w:bCs/>
          <w:lang w:eastAsia="zh-CN"/>
        </w:rPr>
        <w:t>附件</w:t>
      </w:r>
    </w:p>
    <w:p w14:paraId="0A791485">
      <w:pPr>
        <w:bidi w:val="0"/>
        <w:rPr>
          <w:rFonts w:hint="eastAsia" w:ascii="宋体" w:hAnsi="宋体" w:eastAsia="宋体" w:cs="宋体"/>
          <w:lang w:eastAsia="zh-CN"/>
        </w:rPr>
      </w:pPr>
      <w:r>
        <w:rPr>
          <w:rFonts w:hint="eastAsia" w:ascii="宋体" w:hAnsi="宋体" w:eastAsia="宋体" w:cs="宋体"/>
          <w:lang w:eastAsia="zh-CN"/>
        </w:rPr>
        <w:t>协议书附件：</w:t>
      </w:r>
    </w:p>
    <w:p w14:paraId="322B393F">
      <w:pPr>
        <w:bidi w:val="0"/>
        <w:rPr>
          <w:rFonts w:hint="eastAsia" w:ascii="宋体" w:hAnsi="宋体" w:eastAsia="宋体" w:cs="宋体"/>
          <w:lang w:eastAsia="zh-CN"/>
        </w:rPr>
      </w:pPr>
      <w:r>
        <w:rPr>
          <w:rFonts w:hint="eastAsia" w:ascii="宋体" w:hAnsi="宋体" w:eastAsia="宋体" w:cs="宋体"/>
          <w:lang w:eastAsia="zh-CN"/>
        </w:rPr>
        <w:t>附件1：承包人承揽工程项目一览表</w:t>
      </w:r>
    </w:p>
    <w:p w14:paraId="092B1FE9">
      <w:pPr>
        <w:bidi w:val="0"/>
        <w:rPr>
          <w:rFonts w:hint="eastAsia" w:ascii="宋体" w:hAnsi="宋体" w:eastAsia="宋体" w:cs="宋体"/>
          <w:lang w:eastAsia="zh-CN"/>
        </w:rPr>
      </w:pPr>
      <w:r>
        <w:rPr>
          <w:rFonts w:hint="eastAsia" w:ascii="宋体" w:hAnsi="宋体" w:eastAsia="宋体" w:cs="宋体"/>
          <w:lang w:eastAsia="zh-CN"/>
        </w:rPr>
        <w:t>专用合同条款附件：</w:t>
      </w:r>
    </w:p>
    <w:p w14:paraId="796C711A">
      <w:pPr>
        <w:bidi w:val="0"/>
        <w:rPr>
          <w:rFonts w:hint="eastAsia" w:ascii="宋体" w:hAnsi="宋体" w:eastAsia="宋体" w:cs="宋体"/>
          <w:lang w:eastAsia="zh-CN"/>
        </w:rPr>
      </w:pPr>
      <w:r>
        <w:rPr>
          <w:rFonts w:hint="eastAsia" w:ascii="宋体" w:hAnsi="宋体" w:eastAsia="宋体" w:cs="宋体"/>
          <w:lang w:eastAsia="zh-CN"/>
        </w:rPr>
        <w:t>附件2：发包人供应材料设备一览表</w:t>
      </w:r>
    </w:p>
    <w:p w14:paraId="79B74D52">
      <w:pPr>
        <w:bidi w:val="0"/>
        <w:rPr>
          <w:rFonts w:hint="eastAsia" w:ascii="宋体" w:hAnsi="宋体" w:eastAsia="宋体" w:cs="宋体"/>
          <w:lang w:eastAsia="zh-CN"/>
        </w:rPr>
      </w:pPr>
      <w:r>
        <w:rPr>
          <w:rFonts w:hint="eastAsia" w:ascii="宋体" w:hAnsi="宋体" w:eastAsia="宋体" w:cs="宋体"/>
          <w:lang w:eastAsia="zh-CN"/>
        </w:rPr>
        <w:t>附件3：工程质量保修书</w:t>
      </w:r>
    </w:p>
    <w:p w14:paraId="30AF10AF">
      <w:pPr>
        <w:bidi w:val="0"/>
        <w:rPr>
          <w:rFonts w:hint="eastAsia" w:ascii="宋体" w:hAnsi="宋体" w:eastAsia="宋体" w:cs="宋体"/>
          <w:lang w:eastAsia="zh-CN"/>
        </w:rPr>
      </w:pPr>
      <w:r>
        <w:rPr>
          <w:rFonts w:hint="eastAsia" w:ascii="宋体" w:hAnsi="宋体" w:eastAsia="宋体" w:cs="宋体"/>
          <w:lang w:eastAsia="zh-CN"/>
        </w:rPr>
        <w:t>附件4：主要建设工程文件目录</w:t>
      </w:r>
    </w:p>
    <w:p w14:paraId="73B0D60C">
      <w:pPr>
        <w:bidi w:val="0"/>
        <w:rPr>
          <w:rFonts w:hint="eastAsia" w:ascii="宋体" w:hAnsi="宋体" w:eastAsia="宋体" w:cs="宋体"/>
          <w:lang w:eastAsia="zh-CN"/>
        </w:rPr>
      </w:pPr>
      <w:r>
        <w:rPr>
          <w:rFonts w:hint="eastAsia" w:ascii="宋体" w:hAnsi="宋体" w:eastAsia="宋体" w:cs="宋体"/>
          <w:lang w:eastAsia="zh-CN"/>
        </w:rPr>
        <w:t>附件5：承包人用于本工程施工的机械设备表</w:t>
      </w:r>
    </w:p>
    <w:p w14:paraId="42A04463">
      <w:pPr>
        <w:bidi w:val="0"/>
        <w:rPr>
          <w:rFonts w:hint="eastAsia" w:ascii="宋体" w:hAnsi="宋体" w:eastAsia="宋体" w:cs="宋体"/>
          <w:lang w:eastAsia="zh-CN"/>
        </w:rPr>
      </w:pPr>
      <w:r>
        <w:rPr>
          <w:rFonts w:hint="eastAsia" w:ascii="宋体" w:hAnsi="宋体" w:eastAsia="宋体" w:cs="宋体"/>
          <w:lang w:eastAsia="zh-CN"/>
        </w:rPr>
        <w:t>附件6：承包人主要施工管理人员表</w:t>
      </w:r>
    </w:p>
    <w:p w14:paraId="629C1DFC">
      <w:pPr>
        <w:bidi w:val="0"/>
        <w:rPr>
          <w:rFonts w:hint="eastAsia" w:ascii="宋体" w:hAnsi="宋体" w:eastAsia="宋体" w:cs="宋体"/>
          <w:lang w:eastAsia="zh-CN"/>
        </w:rPr>
      </w:pPr>
      <w:r>
        <w:rPr>
          <w:rFonts w:hint="eastAsia" w:ascii="宋体" w:hAnsi="宋体" w:eastAsia="宋体" w:cs="宋体"/>
          <w:lang w:eastAsia="zh-CN"/>
        </w:rPr>
        <w:t>附件7：分包人主要施工管理人员表</w:t>
      </w:r>
    </w:p>
    <w:p w14:paraId="7DA30DF2">
      <w:pPr>
        <w:bidi w:val="0"/>
        <w:rPr>
          <w:rFonts w:hint="eastAsia" w:ascii="宋体" w:hAnsi="宋体" w:eastAsia="宋体" w:cs="宋体"/>
          <w:lang w:eastAsia="zh-CN"/>
        </w:rPr>
      </w:pPr>
      <w:r>
        <w:rPr>
          <w:rFonts w:hint="eastAsia" w:ascii="宋体" w:hAnsi="宋体" w:eastAsia="宋体" w:cs="宋体"/>
          <w:lang w:eastAsia="zh-CN"/>
        </w:rPr>
        <w:t>附件8：履约担保格式</w:t>
      </w:r>
    </w:p>
    <w:p w14:paraId="41401CB0">
      <w:pPr>
        <w:bidi w:val="0"/>
        <w:rPr>
          <w:rFonts w:hint="eastAsia" w:ascii="宋体" w:hAnsi="宋体" w:eastAsia="宋体" w:cs="宋体"/>
          <w:lang w:eastAsia="zh-CN"/>
        </w:rPr>
      </w:pPr>
      <w:r>
        <w:rPr>
          <w:rFonts w:hint="eastAsia" w:ascii="宋体" w:hAnsi="宋体" w:eastAsia="宋体" w:cs="宋体"/>
          <w:lang w:eastAsia="zh-CN"/>
        </w:rPr>
        <w:t>附件9：预付款担保格式</w:t>
      </w:r>
    </w:p>
    <w:p w14:paraId="47E56371">
      <w:pPr>
        <w:bidi w:val="0"/>
        <w:rPr>
          <w:rFonts w:hint="eastAsia" w:ascii="宋体" w:hAnsi="宋体" w:eastAsia="宋体" w:cs="宋体"/>
          <w:lang w:eastAsia="zh-CN"/>
        </w:rPr>
      </w:pPr>
      <w:r>
        <w:rPr>
          <w:rFonts w:hint="eastAsia" w:ascii="宋体" w:hAnsi="宋体" w:eastAsia="宋体" w:cs="宋体"/>
          <w:lang w:eastAsia="zh-CN"/>
        </w:rPr>
        <w:t>附件10：支付担保格式</w:t>
      </w:r>
    </w:p>
    <w:p w14:paraId="44F7587B">
      <w:pPr>
        <w:bidi w:val="0"/>
        <w:rPr>
          <w:rFonts w:hint="eastAsia" w:ascii="宋体" w:hAnsi="宋体" w:eastAsia="宋体" w:cs="宋体"/>
          <w:lang w:eastAsia="zh-CN"/>
        </w:rPr>
      </w:pPr>
      <w:r>
        <w:rPr>
          <w:rFonts w:hint="eastAsia" w:ascii="宋体" w:hAnsi="宋体" w:eastAsia="宋体" w:cs="宋体"/>
          <w:lang w:eastAsia="zh-CN"/>
        </w:rPr>
        <w:t>附件11：暂估价一览表</w:t>
      </w:r>
    </w:p>
    <w:p w14:paraId="22D2866B">
      <w:pPr>
        <w:bidi w:val="0"/>
        <w:rPr>
          <w:rFonts w:hint="eastAsia" w:ascii="宋体" w:hAnsi="宋体" w:eastAsia="宋体" w:cs="宋体"/>
          <w:lang w:eastAsia="zh-CN"/>
        </w:rPr>
        <w:sectPr>
          <w:pgSz w:w="11917" w:h="16838"/>
          <w:pgMar w:top="1440" w:right="1083" w:bottom="1440" w:left="1083" w:header="0" w:footer="737" w:gutter="0"/>
          <w:cols w:space="0" w:num="1"/>
          <w:rtlGutter w:val="0"/>
          <w:docGrid w:linePitch="0" w:charSpace="0"/>
        </w:sectPr>
      </w:pPr>
    </w:p>
    <w:p w14:paraId="75384470">
      <w:pPr>
        <w:bidi w:val="0"/>
        <w:rPr>
          <w:rFonts w:hint="eastAsia" w:ascii="宋体" w:hAnsi="宋体" w:eastAsia="宋体" w:cs="宋体"/>
          <w:lang w:eastAsia="zh-CN"/>
        </w:rPr>
      </w:pPr>
      <w:r>
        <w:rPr>
          <w:rFonts w:hint="eastAsia" w:ascii="宋体" w:hAnsi="宋体" w:eastAsia="宋体" w:cs="宋体"/>
          <w:lang w:eastAsia="zh-CN"/>
        </w:rPr>
        <w:t>附件1：</w:t>
      </w:r>
    </w:p>
    <w:p w14:paraId="13AB1124">
      <w:pPr>
        <w:bidi w:val="0"/>
        <w:rPr>
          <w:rFonts w:hint="eastAsia" w:ascii="宋体" w:hAnsi="宋体" w:eastAsia="宋体" w:cs="宋体"/>
          <w:lang w:eastAsia="zh-CN"/>
        </w:rPr>
      </w:pPr>
    </w:p>
    <w:p w14:paraId="46DCC3A5">
      <w:pPr>
        <w:bidi w:val="0"/>
        <w:jc w:val="center"/>
        <w:rPr>
          <w:rFonts w:hint="eastAsia" w:ascii="宋体" w:hAnsi="宋体" w:eastAsia="宋体" w:cs="宋体"/>
          <w:lang w:eastAsia="zh-CN"/>
        </w:rPr>
      </w:pPr>
      <w:r>
        <w:rPr>
          <w:rFonts w:hint="eastAsia" w:ascii="宋体" w:hAnsi="宋体" w:eastAsia="宋体" w:cs="宋体"/>
          <w:lang w:eastAsia="zh-CN"/>
        </w:rPr>
        <w:t>承包人承揽工程项目一览表</w:t>
      </w:r>
    </w:p>
    <w:p w14:paraId="27B385B2">
      <w:pPr>
        <w:bidi w:val="0"/>
        <w:rPr>
          <w:rFonts w:hint="eastAsia" w:ascii="宋体" w:hAnsi="宋体" w:eastAsia="宋体" w:cs="宋体"/>
          <w:lang w:eastAsia="zh-CN"/>
        </w:rPr>
      </w:pPr>
    </w:p>
    <w:tbl>
      <w:tblPr>
        <w:tblStyle w:val="38"/>
        <w:tblW w:w="146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406"/>
        <w:gridCol w:w="848"/>
        <w:gridCol w:w="1557"/>
        <w:gridCol w:w="2122"/>
        <w:gridCol w:w="1415"/>
        <w:gridCol w:w="849"/>
        <w:gridCol w:w="863"/>
      </w:tblGrid>
      <w:tr w14:paraId="0BD1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289" w:type="dxa"/>
            <w:tcBorders>
              <w:top w:val="single" w:color="000000" w:sz="10" w:space="0"/>
              <w:left w:val="single" w:color="000000" w:sz="10" w:space="0"/>
            </w:tcBorders>
            <w:noWrap w:val="0"/>
            <w:vAlign w:val="center"/>
          </w:tcPr>
          <w:p w14:paraId="0E2D2370">
            <w:pPr>
              <w:bidi w:val="0"/>
              <w:jc w:val="center"/>
              <w:rPr>
                <w:rFonts w:hint="eastAsia" w:ascii="宋体" w:hAnsi="宋体" w:eastAsia="宋体" w:cs="宋体"/>
                <w:lang w:eastAsia="zh-CN"/>
              </w:rPr>
            </w:pPr>
            <w:r>
              <w:rPr>
                <w:rFonts w:hint="eastAsia" w:ascii="宋体" w:hAnsi="宋体" w:eastAsia="宋体" w:cs="宋体"/>
                <w:lang w:eastAsia="zh-CN"/>
              </w:rPr>
              <w:t>单位工程名称</w:t>
            </w:r>
          </w:p>
        </w:tc>
        <w:tc>
          <w:tcPr>
            <w:tcW w:w="1840" w:type="dxa"/>
            <w:tcBorders>
              <w:top w:val="single" w:color="000000" w:sz="10" w:space="0"/>
            </w:tcBorders>
            <w:noWrap w:val="0"/>
            <w:vAlign w:val="center"/>
          </w:tcPr>
          <w:p w14:paraId="66233EEC">
            <w:pPr>
              <w:bidi w:val="0"/>
              <w:jc w:val="center"/>
              <w:rPr>
                <w:rFonts w:hint="eastAsia" w:ascii="宋体" w:hAnsi="宋体" w:eastAsia="宋体" w:cs="宋体"/>
                <w:lang w:eastAsia="zh-CN"/>
              </w:rPr>
            </w:pPr>
            <w:r>
              <w:rPr>
                <w:rFonts w:hint="eastAsia" w:ascii="宋体" w:hAnsi="宋体" w:eastAsia="宋体" w:cs="宋体"/>
                <w:lang w:eastAsia="zh-CN"/>
              </w:rPr>
              <w:t>建设规模</w:t>
            </w:r>
          </w:p>
        </w:tc>
        <w:tc>
          <w:tcPr>
            <w:tcW w:w="1415" w:type="dxa"/>
            <w:tcBorders>
              <w:top w:val="single" w:color="000000" w:sz="10" w:space="0"/>
            </w:tcBorders>
            <w:noWrap w:val="0"/>
            <w:vAlign w:val="center"/>
          </w:tcPr>
          <w:p w14:paraId="7097FA99">
            <w:pPr>
              <w:bidi w:val="0"/>
              <w:jc w:val="center"/>
              <w:rPr>
                <w:rFonts w:hint="eastAsia" w:ascii="宋体" w:hAnsi="宋体" w:eastAsia="宋体" w:cs="宋体"/>
                <w:lang w:eastAsia="zh-CN"/>
              </w:rPr>
            </w:pPr>
            <w:r>
              <w:rPr>
                <w:rFonts w:hint="eastAsia" w:ascii="宋体" w:hAnsi="宋体" w:eastAsia="宋体" w:cs="宋体"/>
                <w:lang w:eastAsia="zh-CN"/>
              </w:rPr>
              <w:t>建筑面积(平方米)</w:t>
            </w:r>
          </w:p>
        </w:tc>
        <w:tc>
          <w:tcPr>
            <w:tcW w:w="2406" w:type="dxa"/>
            <w:tcBorders>
              <w:top w:val="single" w:color="000000" w:sz="10" w:space="0"/>
            </w:tcBorders>
            <w:noWrap w:val="0"/>
            <w:vAlign w:val="center"/>
          </w:tcPr>
          <w:p w14:paraId="71B3EB29">
            <w:pPr>
              <w:bidi w:val="0"/>
              <w:jc w:val="center"/>
              <w:rPr>
                <w:rFonts w:hint="eastAsia" w:ascii="宋体" w:hAnsi="宋体" w:eastAsia="宋体" w:cs="宋体"/>
                <w:lang w:eastAsia="zh-CN"/>
              </w:rPr>
            </w:pPr>
            <w:r>
              <w:rPr>
                <w:rFonts w:hint="eastAsia" w:ascii="宋体" w:hAnsi="宋体" w:eastAsia="宋体" w:cs="宋体"/>
                <w:lang w:eastAsia="zh-CN"/>
              </w:rPr>
              <w:t>结构形式</w:t>
            </w:r>
          </w:p>
        </w:tc>
        <w:tc>
          <w:tcPr>
            <w:tcW w:w="848" w:type="dxa"/>
            <w:tcBorders>
              <w:top w:val="single" w:color="000000" w:sz="10" w:space="0"/>
            </w:tcBorders>
            <w:noWrap w:val="0"/>
            <w:vAlign w:val="center"/>
          </w:tcPr>
          <w:p w14:paraId="0A37947F">
            <w:pPr>
              <w:bidi w:val="0"/>
              <w:jc w:val="center"/>
              <w:rPr>
                <w:rFonts w:hint="eastAsia" w:ascii="宋体" w:hAnsi="宋体" w:eastAsia="宋体" w:cs="宋体"/>
                <w:lang w:eastAsia="zh-CN"/>
              </w:rPr>
            </w:pPr>
            <w:r>
              <w:rPr>
                <w:rFonts w:hint="eastAsia" w:ascii="宋体" w:hAnsi="宋体" w:eastAsia="宋体" w:cs="宋体"/>
                <w:lang w:eastAsia="zh-CN"/>
              </w:rPr>
              <w:t>层数</w:t>
            </w:r>
          </w:p>
        </w:tc>
        <w:tc>
          <w:tcPr>
            <w:tcW w:w="1557" w:type="dxa"/>
            <w:tcBorders>
              <w:top w:val="single" w:color="000000" w:sz="10" w:space="0"/>
            </w:tcBorders>
            <w:noWrap w:val="0"/>
            <w:vAlign w:val="center"/>
          </w:tcPr>
          <w:p w14:paraId="601B7483">
            <w:pPr>
              <w:bidi w:val="0"/>
              <w:jc w:val="center"/>
              <w:rPr>
                <w:rFonts w:hint="eastAsia" w:ascii="宋体" w:hAnsi="宋体" w:eastAsia="宋体" w:cs="宋体"/>
                <w:lang w:eastAsia="zh-CN"/>
              </w:rPr>
            </w:pPr>
            <w:r>
              <w:rPr>
                <w:rFonts w:hint="eastAsia" w:ascii="宋体" w:hAnsi="宋体" w:eastAsia="宋体" w:cs="宋体"/>
                <w:lang w:eastAsia="zh-CN"/>
              </w:rPr>
              <w:t>生产能力</w:t>
            </w:r>
          </w:p>
        </w:tc>
        <w:tc>
          <w:tcPr>
            <w:tcW w:w="2122" w:type="dxa"/>
            <w:tcBorders>
              <w:top w:val="single" w:color="000000" w:sz="10" w:space="0"/>
            </w:tcBorders>
            <w:noWrap w:val="0"/>
            <w:vAlign w:val="center"/>
          </w:tcPr>
          <w:p w14:paraId="23842474">
            <w:pPr>
              <w:bidi w:val="0"/>
              <w:jc w:val="center"/>
              <w:rPr>
                <w:rFonts w:hint="eastAsia" w:ascii="宋体" w:hAnsi="宋体" w:eastAsia="宋体" w:cs="宋体"/>
                <w:lang w:eastAsia="zh-CN"/>
              </w:rPr>
            </w:pPr>
            <w:r>
              <w:rPr>
                <w:rFonts w:hint="eastAsia" w:ascii="宋体" w:hAnsi="宋体" w:eastAsia="宋体" w:cs="宋体"/>
                <w:lang w:eastAsia="zh-CN"/>
              </w:rPr>
              <w:t>设备安装内容</w:t>
            </w:r>
          </w:p>
        </w:tc>
        <w:tc>
          <w:tcPr>
            <w:tcW w:w="1415" w:type="dxa"/>
            <w:tcBorders>
              <w:top w:val="single" w:color="000000" w:sz="10" w:space="0"/>
            </w:tcBorders>
            <w:noWrap w:val="0"/>
            <w:vAlign w:val="center"/>
          </w:tcPr>
          <w:p w14:paraId="2DAA2F6D">
            <w:pPr>
              <w:bidi w:val="0"/>
              <w:jc w:val="center"/>
              <w:rPr>
                <w:rFonts w:hint="eastAsia" w:ascii="宋体" w:hAnsi="宋体" w:eastAsia="宋体" w:cs="宋体"/>
                <w:lang w:eastAsia="zh-CN"/>
              </w:rPr>
            </w:pPr>
            <w:r>
              <w:rPr>
                <w:rFonts w:hint="eastAsia" w:ascii="宋体" w:hAnsi="宋体" w:eastAsia="宋体" w:cs="宋体"/>
                <w:lang w:eastAsia="zh-CN"/>
              </w:rPr>
              <w:t>合同价格（元）</w:t>
            </w:r>
          </w:p>
        </w:tc>
        <w:tc>
          <w:tcPr>
            <w:tcW w:w="849" w:type="dxa"/>
            <w:tcBorders>
              <w:top w:val="single" w:color="000000" w:sz="10" w:space="0"/>
            </w:tcBorders>
            <w:noWrap w:val="0"/>
            <w:vAlign w:val="center"/>
          </w:tcPr>
          <w:p w14:paraId="3D820C9F">
            <w:pPr>
              <w:bidi w:val="0"/>
              <w:jc w:val="center"/>
              <w:rPr>
                <w:rFonts w:hint="eastAsia" w:ascii="宋体" w:hAnsi="宋体" w:eastAsia="宋体" w:cs="宋体"/>
                <w:lang w:eastAsia="zh-CN"/>
              </w:rPr>
            </w:pPr>
            <w:r>
              <w:rPr>
                <w:rFonts w:hint="eastAsia" w:ascii="宋体" w:hAnsi="宋体" w:eastAsia="宋体" w:cs="宋体"/>
                <w:lang w:eastAsia="zh-CN"/>
              </w:rPr>
              <w:t>开工日期</w:t>
            </w:r>
          </w:p>
        </w:tc>
        <w:tc>
          <w:tcPr>
            <w:tcW w:w="863" w:type="dxa"/>
            <w:tcBorders>
              <w:top w:val="single" w:color="000000" w:sz="10" w:space="0"/>
              <w:right w:val="single" w:color="000000" w:sz="10" w:space="0"/>
            </w:tcBorders>
            <w:noWrap w:val="0"/>
            <w:vAlign w:val="center"/>
          </w:tcPr>
          <w:p w14:paraId="1BEF4D58">
            <w:pPr>
              <w:bidi w:val="0"/>
              <w:jc w:val="center"/>
              <w:rPr>
                <w:rFonts w:hint="eastAsia" w:ascii="宋体" w:hAnsi="宋体" w:eastAsia="宋体" w:cs="宋体"/>
                <w:lang w:eastAsia="zh-CN"/>
              </w:rPr>
            </w:pPr>
            <w:r>
              <w:rPr>
                <w:rFonts w:hint="eastAsia" w:ascii="宋体" w:hAnsi="宋体" w:eastAsia="宋体" w:cs="宋体"/>
                <w:lang w:eastAsia="zh-CN"/>
              </w:rPr>
              <w:t>竣工日期</w:t>
            </w:r>
          </w:p>
        </w:tc>
      </w:tr>
      <w:tr w14:paraId="3C5DB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noWrap w:val="0"/>
            <w:vAlign w:val="center"/>
          </w:tcPr>
          <w:p w14:paraId="0151DC6E">
            <w:pPr>
              <w:bidi w:val="0"/>
              <w:jc w:val="center"/>
              <w:rPr>
                <w:rFonts w:hint="eastAsia" w:ascii="宋体" w:hAnsi="宋体" w:eastAsia="宋体" w:cs="宋体"/>
                <w:lang w:eastAsia="zh-CN"/>
              </w:rPr>
            </w:pPr>
          </w:p>
        </w:tc>
        <w:tc>
          <w:tcPr>
            <w:tcW w:w="1840" w:type="dxa"/>
            <w:noWrap w:val="0"/>
            <w:vAlign w:val="center"/>
          </w:tcPr>
          <w:p w14:paraId="3FDA66A2">
            <w:pPr>
              <w:bidi w:val="0"/>
              <w:jc w:val="center"/>
              <w:rPr>
                <w:rFonts w:hint="eastAsia" w:ascii="宋体" w:hAnsi="宋体" w:eastAsia="宋体" w:cs="宋体"/>
                <w:lang w:eastAsia="zh-CN"/>
              </w:rPr>
            </w:pPr>
          </w:p>
        </w:tc>
        <w:tc>
          <w:tcPr>
            <w:tcW w:w="1415" w:type="dxa"/>
            <w:noWrap w:val="0"/>
            <w:vAlign w:val="center"/>
          </w:tcPr>
          <w:p w14:paraId="072BB046">
            <w:pPr>
              <w:bidi w:val="0"/>
              <w:jc w:val="center"/>
              <w:rPr>
                <w:rFonts w:hint="eastAsia" w:ascii="宋体" w:hAnsi="宋体" w:eastAsia="宋体" w:cs="宋体"/>
                <w:lang w:eastAsia="zh-CN"/>
              </w:rPr>
            </w:pPr>
          </w:p>
        </w:tc>
        <w:tc>
          <w:tcPr>
            <w:tcW w:w="2406" w:type="dxa"/>
            <w:noWrap w:val="0"/>
            <w:vAlign w:val="center"/>
          </w:tcPr>
          <w:p w14:paraId="2AA83DA7">
            <w:pPr>
              <w:bidi w:val="0"/>
              <w:jc w:val="center"/>
              <w:rPr>
                <w:rFonts w:hint="eastAsia" w:ascii="宋体" w:hAnsi="宋体" w:eastAsia="宋体" w:cs="宋体"/>
                <w:lang w:eastAsia="zh-CN"/>
              </w:rPr>
            </w:pPr>
          </w:p>
        </w:tc>
        <w:tc>
          <w:tcPr>
            <w:tcW w:w="848" w:type="dxa"/>
            <w:noWrap w:val="0"/>
            <w:vAlign w:val="center"/>
          </w:tcPr>
          <w:p w14:paraId="643D7DED">
            <w:pPr>
              <w:bidi w:val="0"/>
              <w:jc w:val="center"/>
              <w:rPr>
                <w:rFonts w:hint="eastAsia" w:ascii="宋体" w:hAnsi="宋体" w:eastAsia="宋体" w:cs="宋体"/>
                <w:lang w:eastAsia="zh-CN"/>
              </w:rPr>
            </w:pPr>
          </w:p>
        </w:tc>
        <w:tc>
          <w:tcPr>
            <w:tcW w:w="1557" w:type="dxa"/>
            <w:noWrap w:val="0"/>
            <w:vAlign w:val="center"/>
          </w:tcPr>
          <w:p w14:paraId="2AAABE3E">
            <w:pPr>
              <w:bidi w:val="0"/>
              <w:jc w:val="center"/>
              <w:rPr>
                <w:rFonts w:hint="eastAsia" w:ascii="宋体" w:hAnsi="宋体" w:eastAsia="宋体" w:cs="宋体"/>
                <w:lang w:eastAsia="zh-CN"/>
              </w:rPr>
            </w:pPr>
          </w:p>
        </w:tc>
        <w:tc>
          <w:tcPr>
            <w:tcW w:w="2122" w:type="dxa"/>
            <w:noWrap w:val="0"/>
            <w:vAlign w:val="center"/>
          </w:tcPr>
          <w:p w14:paraId="2A0EAF3C">
            <w:pPr>
              <w:bidi w:val="0"/>
              <w:jc w:val="center"/>
              <w:rPr>
                <w:rFonts w:hint="eastAsia" w:ascii="宋体" w:hAnsi="宋体" w:eastAsia="宋体" w:cs="宋体"/>
                <w:lang w:eastAsia="zh-CN"/>
              </w:rPr>
            </w:pPr>
          </w:p>
        </w:tc>
        <w:tc>
          <w:tcPr>
            <w:tcW w:w="1415" w:type="dxa"/>
            <w:noWrap w:val="0"/>
            <w:vAlign w:val="center"/>
          </w:tcPr>
          <w:p w14:paraId="13BC85AA">
            <w:pPr>
              <w:bidi w:val="0"/>
              <w:jc w:val="center"/>
              <w:rPr>
                <w:rFonts w:hint="eastAsia" w:ascii="宋体" w:hAnsi="宋体" w:eastAsia="宋体" w:cs="宋体"/>
                <w:lang w:eastAsia="zh-CN"/>
              </w:rPr>
            </w:pPr>
          </w:p>
        </w:tc>
        <w:tc>
          <w:tcPr>
            <w:tcW w:w="849" w:type="dxa"/>
            <w:noWrap w:val="0"/>
            <w:vAlign w:val="center"/>
          </w:tcPr>
          <w:p w14:paraId="1951BC09">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1BBEF89D">
            <w:pPr>
              <w:bidi w:val="0"/>
              <w:jc w:val="center"/>
              <w:rPr>
                <w:rFonts w:hint="eastAsia" w:ascii="宋体" w:hAnsi="宋体" w:eastAsia="宋体" w:cs="宋体"/>
                <w:lang w:eastAsia="zh-CN"/>
              </w:rPr>
            </w:pPr>
          </w:p>
        </w:tc>
      </w:tr>
      <w:tr w14:paraId="71933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00EFE7C8">
            <w:pPr>
              <w:bidi w:val="0"/>
              <w:jc w:val="center"/>
              <w:rPr>
                <w:rFonts w:hint="eastAsia" w:ascii="宋体" w:hAnsi="宋体" w:eastAsia="宋体" w:cs="宋体"/>
                <w:lang w:eastAsia="zh-CN"/>
              </w:rPr>
            </w:pPr>
          </w:p>
        </w:tc>
        <w:tc>
          <w:tcPr>
            <w:tcW w:w="1840" w:type="dxa"/>
            <w:noWrap w:val="0"/>
            <w:vAlign w:val="center"/>
          </w:tcPr>
          <w:p w14:paraId="1312F72C">
            <w:pPr>
              <w:bidi w:val="0"/>
              <w:jc w:val="center"/>
              <w:rPr>
                <w:rFonts w:hint="eastAsia" w:ascii="宋体" w:hAnsi="宋体" w:eastAsia="宋体" w:cs="宋体"/>
                <w:lang w:eastAsia="zh-CN"/>
              </w:rPr>
            </w:pPr>
          </w:p>
        </w:tc>
        <w:tc>
          <w:tcPr>
            <w:tcW w:w="1415" w:type="dxa"/>
            <w:noWrap w:val="0"/>
            <w:vAlign w:val="center"/>
          </w:tcPr>
          <w:p w14:paraId="2939D605">
            <w:pPr>
              <w:bidi w:val="0"/>
              <w:jc w:val="center"/>
              <w:rPr>
                <w:rFonts w:hint="eastAsia" w:ascii="宋体" w:hAnsi="宋体" w:eastAsia="宋体" w:cs="宋体"/>
                <w:lang w:eastAsia="zh-CN"/>
              </w:rPr>
            </w:pPr>
          </w:p>
        </w:tc>
        <w:tc>
          <w:tcPr>
            <w:tcW w:w="2406" w:type="dxa"/>
            <w:noWrap w:val="0"/>
            <w:vAlign w:val="center"/>
          </w:tcPr>
          <w:p w14:paraId="4D5700C2">
            <w:pPr>
              <w:bidi w:val="0"/>
              <w:jc w:val="center"/>
              <w:rPr>
                <w:rFonts w:hint="eastAsia" w:ascii="宋体" w:hAnsi="宋体" w:eastAsia="宋体" w:cs="宋体"/>
                <w:lang w:eastAsia="zh-CN"/>
              </w:rPr>
            </w:pPr>
          </w:p>
        </w:tc>
        <w:tc>
          <w:tcPr>
            <w:tcW w:w="848" w:type="dxa"/>
            <w:noWrap w:val="0"/>
            <w:vAlign w:val="center"/>
          </w:tcPr>
          <w:p w14:paraId="0543370F">
            <w:pPr>
              <w:bidi w:val="0"/>
              <w:jc w:val="center"/>
              <w:rPr>
                <w:rFonts w:hint="eastAsia" w:ascii="宋体" w:hAnsi="宋体" w:eastAsia="宋体" w:cs="宋体"/>
                <w:lang w:eastAsia="zh-CN"/>
              </w:rPr>
            </w:pPr>
          </w:p>
        </w:tc>
        <w:tc>
          <w:tcPr>
            <w:tcW w:w="1557" w:type="dxa"/>
            <w:noWrap w:val="0"/>
            <w:vAlign w:val="center"/>
          </w:tcPr>
          <w:p w14:paraId="52DB639A">
            <w:pPr>
              <w:bidi w:val="0"/>
              <w:jc w:val="center"/>
              <w:rPr>
                <w:rFonts w:hint="eastAsia" w:ascii="宋体" w:hAnsi="宋体" w:eastAsia="宋体" w:cs="宋体"/>
                <w:lang w:eastAsia="zh-CN"/>
              </w:rPr>
            </w:pPr>
          </w:p>
        </w:tc>
        <w:tc>
          <w:tcPr>
            <w:tcW w:w="2122" w:type="dxa"/>
            <w:noWrap w:val="0"/>
            <w:vAlign w:val="center"/>
          </w:tcPr>
          <w:p w14:paraId="428AAC09">
            <w:pPr>
              <w:bidi w:val="0"/>
              <w:jc w:val="center"/>
              <w:rPr>
                <w:rFonts w:hint="eastAsia" w:ascii="宋体" w:hAnsi="宋体" w:eastAsia="宋体" w:cs="宋体"/>
                <w:lang w:eastAsia="zh-CN"/>
              </w:rPr>
            </w:pPr>
          </w:p>
        </w:tc>
        <w:tc>
          <w:tcPr>
            <w:tcW w:w="1415" w:type="dxa"/>
            <w:noWrap w:val="0"/>
            <w:vAlign w:val="center"/>
          </w:tcPr>
          <w:p w14:paraId="71635AE9">
            <w:pPr>
              <w:bidi w:val="0"/>
              <w:jc w:val="center"/>
              <w:rPr>
                <w:rFonts w:hint="eastAsia" w:ascii="宋体" w:hAnsi="宋体" w:eastAsia="宋体" w:cs="宋体"/>
                <w:lang w:eastAsia="zh-CN"/>
              </w:rPr>
            </w:pPr>
          </w:p>
        </w:tc>
        <w:tc>
          <w:tcPr>
            <w:tcW w:w="849" w:type="dxa"/>
            <w:noWrap w:val="0"/>
            <w:vAlign w:val="center"/>
          </w:tcPr>
          <w:p w14:paraId="27D4A665">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23DBE349">
            <w:pPr>
              <w:bidi w:val="0"/>
              <w:jc w:val="center"/>
              <w:rPr>
                <w:rFonts w:hint="eastAsia" w:ascii="宋体" w:hAnsi="宋体" w:eastAsia="宋体" w:cs="宋体"/>
                <w:lang w:eastAsia="zh-CN"/>
              </w:rPr>
            </w:pPr>
          </w:p>
        </w:tc>
      </w:tr>
      <w:tr w14:paraId="50A0F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07F31F94">
            <w:pPr>
              <w:bidi w:val="0"/>
              <w:jc w:val="center"/>
              <w:rPr>
                <w:rFonts w:hint="eastAsia" w:ascii="宋体" w:hAnsi="宋体" w:eastAsia="宋体" w:cs="宋体"/>
                <w:lang w:eastAsia="zh-CN"/>
              </w:rPr>
            </w:pPr>
          </w:p>
        </w:tc>
        <w:tc>
          <w:tcPr>
            <w:tcW w:w="1840" w:type="dxa"/>
            <w:noWrap w:val="0"/>
            <w:vAlign w:val="center"/>
          </w:tcPr>
          <w:p w14:paraId="28AFE82C">
            <w:pPr>
              <w:bidi w:val="0"/>
              <w:jc w:val="center"/>
              <w:rPr>
                <w:rFonts w:hint="eastAsia" w:ascii="宋体" w:hAnsi="宋体" w:eastAsia="宋体" w:cs="宋体"/>
                <w:lang w:eastAsia="zh-CN"/>
              </w:rPr>
            </w:pPr>
          </w:p>
        </w:tc>
        <w:tc>
          <w:tcPr>
            <w:tcW w:w="1415" w:type="dxa"/>
            <w:noWrap w:val="0"/>
            <w:vAlign w:val="center"/>
          </w:tcPr>
          <w:p w14:paraId="557CA53E">
            <w:pPr>
              <w:bidi w:val="0"/>
              <w:jc w:val="center"/>
              <w:rPr>
                <w:rFonts w:hint="eastAsia" w:ascii="宋体" w:hAnsi="宋体" w:eastAsia="宋体" w:cs="宋体"/>
                <w:lang w:eastAsia="zh-CN"/>
              </w:rPr>
            </w:pPr>
          </w:p>
        </w:tc>
        <w:tc>
          <w:tcPr>
            <w:tcW w:w="2406" w:type="dxa"/>
            <w:noWrap w:val="0"/>
            <w:vAlign w:val="center"/>
          </w:tcPr>
          <w:p w14:paraId="397A07A7">
            <w:pPr>
              <w:bidi w:val="0"/>
              <w:jc w:val="center"/>
              <w:rPr>
                <w:rFonts w:hint="eastAsia" w:ascii="宋体" w:hAnsi="宋体" w:eastAsia="宋体" w:cs="宋体"/>
                <w:lang w:eastAsia="zh-CN"/>
              </w:rPr>
            </w:pPr>
          </w:p>
        </w:tc>
        <w:tc>
          <w:tcPr>
            <w:tcW w:w="848" w:type="dxa"/>
            <w:noWrap w:val="0"/>
            <w:vAlign w:val="center"/>
          </w:tcPr>
          <w:p w14:paraId="1A806629">
            <w:pPr>
              <w:bidi w:val="0"/>
              <w:jc w:val="center"/>
              <w:rPr>
                <w:rFonts w:hint="eastAsia" w:ascii="宋体" w:hAnsi="宋体" w:eastAsia="宋体" w:cs="宋体"/>
                <w:lang w:eastAsia="zh-CN"/>
              </w:rPr>
            </w:pPr>
          </w:p>
        </w:tc>
        <w:tc>
          <w:tcPr>
            <w:tcW w:w="1557" w:type="dxa"/>
            <w:noWrap w:val="0"/>
            <w:vAlign w:val="center"/>
          </w:tcPr>
          <w:p w14:paraId="4945EB15">
            <w:pPr>
              <w:bidi w:val="0"/>
              <w:jc w:val="center"/>
              <w:rPr>
                <w:rFonts w:hint="eastAsia" w:ascii="宋体" w:hAnsi="宋体" w:eastAsia="宋体" w:cs="宋体"/>
                <w:lang w:eastAsia="zh-CN"/>
              </w:rPr>
            </w:pPr>
          </w:p>
        </w:tc>
        <w:tc>
          <w:tcPr>
            <w:tcW w:w="2122" w:type="dxa"/>
            <w:noWrap w:val="0"/>
            <w:vAlign w:val="center"/>
          </w:tcPr>
          <w:p w14:paraId="74FA6C05">
            <w:pPr>
              <w:bidi w:val="0"/>
              <w:jc w:val="center"/>
              <w:rPr>
                <w:rFonts w:hint="eastAsia" w:ascii="宋体" w:hAnsi="宋体" w:eastAsia="宋体" w:cs="宋体"/>
                <w:lang w:eastAsia="zh-CN"/>
              </w:rPr>
            </w:pPr>
          </w:p>
        </w:tc>
        <w:tc>
          <w:tcPr>
            <w:tcW w:w="1415" w:type="dxa"/>
            <w:noWrap w:val="0"/>
            <w:vAlign w:val="center"/>
          </w:tcPr>
          <w:p w14:paraId="4AD074C4">
            <w:pPr>
              <w:bidi w:val="0"/>
              <w:jc w:val="center"/>
              <w:rPr>
                <w:rFonts w:hint="eastAsia" w:ascii="宋体" w:hAnsi="宋体" w:eastAsia="宋体" w:cs="宋体"/>
                <w:lang w:eastAsia="zh-CN"/>
              </w:rPr>
            </w:pPr>
          </w:p>
        </w:tc>
        <w:tc>
          <w:tcPr>
            <w:tcW w:w="849" w:type="dxa"/>
            <w:noWrap w:val="0"/>
            <w:vAlign w:val="center"/>
          </w:tcPr>
          <w:p w14:paraId="34BF1934">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2F8E0C6C">
            <w:pPr>
              <w:bidi w:val="0"/>
              <w:jc w:val="center"/>
              <w:rPr>
                <w:rFonts w:hint="eastAsia" w:ascii="宋体" w:hAnsi="宋体" w:eastAsia="宋体" w:cs="宋体"/>
                <w:lang w:eastAsia="zh-CN"/>
              </w:rPr>
            </w:pPr>
          </w:p>
        </w:tc>
      </w:tr>
      <w:tr w14:paraId="5929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5E5063D6">
            <w:pPr>
              <w:bidi w:val="0"/>
              <w:jc w:val="center"/>
              <w:rPr>
                <w:rFonts w:hint="eastAsia" w:ascii="宋体" w:hAnsi="宋体" w:eastAsia="宋体" w:cs="宋体"/>
                <w:lang w:eastAsia="zh-CN"/>
              </w:rPr>
            </w:pPr>
          </w:p>
        </w:tc>
        <w:tc>
          <w:tcPr>
            <w:tcW w:w="1840" w:type="dxa"/>
            <w:noWrap w:val="0"/>
            <w:vAlign w:val="center"/>
          </w:tcPr>
          <w:p w14:paraId="09201855">
            <w:pPr>
              <w:bidi w:val="0"/>
              <w:jc w:val="center"/>
              <w:rPr>
                <w:rFonts w:hint="eastAsia" w:ascii="宋体" w:hAnsi="宋体" w:eastAsia="宋体" w:cs="宋体"/>
                <w:lang w:eastAsia="zh-CN"/>
              </w:rPr>
            </w:pPr>
          </w:p>
        </w:tc>
        <w:tc>
          <w:tcPr>
            <w:tcW w:w="1415" w:type="dxa"/>
            <w:noWrap w:val="0"/>
            <w:vAlign w:val="center"/>
          </w:tcPr>
          <w:p w14:paraId="57015885">
            <w:pPr>
              <w:bidi w:val="0"/>
              <w:jc w:val="center"/>
              <w:rPr>
                <w:rFonts w:hint="eastAsia" w:ascii="宋体" w:hAnsi="宋体" w:eastAsia="宋体" w:cs="宋体"/>
                <w:lang w:eastAsia="zh-CN"/>
              </w:rPr>
            </w:pPr>
          </w:p>
        </w:tc>
        <w:tc>
          <w:tcPr>
            <w:tcW w:w="2406" w:type="dxa"/>
            <w:noWrap w:val="0"/>
            <w:vAlign w:val="center"/>
          </w:tcPr>
          <w:p w14:paraId="19E3C41A">
            <w:pPr>
              <w:bidi w:val="0"/>
              <w:jc w:val="center"/>
              <w:rPr>
                <w:rFonts w:hint="eastAsia" w:ascii="宋体" w:hAnsi="宋体" w:eastAsia="宋体" w:cs="宋体"/>
                <w:lang w:eastAsia="zh-CN"/>
              </w:rPr>
            </w:pPr>
          </w:p>
        </w:tc>
        <w:tc>
          <w:tcPr>
            <w:tcW w:w="848" w:type="dxa"/>
            <w:noWrap w:val="0"/>
            <w:vAlign w:val="center"/>
          </w:tcPr>
          <w:p w14:paraId="591AA1BA">
            <w:pPr>
              <w:bidi w:val="0"/>
              <w:jc w:val="center"/>
              <w:rPr>
                <w:rFonts w:hint="eastAsia" w:ascii="宋体" w:hAnsi="宋体" w:eastAsia="宋体" w:cs="宋体"/>
                <w:lang w:eastAsia="zh-CN"/>
              </w:rPr>
            </w:pPr>
          </w:p>
        </w:tc>
        <w:tc>
          <w:tcPr>
            <w:tcW w:w="1557" w:type="dxa"/>
            <w:noWrap w:val="0"/>
            <w:vAlign w:val="center"/>
          </w:tcPr>
          <w:p w14:paraId="210F5A91">
            <w:pPr>
              <w:bidi w:val="0"/>
              <w:jc w:val="center"/>
              <w:rPr>
                <w:rFonts w:hint="eastAsia" w:ascii="宋体" w:hAnsi="宋体" w:eastAsia="宋体" w:cs="宋体"/>
                <w:lang w:eastAsia="zh-CN"/>
              </w:rPr>
            </w:pPr>
          </w:p>
        </w:tc>
        <w:tc>
          <w:tcPr>
            <w:tcW w:w="2122" w:type="dxa"/>
            <w:noWrap w:val="0"/>
            <w:vAlign w:val="center"/>
          </w:tcPr>
          <w:p w14:paraId="064EB3BE">
            <w:pPr>
              <w:bidi w:val="0"/>
              <w:jc w:val="center"/>
              <w:rPr>
                <w:rFonts w:hint="eastAsia" w:ascii="宋体" w:hAnsi="宋体" w:eastAsia="宋体" w:cs="宋体"/>
                <w:lang w:eastAsia="zh-CN"/>
              </w:rPr>
            </w:pPr>
          </w:p>
        </w:tc>
        <w:tc>
          <w:tcPr>
            <w:tcW w:w="1415" w:type="dxa"/>
            <w:noWrap w:val="0"/>
            <w:vAlign w:val="center"/>
          </w:tcPr>
          <w:p w14:paraId="2DB39D9B">
            <w:pPr>
              <w:bidi w:val="0"/>
              <w:jc w:val="center"/>
              <w:rPr>
                <w:rFonts w:hint="eastAsia" w:ascii="宋体" w:hAnsi="宋体" w:eastAsia="宋体" w:cs="宋体"/>
                <w:lang w:eastAsia="zh-CN"/>
              </w:rPr>
            </w:pPr>
          </w:p>
        </w:tc>
        <w:tc>
          <w:tcPr>
            <w:tcW w:w="849" w:type="dxa"/>
            <w:noWrap w:val="0"/>
            <w:vAlign w:val="center"/>
          </w:tcPr>
          <w:p w14:paraId="76A3C6A4">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274D0F92">
            <w:pPr>
              <w:bidi w:val="0"/>
              <w:jc w:val="center"/>
              <w:rPr>
                <w:rFonts w:hint="eastAsia" w:ascii="宋体" w:hAnsi="宋体" w:eastAsia="宋体" w:cs="宋体"/>
                <w:lang w:eastAsia="zh-CN"/>
              </w:rPr>
            </w:pPr>
          </w:p>
        </w:tc>
      </w:tr>
      <w:tr w14:paraId="14BFD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5EDF737F">
            <w:pPr>
              <w:bidi w:val="0"/>
              <w:jc w:val="center"/>
              <w:rPr>
                <w:rFonts w:hint="eastAsia" w:ascii="宋体" w:hAnsi="宋体" w:eastAsia="宋体" w:cs="宋体"/>
                <w:lang w:eastAsia="zh-CN"/>
              </w:rPr>
            </w:pPr>
          </w:p>
        </w:tc>
        <w:tc>
          <w:tcPr>
            <w:tcW w:w="1840" w:type="dxa"/>
            <w:noWrap w:val="0"/>
            <w:vAlign w:val="center"/>
          </w:tcPr>
          <w:p w14:paraId="19DCEA9C">
            <w:pPr>
              <w:bidi w:val="0"/>
              <w:jc w:val="center"/>
              <w:rPr>
                <w:rFonts w:hint="eastAsia" w:ascii="宋体" w:hAnsi="宋体" w:eastAsia="宋体" w:cs="宋体"/>
                <w:lang w:eastAsia="zh-CN"/>
              </w:rPr>
            </w:pPr>
          </w:p>
        </w:tc>
        <w:tc>
          <w:tcPr>
            <w:tcW w:w="1415" w:type="dxa"/>
            <w:noWrap w:val="0"/>
            <w:vAlign w:val="center"/>
          </w:tcPr>
          <w:p w14:paraId="73F7D9BF">
            <w:pPr>
              <w:bidi w:val="0"/>
              <w:jc w:val="center"/>
              <w:rPr>
                <w:rFonts w:hint="eastAsia" w:ascii="宋体" w:hAnsi="宋体" w:eastAsia="宋体" w:cs="宋体"/>
                <w:lang w:eastAsia="zh-CN"/>
              </w:rPr>
            </w:pPr>
          </w:p>
        </w:tc>
        <w:tc>
          <w:tcPr>
            <w:tcW w:w="2406" w:type="dxa"/>
            <w:noWrap w:val="0"/>
            <w:vAlign w:val="center"/>
          </w:tcPr>
          <w:p w14:paraId="59D9DE59">
            <w:pPr>
              <w:bidi w:val="0"/>
              <w:jc w:val="center"/>
              <w:rPr>
                <w:rFonts w:hint="eastAsia" w:ascii="宋体" w:hAnsi="宋体" w:eastAsia="宋体" w:cs="宋体"/>
                <w:lang w:eastAsia="zh-CN"/>
              </w:rPr>
            </w:pPr>
          </w:p>
        </w:tc>
        <w:tc>
          <w:tcPr>
            <w:tcW w:w="848" w:type="dxa"/>
            <w:noWrap w:val="0"/>
            <w:vAlign w:val="center"/>
          </w:tcPr>
          <w:p w14:paraId="27235781">
            <w:pPr>
              <w:bidi w:val="0"/>
              <w:jc w:val="center"/>
              <w:rPr>
                <w:rFonts w:hint="eastAsia" w:ascii="宋体" w:hAnsi="宋体" w:eastAsia="宋体" w:cs="宋体"/>
                <w:lang w:eastAsia="zh-CN"/>
              </w:rPr>
            </w:pPr>
          </w:p>
        </w:tc>
        <w:tc>
          <w:tcPr>
            <w:tcW w:w="1557" w:type="dxa"/>
            <w:noWrap w:val="0"/>
            <w:vAlign w:val="center"/>
          </w:tcPr>
          <w:p w14:paraId="01D8D91B">
            <w:pPr>
              <w:bidi w:val="0"/>
              <w:jc w:val="center"/>
              <w:rPr>
                <w:rFonts w:hint="eastAsia" w:ascii="宋体" w:hAnsi="宋体" w:eastAsia="宋体" w:cs="宋体"/>
                <w:lang w:eastAsia="zh-CN"/>
              </w:rPr>
            </w:pPr>
          </w:p>
        </w:tc>
        <w:tc>
          <w:tcPr>
            <w:tcW w:w="2122" w:type="dxa"/>
            <w:noWrap w:val="0"/>
            <w:vAlign w:val="center"/>
          </w:tcPr>
          <w:p w14:paraId="6FEC281F">
            <w:pPr>
              <w:bidi w:val="0"/>
              <w:jc w:val="center"/>
              <w:rPr>
                <w:rFonts w:hint="eastAsia" w:ascii="宋体" w:hAnsi="宋体" w:eastAsia="宋体" w:cs="宋体"/>
                <w:lang w:eastAsia="zh-CN"/>
              </w:rPr>
            </w:pPr>
          </w:p>
        </w:tc>
        <w:tc>
          <w:tcPr>
            <w:tcW w:w="1415" w:type="dxa"/>
            <w:noWrap w:val="0"/>
            <w:vAlign w:val="center"/>
          </w:tcPr>
          <w:p w14:paraId="5B9BD36C">
            <w:pPr>
              <w:bidi w:val="0"/>
              <w:jc w:val="center"/>
              <w:rPr>
                <w:rFonts w:hint="eastAsia" w:ascii="宋体" w:hAnsi="宋体" w:eastAsia="宋体" w:cs="宋体"/>
                <w:lang w:eastAsia="zh-CN"/>
              </w:rPr>
            </w:pPr>
          </w:p>
        </w:tc>
        <w:tc>
          <w:tcPr>
            <w:tcW w:w="849" w:type="dxa"/>
            <w:noWrap w:val="0"/>
            <w:vAlign w:val="center"/>
          </w:tcPr>
          <w:p w14:paraId="68EF2F4E">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42E0D195">
            <w:pPr>
              <w:bidi w:val="0"/>
              <w:jc w:val="center"/>
              <w:rPr>
                <w:rFonts w:hint="eastAsia" w:ascii="宋体" w:hAnsi="宋体" w:eastAsia="宋体" w:cs="宋体"/>
                <w:lang w:eastAsia="zh-CN"/>
              </w:rPr>
            </w:pPr>
          </w:p>
        </w:tc>
      </w:tr>
      <w:tr w14:paraId="46D5E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057A8064">
            <w:pPr>
              <w:bidi w:val="0"/>
              <w:jc w:val="center"/>
              <w:rPr>
                <w:rFonts w:hint="eastAsia" w:ascii="宋体" w:hAnsi="宋体" w:eastAsia="宋体" w:cs="宋体"/>
                <w:lang w:eastAsia="zh-CN"/>
              </w:rPr>
            </w:pPr>
          </w:p>
        </w:tc>
        <w:tc>
          <w:tcPr>
            <w:tcW w:w="1840" w:type="dxa"/>
            <w:noWrap w:val="0"/>
            <w:vAlign w:val="center"/>
          </w:tcPr>
          <w:p w14:paraId="16B27FCC">
            <w:pPr>
              <w:bidi w:val="0"/>
              <w:jc w:val="center"/>
              <w:rPr>
                <w:rFonts w:hint="eastAsia" w:ascii="宋体" w:hAnsi="宋体" w:eastAsia="宋体" w:cs="宋体"/>
                <w:lang w:eastAsia="zh-CN"/>
              </w:rPr>
            </w:pPr>
          </w:p>
        </w:tc>
        <w:tc>
          <w:tcPr>
            <w:tcW w:w="1415" w:type="dxa"/>
            <w:noWrap w:val="0"/>
            <w:vAlign w:val="center"/>
          </w:tcPr>
          <w:p w14:paraId="3E07D61A">
            <w:pPr>
              <w:bidi w:val="0"/>
              <w:jc w:val="center"/>
              <w:rPr>
                <w:rFonts w:hint="eastAsia" w:ascii="宋体" w:hAnsi="宋体" w:eastAsia="宋体" w:cs="宋体"/>
                <w:lang w:eastAsia="zh-CN"/>
              </w:rPr>
            </w:pPr>
          </w:p>
        </w:tc>
        <w:tc>
          <w:tcPr>
            <w:tcW w:w="2406" w:type="dxa"/>
            <w:noWrap w:val="0"/>
            <w:vAlign w:val="center"/>
          </w:tcPr>
          <w:p w14:paraId="249C1DE7">
            <w:pPr>
              <w:bidi w:val="0"/>
              <w:jc w:val="center"/>
              <w:rPr>
                <w:rFonts w:hint="eastAsia" w:ascii="宋体" w:hAnsi="宋体" w:eastAsia="宋体" w:cs="宋体"/>
                <w:lang w:eastAsia="zh-CN"/>
              </w:rPr>
            </w:pPr>
          </w:p>
        </w:tc>
        <w:tc>
          <w:tcPr>
            <w:tcW w:w="848" w:type="dxa"/>
            <w:noWrap w:val="0"/>
            <w:vAlign w:val="center"/>
          </w:tcPr>
          <w:p w14:paraId="1402B9B5">
            <w:pPr>
              <w:bidi w:val="0"/>
              <w:jc w:val="center"/>
              <w:rPr>
                <w:rFonts w:hint="eastAsia" w:ascii="宋体" w:hAnsi="宋体" w:eastAsia="宋体" w:cs="宋体"/>
                <w:lang w:eastAsia="zh-CN"/>
              </w:rPr>
            </w:pPr>
          </w:p>
        </w:tc>
        <w:tc>
          <w:tcPr>
            <w:tcW w:w="1557" w:type="dxa"/>
            <w:noWrap w:val="0"/>
            <w:vAlign w:val="center"/>
          </w:tcPr>
          <w:p w14:paraId="67D9C4B3">
            <w:pPr>
              <w:bidi w:val="0"/>
              <w:jc w:val="center"/>
              <w:rPr>
                <w:rFonts w:hint="eastAsia" w:ascii="宋体" w:hAnsi="宋体" w:eastAsia="宋体" w:cs="宋体"/>
                <w:lang w:eastAsia="zh-CN"/>
              </w:rPr>
            </w:pPr>
          </w:p>
        </w:tc>
        <w:tc>
          <w:tcPr>
            <w:tcW w:w="2122" w:type="dxa"/>
            <w:noWrap w:val="0"/>
            <w:vAlign w:val="center"/>
          </w:tcPr>
          <w:p w14:paraId="428AA591">
            <w:pPr>
              <w:bidi w:val="0"/>
              <w:jc w:val="center"/>
              <w:rPr>
                <w:rFonts w:hint="eastAsia" w:ascii="宋体" w:hAnsi="宋体" w:eastAsia="宋体" w:cs="宋体"/>
                <w:lang w:eastAsia="zh-CN"/>
              </w:rPr>
            </w:pPr>
          </w:p>
        </w:tc>
        <w:tc>
          <w:tcPr>
            <w:tcW w:w="1415" w:type="dxa"/>
            <w:noWrap w:val="0"/>
            <w:vAlign w:val="center"/>
          </w:tcPr>
          <w:p w14:paraId="41B1ABCD">
            <w:pPr>
              <w:bidi w:val="0"/>
              <w:jc w:val="center"/>
              <w:rPr>
                <w:rFonts w:hint="eastAsia" w:ascii="宋体" w:hAnsi="宋体" w:eastAsia="宋体" w:cs="宋体"/>
                <w:lang w:eastAsia="zh-CN"/>
              </w:rPr>
            </w:pPr>
          </w:p>
        </w:tc>
        <w:tc>
          <w:tcPr>
            <w:tcW w:w="849" w:type="dxa"/>
            <w:noWrap w:val="0"/>
            <w:vAlign w:val="center"/>
          </w:tcPr>
          <w:p w14:paraId="6267A8F2">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1401044E">
            <w:pPr>
              <w:bidi w:val="0"/>
              <w:jc w:val="center"/>
              <w:rPr>
                <w:rFonts w:hint="eastAsia" w:ascii="宋体" w:hAnsi="宋体" w:eastAsia="宋体" w:cs="宋体"/>
                <w:lang w:eastAsia="zh-CN"/>
              </w:rPr>
            </w:pPr>
          </w:p>
        </w:tc>
      </w:tr>
      <w:tr w14:paraId="43A2A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586E76B4">
            <w:pPr>
              <w:bidi w:val="0"/>
              <w:jc w:val="center"/>
              <w:rPr>
                <w:rFonts w:hint="eastAsia" w:ascii="宋体" w:hAnsi="宋体" w:eastAsia="宋体" w:cs="宋体"/>
                <w:lang w:eastAsia="zh-CN"/>
              </w:rPr>
            </w:pPr>
          </w:p>
        </w:tc>
        <w:tc>
          <w:tcPr>
            <w:tcW w:w="1840" w:type="dxa"/>
            <w:noWrap w:val="0"/>
            <w:vAlign w:val="center"/>
          </w:tcPr>
          <w:p w14:paraId="2481189D">
            <w:pPr>
              <w:bidi w:val="0"/>
              <w:jc w:val="center"/>
              <w:rPr>
                <w:rFonts w:hint="eastAsia" w:ascii="宋体" w:hAnsi="宋体" w:eastAsia="宋体" w:cs="宋体"/>
                <w:lang w:eastAsia="zh-CN"/>
              </w:rPr>
            </w:pPr>
          </w:p>
        </w:tc>
        <w:tc>
          <w:tcPr>
            <w:tcW w:w="1415" w:type="dxa"/>
            <w:noWrap w:val="0"/>
            <w:vAlign w:val="center"/>
          </w:tcPr>
          <w:p w14:paraId="3193FF66">
            <w:pPr>
              <w:bidi w:val="0"/>
              <w:jc w:val="center"/>
              <w:rPr>
                <w:rFonts w:hint="eastAsia" w:ascii="宋体" w:hAnsi="宋体" w:eastAsia="宋体" w:cs="宋体"/>
                <w:lang w:eastAsia="zh-CN"/>
              </w:rPr>
            </w:pPr>
          </w:p>
        </w:tc>
        <w:tc>
          <w:tcPr>
            <w:tcW w:w="2406" w:type="dxa"/>
            <w:noWrap w:val="0"/>
            <w:vAlign w:val="center"/>
          </w:tcPr>
          <w:p w14:paraId="77B2FFA0">
            <w:pPr>
              <w:bidi w:val="0"/>
              <w:jc w:val="center"/>
              <w:rPr>
                <w:rFonts w:hint="eastAsia" w:ascii="宋体" w:hAnsi="宋体" w:eastAsia="宋体" w:cs="宋体"/>
                <w:lang w:eastAsia="zh-CN"/>
              </w:rPr>
            </w:pPr>
          </w:p>
        </w:tc>
        <w:tc>
          <w:tcPr>
            <w:tcW w:w="848" w:type="dxa"/>
            <w:noWrap w:val="0"/>
            <w:vAlign w:val="center"/>
          </w:tcPr>
          <w:p w14:paraId="39067453">
            <w:pPr>
              <w:bidi w:val="0"/>
              <w:jc w:val="center"/>
              <w:rPr>
                <w:rFonts w:hint="eastAsia" w:ascii="宋体" w:hAnsi="宋体" w:eastAsia="宋体" w:cs="宋体"/>
                <w:lang w:eastAsia="zh-CN"/>
              </w:rPr>
            </w:pPr>
          </w:p>
        </w:tc>
        <w:tc>
          <w:tcPr>
            <w:tcW w:w="1557" w:type="dxa"/>
            <w:noWrap w:val="0"/>
            <w:vAlign w:val="center"/>
          </w:tcPr>
          <w:p w14:paraId="3F6AA7C9">
            <w:pPr>
              <w:bidi w:val="0"/>
              <w:jc w:val="center"/>
              <w:rPr>
                <w:rFonts w:hint="eastAsia" w:ascii="宋体" w:hAnsi="宋体" w:eastAsia="宋体" w:cs="宋体"/>
                <w:lang w:eastAsia="zh-CN"/>
              </w:rPr>
            </w:pPr>
          </w:p>
        </w:tc>
        <w:tc>
          <w:tcPr>
            <w:tcW w:w="2122" w:type="dxa"/>
            <w:noWrap w:val="0"/>
            <w:vAlign w:val="center"/>
          </w:tcPr>
          <w:p w14:paraId="5AA73E3D">
            <w:pPr>
              <w:bidi w:val="0"/>
              <w:jc w:val="center"/>
              <w:rPr>
                <w:rFonts w:hint="eastAsia" w:ascii="宋体" w:hAnsi="宋体" w:eastAsia="宋体" w:cs="宋体"/>
                <w:lang w:eastAsia="zh-CN"/>
              </w:rPr>
            </w:pPr>
          </w:p>
        </w:tc>
        <w:tc>
          <w:tcPr>
            <w:tcW w:w="1415" w:type="dxa"/>
            <w:noWrap w:val="0"/>
            <w:vAlign w:val="center"/>
          </w:tcPr>
          <w:p w14:paraId="711A4848">
            <w:pPr>
              <w:bidi w:val="0"/>
              <w:jc w:val="center"/>
              <w:rPr>
                <w:rFonts w:hint="eastAsia" w:ascii="宋体" w:hAnsi="宋体" w:eastAsia="宋体" w:cs="宋体"/>
                <w:lang w:eastAsia="zh-CN"/>
              </w:rPr>
            </w:pPr>
          </w:p>
        </w:tc>
        <w:tc>
          <w:tcPr>
            <w:tcW w:w="849" w:type="dxa"/>
            <w:noWrap w:val="0"/>
            <w:vAlign w:val="center"/>
          </w:tcPr>
          <w:p w14:paraId="23CD4CD1">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0040CBE1">
            <w:pPr>
              <w:bidi w:val="0"/>
              <w:jc w:val="center"/>
              <w:rPr>
                <w:rFonts w:hint="eastAsia" w:ascii="宋体" w:hAnsi="宋体" w:eastAsia="宋体" w:cs="宋体"/>
                <w:lang w:eastAsia="zh-CN"/>
              </w:rPr>
            </w:pPr>
          </w:p>
        </w:tc>
      </w:tr>
      <w:tr w14:paraId="06EE9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2DE0345E">
            <w:pPr>
              <w:bidi w:val="0"/>
              <w:jc w:val="center"/>
              <w:rPr>
                <w:rFonts w:hint="eastAsia" w:ascii="宋体" w:hAnsi="宋体" w:eastAsia="宋体" w:cs="宋体"/>
                <w:lang w:eastAsia="zh-CN"/>
              </w:rPr>
            </w:pPr>
          </w:p>
        </w:tc>
        <w:tc>
          <w:tcPr>
            <w:tcW w:w="1840" w:type="dxa"/>
            <w:noWrap w:val="0"/>
            <w:vAlign w:val="center"/>
          </w:tcPr>
          <w:p w14:paraId="2BE7C842">
            <w:pPr>
              <w:bidi w:val="0"/>
              <w:jc w:val="center"/>
              <w:rPr>
                <w:rFonts w:hint="eastAsia" w:ascii="宋体" w:hAnsi="宋体" w:eastAsia="宋体" w:cs="宋体"/>
                <w:lang w:eastAsia="zh-CN"/>
              </w:rPr>
            </w:pPr>
          </w:p>
        </w:tc>
        <w:tc>
          <w:tcPr>
            <w:tcW w:w="1415" w:type="dxa"/>
            <w:noWrap w:val="0"/>
            <w:vAlign w:val="center"/>
          </w:tcPr>
          <w:p w14:paraId="6333BAB5">
            <w:pPr>
              <w:bidi w:val="0"/>
              <w:jc w:val="center"/>
              <w:rPr>
                <w:rFonts w:hint="eastAsia" w:ascii="宋体" w:hAnsi="宋体" w:eastAsia="宋体" w:cs="宋体"/>
                <w:lang w:eastAsia="zh-CN"/>
              </w:rPr>
            </w:pPr>
          </w:p>
        </w:tc>
        <w:tc>
          <w:tcPr>
            <w:tcW w:w="2406" w:type="dxa"/>
            <w:noWrap w:val="0"/>
            <w:vAlign w:val="center"/>
          </w:tcPr>
          <w:p w14:paraId="6C381384">
            <w:pPr>
              <w:bidi w:val="0"/>
              <w:jc w:val="center"/>
              <w:rPr>
                <w:rFonts w:hint="eastAsia" w:ascii="宋体" w:hAnsi="宋体" w:eastAsia="宋体" w:cs="宋体"/>
                <w:lang w:eastAsia="zh-CN"/>
              </w:rPr>
            </w:pPr>
          </w:p>
        </w:tc>
        <w:tc>
          <w:tcPr>
            <w:tcW w:w="848" w:type="dxa"/>
            <w:noWrap w:val="0"/>
            <w:vAlign w:val="center"/>
          </w:tcPr>
          <w:p w14:paraId="6D59A58F">
            <w:pPr>
              <w:bidi w:val="0"/>
              <w:jc w:val="center"/>
              <w:rPr>
                <w:rFonts w:hint="eastAsia" w:ascii="宋体" w:hAnsi="宋体" w:eastAsia="宋体" w:cs="宋体"/>
                <w:lang w:eastAsia="zh-CN"/>
              </w:rPr>
            </w:pPr>
          </w:p>
        </w:tc>
        <w:tc>
          <w:tcPr>
            <w:tcW w:w="1557" w:type="dxa"/>
            <w:noWrap w:val="0"/>
            <w:vAlign w:val="center"/>
          </w:tcPr>
          <w:p w14:paraId="18570F11">
            <w:pPr>
              <w:bidi w:val="0"/>
              <w:jc w:val="center"/>
              <w:rPr>
                <w:rFonts w:hint="eastAsia" w:ascii="宋体" w:hAnsi="宋体" w:eastAsia="宋体" w:cs="宋体"/>
                <w:lang w:eastAsia="zh-CN"/>
              </w:rPr>
            </w:pPr>
          </w:p>
        </w:tc>
        <w:tc>
          <w:tcPr>
            <w:tcW w:w="2122" w:type="dxa"/>
            <w:noWrap w:val="0"/>
            <w:vAlign w:val="center"/>
          </w:tcPr>
          <w:p w14:paraId="1F15306A">
            <w:pPr>
              <w:bidi w:val="0"/>
              <w:jc w:val="center"/>
              <w:rPr>
                <w:rFonts w:hint="eastAsia" w:ascii="宋体" w:hAnsi="宋体" w:eastAsia="宋体" w:cs="宋体"/>
                <w:lang w:eastAsia="zh-CN"/>
              </w:rPr>
            </w:pPr>
          </w:p>
        </w:tc>
        <w:tc>
          <w:tcPr>
            <w:tcW w:w="1415" w:type="dxa"/>
            <w:noWrap w:val="0"/>
            <w:vAlign w:val="center"/>
          </w:tcPr>
          <w:p w14:paraId="64C178AC">
            <w:pPr>
              <w:bidi w:val="0"/>
              <w:jc w:val="center"/>
              <w:rPr>
                <w:rFonts w:hint="eastAsia" w:ascii="宋体" w:hAnsi="宋体" w:eastAsia="宋体" w:cs="宋体"/>
                <w:lang w:eastAsia="zh-CN"/>
              </w:rPr>
            </w:pPr>
          </w:p>
        </w:tc>
        <w:tc>
          <w:tcPr>
            <w:tcW w:w="849" w:type="dxa"/>
            <w:noWrap w:val="0"/>
            <w:vAlign w:val="center"/>
          </w:tcPr>
          <w:p w14:paraId="4C2A2478">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49DDB4EB">
            <w:pPr>
              <w:bidi w:val="0"/>
              <w:jc w:val="center"/>
              <w:rPr>
                <w:rFonts w:hint="eastAsia" w:ascii="宋体" w:hAnsi="宋体" w:eastAsia="宋体" w:cs="宋体"/>
                <w:lang w:eastAsia="zh-CN"/>
              </w:rPr>
            </w:pPr>
          </w:p>
        </w:tc>
      </w:tr>
      <w:tr w14:paraId="29C39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3A65D254">
            <w:pPr>
              <w:bidi w:val="0"/>
              <w:jc w:val="center"/>
              <w:rPr>
                <w:rFonts w:hint="eastAsia" w:ascii="宋体" w:hAnsi="宋体" w:eastAsia="宋体" w:cs="宋体"/>
                <w:lang w:eastAsia="zh-CN"/>
              </w:rPr>
            </w:pPr>
          </w:p>
        </w:tc>
        <w:tc>
          <w:tcPr>
            <w:tcW w:w="1840" w:type="dxa"/>
            <w:noWrap w:val="0"/>
            <w:vAlign w:val="center"/>
          </w:tcPr>
          <w:p w14:paraId="0FF51662">
            <w:pPr>
              <w:bidi w:val="0"/>
              <w:jc w:val="center"/>
              <w:rPr>
                <w:rFonts w:hint="eastAsia" w:ascii="宋体" w:hAnsi="宋体" w:eastAsia="宋体" w:cs="宋体"/>
                <w:lang w:eastAsia="zh-CN"/>
              </w:rPr>
            </w:pPr>
          </w:p>
        </w:tc>
        <w:tc>
          <w:tcPr>
            <w:tcW w:w="1415" w:type="dxa"/>
            <w:noWrap w:val="0"/>
            <w:vAlign w:val="center"/>
          </w:tcPr>
          <w:p w14:paraId="33029457">
            <w:pPr>
              <w:bidi w:val="0"/>
              <w:jc w:val="center"/>
              <w:rPr>
                <w:rFonts w:hint="eastAsia" w:ascii="宋体" w:hAnsi="宋体" w:eastAsia="宋体" w:cs="宋体"/>
                <w:lang w:eastAsia="zh-CN"/>
              </w:rPr>
            </w:pPr>
          </w:p>
        </w:tc>
        <w:tc>
          <w:tcPr>
            <w:tcW w:w="2406" w:type="dxa"/>
            <w:noWrap w:val="0"/>
            <w:vAlign w:val="center"/>
          </w:tcPr>
          <w:p w14:paraId="793DD490">
            <w:pPr>
              <w:bidi w:val="0"/>
              <w:jc w:val="center"/>
              <w:rPr>
                <w:rFonts w:hint="eastAsia" w:ascii="宋体" w:hAnsi="宋体" w:eastAsia="宋体" w:cs="宋体"/>
                <w:lang w:eastAsia="zh-CN"/>
              </w:rPr>
            </w:pPr>
          </w:p>
        </w:tc>
        <w:tc>
          <w:tcPr>
            <w:tcW w:w="848" w:type="dxa"/>
            <w:noWrap w:val="0"/>
            <w:vAlign w:val="center"/>
          </w:tcPr>
          <w:p w14:paraId="5BE39774">
            <w:pPr>
              <w:bidi w:val="0"/>
              <w:jc w:val="center"/>
              <w:rPr>
                <w:rFonts w:hint="eastAsia" w:ascii="宋体" w:hAnsi="宋体" w:eastAsia="宋体" w:cs="宋体"/>
                <w:lang w:eastAsia="zh-CN"/>
              </w:rPr>
            </w:pPr>
          </w:p>
        </w:tc>
        <w:tc>
          <w:tcPr>
            <w:tcW w:w="1557" w:type="dxa"/>
            <w:noWrap w:val="0"/>
            <w:vAlign w:val="center"/>
          </w:tcPr>
          <w:p w14:paraId="11D6CA37">
            <w:pPr>
              <w:bidi w:val="0"/>
              <w:jc w:val="center"/>
              <w:rPr>
                <w:rFonts w:hint="eastAsia" w:ascii="宋体" w:hAnsi="宋体" w:eastAsia="宋体" w:cs="宋体"/>
                <w:lang w:eastAsia="zh-CN"/>
              </w:rPr>
            </w:pPr>
          </w:p>
        </w:tc>
        <w:tc>
          <w:tcPr>
            <w:tcW w:w="2122" w:type="dxa"/>
            <w:noWrap w:val="0"/>
            <w:vAlign w:val="center"/>
          </w:tcPr>
          <w:p w14:paraId="472CA15C">
            <w:pPr>
              <w:bidi w:val="0"/>
              <w:jc w:val="center"/>
              <w:rPr>
                <w:rFonts w:hint="eastAsia" w:ascii="宋体" w:hAnsi="宋体" w:eastAsia="宋体" w:cs="宋体"/>
                <w:lang w:eastAsia="zh-CN"/>
              </w:rPr>
            </w:pPr>
          </w:p>
        </w:tc>
        <w:tc>
          <w:tcPr>
            <w:tcW w:w="1415" w:type="dxa"/>
            <w:noWrap w:val="0"/>
            <w:vAlign w:val="center"/>
          </w:tcPr>
          <w:p w14:paraId="3138E5C7">
            <w:pPr>
              <w:bidi w:val="0"/>
              <w:jc w:val="center"/>
              <w:rPr>
                <w:rFonts w:hint="eastAsia" w:ascii="宋体" w:hAnsi="宋体" w:eastAsia="宋体" w:cs="宋体"/>
                <w:lang w:eastAsia="zh-CN"/>
              </w:rPr>
            </w:pPr>
          </w:p>
        </w:tc>
        <w:tc>
          <w:tcPr>
            <w:tcW w:w="849" w:type="dxa"/>
            <w:noWrap w:val="0"/>
            <w:vAlign w:val="center"/>
          </w:tcPr>
          <w:p w14:paraId="1FE7505B">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42A1B906">
            <w:pPr>
              <w:bidi w:val="0"/>
              <w:jc w:val="center"/>
              <w:rPr>
                <w:rFonts w:hint="eastAsia" w:ascii="宋体" w:hAnsi="宋体" w:eastAsia="宋体" w:cs="宋体"/>
                <w:lang w:eastAsia="zh-CN"/>
              </w:rPr>
            </w:pPr>
          </w:p>
        </w:tc>
      </w:tr>
      <w:tr w14:paraId="3022B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noWrap w:val="0"/>
            <w:vAlign w:val="center"/>
          </w:tcPr>
          <w:p w14:paraId="3535D9ED">
            <w:pPr>
              <w:bidi w:val="0"/>
              <w:jc w:val="center"/>
              <w:rPr>
                <w:rFonts w:hint="eastAsia" w:ascii="宋体" w:hAnsi="宋体" w:eastAsia="宋体" w:cs="宋体"/>
                <w:lang w:eastAsia="zh-CN"/>
              </w:rPr>
            </w:pPr>
          </w:p>
        </w:tc>
        <w:tc>
          <w:tcPr>
            <w:tcW w:w="1840" w:type="dxa"/>
            <w:noWrap w:val="0"/>
            <w:vAlign w:val="center"/>
          </w:tcPr>
          <w:p w14:paraId="5E88238D">
            <w:pPr>
              <w:bidi w:val="0"/>
              <w:jc w:val="center"/>
              <w:rPr>
                <w:rFonts w:hint="eastAsia" w:ascii="宋体" w:hAnsi="宋体" w:eastAsia="宋体" w:cs="宋体"/>
                <w:lang w:eastAsia="zh-CN"/>
              </w:rPr>
            </w:pPr>
          </w:p>
        </w:tc>
        <w:tc>
          <w:tcPr>
            <w:tcW w:w="1415" w:type="dxa"/>
            <w:noWrap w:val="0"/>
            <w:vAlign w:val="center"/>
          </w:tcPr>
          <w:p w14:paraId="6C9816AB">
            <w:pPr>
              <w:bidi w:val="0"/>
              <w:jc w:val="center"/>
              <w:rPr>
                <w:rFonts w:hint="eastAsia" w:ascii="宋体" w:hAnsi="宋体" w:eastAsia="宋体" w:cs="宋体"/>
                <w:lang w:eastAsia="zh-CN"/>
              </w:rPr>
            </w:pPr>
          </w:p>
        </w:tc>
        <w:tc>
          <w:tcPr>
            <w:tcW w:w="2406" w:type="dxa"/>
            <w:noWrap w:val="0"/>
            <w:vAlign w:val="center"/>
          </w:tcPr>
          <w:p w14:paraId="1BC48847">
            <w:pPr>
              <w:bidi w:val="0"/>
              <w:jc w:val="center"/>
              <w:rPr>
                <w:rFonts w:hint="eastAsia" w:ascii="宋体" w:hAnsi="宋体" w:eastAsia="宋体" w:cs="宋体"/>
                <w:lang w:eastAsia="zh-CN"/>
              </w:rPr>
            </w:pPr>
          </w:p>
        </w:tc>
        <w:tc>
          <w:tcPr>
            <w:tcW w:w="848" w:type="dxa"/>
            <w:noWrap w:val="0"/>
            <w:vAlign w:val="center"/>
          </w:tcPr>
          <w:p w14:paraId="1AFA3218">
            <w:pPr>
              <w:bidi w:val="0"/>
              <w:jc w:val="center"/>
              <w:rPr>
                <w:rFonts w:hint="eastAsia" w:ascii="宋体" w:hAnsi="宋体" w:eastAsia="宋体" w:cs="宋体"/>
                <w:lang w:eastAsia="zh-CN"/>
              </w:rPr>
            </w:pPr>
          </w:p>
        </w:tc>
        <w:tc>
          <w:tcPr>
            <w:tcW w:w="1557" w:type="dxa"/>
            <w:noWrap w:val="0"/>
            <w:vAlign w:val="center"/>
          </w:tcPr>
          <w:p w14:paraId="074A335B">
            <w:pPr>
              <w:bidi w:val="0"/>
              <w:jc w:val="center"/>
              <w:rPr>
                <w:rFonts w:hint="eastAsia" w:ascii="宋体" w:hAnsi="宋体" w:eastAsia="宋体" w:cs="宋体"/>
                <w:lang w:eastAsia="zh-CN"/>
              </w:rPr>
            </w:pPr>
          </w:p>
        </w:tc>
        <w:tc>
          <w:tcPr>
            <w:tcW w:w="2122" w:type="dxa"/>
            <w:noWrap w:val="0"/>
            <w:vAlign w:val="center"/>
          </w:tcPr>
          <w:p w14:paraId="377BA03A">
            <w:pPr>
              <w:bidi w:val="0"/>
              <w:jc w:val="center"/>
              <w:rPr>
                <w:rFonts w:hint="eastAsia" w:ascii="宋体" w:hAnsi="宋体" w:eastAsia="宋体" w:cs="宋体"/>
                <w:lang w:eastAsia="zh-CN"/>
              </w:rPr>
            </w:pPr>
          </w:p>
        </w:tc>
        <w:tc>
          <w:tcPr>
            <w:tcW w:w="1415" w:type="dxa"/>
            <w:noWrap w:val="0"/>
            <w:vAlign w:val="center"/>
          </w:tcPr>
          <w:p w14:paraId="3A91D4B6">
            <w:pPr>
              <w:bidi w:val="0"/>
              <w:jc w:val="center"/>
              <w:rPr>
                <w:rFonts w:hint="eastAsia" w:ascii="宋体" w:hAnsi="宋体" w:eastAsia="宋体" w:cs="宋体"/>
                <w:lang w:eastAsia="zh-CN"/>
              </w:rPr>
            </w:pPr>
          </w:p>
        </w:tc>
        <w:tc>
          <w:tcPr>
            <w:tcW w:w="849" w:type="dxa"/>
            <w:noWrap w:val="0"/>
            <w:vAlign w:val="center"/>
          </w:tcPr>
          <w:p w14:paraId="015E9163">
            <w:pPr>
              <w:bidi w:val="0"/>
              <w:jc w:val="center"/>
              <w:rPr>
                <w:rFonts w:hint="eastAsia" w:ascii="宋体" w:hAnsi="宋体" w:eastAsia="宋体" w:cs="宋体"/>
                <w:lang w:eastAsia="zh-CN"/>
              </w:rPr>
            </w:pPr>
          </w:p>
        </w:tc>
        <w:tc>
          <w:tcPr>
            <w:tcW w:w="863" w:type="dxa"/>
            <w:tcBorders>
              <w:right w:val="single" w:color="000000" w:sz="10" w:space="0"/>
            </w:tcBorders>
            <w:noWrap w:val="0"/>
            <w:vAlign w:val="center"/>
          </w:tcPr>
          <w:p w14:paraId="63F9F27D">
            <w:pPr>
              <w:bidi w:val="0"/>
              <w:jc w:val="center"/>
              <w:rPr>
                <w:rFonts w:hint="eastAsia" w:ascii="宋体" w:hAnsi="宋体" w:eastAsia="宋体" w:cs="宋体"/>
                <w:lang w:eastAsia="zh-CN"/>
              </w:rPr>
            </w:pPr>
          </w:p>
        </w:tc>
      </w:tr>
      <w:tr w14:paraId="7588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289" w:type="dxa"/>
            <w:tcBorders>
              <w:left w:val="single" w:color="000000" w:sz="10" w:space="0"/>
              <w:bottom w:val="single" w:color="000000" w:sz="10" w:space="0"/>
            </w:tcBorders>
            <w:noWrap w:val="0"/>
            <w:vAlign w:val="center"/>
          </w:tcPr>
          <w:p w14:paraId="52116127">
            <w:pPr>
              <w:bidi w:val="0"/>
              <w:jc w:val="center"/>
              <w:rPr>
                <w:rFonts w:hint="eastAsia" w:ascii="宋体" w:hAnsi="宋体" w:eastAsia="宋体" w:cs="宋体"/>
                <w:lang w:eastAsia="zh-CN"/>
              </w:rPr>
            </w:pPr>
          </w:p>
        </w:tc>
        <w:tc>
          <w:tcPr>
            <w:tcW w:w="1840" w:type="dxa"/>
            <w:tcBorders>
              <w:bottom w:val="single" w:color="000000" w:sz="10" w:space="0"/>
            </w:tcBorders>
            <w:noWrap w:val="0"/>
            <w:vAlign w:val="center"/>
          </w:tcPr>
          <w:p w14:paraId="61A9F4D4">
            <w:pPr>
              <w:bidi w:val="0"/>
              <w:jc w:val="center"/>
              <w:rPr>
                <w:rFonts w:hint="eastAsia" w:ascii="宋体" w:hAnsi="宋体" w:eastAsia="宋体" w:cs="宋体"/>
                <w:lang w:eastAsia="zh-CN"/>
              </w:rPr>
            </w:pPr>
          </w:p>
        </w:tc>
        <w:tc>
          <w:tcPr>
            <w:tcW w:w="1415" w:type="dxa"/>
            <w:tcBorders>
              <w:bottom w:val="single" w:color="000000" w:sz="10" w:space="0"/>
            </w:tcBorders>
            <w:noWrap w:val="0"/>
            <w:vAlign w:val="center"/>
          </w:tcPr>
          <w:p w14:paraId="67006B78">
            <w:pPr>
              <w:bidi w:val="0"/>
              <w:jc w:val="center"/>
              <w:rPr>
                <w:rFonts w:hint="eastAsia" w:ascii="宋体" w:hAnsi="宋体" w:eastAsia="宋体" w:cs="宋体"/>
                <w:lang w:eastAsia="zh-CN"/>
              </w:rPr>
            </w:pPr>
          </w:p>
        </w:tc>
        <w:tc>
          <w:tcPr>
            <w:tcW w:w="2406" w:type="dxa"/>
            <w:tcBorders>
              <w:bottom w:val="single" w:color="000000" w:sz="10" w:space="0"/>
            </w:tcBorders>
            <w:noWrap w:val="0"/>
            <w:vAlign w:val="center"/>
          </w:tcPr>
          <w:p w14:paraId="4F99E5D8">
            <w:pPr>
              <w:bidi w:val="0"/>
              <w:jc w:val="center"/>
              <w:rPr>
                <w:rFonts w:hint="eastAsia" w:ascii="宋体" w:hAnsi="宋体" w:eastAsia="宋体" w:cs="宋体"/>
                <w:lang w:eastAsia="zh-CN"/>
              </w:rPr>
            </w:pPr>
          </w:p>
        </w:tc>
        <w:tc>
          <w:tcPr>
            <w:tcW w:w="848" w:type="dxa"/>
            <w:tcBorders>
              <w:bottom w:val="single" w:color="000000" w:sz="10" w:space="0"/>
            </w:tcBorders>
            <w:noWrap w:val="0"/>
            <w:vAlign w:val="center"/>
          </w:tcPr>
          <w:p w14:paraId="6A2FDE88">
            <w:pPr>
              <w:bidi w:val="0"/>
              <w:jc w:val="center"/>
              <w:rPr>
                <w:rFonts w:hint="eastAsia" w:ascii="宋体" w:hAnsi="宋体" w:eastAsia="宋体" w:cs="宋体"/>
                <w:lang w:eastAsia="zh-CN"/>
              </w:rPr>
            </w:pPr>
          </w:p>
        </w:tc>
        <w:tc>
          <w:tcPr>
            <w:tcW w:w="1557" w:type="dxa"/>
            <w:tcBorders>
              <w:bottom w:val="single" w:color="000000" w:sz="10" w:space="0"/>
            </w:tcBorders>
            <w:noWrap w:val="0"/>
            <w:vAlign w:val="center"/>
          </w:tcPr>
          <w:p w14:paraId="6A164D8E">
            <w:pPr>
              <w:bidi w:val="0"/>
              <w:jc w:val="center"/>
              <w:rPr>
                <w:rFonts w:hint="eastAsia" w:ascii="宋体" w:hAnsi="宋体" w:eastAsia="宋体" w:cs="宋体"/>
                <w:lang w:eastAsia="zh-CN"/>
              </w:rPr>
            </w:pPr>
          </w:p>
        </w:tc>
        <w:tc>
          <w:tcPr>
            <w:tcW w:w="2122" w:type="dxa"/>
            <w:tcBorders>
              <w:bottom w:val="single" w:color="000000" w:sz="10" w:space="0"/>
            </w:tcBorders>
            <w:noWrap w:val="0"/>
            <w:vAlign w:val="center"/>
          </w:tcPr>
          <w:p w14:paraId="00FDA604">
            <w:pPr>
              <w:bidi w:val="0"/>
              <w:jc w:val="center"/>
              <w:rPr>
                <w:rFonts w:hint="eastAsia" w:ascii="宋体" w:hAnsi="宋体" w:eastAsia="宋体" w:cs="宋体"/>
                <w:lang w:eastAsia="zh-CN"/>
              </w:rPr>
            </w:pPr>
          </w:p>
        </w:tc>
        <w:tc>
          <w:tcPr>
            <w:tcW w:w="1415" w:type="dxa"/>
            <w:tcBorders>
              <w:bottom w:val="single" w:color="000000" w:sz="10" w:space="0"/>
            </w:tcBorders>
            <w:noWrap w:val="0"/>
            <w:vAlign w:val="center"/>
          </w:tcPr>
          <w:p w14:paraId="5F8B9D3F">
            <w:pPr>
              <w:bidi w:val="0"/>
              <w:jc w:val="center"/>
              <w:rPr>
                <w:rFonts w:hint="eastAsia" w:ascii="宋体" w:hAnsi="宋体" w:eastAsia="宋体" w:cs="宋体"/>
                <w:lang w:eastAsia="zh-CN"/>
              </w:rPr>
            </w:pPr>
          </w:p>
        </w:tc>
        <w:tc>
          <w:tcPr>
            <w:tcW w:w="849" w:type="dxa"/>
            <w:tcBorders>
              <w:bottom w:val="single" w:color="000000" w:sz="10" w:space="0"/>
            </w:tcBorders>
            <w:noWrap w:val="0"/>
            <w:vAlign w:val="center"/>
          </w:tcPr>
          <w:p w14:paraId="03D01A00">
            <w:pPr>
              <w:bidi w:val="0"/>
              <w:jc w:val="center"/>
              <w:rPr>
                <w:rFonts w:hint="eastAsia" w:ascii="宋体" w:hAnsi="宋体" w:eastAsia="宋体" w:cs="宋体"/>
                <w:lang w:eastAsia="zh-CN"/>
              </w:rPr>
            </w:pPr>
          </w:p>
        </w:tc>
        <w:tc>
          <w:tcPr>
            <w:tcW w:w="863" w:type="dxa"/>
            <w:tcBorders>
              <w:bottom w:val="single" w:color="000000" w:sz="10" w:space="0"/>
              <w:right w:val="single" w:color="000000" w:sz="10" w:space="0"/>
            </w:tcBorders>
            <w:noWrap w:val="0"/>
            <w:vAlign w:val="center"/>
          </w:tcPr>
          <w:p w14:paraId="2DB2E531">
            <w:pPr>
              <w:bidi w:val="0"/>
              <w:jc w:val="center"/>
              <w:rPr>
                <w:rFonts w:hint="eastAsia" w:ascii="宋体" w:hAnsi="宋体" w:eastAsia="宋体" w:cs="宋体"/>
                <w:lang w:eastAsia="zh-CN"/>
              </w:rPr>
            </w:pPr>
          </w:p>
        </w:tc>
      </w:tr>
    </w:tbl>
    <w:p w14:paraId="5E721A23">
      <w:pPr>
        <w:bidi w:val="0"/>
        <w:rPr>
          <w:rFonts w:hint="eastAsia" w:ascii="宋体" w:hAnsi="宋体" w:eastAsia="宋体" w:cs="宋体"/>
          <w:lang w:eastAsia="zh-CN"/>
        </w:rPr>
      </w:pPr>
    </w:p>
    <w:p w14:paraId="3DEC716A">
      <w:pPr>
        <w:bidi w:val="0"/>
        <w:rPr>
          <w:rFonts w:hint="eastAsia" w:ascii="宋体" w:hAnsi="宋体" w:eastAsia="宋体" w:cs="宋体"/>
          <w:lang w:eastAsia="zh-CN"/>
        </w:rPr>
        <w:sectPr>
          <w:footerReference r:id="rId12" w:type="default"/>
          <w:pgSz w:w="11917" w:h="16838"/>
          <w:pgMar w:top="1440" w:right="1083" w:bottom="1440" w:left="1083" w:header="0" w:footer="737" w:gutter="0"/>
          <w:cols w:space="0" w:num="1"/>
          <w:rtlGutter w:val="0"/>
          <w:docGrid w:linePitch="0" w:charSpace="0"/>
        </w:sectPr>
      </w:pPr>
    </w:p>
    <w:p w14:paraId="37B948E8">
      <w:pPr>
        <w:bidi w:val="0"/>
        <w:rPr>
          <w:rFonts w:hint="eastAsia" w:ascii="宋体" w:hAnsi="宋体" w:eastAsia="宋体" w:cs="宋体"/>
          <w:lang w:eastAsia="zh-CN"/>
        </w:rPr>
      </w:pPr>
      <w:r>
        <w:rPr>
          <w:rFonts w:hint="eastAsia" w:ascii="宋体" w:hAnsi="宋体" w:eastAsia="宋体" w:cs="宋体"/>
          <w:lang w:eastAsia="zh-CN"/>
        </w:rPr>
        <w:t>附件2：</w:t>
      </w:r>
    </w:p>
    <w:p w14:paraId="38EE191B">
      <w:pPr>
        <w:bidi w:val="0"/>
        <w:rPr>
          <w:rFonts w:hint="eastAsia" w:ascii="宋体" w:hAnsi="宋体" w:eastAsia="宋体" w:cs="宋体"/>
          <w:lang w:eastAsia="zh-CN"/>
        </w:rPr>
      </w:pPr>
    </w:p>
    <w:p w14:paraId="26A5A1A7">
      <w:pPr>
        <w:bidi w:val="0"/>
        <w:jc w:val="center"/>
        <w:rPr>
          <w:rFonts w:hint="eastAsia" w:ascii="宋体" w:hAnsi="宋体" w:eastAsia="宋体" w:cs="宋体"/>
          <w:lang w:eastAsia="zh-CN"/>
        </w:rPr>
      </w:pPr>
      <w:r>
        <w:rPr>
          <w:rFonts w:hint="eastAsia" w:ascii="宋体" w:hAnsi="宋体" w:eastAsia="宋体" w:cs="宋体"/>
          <w:lang w:eastAsia="zh-CN"/>
        </w:rPr>
        <w:t>发包人供应材料设备一览表</w:t>
      </w:r>
    </w:p>
    <w:p w14:paraId="2C29B955">
      <w:pPr>
        <w:bidi w:val="0"/>
        <w:rPr>
          <w:rFonts w:hint="eastAsia" w:ascii="宋体" w:hAnsi="宋体" w:eastAsia="宋体" w:cs="宋体"/>
          <w:lang w:eastAsia="zh-CN"/>
        </w:rPr>
      </w:pPr>
    </w:p>
    <w:tbl>
      <w:tblPr>
        <w:tblStyle w:val="38"/>
        <w:tblW w:w="10705"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14:paraId="01A5E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863" w:type="dxa"/>
            <w:tcBorders>
              <w:top w:val="single" w:color="000000" w:sz="10" w:space="0"/>
              <w:left w:val="single" w:color="000000" w:sz="10" w:space="0"/>
            </w:tcBorders>
            <w:noWrap w:val="0"/>
            <w:vAlign w:val="center"/>
          </w:tcPr>
          <w:p w14:paraId="3272ECF7">
            <w:pPr>
              <w:bidi w:val="0"/>
              <w:jc w:val="center"/>
              <w:rPr>
                <w:rFonts w:hint="eastAsia" w:ascii="宋体" w:hAnsi="宋体" w:eastAsia="宋体" w:cs="宋体"/>
                <w:lang w:eastAsia="zh-CN"/>
              </w:rPr>
            </w:pPr>
            <w:r>
              <w:rPr>
                <w:rFonts w:hint="eastAsia" w:ascii="宋体" w:hAnsi="宋体" w:eastAsia="宋体" w:cs="宋体"/>
                <w:lang w:eastAsia="zh-CN"/>
              </w:rPr>
              <w:t>序号</w:t>
            </w:r>
          </w:p>
        </w:tc>
        <w:tc>
          <w:tcPr>
            <w:tcW w:w="1273" w:type="dxa"/>
            <w:tcBorders>
              <w:top w:val="single" w:color="000000" w:sz="10" w:space="0"/>
            </w:tcBorders>
            <w:noWrap w:val="0"/>
            <w:vAlign w:val="center"/>
          </w:tcPr>
          <w:p w14:paraId="6EB7318C">
            <w:pPr>
              <w:bidi w:val="0"/>
              <w:jc w:val="center"/>
              <w:rPr>
                <w:rFonts w:hint="eastAsia" w:ascii="宋体" w:hAnsi="宋体" w:eastAsia="宋体" w:cs="宋体"/>
                <w:lang w:eastAsia="zh-CN"/>
              </w:rPr>
            </w:pPr>
            <w:r>
              <w:rPr>
                <w:rFonts w:hint="eastAsia" w:ascii="宋体" w:hAnsi="宋体" w:eastAsia="宋体" w:cs="宋体"/>
                <w:lang w:eastAsia="zh-CN"/>
              </w:rPr>
              <w:t>材料、设备品种</w:t>
            </w:r>
          </w:p>
        </w:tc>
        <w:tc>
          <w:tcPr>
            <w:tcW w:w="1415" w:type="dxa"/>
            <w:tcBorders>
              <w:top w:val="single" w:color="000000" w:sz="10" w:space="0"/>
            </w:tcBorders>
            <w:noWrap w:val="0"/>
            <w:vAlign w:val="center"/>
          </w:tcPr>
          <w:p w14:paraId="4DEA7B78">
            <w:pPr>
              <w:bidi w:val="0"/>
              <w:jc w:val="center"/>
              <w:rPr>
                <w:rFonts w:hint="eastAsia" w:ascii="宋体" w:hAnsi="宋体" w:eastAsia="宋体" w:cs="宋体"/>
                <w:lang w:eastAsia="zh-CN"/>
              </w:rPr>
            </w:pPr>
            <w:r>
              <w:rPr>
                <w:rFonts w:hint="eastAsia" w:ascii="宋体" w:hAnsi="宋体" w:eastAsia="宋体" w:cs="宋体"/>
                <w:lang w:eastAsia="zh-CN"/>
              </w:rPr>
              <w:t>规格型号</w:t>
            </w:r>
          </w:p>
        </w:tc>
        <w:tc>
          <w:tcPr>
            <w:tcW w:w="938" w:type="dxa"/>
            <w:tcBorders>
              <w:top w:val="single" w:color="000000" w:sz="10" w:space="0"/>
            </w:tcBorders>
            <w:noWrap w:val="0"/>
            <w:vAlign w:val="center"/>
          </w:tcPr>
          <w:p w14:paraId="7D27745E">
            <w:pPr>
              <w:bidi w:val="0"/>
              <w:jc w:val="center"/>
              <w:rPr>
                <w:rFonts w:hint="eastAsia" w:ascii="宋体" w:hAnsi="宋体" w:eastAsia="宋体" w:cs="宋体"/>
                <w:lang w:eastAsia="zh-CN"/>
              </w:rPr>
            </w:pPr>
            <w:r>
              <w:rPr>
                <w:rFonts w:hint="eastAsia" w:ascii="宋体" w:hAnsi="宋体" w:eastAsia="宋体" w:cs="宋体"/>
                <w:lang w:eastAsia="zh-CN"/>
              </w:rPr>
              <w:t>单位</w:t>
            </w:r>
          </w:p>
        </w:tc>
        <w:tc>
          <w:tcPr>
            <w:tcW w:w="849" w:type="dxa"/>
            <w:tcBorders>
              <w:top w:val="single" w:color="000000" w:sz="10" w:space="0"/>
            </w:tcBorders>
            <w:noWrap w:val="0"/>
            <w:vAlign w:val="center"/>
          </w:tcPr>
          <w:p w14:paraId="4A89D95B">
            <w:pPr>
              <w:bidi w:val="0"/>
              <w:jc w:val="center"/>
              <w:rPr>
                <w:rFonts w:hint="eastAsia" w:ascii="宋体" w:hAnsi="宋体" w:eastAsia="宋体" w:cs="宋体"/>
                <w:lang w:eastAsia="zh-CN"/>
              </w:rPr>
            </w:pPr>
            <w:r>
              <w:rPr>
                <w:rFonts w:hint="eastAsia" w:ascii="宋体" w:hAnsi="宋体" w:eastAsia="宋体" w:cs="宋体"/>
                <w:lang w:eastAsia="zh-CN"/>
              </w:rPr>
              <w:t>数量</w:t>
            </w:r>
          </w:p>
        </w:tc>
        <w:tc>
          <w:tcPr>
            <w:tcW w:w="1041" w:type="dxa"/>
            <w:tcBorders>
              <w:top w:val="single" w:color="000000" w:sz="10" w:space="0"/>
            </w:tcBorders>
            <w:noWrap w:val="0"/>
            <w:vAlign w:val="center"/>
          </w:tcPr>
          <w:p w14:paraId="5B9CB486">
            <w:pPr>
              <w:bidi w:val="0"/>
              <w:jc w:val="center"/>
              <w:rPr>
                <w:rFonts w:hint="eastAsia" w:ascii="宋体" w:hAnsi="宋体" w:eastAsia="宋体" w:cs="宋体"/>
                <w:lang w:eastAsia="zh-CN"/>
              </w:rPr>
            </w:pPr>
            <w:r>
              <w:rPr>
                <w:rFonts w:hint="eastAsia" w:ascii="宋体" w:hAnsi="宋体" w:eastAsia="宋体" w:cs="宋体"/>
                <w:lang w:eastAsia="zh-CN"/>
              </w:rPr>
              <w:t>单价（元）</w:t>
            </w:r>
          </w:p>
        </w:tc>
        <w:tc>
          <w:tcPr>
            <w:tcW w:w="990" w:type="dxa"/>
            <w:tcBorders>
              <w:top w:val="single" w:color="000000" w:sz="10" w:space="0"/>
            </w:tcBorders>
            <w:noWrap w:val="0"/>
            <w:vAlign w:val="center"/>
          </w:tcPr>
          <w:p w14:paraId="2E72B0BD">
            <w:pPr>
              <w:bidi w:val="0"/>
              <w:jc w:val="center"/>
              <w:rPr>
                <w:rFonts w:hint="eastAsia" w:ascii="宋体" w:hAnsi="宋体" w:eastAsia="宋体" w:cs="宋体"/>
                <w:lang w:eastAsia="zh-CN"/>
              </w:rPr>
            </w:pPr>
            <w:r>
              <w:rPr>
                <w:rFonts w:hint="eastAsia" w:ascii="宋体" w:hAnsi="宋体" w:eastAsia="宋体" w:cs="宋体"/>
                <w:lang w:eastAsia="zh-CN"/>
              </w:rPr>
              <w:t>质量等级</w:t>
            </w:r>
          </w:p>
        </w:tc>
        <w:tc>
          <w:tcPr>
            <w:tcW w:w="849" w:type="dxa"/>
            <w:tcBorders>
              <w:top w:val="single" w:color="000000" w:sz="10" w:space="0"/>
            </w:tcBorders>
            <w:noWrap w:val="0"/>
            <w:vAlign w:val="center"/>
          </w:tcPr>
          <w:p w14:paraId="6860A8D4">
            <w:pPr>
              <w:bidi w:val="0"/>
              <w:jc w:val="center"/>
              <w:rPr>
                <w:rFonts w:hint="eastAsia" w:ascii="宋体" w:hAnsi="宋体" w:eastAsia="宋体" w:cs="宋体"/>
                <w:lang w:eastAsia="zh-CN"/>
              </w:rPr>
            </w:pPr>
            <w:r>
              <w:rPr>
                <w:rFonts w:hint="eastAsia" w:ascii="宋体" w:hAnsi="宋体" w:eastAsia="宋体" w:cs="宋体"/>
                <w:lang w:eastAsia="zh-CN"/>
              </w:rPr>
              <w:t>供应时间</w:t>
            </w:r>
          </w:p>
        </w:tc>
        <w:tc>
          <w:tcPr>
            <w:tcW w:w="1483" w:type="dxa"/>
            <w:tcBorders>
              <w:top w:val="single" w:color="000000" w:sz="10" w:space="0"/>
            </w:tcBorders>
            <w:noWrap w:val="0"/>
            <w:vAlign w:val="center"/>
          </w:tcPr>
          <w:p w14:paraId="495478EF">
            <w:pPr>
              <w:bidi w:val="0"/>
              <w:jc w:val="center"/>
              <w:rPr>
                <w:rFonts w:hint="eastAsia" w:ascii="宋体" w:hAnsi="宋体" w:eastAsia="宋体" w:cs="宋体"/>
                <w:lang w:eastAsia="zh-CN"/>
              </w:rPr>
            </w:pPr>
            <w:r>
              <w:rPr>
                <w:rFonts w:hint="eastAsia" w:ascii="宋体" w:hAnsi="宋体" w:eastAsia="宋体" w:cs="宋体"/>
                <w:lang w:eastAsia="zh-CN"/>
              </w:rPr>
              <w:t>送达地点</w:t>
            </w:r>
          </w:p>
        </w:tc>
        <w:tc>
          <w:tcPr>
            <w:tcW w:w="1004" w:type="dxa"/>
            <w:tcBorders>
              <w:top w:val="single" w:color="000000" w:sz="10" w:space="0"/>
              <w:right w:val="single" w:color="000000" w:sz="10" w:space="0"/>
            </w:tcBorders>
            <w:noWrap w:val="0"/>
            <w:vAlign w:val="center"/>
          </w:tcPr>
          <w:p w14:paraId="1EB314E6">
            <w:pPr>
              <w:bidi w:val="0"/>
              <w:jc w:val="center"/>
              <w:rPr>
                <w:rFonts w:hint="eastAsia" w:ascii="宋体" w:hAnsi="宋体" w:eastAsia="宋体" w:cs="宋体"/>
                <w:lang w:eastAsia="zh-CN"/>
              </w:rPr>
            </w:pPr>
            <w:r>
              <w:rPr>
                <w:rFonts w:hint="eastAsia" w:ascii="宋体" w:hAnsi="宋体" w:eastAsia="宋体" w:cs="宋体"/>
                <w:lang w:eastAsia="zh-CN"/>
              </w:rPr>
              <w:t>备注</w:t>
            </w:r>
          </w:p>
        </w:tc>
      </w:tr>
      <w:tr w14:paraId="08727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3" w:type="dxa"/>
            <w:tcBorders>
              <w:left w:val="single" w:color="000000" w:sz="10" w:space="0"/>
            </w:tcBorders>
            <w:noWrap w:val="0"/>
            <w:vAlign w:val="center"/>
          </w:tcPr>
          <w:p w14:paraId="231051E8">
            <w:pPr>
              <w:bidi w:val="0"/>
              <w:jc w:val="center"/>
              <w:rPr>
                <w:rFonts w:hint="eastAsia" w:ascii="宋体" w:hAnsi="宋体" w:eastAsia="宋体" w:cs="宋体"/>
                <w:lang w:eastAsia="zh-CN"/>
              </w:rPr>
            </w:pPr>
          </w:p>
        </w:tc>
        <w:tc>
          <w:tcPr>
            <w:tcW w:w="1273" w:type="dxa"/>
            <w:noWrap w:val="0"/>
            <w:vAlign w:val="center"/>
          </w:tcPr>
          <w:p w14:paraId="16F9D209">
            <w:pPr>
              <w:bidi w:val="0"/>
              <w:jc w:val="center"/>
              <w:rPr>
                <w:rFonts w:hint="eastAsia" w:ascii="宋体" w:hAnsi="宋体" w:eastAsia="宋体" w:cs="宋体"/>
                <w:lang w:eastAsia="zh-CN"/>
              </w:rPr>
            </w:pPr>
          </w:p>
        </w:tc>
        <w:tc>
          <w:tcPr>
            <w:tcW w:w="1415" w:type="dxa"/>
            <w:noWrap w:val="0"/>
            <w:vAlign w:val="center"/>
          </w:tcPr>
          <w:p w14:paraId="58B4FDA7">
            <w:pPr>
              <w:bidi w:val="0"/>
              <w:jc w:val="center"/>
              <w:rPr>
                <w:rFonts w:hint="eastAsia" w:ascii="宋体" w:hAnsi="宋体" w:eastAsia="宋体" w:cs="宋体"/>
                <w:lang w:eastAsia="zh-CN"/>
              </w:rPr>
            </w:pPr>
          </w:p>
        </w:tc>
        <w:tc>
          <w:tcPr>
            <w:tcW w:w="938" w:type="dxa"/>
            <w:noWrap w:val="0"/>
            <w:vAlign w:val="center"/>
          </w:tcPr>
          <w:p w14:paraId="76C5254F">
            <w:pPr>
              <w:bidi w:val="0"/>
              <w:jc w:val="center"/>
              <w:rPr>
                <w:rFonts w:hint="eastAsia" w:ascii="宋体" w:hAnsi="宋体" w:eastAsia="宋体" w:cs="宋体"/>
                <w:lang w:eastAsia="zh-CN"/>
              </w:rPr>
            </w:pPr>
          </w:p>
        </w:tc>
        <w:tc>
          <w:tcPr>
            <w:tcW w:w="849" w:type="dxa"/>
            <w:noWrap w:val="0"/>
            <w:vAlign w:val="center"/>
          </w:tcPr>
          <w:p w14:paraId="2EF4594D">
            <w:pPr>
              <w:bidi w:val="0"/>
              <w:jc w:val="center"/>
              <w:rPr>
                <w:rFonts w:hint="eastAsia" w:ascii="宋体" w:hAnsi="宋体" w:eastAsia="宋体" w:cs="宋体"/>
                <w:lang w:eastAsia="zh-CN"/>
              </w:rPr>
            </w:pPr>
          </w:p>
        </w:tc>
        <w:tc>
          <w:tcPr>
            <w:tcW w:w="1041" w:type="dxa"/>
            <w:noWrap w:val="0"/>
            <w:vAlign w:val="center"/>
          </w:tcPr>
          <w:p w14:paraId="54D86EE2">
            <w:pPr>
              <w:bidi w:val="0"/>
              <w:jc w:val="center"/>
              <w:rPr>
                <w:rFonts w:hint="eastAsia" w:ascii="宋体" w:hAnsi="宋体" w:eastAsia="宋体" w:cs="宋体"/>
                <w:lang w:eastAsia="zh-CN"/>
              </w:rPr>
            </w:pPr>
          </w:p>
        </w:tc>
        <w:tc>
          <w:tcPr>
            <w:tcW w:w="990" w:type="dxa"/>
            <w:noWrap w:val="0"/>
            <w:vAlign w:val="center"/>
          </w:tcPr>
          <w:p w14:paraId="6582C111">
            <w:pPr>
              <w:bidi w:val="0"/>
              <w:jc w:val="center"/>
              <w:rPr>
                <w:rFonts w:hint="eastAsia" w:ascii="宋体" w:hAnsi="宋体" w:eastAsia="宋体" w:cs="宋体"/>
                <w:lang w:eastAsia="zh-CN"/>
              </w:rPr>
            </w:pPr>
          </w:p>
        </w:tc>
        <w:tc>
          <w:tcPr>
            <w:tcW w:w="849" w:type="dxa"/>
            <w:noWrap w:val="0"/>
            <w:vAlign w:val="center"/>
          </w:tcPr>
          <w:p w14:paraId="42BE4A78">
            <w:pPr>
              <w:bidi w:val="0"/>
              <w:jc w:val="center"/>
              <w:rPr>
                <w:rFonts w:hint="eastAsia" w:ascii="宋体" w:hAnsi="宋体" w:eastAsia="宋体" w:cs="宋体"/>
                <w:lang w:eastAsia="zh-CN"/>
              </w:rPr>
            </w:pPr>
          </w:p>
        </w:tc>
        <w:tc>
          <w:tcPr>
            <w:tcW w:w="1483" w:type="dxa"/>
            <w:noWrap w:val="0"/>
            <w:vAlign w:val="center"/>
          </w:tcPr>
          <w:p w14:paraId="7315F7E5">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35D089EC">
            <w:pPr>
              <w:bidi w:val="0"/>
              <w:jc w:val="center"/>
              <w:rPr>
                <w:rFonts w:hint="eastAsia" w:ascii="宋体" w:hAnsi="宋体" w:eastAsia="宋体" w:cs="宋体"/>
                <w:lang w:eastAsia="zh-CN"/>
              </w:rPr>
            </w:pPr>
          </w:p>
        </w:tc>
      </w:tr>
      <w:tr w14:paraId="4B718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1592BFC0">
            <w:pPr>
              <w:bidi w:val="0"/>
              <w:jc w:val="center"/>
              <w:rPr>
                <w:rFonts w:hint="eastAsia" w:ascii="宋体" w:hAnsi="宋体" w:eastAsia="宋体" w:cs="宋体"/>
                <w:lang w:eastAsia="zh-CN"/>
              </w:rPr>
            </w:pPr>
          </w:p>
        </w:tc>
        <w:tc>
          <w:tcPr>
            <w:tcW w:w="1273" w:type="dxa"/>
            <w:noWrap w:val="0"/>
            <w:vAlign w:val="center"/>
          </w:tcPr>
          <w:p w14:paraId="035C40CE">
            <w:pPr>
              <w:bidi w:val="0"/>
              <w:jc w:val="center"/>
              <w:rPr>
                <w:rFonts w:hint="eastAsia" w:ascii="宋体" w:hAnsi="宋体" w:eastAsia="宋体" w:cs="宋体"/>
                <w:lang w:eastAsia="zh-CN"/>
              </w:rPr>
            </w:pPr>
          </w:p>
        </w:tc>
        <w:tc>
          <w:tcPr>
            <w:tcW w:w="1415" w:type="dxa"/>
            <w:noWrap w:val="0"/>
            <w:vAlign w:val="center"/>
          </w:tcPr>
          <w:p w14:paraId="024148D8">
            <w:pPr>
              <w:bidi w:val="0"/>
              <w:jc w:val="center"/>
              <w:rPr>
                <w:rFonts w:hint="eastAsia" w:ascii="宋体" w:hAnsi="宋体" w:eastAsia="宋体" w:cs="宋体"/>
                <w:lang w:eastAsia="zh-CN"/>
              </w:rPr>
            </w:pPr>
          </w:p>
        </w:tc>
        <w:tc>
          <w:tcPr>
            <w:tcW w:w="938" w:type="dxa"/>
            <w:noWrap w:val="0"/>
            <w:vAlign w:val="center"/>
          </w:tcPr>
          <w:p w14:paraId="4E48A65B">
            <w:pPr>
              <w:bidi w:val="0"/>
              <w:jc w:val="center"/>
              <w:rPr>
                <w:rFonts w:hint="eastAsia" w:ascii="宋体" w:hAnsi="宋体" w:eastAsia="宋体" w:cs="宋体"/>
                <w:lang w:eastAsia="zh-CN"/>
              </w:rPr>
            </w:pPr>
          </w:p>
        </w:tc>
        <w:tc>
          <w:tcPr>
            <w:tcW w:w="849" w:type="dxa"/>
            <w:noWrap w:val="0"/>
            <w:vAlign w:val="center"/>
          </w:tcPr>
          <w:p w14:paraId="4CA88E67">
            <w:pPr>
              <w:bidi w:val="0"/>
              <w:jc w:val="center"/>
              <w:rPr>
                <w:rFonts w:hint="eastAsia" w:ascii="宋体" w:hAnsi="宋体" w:eastAsia="宋体" w:cs="宋体"/>
                <w:lang w:eastAsia="zh-CN"/>
              </w:rPr>
            </w:pPr>
          </w:p>
        </w:tc>
        <w:tc>
          <w:tcPr>
            <w:tcW w:w="1041" w:type="dxa"/>
            <w:noWrap w:val="0"/>
            <w:vAlign w:val="center"/>
          </w:tcPr>
          <w:p w14:paraId="1E1AD691">
            <w:pPr>
              <w:bidi w:val="0"/>
              <w:jc w:val="center"/>
              <w:rPr>
                <w:rFonts w:hint="eastAsia" w:ascii="宋体" w:hAnsi="宋体" w:eastAsia="宋体" w:cs="宋体"/>
                <w:lang w:eastAsia="zh-CN"/>
              </w:rPr>
            </w:pPr>
          </w:p>
        </w:tc>
        <w:tc>
          <w:tcPr>
            <w:tcW w:w="990" w:type="dxa"/>
            <w:noWrap w:val="0"/>
            <w:vAlign w:val="center"/>
          </w:tcPr>
          <w:p w14:paraId="1CBA32C0">
            <w:pPr>
              <w:bidi w:val="0"/>
              <w:jc w:val="center"/>
              <w:rPr>
                <w:rFonts w:hint="eastAsia" w:ascii="宋体" w:hAnsi="宋体" w:eastAsia="宋体" w:cs="宋体"/>
                <w:lang w:eastAsia="zh-CN"/>
              </w:rPr>
            </w:pPr>
          </w:p>
        </w:tc>
        <w:tc>
          <w:tcPr>
            <w:tcW w:w="849" w:type="dxa"/>
            <w:noWrap w:val="0"/>
            <w:vAlign w:val="center"/>
          </w:tcPr>
          <w:p w14:paraId="6E393649">
            <w:pPr>
              <w:bidi w:val="0"/>
              <w:jc w:val="center"/>
              <w:rPr>
                <w:rFonts w:hint="eastAsia" w:ascii="宋体" w:hAnsi="宋体" w:eastAsia="宋体" w:cs="宋体"/>
                <w:lang w:eastAsia="zh-CN"/>
              </w:rPr>
            </w:pPr>
          </w:p>
        </w:tc>
        <w:tc>
          <w:tcPr>
            <w:tcW w:w="1483" w:type="dxa"/>
            <w:noWrap w:val="0"/>
            <w:vAlign w:val="center"/>
          </w:tcPr>
          <w:p w14:paraId="3F7DD924">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5A7B6881">
            <w:pPr>
              <w:bidi w:val="0"/>
              <w:jc w:val="center"/>
              <w:rPr>
                <w:rFonts w:hint="eastAsia" w:ascii="宋体" w:hAnsi="宋体" w:eastAsia="宋体" w:cs="宋体"/>
                <w:lang w:eastAsia="zh-CN"/>
              </w:rPr>
            </w:pPr>
          </w:p>
        </w:tc>
      </w:tr>
      <w:tr w14:paraId="1D52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13D7B26F">
            <w:pPr>
              <w:bidi w:val="0"/>
              <w:jc w:val="center"/>
              <w:rPr>
                <w:rFonts w:hint="eastAsia" w:ascii="宋体" w:hAnsi="宋体" w:eastAsia="宋体" w:cs="宋体"/>
                <w:lang w:eastAsia="zh-CN"/>
              </w:rPr>
            </w:pPr>
          </w:p>
        </w:tc>
        <w:tc>
          <w:tcPr>
            <w:tcW w:w="1273" w:type="dxa"/>
            <w:noWrap w:val="0"/>
            <w:vAlign w:val="center"/>
          </w:tcPr>
          <w:p w14:paraId="686A6E73">
            <w:pPr>
              <w:bidi w:val="0"/>
              <w:jc w:val="center"/>
              <w:rPr>
                <w:rFonts w:hint="eastAsia" w:ascii="宋体" w:hAnsi="宋体" w:eastAsia="宋体" w:cs="宋体"/>
                <w:lang w:eastAsia="zh-CN"/>
              </w:rPr>
            </w:pPr>
          </w:p>
        </w:tc>
        <w:tc>
          <w:tcPr>
            <w:tcW w:w="1415" w:type="dxa"/>
            <w:noWrap w:val="0"/>
            <w:vAlign w:val="center"/>
          </w:tcPr>
          <w:p w14:paraId="58EFEF8F">
            <w:pPr>
              <w:bidi w:val="0"/>
              <w:jc w:val="center"/>
              <w:rPr>
                <w:rFonts w:hint="eastAsia" w:ascii="宋体" w:hAnsi="宋体" w:eastAsia="宋体" w:cs="宋体"/>
                <w:lang w:eastAsia="zh-CN"/>
              </w:rPr>
            </w:pPr>
          </w:p>
        </w:tc>
        <w:tc>
          <w:tcPr>
            <w:tcW w:w="938" w:type="dxa"/>
            <w:noWrap w:val="0"/>
            <w:vAlign w:val="center"/>
          </w:tcPr>
          <w:p w14:paraId="461B72A4">
            <w:pPr>
              <w:bidi w:val="0"/>
              <w:jc w:val="center"/>
              <w:rPr>
                <w:rFonts w:hint="eastAsia" w:ascii="宋体" w:hAnsi="宋体" w:eastAsia="宋体" w:cs="宋体"/>
                <w:lang w:eastAsia="zh-CN"/>
              </w:rPr>
            </w:pPr>
          </w:p>
        </w:tc>
        <w:tc>
          <w:tcPr>
            <w:tcW w:w="849" w:type="dxa"/>
            <w:noWrap w:val="0"/>
            <w:vAlign w:val="center"/>
          </w:tcPr>
          <w:p w14:paraId="1B8B2139">
            <w:pPr>
              <w:bidi w:val="0"/>
              <w:jc w:val="center"/>
              <w:rPr>
                <w:rFonts w:hint="eastAsia" w:ascii="宋体" w:hAnsi="宋体" w:eastAsia="宋体" w:cs="宋体"/>
                <w:lang w:eastAsia="zh-CN"/>
              </w:rPr>
            </w:pPr>
          </w:p>
        </w:tc>
        <w:tc>
          <w:tcPr>
            <w:tcW w:w="1041" w:type="dxa"/>
            <w:noWrap w:val="0"/>
            <w:vAlign w:val="center"/>
          </w:tcPr>
          <w:p w14:paraId="23D2499F">
            <w:pPr>
              <w:bidi w:val="0"/>
              <w:jc w:val="center"/>
              <w:rPr>
                <w:rFonts w:hint="eastAsia" w:ascii="宋体" w:hAnsi="宋体" w:eastAsia="宋体" w:cs="宋体"/>
                <w:lang w:eastAsia="zh-CN"/>
              </w:rPr>
            </w:pPr>
          </w:p>
        </w:tc>
        <w:tc>
          <w:tcPr>
            <w:tcW w:w="990" w:type="dxa"/>
            <w:noWrap w:val="0"/>
            <w:vAlign w:val="center"/>
          </w:tcPr>
          <w:p w14:paraId="0115F809">
            <w:pPr>
              <w:bidi w:val="0"/>
              <w:jc w:val="center"/>
              <w:rPr>
                <w:rFonts w:hint="eastAsia" w:ascii="宋体" w:hAnsi="宋体" w:eastAsia="宋体" w:cs="宋体"/>
                <w:lang w:eastAsia="zh-CN"/>
              </w:rPr>
            </w:pPr>
          </w:p>
        </w:tc>
        <w:tc>
          <w:tcPr>
            <w:tcW w:w="849" w:type="dxa"/>
            <w:noWrap w:val="0"/>
            <w:vAlign w:val="center"/>
          </w:tcPr>
          <w:p w14:paraId="0D2C7AFE">
            <w:pPr>
              <w:bidi w:val="0"/>
              <w:jc w:val="center"/>
              <w:rPr>
                <w:rFonts w:hint="eastAsia" w:ascii="宋体" w:hAnsi="宋体" w:eastAsia="宋体" w:cs="宋体"/>
                <w:lang w:eastAsia="zh-CN"/>
              </w:rPr>
            </w:pPr>
          </w:p>
        </w:tc>
        <w:tc>
          <w:tcPr>
            <w:tcW w:w="1483" w:type="dxa"/>
            <w:noWrap w:val="0"/>
            <w:vAlign w:val="center"/>
          </w:tcPr>
          <w:p w14:paraId="59FC4281">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22479691">
            <w:pPr>
              <w:bidi w:val="0"/>
              <w:jc w:val="center"/>
              <w:rPr>
                <w:rFonts w:hint="eastAsia" w:ascii="宋体" w:hAnsi="宋体" w:eastAsia="宋体" w:cs="宋体"/>
                <w:lang w:eastAsia="zh-CN"/>
              </w:rPr>
            </w:pPr>
          </w:p>
        </w:tc>
      </w:tr>
      <w:tr w14:paraId="0B6C5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noWrap w:val="0"/>
            <w:vAlign w:val="center"/>
          </w:tcPr>
          <w:p w14:paraId="5C9FB48B">
            <w:pPr>
              <w:bidi w:val="0"/>
              <w:jc w:val="center"/>
              <w:rPr>
                <w:rFonts w:hint="eastAsia" w:ascii="宋体" w:hAnsi="宋体" w:eastAsia="宋体" w:cs="宋体"/>
                <w:lang w:eastAsia="zh-CN"/>
              </w:rPr>
            </w:pPr>
          </w:p>
        </w:tc>
        <w:tc>
          <w:tcPr>
            <w:tcW w:w="1273" w:type="dxa"/>
            <w:noWrap w:val="0"/>
            <w:vAlign w:val="center"/>
          </w:tcPr>
          <w:p w14:paraId="0DECFD98">
            <w:pPr>
              <w:bidi w:val="0"/>
              <w:jc w:val="center"/>
              <w:rPr>
                <w:rFonts w:hint="eastAsia" w:ascii="宋体" w:hAnsi="宋体" w:eastAsia="宋体" w:cs="宋体"/>
                <w:lang w:eastAsia="zh-CN"/>
              </w:rPr>
            </w:pPr>
          </w:p>
        </w:tc>
        <w:tc>
          <w:tcPr>
            <w:tcW w:w="1415" w:type="dxa"/>
            <w:noWrap w:val="0"/>
            <w:vAlign w:val="center"/>
          </w:tcPr>
          <w:p w14:paraId="2A6281CD">
            <w:pPr>
              <w:bidi w:val="0"/>
              <w:jc w:val="center"/>
              <w:rPr>
                <w:rFonts w:hint="eastAsia" w:ascii="宋体" w:hAnsi="宋体" w:eastAsia="宋体" w:cs="宋体"/>
                <w:lang w:eastAsia="zh-CN"/>
              </w:rPr>
            </w:pPr>
          </w:p>
        </w:tc>
        <w:tc>
          <w:tcPr>
            <w:tcW w:w="938" w:type="dxa"/>
            <w:noWrap w:val="0"/>
            <w:vAlign w:val="center"/>
          </w:tcPr>
          <w:p w14:paraId="36F0C5D2">
            <w:pPr>
              <w:bidi w:val="0"/>
              <w:jc w:val="center"/>
              <w:rPr>
                <w:rFonts w:hint="eastAsia" w:ascii="宋体" w:hAnsi="宋体" w:eastAsia="宋体" w:cs="宋体"/>
                <w:lang w:eastAsia="zh-CN"/>
              </w:rPr>
            </w:pPr>
          </w:p>
        </w:tc>
        <w:tc>
          <w:tcPr>
            <w:tcW w:w="849" w:type="dxa"/>
            <w:noWrap w:val="0"/>
            <w:vAlign w:val="center"/>
          </w:tcPr>
          <w:p w14:paraId="4855BE66">
            <w:pPr>
              <w:bidi w:val="0"/>
              <w:jc w:val="center"/>
              <w:rPr>
                <w:rFonts w:hint="eastAsia" w:ascii="宋体" w:hAnsi="宋体" w:eastAsia="宋体" w:cs="宋体"/>
                <w:lang w:eastAsia="zh-CN"/>
              </w:rPr>
            </w:pPr>
          </w:p>
        </w:tc>
        <w:tc>
          <w:tcPr>
            <w:tcW w:w="1041" w:type="dxa"/>
            <w:noWrap w:val="0"/>
            <w:vAlign w:val="center"/>
          </w:tcPr>
          <w:p w14:paraId="6822ADC8">
            <w:pPr>
              <w:bidi w:val="0"/>
              <w:jc w:val="center"/>
              <w:rPr>
                <w:rFonts w:hint="eastAsia" w:ascii="宋体" w:hAnsi="宋体" w:eastAsia="宋体" w:cs="宋体"/>
                <w:lang w:eastAsia="zh-CN"/>
              </w:rPr>
            </w:pPr>
          </w:p>
        </w:tc>
        <w:tc>
          <w:tcPr>
            <w:tcW w:w="990" w:type="dxa"/>
            <w:noWrap w:val="0"/>
            <w:vAlign w:val="center"/>
          </w:tcPr>
          <w:p w14:paraId="1AB78259">
            <w:pPr>
              <w:bidi w:val="0"/>
              <w:jc w:val="center"/>
              <w:rPr>
                <w:rFonts w:hint="eastAsia" w:ascii="宋体" w:hAnsi="宋体" w:eastAsia="宋体" w:cs="宋体"/>
                <w:lang w:eastAsia="zh-CN"/>
              </w:rPr>
            </w:pPr>
          </w:p>
        </w:tc>
        <w:tc>
          <w:tcPr>
            <w:tcW w:w="849" w:type="dxa"/>
            <w:noWrap w:val="0"/>
            <w:vAlign w:val="center"/>
          </w:tcPr>
          <w:p w14:paraId="041C4DB7">
            <w:pPr>
              <w:bidi w:val="0"/>
              <w:jc w:val="center"/>
              <w:rPr>
                <w:rFonts w:hint="eastAsia" w:ascii="宋体" w:hAnsi="宋体" w:eastAsia="宋体" w:cs="宋体"/>
                <w:lang w:eastAsia="zh-CN"/>
              </w:rPr>
            </w:pPr>
          </w:p>
        </w:tc>
        <w:tc>
          <w:tcPr>
            <w:tcW w:w="1483" w:type="dxa"/>
            <w:noWrap w:val="0"/>
            <w:vAlign w:val="center"/>
          </w:tcPr>
          <w:p w14:paraId="04B6725B">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37809921">
            <w:pPr>
              <w:bidi w:val="0"/>
              <w:jc w:val="center"/>
              <w:rPr>
                <w:rFonts w:hint="eastAsia" w:ascii="宋体" w:hAnsi="宋体" w:eastAsia="宋体" w:cs="宋体"/>
                <w:lang w:eastAsia="zh-CN"/>
              </w:rPr>
            </w:pPr>
          </w:p>
        </w:tc>
      </w:tr>
      <w:tr w14:paraId="4BFB5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noWrap w:val="0"/>
            <w:vAlign w:val="center"/>
          </w:tcPr>
          <w:p w14:paraId="554DCF35">
            <w:pPr>
              <w:bidi w:val="0"/>
              <w:jc w:val="center"/>
              <w:rPr>
                <w:rFonts w:hint="eastAsia" w:ascii="宋体" w:hAnsi="宋体" w:eastAsia="宋体" w:cs="宋体"/>
                <w:lang w:eastAsia="zh-CN"/>
              </w:rPr>
            </w:pPr>
          </w:p>
        </w:tc>
        <w:tc>
          <w:tcPr>
            <w:tcW w:w="1273" w:type="dxa"/>
            <w:noWrap w:val="0"/>
            <w:vAlign w:val="center"/>
          </w:tcPr>
          <w:p w14:paraId="5ABC7285">
            <w:pPr>
              <w:bidi w:val="0"/>
              <w:jc w:val="center"/>
              <w:rPr>
                <w:rFonts w:hint="eastAsia" w:ascii="宋体" w:hAnsi="宋体" w:eastAsia="宋体" w:cs="宋体"/>
                <w:lang w:eastAsia="zh-CN"/>
              </w:rPr>
            </w:pPr>
          </w:p>
        </w:tc>
        <w:tc>
          <w:tcPr>
            <w:tcW w:w="1415" w:type="dxa"/>
            <w:noWrap w:val="0"/>
            <w:vAlign w:val="center"/>
          </w:tcPr>
          <w:p w14:paraId="48520935">
            <w:pPr>
              <w:bidi w:val="0"/>
              <w:jc w:val="center"/>
              <w:rPr>
                <w:rFonts w:hint="eastAsia" w:ascii="宋体" w:hAnsi="宋体" w:eastAsia="宋体" w:cs="宋体"/>
                <w:lang w:eastAsia="zh-CN"/>
              </w:rPr>
            </w:pPr>
          </w:p>
        </w:tc>
        <w:tc>
          <w:tcPr>
            <w:tcW w:w="938" w:type="dxa"/>
            <w:noWrap w:val="0"/>
            <w:vAlign w:val="center"/>
          </w:tcPr>
          <w:p w14:paraId="26D27A40">
            <w:pPr>
              <w:bidi w:val="0"/>
              <w:jc w:val="center"/>
              <w:rPr>
                <w:rFonts w:hint="eastAsia" w:ascii="宋体" w:hAnsi="宋体" w:eastAsia="宋体" w:cs="宋体"/>
                <w:lang w:eastAsia="zh-CN"/>
              </w:rPr>
            </w:pPr>
          </w:p>
        </w:tc>
        <w:tc>
          <w:tcPr>
            <w:tcW w:w="849" w:type="dxa"/>
            <w:noWrap w:val="0"/>
            <w:vAlign w:val="center"/>
          </w:tcPr>
          <w:p w14:paraId="3A85EEAF">
            <w:pPr>
              <w:bidi w:val="0"/>
              <w:jc w:val="center"/>
              <w:rPr>
                <w:rFonts w:hint="eastAsia" w:ascii="宋体" w:hAnsi="宋体" w:eastAsia="宋体" w:cs="宋体"/>
                <w:lang w:eastAsia="zh-CN"/>
              </w:rPr>
            </w:pPr>
          </w:p>
        </w:tc>
        <w:tc>
          <w:tcPr>
            <w:tcW w:w="1041" w:type="dxa"/>
            <w:noWrap w:val="0"/>
            <w:vAlign w:val="center"/>
          </w:tcPr>
          <w:p w14:paraId="5EE47C46">
            <w:pPr>
              <w:bidi w:val="0"/>
              <w:jc w:val="center"/>
              <w:rPr>
                <w:rFonts w:hint="eastAsia" w:ascii="宋体" w:hAnsi="宋体" w:eastAsia="宋体" w:cs="宋体"/>
                <w:lang w:eastAsia="zh-CN"/>
              </w:rPr>
            </w:pPr>
          </w:p>
        </w:tc>
        <w:tc>
          <w:tcPr>
            <w:tcW w:w="990" w:type="dxa"/>
            <w:noWrap w:val="0"/>
            <w:vAlign w:val="center"/>
          </w:tcPr>
          <w:p w14:paraId="367ADBEC">
            <w:pPr>
              <w:bidi w:val="0"/>
              <w:jc w:val="center"/>
              <w:rPr>
                <w:rFonts w:hint="eastAsia" w:ascii="宋体" w:hAnsi="宋体" w:eastAsia="宋体" w:cs="宋体"/>
                <w:lang w:eastAsia="zh-CN"/>
              </w:rPr>
            </w:pPr>
          </w:p>
        </w:tc>
        <w:tc>
          <w:tcPr>
            <w:tcW w:w="849" w:type="dxa"/>
            <w:noWrap w:val="0"/>
            <w:vAlign w:val="center"/>
          </w:tcPr>
          <w:p w14:paraId="618D9A44">
            <w:pPr>
              <w:bidi w:val="0"/>
              <w:jc w:val="center"/>
              <w:rPr>
                <w:rFonts w:hint="eastAsia" w:ascii="宋体" w:hAnsi="宋体" w:eastAsia="宋体" w:cs="宋体"/>
                <w:lang w:eastAsia="zh-CN"/>
              </w:rPr>
            </w:pPr>
          </w:p>
        </w:tc>
        <w:tc>
          <w:tcPr>
            <w:tcW w:w="1483" w:type="dxa"/>
            <w:noWrap w:val="0"/>
            <w:vAlign w:val="center"/>
          </w:tcPr>
          <w:p w14:paraId="1567ED3F">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121EC28F">
            <w:pPr>
              <w:bidi w:val="0"/>
              <w:jc w:val="center"/>
              <w:rPr>
                <w:rFonts w:hint="eastAsia" w:ascii="宋体" w:hAnsi="宋体" w:eastAsia="宋体" w:cs="宋体"/>
                <w:lang w:eastAsia="zh-CN"/>
              </w:rPr>
            </w:pPr>
          </w:p>
        </w:tc>
      </w:tr>
      <w:tr w14:paraId="5832D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333A486B">
            <w:pPr>
              <w:bidi w:val="0"/>
              <w:jc w:val="center"/>
              <w:rPr>
                <w:rFonts w:hint="eastAsia" w:ascii="宋体" w:hAnsi="宋体" w:eastAsia="宋体" w:cs="宋体"/>
                <w:lang w:eastAsia="zh-CN"/>
              </w:rPr>
            </w:pPr>
          </w:p>
        </w:tc>
        <w:tc>
          <w:tcPr>
            <w:tcW w:w="1273" w:type="dxa"/>
            <w:noWrap w:val="0"/>
            <w:vAlign w:val="center"/>
          </w:tcPr>
          <w:p w14:paraId="00AD75B3">
            <w:pPr>
              <w:bidi w:val="0"/>
              <w:jc w:val="center"/>
              <w:rPr>
                <w:rFonts w:hint="eastAsia" w:ascii="宋体" w:hAnsi="宋体" w:eastAsia="宋体" w:cs="宋体"/>
                <w:lang w:eastAsia="zh-CN"/>
              </w:rPr>
            </w:pPr>
          </w:p>
        </w:tc>
        <w:tc>
          <w:tcPr>
            <w:tcW w:w="1415" w:type="dxa"/>
            <w:noWrap w:val="0"/>
            <w:vAlign w:val="center"/>
          </w:tcPr>
          <w:p w14:paraId="4572E52F">
            <w:pPr>
              <w:bidi w:val="0"/>
              <w:jc w:val="center"/>
              <w:rPr>
                <w:rFonts w:hint="eastAsia" w:ascii="宋体" w:hAnsi="宋体" w:eastAsia="宋体" w:cs="宋体"/>
                <w:lang w:eastAsia="zh-CN"/>
              </w:rPr>
            </w:pPr>
          </w:p>
        </w:tc>
        <w:tc>
          <w:tcPr>
            <w:tcW w:w="938" w:type="dxa"/>
            <w:noWrap w:val="0"/>
            <w:vAlign w:val="center"/>
          </w:tcPr>
          <w:p w14:paraId="67809987">
            <w:pPr>
              <w:bidi w:val="0"/>
              <w:jc w:val="center"/>
              <w:rPr>
                <w:rFonts w:hint="eastAsia" w:ascii="宋体" w:hAnsi="宋体" w:eastAsia="宋体" w:cs="宋体"/>
                <w:lang w:eastAsia="zh-CN"/>
              </w:rPr>
            </w:pPr>
          </w:p>
        </w:tc>
        <w:tc>
          <w:tcPr>
            <w:tcW w:w="849" w:type="dxa"/>
            <w:noWrap w:val="0"/>
            <w:vAlign w:val="center"/>
          </w:tcPr>
          <w:p w14:paraId="5FFA6846">
            <w:pPr>
              <w:bidi w:val="0"/>
              <w:jc w:val="center"/>
              <w:rPr>
                <w:rFonts w:hint="eastAsia" w:ascii="宋体" w:hAnsi="宋体" w:eastAsia="宋体" w:cs="宋体"/>
                <w:lang w:eastAsia="zh-CN"/>
              </w:rPr>
            </w:pPr>
          </w:p>
        </w:tc>
        <w:tc>
          <w:tcPr>
            <w:tcW w:w="1041" w:type="dxa"/>
            <w:noWrap w:val="0"/>
            <w:vAlign w:val="center"/>
          </w:tcPr>
          <w:p w14:paraId="2953E845">
            <w:pPr>
              <w:bidi w:val="0"/>
              <w:jc w:val="center"/>
              <w:rPr>
                <w:rFonts w:hint="eastAsia" w:ascii="宋体" w:hAnsi="宋体" w:eastAsia="宋体" w:cs="宋体"/>
                <w:lang w:eastAsia="zh-CN"/>
              </w:rPr>
            </w:pPr>
          </w:p>
        </w:tc>
        <w:tc>
          <w:tcPr>
            <w:tcW w:w="990" w:type="dxa"/>
            <w:noWrap w:val="0"/>
            <w:vAlign w:val="center"/>
          </w:tcPr>
          <w:p w14:paraId="1203FA69">
            <w:pPr>
              <w:bidi w:val="0"/>
              <w:jc w:val="center"/>
              <w:rPr>
                <w:rFonts w:hint="eastAsia" w:ascii="宋体" w:hAnsi="宋体" w:eastAsia="宋体" w:cs="宋体"/>
                <w:lang w:eastAsia="zh-CN"/>
              </w:rPr>
            </w:pPr>
          </w:p>
        </w:tc>
        <w:tc>
          <w:tcPr>
            <w:tcW w:w="849" w:type="dxa"/>
            <w:noWrap w:val="0"/>
            <w:vAlign w:val="center"/>
          </w:tcPr>
          <w:p w14:paraId="29B0C444">
            <w:pPr>
              <w:bidi w:val="0"/>
              <w:jc w:val="center"/>
              <w:rPr>
                <w:rFonts w:hint="eastAsia" w:ascii="宋体" w:hAnsi="宋体" w:eastAsia="宋体" w:cs="宋体"/>
                <w:lang w:eastAsia="zh-CN"/>
              </w:rPr>
            </w:pPr>
          </w:p>
        </w:tc>
        <w:tc>
          <w:tcPr>
            <w:tcW w:w="1483" w:type="dxa"/>
            <w:noWrap w:val="0"/>
            <w:vAlign w:val="center"/>
          </w:tcPr>
          <w:p w14:paraId="7260DB79">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0D2A15E2">
            <w:pPr>
              <w:bidi w:val="0"/>
              <w:jc w:val="center"/>
              <w:rPr>
                <w:rFonts w:hint="eastAsia" w:ascii="宋体" w:hAnsi="宋体" w:eastAsia="宋体" w:cs="宋体"/>
                <w:lang w:eastAsia="zh-CN"/>
              </w:rPr>
            </w:pPr>
          </w:p>
        </w:tc>
      </w:tr>
      <w:tr w14:paraId="785F1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1B4AA4BC">
            <w:pPr>
              <w:bidi w:val="0"/>
              <w:jc w:val="center"/>
              <w:rPr>
                <w:rFonts w:hint="eastAsia" w:ascii="宋体" w:hAnsi="宋体" w:eastAsia="宋体" w:cs="宋体"/>
                <w:lang w:eastAsia="zh-CN"/>
              </w:rPr>
            </w:pPr>
          </w:p>
        </w:tc>
        <w:tc>
          <w:tcPr>
            <w:tcW w:w="1273" w:type="dxa"/>
            <w:noWrap w:val="0"/>
            <w:vAlign w:val="center"/>
          </w:tcPr>
          <w:p w14:paraId="1C4A5325">
            <w:pPr>
              <w:bidi w:val="0"/>
              <w:jc w:val="center"/>
              <w:rPr>
                <w:rFonts w:hint="eastAsia" w:ascii="宋体" w:hAnsi="宋体" w:eastAsia="宋体" w:cs="宋体"/>
                <w:lang w:eastAsia="zh-CN"/>
              </w:rPr>
            </w:pPr>
          </w:p>
        </w:tc>
        <w:tc>
          <w:tcPr>
            <w:tcW w:w="1415" w:type="dxa"/>
            <w:noWrap w:val="0"/>
            <w:vAlign w:val="center"/>
          </w:tcPr>
          <w:p w14:paraId="1E64EA75">
            <w:pPr>
              <w:bidi w:val="0"/>
              <w:jc w:val="center"/>
              <w:rPr>
                <w:rFonts w:hint="eastAsia" w:ascii="宋体" w:hAnsi="宋体" w:eastAsia="宋体" w:cs="宋体"/>
                <w:lang w:eastAsia="zh-CN"/>
              </w:rPr>
            </w:pPr>
          </w:p>
        </w:tc>
        <w:tc>
          <w:tcPr>
            <w:tcW w:w="938" w:type="dxa"/>
            <w:noWrap w:val="0"/>
            <w:vAlign w:val="center"/>
          </w:tcPr>
          <w:p w14:paraId="687D77A8">
            <w:pPr>
              <w:bidi w:val="0"/>
              <w:jc w:val="center"/>
              <w:rPr>
                <w:rFonts w:hint="eastAsia" w:ascii="宋体" w:hAnsi="宋体" w:eastAsia="宋体" w:cs="宋体"/>
                <w:lang w:eastAsia="zh-CN"/>
              </w:rPr>
            </w:pPr>
          </w:p>
        </w:tc>
        <w:tc>
          <w:tcPr>
            <w:tcW w:w="849" w:type="dxa"/>
            <w:noWrap w:val="0"/>
            <w:vAlign w:val="center"/>
          </w:tcPr>
          <w:p w14:paraId="17A33D19">
            <w:pPr>
              <w:bidi w:val="0"/>
              <w:jc w:val="center"/>
              <w:rPr>
                <w:rFonts w:hint="eastAsia" w:ascii="宋体" w:hAnsi="宋体" w:eastAsia="宋体" w:cs="宋体"/>
                <w:lang w:eastAsia="zh-CN"/>
              </w:rPr>
            </w:pPr>
          </w:p>
        </w:tc>
        <w:tc>
          <w:tcPr>
            <w:tcW w:w="1041" w:type="dxa"/>
            <w:noWrap w:val="0"/>
            <w:vAlign w:val="center"/>
          </w:tcPr>
          <w:p w14:paraId="29351851">
            <w:pPr>
              <w:bidi w:val="0"/>
              <w:jc w:val="center"/>
              <w:rPr>
                <w:rFonts w:hint="eastAsia" w:ascii="宋体" w:hAnsi="宋体" w:eastAsia="宋体" w:cs="宋体"/>
                <w:lang w:eastAsia="zh-CN"/>
              </w:rPr>
            </w:pPr>
          </w:p>
        </w:tc>
        <w:tc>
          <w:tcPr>
            <w:tcW w:w="990" w:type="dxa"/>
            <w:noWrap w:val="0"/>
            <w:vAlign w:val="center"/>
          </w:tcPr>
          <w:p w14:paraId="0DE26AC2">
            <w:pPr>
              <w:bidi w:val="0"/>
              <w:jc w:val="center"/>
              <w:rPr>
                <w:rFonts w:hint="eastAsia" w:ascii="宋体" w:hAnsi="宋体" w:eastAsia="宋体" w:cs="宋体"/>
                <w:lang w:eastAsia="zh-CN"/>
              </w:rPr>
            </w:pPr>
          </w:p>
        </w:tc>
        <w:tc>
          <w:tcPr>
            <w:tcW w:w="849" w:type="dxa"/>
            <w:noWrap w:val="0"/>
            <w:vAlign w:val="center"/>
          </w:tcPr>
          <w:p w14:paraId="7B44A098">
            <w:pPr>
              <w:bidi w:val="0"/>
              <w:jc w:val="center"/>
              <w:rPr>
                <w:rFonts w:hint="eastAsia" w:ascii="宋体" w:hAnsi="宋体" w:eastAsia="宋体" w:cs="宋体"/>
                <w:lang w:eastAsia="zh-CN"/>
              </w:rPr>
            </w:pPr>
          </w:p>
        </w:tc>
        <w:tc>
          <w:tcPr>
            <w:tcW w:w="1483" w:type="dxa"/>
            <w:noWrap w:val="0"/>
            <w:vAlign w:val="center"/>
          </w:tcPr>
          <w:p w14:paraId="349EE484">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3EAEB920">
            <w:pPr>
              <w:bidi w:val="0"/>
              <w:jc w:val="center"/>
              <w:rPr>
                <w:rFonts w:hint="eastAsia" w:ascii="宋体" w:hAnsi="宋体" w:eastAsia="宋体" w:cs="宋体"/>
                <w:lang w:eastAsia="zh-CN"/>
              </w:rPr>
            </w:pPr>
          </w:p>
        </w:tc>
      </w:tr>
      <w:tr w14:paraId="7E2E2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0E84FAA7">
            <w:pPr>
              <w:bidi w:val="0"/>
              <w:jc w:val="center"/>
              <w:rPr>
                <w:rFonts w:hint="eastAsia" w:ascii="宋体" w:hAnsi="宋体" w:eastAsia="宋体" w:cs="宋体"/>
                <w:lang w:eastAsia="zh-CN"/>
              </w:rPr>
            </w:pPr>
          </w:p>
        </w:tc>
        <w:tc>
          <w:tcPr>
            <w:tcW w:w="1273" w:type="dxa"/>
            <w:noWrap w:val="0"/>
            <w:vAlign w:val="center"/>
          </w:tcPr>
          <w:p w14:paraId="43E693ED">
            <w:pPr>
              <w:bidi w:val="0"/>
              <w:jc w:val="center"/>
              <w:rPr>
                <w:rFonts w:hint="eastAsia" w:ascii="宋体" w:hAnsi="宋体" w:eastAsia="宋体" w:cs="宋体"/>
                <w:lang w:eastAsia="zh-CN"/>
              </w:rPr>
            </w:pPr>
          </w:p>
        </w:tc>
        <w:tc>
          <w:tcPr>
            <w:tcW w:w="1415" w:type="dxa"/>
            <w:noWrap w:val="0"/>
            <w:vAlign w:val="center"/>
          </w:tcPr>
          <w:p w14:paraId="5D8451EC">
            <w:pPr>
              <w:bidi w:val="0"/>
              <w:jc w:val="center"/>
              <w:rPr>
                <w:rFonts w:hint="eastAsia" w:ascii="宋体" w:hAnsi="宋体" w:eastAsia="宋体" w:cs="宋体"/>
                <w:lang w:eastAsia="zh-CN"/>
              </w:rPr>
            </w:pPr>
          </w:p>
        </w:tc>
        <w:tc>
          <w:tcPr>
            <w:tcW w:w="938" w:type="dxa"/>
            <w:noWrap w:val="0"/>
            <w:vAlign w:val="center"/>
          </w:tcPr>
          <w:p w14:paraId="28E77A8F">
            <w:pPr>
              <w:bidi w:val="0"/>
              <w:jc w:val="center"/>
              <w:rPr>
                <w:rFonts w:hint="eastAsia" w:ascii="宋体" w:hAnsi="宋体" w:eastAsia="宋体" w:cs="宋体"/>
                <w:lang w:eastAsia="zh-CN"/>
              </w:rPr>
            </w:pPr>
          </w:p>
        </w:tc>
        <w:tc>
          <w:tcPr>
            <w:tcW w:w="849" w:type="dxa"/>
            <w:noWrap w:val="0"/>
            <w:vAlign w:val="center"/>
          </w:tcPr>
          <w:p w14:paraId="4B103C32">
            <w:pPr>
              <w:bidi w:val="0"/>
              <w:jc w:val="center"/>
              <w:rPr>
                <w:rFonts w:hint="eastAsia" w:ascii="宋体" w:hAnsi="宋体" w:eastAsia="宋体" w:cs="宋体"/>
                <w:lang w:eastAsia="zh-CN"/>
              </w:rPr>
            </w:pPr>
          </w:p>
        </w:tc>
        <w:tc>
          <w:tcPr>
            <w:tcW w:w="1041" w:type="dxa"/>
            <w:noWrap w:val="0"/>
            <w:vAlign w:val="center"/>
          </w:tcPr>
          <w:p w14:paraId="4945E82C">
            <w:pPr>
              <w:bidi w:val="0"/>
              <w:jc w:val="center"/>
              <w:rPr>
                <w:rFonts w:hint="eastAsia" w:ascii="宋体" w:hAnsi="宋体" w:eastAsia="宋体" w:cs="宋体"/>
                <w:lang w:eastAsia="zh-CN"/>
              </w:rPr>
            </w:pPr>
          </w:p>
        </w:tc>
        <w:tc>
          <w:tcPr>
            <w:tcW w:w="990" w:type="dxa"/>
            <w:noWrap w:val="0"/>
            <w:vAlign w:val="center"/>
          </w:tcPr>
          <w:p w14:paraId="659FD6E5">
            <w:pPr>
              <w:bidi w:val="0"/>
              <w:jc w:val="center"/>
              <w:rPr>
                <w:rFonts w:hint="eastAsia" w:ascii="宋体" w:hAnsi="宋体" w:eastAsia="宋体" w:cs="宋体"/>
                <w:lang w:eastAsia="zh-CN"/>
              </w:rPr>
            </w:pPr>
          </w:p>
        </w:tc>
        <w:tc>
          <w:tcPr>
            <w:tcW w:w="849" w:type="dxa"/>
            <w:noWrap w:val="0"/>
            <w:vAlign w:val="center"/>
          </w:tcPr>
          <w:p w14:paraId="7E831609">
            <w:pPr>
              <w:bidi w:val="0"/>
              <w:jc w:val="center"/>
              <w:rPr>
                <w:rFonts w:hint="eastAsia" w:ascii="宋体" w:hAnsi="宋体" w:eastAsia="宋体" w:cs="宋体"/>
                <w:lang w:eastAsia="zh-CN"/>
              </w:rPr>
            </w:pPr>
          </w:p>
        </w:tc>
        <w:tc>
          <w:tcPr>
            <w:tcW w:w="1483" w:type="dxa"/>
            <w:noWrap w:val="0"/>
            <w:vAlign w:val="center"/>
          </w:tcPr>
          <w:p w14:paraId="2069C4CD">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1D5E3901">
            <w:pPr>
              <w:bidi w:val="0"/>
              <w:jc w:val="center"/>
              <w:rPr>
                <w:rFonts w:hint="eastAsia" w:ascii="宋体" w:hAnsi="宋体" w:eastAsia="宋体" w:cs="宋体"/>
                <w:lang w:eastAsia="zh-CN"/>
              </w:rPr>
            </w:pPr>
          </w:p>
        </w:tc>
      </w:tr>
      <w:tr w14:paraId="179A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4AE64A0F">
            <w:pPr>
              <w:bidi w:val="0"/>
              <w:jc w:val="center"/>
              <w:rPr>
                <w:rFonts w:hint="eastAsia" w:ascii="宋体" w:hAnsi="宋体" w:eastAsia="宋体" w:cs="宋体"/>
                <w:lang w:eastAsia="zh-CN"/>
              </w:rPr>
            </w:pPr>
          </w:p>
        </w:tc>
        <w:tc>
          <w:tcPr>
            <w:tcW w:w="1273" w:type="dxa"/>
            <w:noWrap w:val="0"/>
            <w:vAlign w:val="center"/>
          </w:tcPr>
          <w:p w14:paraId="0AA68049">
            <w:pPr>
              <w:bidi w:val="0"/>
              <w:jc w:val="center"/>
              <w:rPr>
                <w:rFonts w:hint="eastAsia" w:ascii="宋体" w:hAnsi="宋体" w:eastAsia="宋体" w:cs="宋体"/>
                <w:lang w:eastAsia="zh-CN"/>
              </w:rPr>
            </w:pPr>
          </w:p>
        </w:tc>
        <w:tc>
          <w:tcPr>
            <w:tcW w:w="1415" w:type="dxa"/>
            <w:noWrap w:val="0"/>
            <w:vAlign w:val="center"/>
          </w:tcPr>
          <w:p w14:paraId="446265D0">
            <w:pPr>
              <w:bidi w:val="0"/>
              <w:jc w:val="center"/>
              <w:rPr>
                <w:rFonts w:hint="eastAsia" w:ascii="宋体" w:hAnsi="宋体" w:eastAsia="宋体" w:cs="宋体"/>
                <w:lang w:eastAsia="zh-CN"/>
              </w:rPr>
            </w:pPr>
          </w:p>
        </w:tc>
        <w:tc>
          <w:tcPr>
            <w:tcW w:w="938" w:type="dxa"/>
            <w:noWrap w:val="0"/>
            <w:vAlign w:val="center"/>
          </w:tcPr>
          <w:p w14:paraId="382B2674">
            <w:pPr>
              <w:bidi w:val="0"/>
              <w:jc w:val="center"/>
              <w:rPr>
                <w:rFonts w:hint="eastAsia" w:ascii="宋体" w:hAnsi="宋体" w:eastAsia="宋体" w:cs="宋体"/>
                <w:lang w:eastAsia="zh-CN"/>
              </w:rPr>
            </w:pPr>
          </w:p>
        </w:tc>
        <w:tc>
          <w:tcPr>
            <w:tcW w:w="849" w:type="dxa"/>
            <w:noWrap w:val="0"/>
            <w:vAlign w:val="center"/>
          </w:tcPr>
          <w:p w14:paraId="3CD11770">
            <w:pPr>
              <w:bidi w:val="0"/>
              <w:jc w:val="center"/>
              <w:rPr>
                <w:rFonts w:hint="eastAsia" w:ascii="宋体" w:hAnsi="宋体" w:eastAsia="宋体" w:cs="宋体"/>
                <w:lang w:eastAsia="zh-CN"/>
              </w:rPr>
            </w:pPr>
          </w:p>
        </w:tc>
        <w:tc>
          <w:tcPr>
            <w:tcW w:w="1041" w:type="dxa"/>
            <w:noWrap w:val="0"/>
            <w:vAlign w:val="center"/>
          </w:tcPr>
          <w:p w14:paraId="2F6FE139">
            <w:pPr>
              <w:bidi w:val="0"/>
              <w:jc w:val="center"/>
              <w:rPr>
                <w:rFonts w:hint="eastAsia" w:ascii="宋体" w:hAnsi="宋体" w:eastAsia="宋体" w:cs="宋体"/>
                <w:lang w:eastAsia="zh-CN"/>
              </w:rPr>
            </w:pPr>
          </w:p>
        </w:tc>
        <w:tc>
          <w:tcPr>
            <w:tcW w:w="990" w:type="dxa"/>
            <w:noWrap w:val="0"/>
            <w:vAlign w:val="center"/>
          </w:tcPr>
          <w:p w14:paraId="2CE655A8">
            <w:pPr>
              <w:bidi w:val="0"/>
              <w:jc w:val="center"/>
              <w:rPr>
                <w:rFonts w:hint="eastAsia" w:ascii="宋体" w:hAnsi="宋体" w:eastAsia="宋体" w:cs="宋体"/>
                <w:lang w:eastAsia="zh-CN"/>
              </w:rPr>
            </w:pPr>
          </w:p>
        </w:tc>
        <w:tc>
          <w:tcPr>
            <w:tcW w:w="849" w:type="dxa"/>
            <w:noWrap w:val="0"/>
            <w:vAlign w:val="center"/>
          </w:tcPr>
          <w:p w14:paraId="11681EDB">
            <w:pPr>
              <w:bidi w:val="0"/>
              <w:jc w:val="center"/>
              <w:rPr>
                <w:rFonts w:hint="eastAsia" w:ascii="宋体" w:hAnsi="宋体" w:eastAsia="宋体" w:cs="宋体"/>
                <w:lang w:eastAsia="zh-CN"/>
              </w:rPr>
            </w:pPr>
          </w:p>
        </w:tc>
        <w:tc>
          <w:tcPr>
            <w:tcW w:w="1483" w:type="dxa"/>
            <w:noWrap w:val="0"/>
            <w:vAlign w:val="center"/>
          </w:tcPr>
          <w:p w14:paraId="68C38F01">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2CEC6860">
            <w:pPr>
              <w:bidi w:val="0"/>
              <w:jc w:val="center"/>
              <w:rPr>
                <w:rFonts w:hint="eastAsia" w:ascii="宋体" w:hAnsi="宋体" w:eastAsia="宋体" w:cs="宋体"/>
                <w:lang w:eastAsia="zh-CN"/>
              </w:rPr>
            </w:pPr>
          </w:p>
        </w:tc>
      </w:tr>
      <w:tr w14:paraId="237DD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noWrap w:val="0"/>
            <w:vAlign w:val="center"/>
          </w:tcPr>
          <w:p w14:paraId="6FCA9552">
            <w:pPr>
              <w:bidi w:val="0"/>
              <w:jc w:val="center"/>
              <w:rPr>
                <w:rFonts w:hint="eastAsia" w:ascii="宋体" w:hAnsi="宋体" w:eastAsia="宋体" w:cs="宋体"/>
                <w:lang w:eastAsia="zh-CN"/>
              </w:rPr>
            </w:pPr>
          </w:p>
        </w:tc>
        <w:tc>
          <w:tcPr>
            <w:tcW w:w="1273" w:type="dxa"/>
            <w:noWrap w:val="0"/>
            <w:vAlign w:val="center"/>
          </w:tcPr>
          <w:p w14:paraId="7DA29853">
            <w:pPr>
              <w:bidi w:val="0"/>
              <w:jc w:val="center"/>
              <w:rPr>
                <w:rFonts w:hint="eastAsia" w:ascii="宋体" w:hAnsi="宋体" w:eastAsia="宋体" w:cs="宋体"/>
                <w:lang w:eastAsia="zh-CN"/>
              </w:rPr>
            </w:pPr>
          </w:p>
        </w:tc>
        <w:tc>
          <w:tcPr>
            <w:tcW w:w="1415" w:type="dxa"/>
            <w:noWrap w:val="0"/>
            <w:vAlign w:val="center"/>
          </w:tcPr>
          <w:p w14:paraId="565C6D56">
            <w:pPr>
              <w:bidi w:val="0"/>
              <w:jc w:val="center"/>
              <w:rPr>
                <w:rFonts w:hint="eastAsia" w:ascii="宋体" w:hAnsi="宋体" w:eastAsia="宋体" w:cs="宋体"/>
                <w:lang w:eastAsia="zh-CN"/>
              </w:rPr>
            </w:pPr>
          </w:p>
        </w:tc>
        <w:tc>
          <w:tcPr>
            <w:tcW w:w="938" w:type="dxa"/>
            <w:noWrap w:val="0"/>
            <w:vAlign w:val="center"/>
          </w:tcPr>
          <w:p w14:paraId="6428A644">
            <w:pPr>
              <w:bidi w:val="0"/>
              <w:jc w:val="center"/>
              <w:rPr>
                <w:rFonts w:hint="eastAsia" w:ascii="宋体" w:hAnsi="宋体" w:eastAsia="宋体" w:cs="宋体"/>
                <w:lang w:eastAsia="zh-CN"/>
              </w:rPr>
            </w:pPr>
          </w:p>
        </w:tc>
        <w:tc>
          <w:tcPr>
            <w:tcW w:w="849" w:type="dxa"/>
            <w:noWrap w:val="0"/>
            <w:vAlign w:val="center"/>
          </w:tcPr>
          <w:p w14:paraId="1A9FE395">
            <w:pPr>
              <w:bidi w:val="0"/>
              <w:jc w:val="center"/>
              <w:rPr>
                <w:rFonts w:hint="eastAsia" w:ascii="宋体" w:hAnsi="宋体" w:eastAsia="宋体" w:cs="宋体"/>
                <w:lang w:eastAsia="zh-CN"/>
              </w:rPr>
            </w:pPr>
          </w:p>
        </w:tc>
        <w:tc>
          <w:tcPr>
            <w:tcW w:w="1041" w:type="dxa"/>
            <w:noWrap w:val="0"/>
            <w:vAlign w:val="center"/>
          </w:tcPr>
          <w:p w14:paraId="318798C4">
            <w:pPr>
              <w:bidi w:val="0"/>
              <w:jc w:val="center"/>
              <w:rPr>
                <w:rFonts w:hint="eastAsia" w:ascii="宋体" w:hAnsi="宋体" w:eastAsia="宋体" w:cs="宋体"/>
                <w:lang w:eastAsia="zh-CN"/>
              </w:rPr>
            </w:pPr>
          </w:p>
        </w:tc>
        <w:tc>
          <w:tcPr>
            <w:tcW w:w="990" w:type="dxa"/>
            <w:noWrap w:val="0"/>
            <w:vAlign w:val="center"/>
          </w:tcPr>
          <w:p w14:paraId="03967220">
            <w:pPr>
              <w:bidi w:val="0"/>
              <w:jc w:val="center"/>
              <w:rPr>
                <w:rFonts w:hint="eastAsia" w:ascii="宋体" w:hAnsi="宋体" w:eastAsia="宋体" w:cs="宋体"/>
                <w:lang w:eastAsia="zh-CN"/>
              </w:rPr>
            </w:pPr>
          </w:p>
        </w:tc>
        <w:tc>
          <w:tcPr>
            <w:tcW w:w="849" w:type="dxa"/>
            <w:noWrap w:val="0"/>
            <w:vAlign w:val="center"/>
          </w:tcPr>
          <w:p w14:paraId="2D812BE7">
            <w:pPr>
              <w:bidi w:val="0"/>
              <w:jc w:val="center"/>
              <w:rPr>
                <w:rFonts w:hint="eastAsia" w:ascii="宋体" w:hAnsi="宋体" w:eastAsia="宋体" w:cs="宋体"/>
                <w:lang w:eastAsia="zh-CN"/>
              </w:rPr>
            </w:pPr>
          </w:p>
        </w:tc>
        <w:tc>
          <w:tcPr>
            <w:tcW w:w="1483" w:type="dxa"/>
            <w:noWrap w:val="0"/>
            <w:vAlign w:val="center"/>
          </w:tcPr>
          <w:p w14:paraId="74F456B8">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60F58BE0">
            <w:pPr>
              <w:bidi w:val="0"/>
              <w:jc w:val="center"/>
              <w:rPr>
                <w:rFonts w:hint="eastAsia" w:ascii="宋体" w:hAnsi="宋体" w:eastAsia="宋体" w:cs="宋体"/>
                <w:lang w:eastAsia="zh-CN"/>
              </w:rPr>
            </w:pPr>
          </w:p>
        </w:tc>
      </w:tr>
      <w:tr w14:paraId="04C2B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6203EE7B">
            <w:pPr>
              <w:bidi w:val="0"/>
              <w:jc w:val="center"/>
              <w:rPr>
                <w:rFonts w:hint="eastAsia" w:ascii="宋体" w:hAnsi="宋体" w:eastAsia="宋体" w:cs="宋体"/>
                <w:lang w:eastAsia="zh-CN"/>
              </w:rPr>
            </w:pPr>
          </w:p>
        </w:tc>
        <w:tc>
          <w:tcPr>
            <w:tcW w:w="1273" w:type="dxa"/>
            <w:noWrap w:val="0"/>
            <w:vAlign w:val="center"/>
          </w:tcPr>
          <w:p w14:paraId="00D17E21">
            <w:pPr>
              <w:bidi w:val="0"/>
              <w:jc w:val="center"/>
              <w:rPr>
                <w:rFonts w:hint="eastAsia" w:ascii="宋体" w:hAnsi="宋体" w:eastAsia="宋体" w:cs="宋体"/>
                <w:lang w:eastAsia="zh-CN"/>
              </w:rPr>
            </w:pPr>
          </w:p>
        </w:tc>
        <w:tc>
          <w:tcPr>
            <w:tcW w:w="1415" w:type="dxa"/>
            <w:noWrap w:val="0"/>
            <w:vAlign w:val="center"/>
          </w:tcPr>
          <w:p w14:paraId="2009DC9A">
            <w:pPr>
              <w:bidi w:val="0"/>
              <w:jc w:val="center"/>
              <w:rPr>
                <w:rFonts w:hint="eastAsia" w:ascii="宋体" w:hAnsi="宋体" w:eastAsia="宋体" w:cs="宋体"/>
                <w:lang w:eastAsia="zh-CN"/>
              </w:rPr>
            </w:pPr>
          </w:p>
        </w:tc>
        <w:tc>
          <w:tcPr>
            <w:tcW w:w="938" w:type="dxa"/>
            <w:noWrap w:val="0"/>
            <w:vAlign w:val="center"/>
          </w:tcPr>
          <w:p w14:paraId="6DDCEDF8">
            <w:pPr>
              <w:bidi w:val="0"/>
              <w:jc w:val="center"/>
              <w:rPr>
                <w:rFonts w:hint="eastAsia" w:ascii="宋体" w:hAnsi="宋体" w:eastAsia="宋体" w:cs="宋体"/>
                <w:lang w:eastAsia="zh-CN"/>
              </w:rPr>
            </w:pPr>
          </w:p>
        </w:tc>
        <w:tc>
          <w:tcPr>
            <w:tcW w:w="849" w:type="dxa"/>
            <w:noWrap w:val="0"/>
            <w:vAlign w:val="center"/>
          </w:tcPr>
          <w:p w14:paraId="19A03843">
            <w:pPr>
              <w:bidi w:val="0"/>
              <w:jc w:val="center"/>
              <w:rPr>
                <w:rFonts w:hint="eastAsia" w:ascii="宋体" w:hAnsi="宋体" w:eastAsia="宋体" w:cs="宋体"/>
                <w:lang w:eastAsia="zh-CN"/>
              </w:rPr>
            </w:pPr>
          </w:p>
        </w:tc>
        <w:tc>
          <w:tcPr>
            <w:tcW w:w="1041" w:type="dxa"/>
            <w:noWrap w:val="0"/>
            <w:vAlign w:val="center"/>
          </w:tcPr>
          <w:p w14:paraId="0202D5FA">
            <w:pPr>
              <w:bidi w:val="0"/>
              <w:jc w:val="center"/>
              <w:rPr>
                <w:rFonts w:hint="eastAsia" w:ascii="宋体" w:hAnsi="宋体" w:eastAsia="宋体" w:cs="宋体"/>
                <w:lang w:eastAsia="zh-CN"/>
              </w:rPr>
            </w:pPr>
          </w:p>
        </w:tc>
        <w:tc>
          <w:tcPr>
            <w:tcW w:w="990" w:type="dxa"/>
            <w:noWrap w:val="0"/>
            <w:vAlign w:val="center"/>
          </w:tcPr>
          <w:p w14:paraId="5A24A2C5">
            <w:pPr>
              <w:bidi w:val="0"/>
              <w:jc w:val="center"/>
              <w:rPr>
                <w:rFonts w:hint="eastAsia" w:ascii="宋体" w:hAnsi="宋体" w:eastAsia="宋体" w:cs="宋体"/>
                <w:lang w:eastAsia="zh-CN"/>
              </w:rPr>
            </w:pPr>
          </w:p>
        </w:tc>
        <w:tc>
          <w:tcPr>
            <w:tcW w:w="849" w:type="dxa"/>
            <w:noWrap w:val="0"/>
            <w:vAlign w:val="center"/>
          </w:tcPr>
          <w:p w14:paraId="6F320024">
            <w:pPr>
              <w:bidi w:val="0"/>
              <w:jc w:val="center"/>
              <w:rPr>
                <w:rFonts w:hint="eastAsia" w:ascii="宋体" w:hAnsi="宋体" w:eastAsia="宋体" w:cs="宋体"/>
                <w:lang w:eastAsia="zh-CN"/>
              </w:rPr>
            </w:pPr>
          </w:p>
        </w:tc>
        <w:tc>
          <w:tcPr>
            <w:tcW w:w="1483" w:type="dxa"/>
            <w:noWrap w:val="0"/>
            <w:vAlign w:val="center"/>
          </w:tcPr>
          <w:p w14:paraId="21E996C3">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3BBD6141">
            <w:pPr>
              <w:bidi w:val="0"/>
              <w:jc w:val="center"/>
              <w:rPr>
                <w:rFonts w:hint="eastAsia" w:ascii="宋体" w:hAnsi="宋体" w:eastAsia="宋体" w:cs="宋体"/>
                <w:lang w:eastAsia="zh-CN"/>
              </w:rPr>
            </w:pPr>
          </w:p>
        </w:tc>
      </w:tr>
      <w:tr w14:paraId="69EAB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7B0407BD">
            <w:pPr>
              <w:bidi w:val="0"/>
              <w:jc w:val="center"/>
              <w:rPr>
                <w:rFonts w:hint="eastAsia" w:ascii="宋体" w:hAnsi="宋体" w:eastAsia="宋体" w:cs="宋体"/>
                <w:lang w:eastAsia="zh-CN"/>
              </w:rPr>
            </w:pPr>
          </w:p>
        </w:tc>
        <w:tc>
          <w:tcPr>
            <w:tcW w:w="1273" w:type="dxa"/>
            <w:noWrap w:val="0"/>
            <w:vAlign w:val="center"/>
          </w:tcPr>
          <w:p w14:paraId="2EA8B077">
            <w:pPr>
              <w:bidi w:val="0"/>
              <w:jc w:val="center"/>
              <w:rPr>
                <w:rFonts w:hint="eastAsia" w:ascii="宋体" w:hAnsi="宋体" w:eastAsia="宋体" w:cs="宋体"/>
                <w:lang w:eastAsia="zh-CN"/>
              </w:rPr>
            </w:pPr>
          </w:p>
        </w:tc>
        <w:tc>
          <w:tcPr>
            <w:tcW w:w="1415" w:type="dxa"/>
            <w:noWrap w:val="0"/>
            <w:vAlign w:val="center"/>
          </w:tcPr>
          <w:p w14:paraId="1BBC0F2E">
            <w:pPr>
              <w:bidi w:val="0"/>
              <w:jc w:val="center"/>
              <w:rPr>
                <w:rFonts w:hint="eastAsia" w:ascii="宋体" w:hAnsi="宋体" w:eastAsia="宋体" w:cs="宋体"/>
                <w:lang w:eastAsia="zh-CN"/>
              </w:rPr>
            </w:pPr>
          </w:p>
        </w:tc>
        <w:tc>
          <w:tcPr>
            <w:tcW w:w="938" w:type="dxa"/>
            <w:noWrap w:val="0"/>
            <w:vAlign w:val="center"/>
          </w:tcPr>
          <w:p w14:paraId="13FB2429">
            <w:pPr>
              <w:bidi w:val="0"/>
              <w:jc w:val="center"/>
              <w:rPr>
                <w:rFonts w:hint="eastAsia" w:ascii="宋体" w:hAnsi="宋体" w:eastAsia="宋体" w:cs="宋体"/>
                <w:lang w:eastAsia="zh-CN"/>
              </w:rPr>
            </w:pPr>
          </w:p>
        </w:tc>
        <w:tc>
          <w:tcPr>
            <w:tcW w:w="849" w:type="dxa"/>
            <w:noWrap w:val="0"/>
            <w:vAlign w:val="center"/>
          </w:tcPr>
          <w:p w14:paraId="3978FD84">
            <w:pPr>
              <w:bidi w:val="0"/>
              <w:jc w:val="center"/>
              <w:rPr>
                <w:rFonts w:hint="eastAsia" w:ascii="宋体" w:hAnsi="宋体" w:eastAsia="宋体" w:cs="宋体"/>
                <w:lang w:eastAsia="zh-CN"/>
              </w:rPr>
            </w:pPr>
          </w:p>
        </w:tc>
        <w:tc>
          <w:tcPr>
            <w:tcW w:w="1041" w:type="dxa"/>
            <w:noWrap w:val="0"/>
            <w:vAlign w:val="center"/>
          </w:tcPr>
          <w:p w14:paraId="71D03A07">
            <w:pPr>
              <w:bidi w:val="0"/>
              <w:jc w:val="center"/>
              <w:rPr>
                <w:rFonts w:hint="eastAsia" w:ascii="宋体" w:hAnsi="宋体" w:eastAsia="宋体" w:cs="宋体"/>
                <w:lang w:eastAsia="zh-CN"/>
              </w:rPr>
            </w:pPr>
          </w:p>
        </w:tc>
        <w:tc>
          <w:tcPr>
            <w:tcW w:w="990" w:type="dxa"/>
            <w:noWrap w:val="0"/>
            <w:vAlign w:val="center"/>
          </w:tcPr>
          <w:p w14:paraId="5A353AB1">
            <w:pPr>
              <w:bidi w:val="0"/>
              <w:jc w:val="center"/>
              <w:rPr>
                <w:rFonts w:hint="eastAsia" w:ascii="宋体" w:hAnsi="宋体" w:eastAsia="宋体" w:cs="宋体"/>
                <w:lang w:eastAsia="zh-CN"/>
              </w:rPr>
            </w:pPr>
          </w:p>
        </w:tc>
        <w:tc>
          <w:tcPr>
            <w:tcW w:w="849" w:type="dxa"/>
            <w:noWrap w:val="0"/>
            <w:vAlign w:val="center"/>
          </w:tcPr>
          <w:p w14:paraId="2DA4BB8C">
            <w:pPr>
              <w:bidi w:val="0"/>
              <w:jc w:val="center"/>
              <w:rPr>
                <w:rFonts w:hint="eastAsia" w:ascii="宋体" w:hAnsi="宋体" w:eastAsia="宋体" w:cs="宋体"/>
                <w:lang w:eastAsia="zh-CN"/>
              </w:rPr>
            </w:pPr>
          </w:p>
        </w:tc>
        <w:tc>
          <w:tcPr>
            <w:tcW w:w="1483" w:type="dxa"/>
            <w:noWrap w:val="0"/>
            <w:vAlign w:val="center"/>
          </w:tcPr>
          <w:p w14:paraId="2192CFDF">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50AA25B2">
            <w:pPr>
              <w:bidi w:val="0"/>
              <w:jc w:val="center"/>
              <w:rPr>
                <w:rFonts w:hint="eastAsia" w:ascii="宋体" w:hAnsi="宋体" w:eastAsia="宋体" w:cs="宋体"/>
                <w:lang w:eastAsia="zh-CN"/>
              </w:rPr>
            </w:pPr>
          </w:p>
        </w:tc>
      </w:tr>
      <w:tr w14:paraId="5492D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noWrap w:val="0"/>
            <w:vAlign w:val="center"/>
          </w:tcPr>
          <w:p w14:paraId="66D917EF">
            <w:pPr>
              <w:bidi w:val="0"/>
              <w:jc w:val="center"/>
              <w:rPr>
                <w:rFonts w:hint="eastAsia" w:ascii="宋体" w:hAnsi="宋体" w:eastAsia="宋体" w:cs="宋体"/>
                <w:lang w:eastAsia="zh-CN"/>
              </w:rPr>
            </w:pPr>
          </w:p>
        </w:tc>
        <w:tc>
          <w:tcPr>
            <w:tcW w:w="1273" w:type="dxa"/>
            <w:noWrap w:val="0"/>
            <w:vAlign w:val="center"/>
          </w:tcPr>
          <w:p w14:paraId="51978AA6">
            <w:pPr>
              <w:bidi w:val="0"/>
              <w:jc w:val="center"/>
              <w:rPr>
                <w:rFonts w:hint="eastAsia" w:ascii="宋体" w:hAnsi="宋体" w:eastAsia="宋体" w:cs="宋体"/>
                <w:lang w:eastAsia="zh-CN"/>
              </w:rPr>
            </w:pPr>
          </w:p>
        </w:tc>
        <w:tc>
          <w:tcPr>
            <w:tcW w:w="1415" w:type="dxa"/>
            <w:noWrap w:val="0"/>
            <w:vAlign w:val="center"/>
          </w:tcPr>
          <w:p w14:paraId="5657A029">
            <w:pPr>
              <w:bidi w:val="0"/>
              <w:jc w:val="center"/>
              <w:rPr>
                <w:rFonts w:hint="eastAsia" w:ascii="宋体" w:hAnsi="宋体" w:eastAsia="宋体" w:cs="宋体"/>
                <w:lang w:eastAsia="zh-CN"/>
              </w:rPr>
            </w:pPr>
          </w:p>
        </w:tc>
        <w:tc>
          <w:tcPr>
            <w:tcW w:w="938" w:type="dxa"/>
            <w:noWrap w:val="0"/>
            <w:vAlign w:val="center"/>
          </w:tcPr>
          <w:p w14:paraId="6795E1D1">
            <w:pPr>
              <w:bidi w:val="0"/>
              <w:jc w:val="center"/>
              <w:rPr>
                <w:rFonts w:hint="eastAsia" w:ascii="宋体" w:hAnsi="宋体" w:eastAsia="宋体" w:cs="宋体"/>
                <w:lang w:eastAsia="zh-CN"/>
              </w:rPr>
            </w:pPr>
          </w:p>
        </w:tc>
        <w:tc>
          <w:tcPr>
            <w:tcW w:w="849" w:type="dxa"/>
            <w:noWrap w:val="0"/>
            <w:vAlign w:val="center"/>
          </w:tcPr>
          <w:p w14:paraId="10EDFAA5">
            <w:pPr>
              <w:bidi w:val="0"/>
              <w:jc w:val="center"/>
              <w:rPr>
                <w:rFonts w:hint="eastAsia" w:ascii="宋体" w:hAnsi="宋体" w:eastAsia="宋体" w:cs="宋体"/>
                <w:lang w:eastAsia="zh-CN"/>
              </w:rPr>
            </w:pPr>
          </w:p>
        </w:tc>
        <w:tc>
          <w:tcPr>
            <w:tcW w:w="1041" w:type="dxa"/>
            <w:noWrap w:val="0"/>
            <w:vAlign w:val="center"/>
          </w:tcPr>
          <w:p w14:paraId="3978C61B">
            <w:pPr>
              <w:bidi w:val="0"/>
              <w:jc w:val="center"/>
              <w:rPr>
                <w:rFonts w:hint="eastAsia" w:ascii="宋体" w:hAnsi="宋体" w:eastAsia="宋体" w:cs="宋体"/>
                <w:lang w:eastAsia="zh-CN"/>
              </w:rPr>
            </w:pPr>
          </w:p>
        </w:tc>
        <w:tc>
          <w:tcPr>
            <w:tcW w:w="990" w:type="dxa"/>
            <w:noWrap w:val="0"/>
            <w:vAlign w:val="center"/>
          </w:tcPr>
          <w:p w14:paraId="187E8A04">
            <w:pPr>
              <w:bidi w:val="0"/>
              <w:jc w:val="center"/>
              <w:rPr>
                <w:rFonts w:hint="eastAsia" w:ascii="宋体" w:hAnsi="宋体" w:eastAsia="宋体" w:cs="宋体"/>
                <w:lang w:eastAsia="zh-CN"/>
              </w:rPr>
            </w:pPr>
          </w:p>
        </w:tc>
        <w:tc>
          <w:tcPr>
            <w:tcW w:w="849" w:type="dxa"/>
            <w:noWrap w:val="0"/>
            <w:vAlign w:val="center"/>
          </w:tcPr>
          <w:p w14:paraId="1DCB8A1B">
            <w:pPr>
              <w:bidi w:val="0"/>
              <w:jc w:val="center"/>
              <w:rPr>
                <w:rFonts w:hint="eastAsia" w:ascii="宋体" w:hAnsi="宋体" w:eastAsia="宋体" w:cs="宋体"/>
                <w:lang w:eastAsia="zh-CN"/>
              </w:rPr>
            </w:pPr>
          </w:p>
        </w:tc>
        <w:tc>
          <w:tcPr>
            <w:tcW w:w="1483" w:type="dxa"/>
            <w:noWrap w:val="0"/>
            <w:vAlign w:val="center"/>
          </w:tcPr>
          <w:p w14:paraId="5404BB04">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779471DF">
            <w:pPr>
              <w:bidi w:val="0"/>
              <w:jc w:val="center"/>
              <w:rPr>
                <w:rFonts w:hint="eastAsia" w:ascii="宋体" w:hAnsi="宋体" w:eastAsia="宋体" w:cs="宋体"/>
                <w:lang w:eastAsia="zh-CN"/>
              </w:rPr>
            </w:pPr>
          </w:p>
        </w:tc>
      </w:tr>
      <w:tr w14:paraId="3CA1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050C10FC">
            <w:pPr>
              <w:bidi w:val="0"/>
              <w:jc w:val="center"/>
              <w:rPr>
                <w:rFonts w:hint="eastAsia" w:ascii="宋体" w:hAnsi="宋体" w:eastAsia="宋体" w:cs="宋体"/>
                <w:lang w:eastAsia="zh-CN"/>
              </w:rPr>
            </w:pPr>
          </w:p>
        </w:tc>
        <w:tc>
          <w:tcPr>
            <w:tcW w:w="1273" w:type="dxa"/>
            <w:noWrap w:val="0"/>
            <w:vAlign w:val="center"/>
          </w:tcPr>
          <w:p w14:paraId="0805A4D0">
            <w:pPr>
              <w:bidi w:val="0"/>
              <w:jc w:val="center"/>
              <w:rPr>
                <w:rFonts w:hint="eastAsia" w:ascii="宋体" w:hAnsi="宋体" w:eastAsia="宋体" w:cs="宋体"/>
                <w:lang w:eastAsia="zh-CN"/>
              </w:rPr>
            </w:pPr>
          </w:p>
        </w:tc>
        <w:tc>
          <w:tcPr>
            <w:tcW w:w="1415" w:type="dxa"/>
            <w:noWrap w:val="0"/>
            <w:vAlign w:val="center"/>
          </w:tcPr>
          <w:p w14:paraId="02EE0560">
            <w:pPr>
              <w:bidi w:val="0"/>
              <w:jc w:val="center"/>
              <w:rPr>
                <w:rFonts w:hint="eastAsia" w:ascii="宋体" w:hAnsi="宋体" w:eastAsia="宋体" w:cs="宋体"/>
                <w:lang w:eastAsia="zh-CN"/>
              </w:rPr>
            </w:pPr>
          </w:p>
        </w:tc>
        <w:tc>
          <w:tcPr>
            <w:tcW w:w="938" w:type="dxa"/>
            <w:noWrap w:val="0"/>
            <w:vAlign w:val="center"/>
          </w:tcPr>
          <w:p w14:paraId="18ABC5C8">
            <w:pPr>
              <w:bidi w:val="0"/>
              <w:jc w:val="center"/>
              <w:rPr>
                <w:rFonts w:hint="eastAsia" w:ascii="宋体" w:hAnsi="宋体" w:eastAsia="宋体" w:cs="宋体"/>
                <w:lang w:eastAsia="zh-CN"/>
              </w:rPr>
            </w:pPr>
          </w:p>
        </w:tc>
        <w:tc>
          <w:tcPr>
            <w:tcW w:w="849" w:type="dxa"/>
            <w:noWrap w:val="0"/>
            <w:vAlign w:val="center"/>
          </w:tcPr>
          <w:p w14:paraId="40E05EBE">
            <w:pPr>
              <w:bidi w:val="0"/>
              <w:jc w:val="center"/>
              <w:rPr>
                <w:rFonts w:hint="eastAsia" w:ascii="宋体" w:hAnsi="宋体" w:eastAsia="宋体" w:cs="宋体"/>
                <w:lang w:eastAsia="zh-CN"/>
              </w:rPr>
            </w:pPr>
          </w:p>
        </w:tc>
        <w:tc>
          <w:tcPr>
            <w:tcW w:w="1041" w:type="dxa"/>
            <w:noWrap w:val="0"/>
            <w:vAlign w:val="center"/>
          </w:tcPr>
          <w:p w14:paraId="475DDE80">
            <w:pPr>
              <w:bidi w:val="0"/>
              <w:jc w:val="center"/>
              <w:rPr>
                <w:rFonts w:hint="eastAsia" w:ascii="宋体" w:hAnsi="宋体" w:eastAsia="宋体" w:cs="宋体"/>
                <w:lang w:eastAsia="zh-CN"/>
              </w:rPr>
            </w:pPr>
          </w:p>
        </w:tc>
        <w:tc>
          <w:tcPr>
            <w:tcW w:w="990" w:type="dxa"/>
            <w:noWrap w:val="0"/>
            <w:vAlign w:val="center"/>
          </w:tcPr>
          <w:p w14:paraId="6C2BCBF4">
            <w:pPr>
              <w:bidi w:val="0"/>
              <w:jc w:val="center"/>
              <w:rPr>
                <w:rFonts w:hint="eastAsia" w:ascii="宋体" w:hAnsi="宋体" w:eastAsia="宋体" w:cs="宋体"/>
                <w:lang w:eastAsia="zh-CN"/>
              </w:rPr>
            </w:pPr>
          </w:p>
        </w:tc>
        <w:tc>
          <w:tcPr>
            <w:tcW w:w="849" w:type="dxa"/>
            <w:noWrap w:val="0"/>
            <w:vAlign w:val="center"/>
          </w:tcPr>
          <w:p w14:paraId="4024777A">
            <w:pPr>
              <w:bidi w:val="0"/>
              <w:jc w:val="center"/>
              <w:rPr>
                <w:rFonts w:hint="eastAsia" w:ascii="宋体" w:hAnsi="宋体" w:eastAsia="宋体" w:cs="宋体"/>
                <w:lang w:eastAsia="zh-CN"/>
              </w:rPr>
            </w:pPr>
          </w:p>
        </w:tc>
        <w:tc>
          <w:tcPr>
            <w:tcW w:w="1483" w:type="dxa"/>
            <w:noWrap w:val="0"/>
            <w:vAlign w:val="center"/>
          </w:tcPr>
          <w:p w14:paraId="0328E692">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4C76D96D">
            <w:pPr>
              <w:bidi w:val="0"/>
              <w:jc w:val="center"/>
              <w:rPr>
                <w:rFonts w:hint="eastAsia" w:ascii="宋体" w:hAnsi="宋体" w:eastAsia="宋体" w:cs="宋体"/>
                <w:lang w:eastAsia="zh-CN"/>
              </w:rPr>
            </w:pPr>
          </w:p>
        </w:tc>
      </w:tr>
      <w:tr w14:paraId="18B2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3A976836">
            <w:pPr>
              <w:bidi w:val="0"/>
              <w:jc w:val="center"/>
              <w:rPr>
                <w:rFonts w:hint="eastAsia" w:ascii="宋体" w:hAnsi="宋体" w:eastAsia="宋体" w:cs="宋体"/>
                <w:lang w:eastAsia="zh-CN"/>
              </w:rPr>
            </w:pPr>
          </w:p>
        </w:tc>
        <w:tc>
          <w:tcPr>
            <w:tcW w:w="1273" w:type="dxa"/>
            <w:noWrap w:val="0"/>
            <w:vAlign w:val="center"/>
          </w:tcPr>
          <w:p w14:paraId="0E7DBE92">
            <w:pPr>
              <w:bidi w:val="0"/>
              <w:jc w:val="center"/>
              <w:rPr>
                <w:rFonts w:hint="eastAsia" w:ascii="宋体" w:hAnsi="宋体" w:eastAsia="宋体" w:cs="宋体"/>
                <w:lang w:eastAsia="zh-CN"/>
              </w:rPr>
            </w:pPr>
          </w:p>
        </w:tc>
        <w:tc>
          <w:tcPr>
            <w:tcW w:w="1415" w:type="dxa"/>
            <w:noWrap w:val="0"/>
            <w:vAlign w:val="center"/>
          </w:tcPr>
          <w:p w14:paraId="4A2337E8">
            <w:pPr>
              <w:bidi w:val="0"/>
              <w:jc w:val="center"/>
              <w:rPr>
                <w:rFonts w:hint="eastAsia" w:ascii="宋体" w:hAnsi="宋体" w:eastAsia="宋体" w:cs="宋体"/>
                <w:lang w:eastAsia="zh-CN"/>
              </w:rPr>
            </w:pPr>
          </w:p>
        </w:tc>
        <w:tc>
          <w:tcPr>
            <w:tcW w:w="938" w:type="dxa"/>
            <w:noWrap w:val="0"/>
            <w:vAlign w:val="center"/>
          </w:tcPr>
          <w:p w14:paraId="5AF314E6">
            <w:pPr>
              <w:bidi w:val="0"/>
              <w:jc w:val="center"/>
              <w:rPr>
                <w:rFonts w:hint="eastAsia" w:ascii="宋体" w:hAnsi="宋体" w:eastAsia="宋体" w:cs="宋体"/>
                <w:lang w:eastAsia="zh-CN"/>
              </w:rPr>
            </w:pPr>
          </w:p>
        </w:tc>
        <w:tc>
          <w:tcPr>
            <w:tcW w:w="849" w:type="dxa"/>
            <w:noWrap w:val="0"/>
            <w:vAlign w:val="center"/>
          </w:tcPr>
          <w:p w14:paraId="7A9C2FB9">
            <w:pPr>
              <w:bidi w:val="0"/>
              <w:jc w:val="center"/>
              <w:rPr>
                <w:rFonts w:hint="eastAsia" w:ascii="宋体" w:hAnsi="宋体" w:eastAsia="宋体" w:cs="宋体"/>
                <w:lang w:eastAsia="zh-CN"/>
              </w:rPr>
            </w:pPr>
          </w:p>
        </w:tc>
        <w:tc>
          <w:tcPr>
            <w:tcW w:w="1041" w:type="dxa"/>
            <w:noWrap w:val="0"/>
            <w:vAlign w:val="center"/>
          </w:tcPr>
          <w:p w14:paraId="4A96B35C">
            <w:pPr>
              <w:bidi w:val="0"/>
              <w:jc w:val="center"/>
              <w:rPr>
                <w:rFonts w:hint="eastAsia" w:ascii="宋体" w:hAnsi="宋体" w:eastAsia="宋体" w:cs="宋体"/>
                <w:lang w:eastAsia="zh-CN"/>
              </w:rPr>
            </w:pPr>
          </w:p>
        </w:tc>
        <w:tc>
          <w:tcPr>
            <w:tcW w:w="990" w:type="dxa"/>
            <w:noWrap w:val="0"/>
            <w:vAlign w:val="center"/>
          </w:tcPr>
          <w:p w14:paraId="196B8C52">
            <w:pPr>
              <w:bidi w:val="0"/>
              <w:jc w:val="center"/>
              <w:rPr>
                <w:rFonts w:hint="eastAsia" w:ascii="宋体" w:hAnsi="宋体" w:eastAsia="宋体" w:cs="宋体"/>
                <w:lang w:eastAsia="zh-CN"/>
              </w:rPr>
            </w:pPr>
          </w:p>
        </w:tc>
        <w:tc>
          <w:tcPr>
            <w:tcW w:w="849" w:type="dxa"/>
            <w:noWrap w:val="0"/>
            <w:vAlign w:val="center"/>
          </w:tcPr>
          <w:p w14:paraId="22238DE2">
            <w:pPr>
              <w:bidi w:val="0"/>
              <w:jc w:val="center"/>
              <w:rPr>
                <w:rFonts w:hint="eastAsia" w:ascii="宋体" w:hAnsi="宋体" w:eastAsia="宋体" w:cs="宋体"/>
                <w:lang w:eastAsia="zh-CN"/>
              </w:rPr>
            </w:pPr>
          </w:p>
        </w:tc>
        <w:tc>
          <w:tcPr>
            <w:tcW w:w="1483" w:type="dxa"/>
            <w:noWrap w:val="0"/>
            <w:vAlign w:val="center"/>
          </w:tcPr>
          <w:p w14:paraId="4F2069E3">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11CE6A8F">
            <w:pPr>
              <w:bidi w:val="0"/>
              <w:jc w:val="center"/>
              <w:rPr>
                <w:rFonts w:hint="eastAsia" w:ascii="宋体" w:hAnsi="宋体" w:eastAsia="宋体" w:cs="宋体"/>
                <w:lang w:eastAsia="zh-CN"/>
              </w:rPr>
            </w:pPr>
          </w:p>
        </w:tc>
      </w:tr>
      <w:tr w14:paraId="2B19C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65593234">
            <w:pPr>
              <w:bidi w:val="0"/>
              <w:jc w:val="center"/>
              <w:rPr>
                <w:rFonts w:hint="eastAsia" w:ascii="宋体" w:hAnsi="宋体" w:eastAsia="宋体" w:cs="宋体"/>
                <w:lang w:eastAsia="zh-CN"/>
              </w:rPr>
            </w:pPr>
          </w:p>
        </w:tc>
        <w:tc>
          <w:tcPr>
            <w:tcW w:w="1273" w:type="dxa"/>
            <w:noWrap w:val="0"/>
            <w:vAlign w:val="center"/>
          </w:tcPr>
          <w:p w14:paraId="2D8CBA5A">
            <w:pPr>
              <w:bidi w:val="0"/>
              <w:jc w:val="center"/>
              <w:rPr>
                <w:rFonts w:hint="eastAsia" w:ascii="宋体" w:hAnsi="宋体" w:eastAsia="宋体" w:cs="宋体"/>
                <w:lang w:eastAsia="zh-CN"/>
              </w:rPr>
            </w:pPr>
          </w:p>
        </w:tc>
        <w:tc>
          <w:tcPr>
            <w:tcW w:w="1415" w:type="dxa"/>
            <w:noWrap w:val="0"/>
            <w:vAlign w:val="center"/>
          </w:tcPr>
          <w:p w14:paraId="32F59C22">
            <w:pPr>
              <w:bidi w:val="0"/>
              <w:jc w:val="center"/>
              <w:rPr>
                <w:rFonts w:hint="eastAsia" w:ascii="宋体" w:hAnsi="宋体" w:eastAsia="宋体" w:cs="宋体"/>
                <w:lang w:eastAsia="zh-CN"/>
              </w:rPr>
            </w:pPr>
          </w:p>
        </w:tc>
        <w:tc>
          <w:tcPr>
            <w:tcW w:w="938" w:type="dxa"/>
            <w:noWrap w:val="0"/>
            <w:vAlign w:val="center"/>
          </w:tcPr>
          <w:p w14:paraId="58ECB128">
            <w:pPr>
              <w:bidi w:val="0"/>
              <w:jc w:val="center"/>
              <w:rPr>
                <w:rFonts w:hint="eastAsia" w:ascii="宋体" w:hAnsi="宋体" w:eastAsia="宋体" w:cs="宋体"/>
                <w:lang w:eastAsia="zh-CN"/>
              </w:rPr>
            </w:pPr>
          </w:p>
        </w:tc>
        <w:tc>
          <w:tcPr>
            <w:tcW w:w="849" w:type="dxa"/>
            <w:noWrap w:val="0"/>
            <w:vAlign w:val="center"/>
          </w:tcPr>
          <w:p w14:paraId="4B59C0D3">
            <w:pPr>
              <w:bidi w:val="0"/>
              <w:jc w:val="center"/>
              <w:rPr>
                <w:rFonts w:hint="eastAsia" w:ascii="宋体" w:hAnsi="宋体" w:eastAsia="宋体" w:cs="宋体"/>
                <w:lang w:eastAsia="zh-CN"/>
              </w:rPr>
            </w:pPr>
          </w:p>
        </w:tc>
        <w:tc>
          <w:tcPr>
            <w:tcW w:w="1041" w:type="dxa"/>
            <w:noWrap w:val="0"/>
            <w:vAlign w:val="center"/>
          </w:tcPr>
          <w:p w14:paraId="6735B549">
            <w:pPr>
              <w:bidi w:val="0"/>
              <w:jc w:val="center"/>
              <w:rPr>
                <w:rFonts w:hint="eastAsia" w:ascii="宋体" w:hAnsi="宋体" w:eastAsia="宋体" w:cs="宋体"/>
                <w:lang w:eastAsia="zh-CN"/>
              </w:rPr>
            </w:pPr>
          </w:p>
        </w:tc>
        <w:tc>
          <w:tcPr>
            <w:tcW w:w="990" w:type="dxa"/>
            <w:noWrap w:val="0"/>
            <w:vAlign w:val="center"/>
          </w:tcPr>
          <w:p w14:paraId="76A73A0A">
            <w:pPr>
              <w:bidi w:val="0"/>
              <w:jc w:val="center"/>
              <w:rPr>
                <w:rFonts w:hint="eastAsia" w:ascii="宋体" w:hAnsi="宋体" w:eastAsia="宋体" w:cs="宋体"/>
                <w:lang w:eastAsia="zh-CN"/>
              </w:rPr>
            </w:pPr>
          </w:p>
        </w:tc>
        <w:tc>
          <w:tcPr>
            <w:tcW w:w="849" w:type="dxa"/>
            <w:noWrap w:val="0"/>
            <w:vAlign w:val="center"/>
          </w:tcPr>
          <w:p w14:paraId="7C730B95">
            <w:pPr>
              <w:bidi w:val="0"/>
              <w:jc w:val="center"/>
              <w:rPr>
                <w:rFonts w:hint="eastAsia" w:ascii="宋体" w:hAnsi="宋体" w:eastAsia="宋体" w:cs="宋体"/>
                <w:lang w:eastAsia="zh-CN"/>
              </w:rPr>
            </w:pPr>
          </w:p>
        </w:tc>
        <w:tc>
          <w:tcPr>
            <w:tcW w:w="1483" w:type="dxa"/>
            <w:noWrap w:val="0"/>
            <w:vAlign w:val="center"/>
          </w:tcPr>
          <w:p w14:paraId="79405F91">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6BD3446D">
            <w:pPr>
              <w:bidi w:val="0"/>
              <w:jc w:val="center"/>
              <w:rPr>
                <w:rFonts w:hint="eastAsia" w:ascii="宋体" w:hAnsi="宋体" w:eastAsia="宋体" w:cs="宋体"/>
                <w:lang w:eastAsia="zh-CN"/>
              </w:rPr>
            </w:pPr>
          </w:p>
        </w:tc>
      </w:tr>
      <w:tr w14:paraId="0AA69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noWrap w:val="0"/>
            <w:vAlign w:val="center"/>
          </w:tcPr>
          <w:p w14:paraId="5380B37F">
            <w:pPr>
              <w:bidi w:val="0"/>
              <w:jc w:val="center"/>
              <w:rPr>
                <w:rFonts w:hint="eastAsia" w:ascii="宋体" w:hAnsi="宋体" w:eastAsia="宋体" w:cs="宋体"/>
                <w:lang w:eastAsia="zh-CN"/>
              </w:rPr>
            </w:pPr>
          </w:p>
        </w:tc>
        <w:tc>
          <w:tcPr>
            <w:tcW w:w="1273" w:type="dxa"/>
            <w:noWrap w:val="0"/>
            <w:vAlign w:val="center"/>
          </w:tcPr>
          <w:p w14:paraId="4868860E">
            <w:pPr>
              <w:bidi w:val="0"/>
              <w:jc w:val="center"/>
              <w:rPr>
                <w:rFonts w:hint="eastAsia" w:ascii="宋体" w:hAnsi="宋体" w:eastAsia="宋体" w:cs="宋体"/>
                <w:lang w:eastAsia="zh-CN"/>
              </w:rPr>
            </w:pPr>
          </w:p>
        </w:tc>
        <w:tc>
          <w:tcPr>
            <w:tcW w:w="1415" w:type="dxa"/>
            <w:noWrap w:val="0"/>
            <w:vAlign w:val="center"/>
          </w:tcPr>
          <w:p w14:paraId="55277F4B">
            <w:pPr>
              <w:bidi w:val="0"/>
              <w:jc w:val="center"/>
              <w:rPr>
                <w:rFonts w:hint="eastAsia" w:ascii="宋体" w:hAnsi="宋体" w:eastAsia="宋体" w:cs="宋体"/>
                <w:lang w:eastAsia="zh-CN"/>
              </w:rPr>
            </w:pPr>
          </w:p>
        </w:tc>
        <w:tc>
          <w:tcPr>
            <w:tcW w:w="938" w:type="dxa"/>
            <w:noWrap w:val="0"/>
            <w:vAlign w:val="center"/>
          </w:tcPr>
          <w:p w14:paraId="052E35F4">
            <w:pPr>
              <w:bidi w:val="0"/>
              <w:jc w:val="center"/>
              <w:rPr>
                <w:rFonts w:hint="eastAsia" w:ascii="宋体" w:hAnsi="宋体" w:eastAsia="宋体" w:cs="宋体"/>
                <w:lang w:eastAsia="zh-CN"/>
              </w:rPr>
            </w:pPr>
          </w:p>
        </w:tc>
        <w:tc>
          <w:tcPr>
            <w:tcW w:w="849" w:type="dxa"/>
            <w:noWrap w:val="0"/>
            <w:vAlign w:val="center"/>
          </w:tcPr>
          <w:p w14:paraId="7C9A974D">
            <w:pPr>
              <w:bidi w:val="0"/>
              <w:jc w:val="center"/>
              <w:rPr>
                <w:rFonts w:hint="eastAsia" w:ascii="宋体" w:hAnsi="宋体" w:eastAsia="宋体" w:cs="宋体"/>
                <w:lang w:eastAsia="zh-CN"/>
              </w:rPr>
            </w:pPr>
          </w:p>
        </w:tc>
        <w:tc>
          <w:tcPr>
            <w:tcW w:w="1041" w:type="dxa"/>
            <w:noWrap w:val="0"/>
            <w:vAlign w:val="center"/>
          </w:tcPr>
          <w:p w14:paraId="7D553BDA">
            <w:pPr>
              <w:bidi w:val="0"/>
              <w:jc w:val="center"/>
              <w:rPr>
                <w:rFonts w:hint="eastAsia" w:ascii="宋体" w:hAnsi="宋体" w:eastAsia="宋体" w:cs="宋体"/>
                <w:lang w:eastAsia="zh-CN"/>
              </w:rPr>
            </w:pPr>
          </w:p>
        </w:tc>
        <w:tc>
          <w:tcPr>
            <w:tcW w:w="990" w:type="dxa"/>
            <w:noWrap w:val="0"/>
            <w:vAlign w:val="center"/>
          </w:tcPr>
          <w:p w14:paraId="08AAEB44">
            <w:pPr>
              <w:bidi w:val="0"/>
              <w:jc w:val="center"/>
              <w:rPr>
                <w:rFonts w:hint="eastAsia" w:ascii="宋体" w:hAnsi="宋体" w:eastAsia="宋体" w:cs="宋体"/>
                <w:lang w:eastAsia="zh-CN"/>
              </w:rPr>
            </w:pPr>
          </w:p>
        </w:tc>
        <w:tc>
          <w:tcPr>
            <w:tcW w:w="849" w:type="dxa"/>
            <w:noWrap w:val="0"/>
            <w:vAlign w:val="center"/>
          </w:tcPr>
          <w:p w14:paraId="721F4A1D">
            <w:pPr>
              <w:bidi w:val="0"/>
              <w:jc w:val="center"/>
              <w:rPr>
                <w:rFonts w:hint="eastAsia" w:ascii="宋体" w:hAnsi="宋体" w:eastAsia="宋体" w:cs="宋体"/>
                <w:lang w:eastAsia="zh-CN"/>
              </w:rPr>
            </w:pPr>
          </w:p>
        </w:tc>
        <w:tc>
          <w:tcPr>
            <w:tcW w:w="1483" w:type="dxa"/>
            <w:noWrap w:val="0"/>
            <w:vAlign w:val="center"/>
          </w:tcPr>
          <w:p w14:paraId="12A9F9B7">
            <w:pPr>
              <w:bidi w:val="0"/>
              <w:jc w:val="center"/>
              <w:rPr>
                <w:rFonts w:hint="eastAsia" w:ascii="宋体" w:hAnsi="宋体" w:eastAsia="宋体" w:cs="宋体"/>
                <w:lang w:eastAsia="zh-CN"/>
              </w:rPr>
            </w:pPr>
          </w:p>
        </w:tc>
        <w:tc>
          <w:tcPr>
            <w:tcW w:w="1004" w:type="dxa"/>
            <w:tcBorders>
              <w:right w:val="single" w:color="000000" w:sz="10" w:space="0"/>
            </w:tcBorders>
            <w:noWrap w:val="0"/>
            <w:vAlign w:val="center"/>
          </w:tcPr>
          <w:p w14:paraId="4783AF27">
            <w:pPr>
              <w:bidi w:val="0"/>
              <w:jc w:val="center"/>
              <w:rPr>
                <w:rFonts w:hint="eastAsia" w:ascii="宋体" w:hAnsi="宋体" w:eastAsia="宋体" w:cs="宋体"/>
                <w:lang w:eastAsia="zh-CN"/>
              </w:rPr>
            </w:pPr>
          </w:p>
        </w:tc>
      </w:tr>
      <w:tr w14:paraId="19102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63" w:type="dxa"/>
            <w:tcBorders>
              <w:left w:val="single" w:color="000000" w:sz="10" w:space="0"/>
              <w:bottom w:val="single" w:color="000000" w:sz="10" w:space="0"/>
            </w:tcBorders>
            <w:noWrap w:val="0"/>
            <w:vAlign w:val="center"/>
          </w:tcPr>
          <w:p w14:paraId="183B6E2C">
            <w:pPr>
              <w:bidi w:val="0"/>
              <w:jc w:val="center"/>
              <w:rPr>
                <w:rFonts w:hint="eastAsia" w:ascii="宋体" w:hAnsi="宋体" w:eastAsia="宋体" w:cs="宋体"/>
                <w:lang w:eastAsia="zh-CN"/>
              </w:rPr>
            </w:pPr>
          </w:p>
        </w:tc>
        <w:tc>
          <w:tcPr>
            <w:tcW w:w="1273" w:type="dxa"/>
            <w:tcBorders>
              <w:bottom w:val="single" w:color="000000" w:sz="10" w:space="0"/>
            </w:tcBorders>
            <w:noWrap w:val="0"/>
            <w:vAlign w:val="center"/>
          </w:tcPr>
          <w:p w14:paraId="55FBC3E4">
            <w:pPr>
              <w:bidi w:val="0"/>
              <w:jc w:val="center"/>
              <w:rPr>
                <w:rFonts w:hint="eastAsia" w:ascii="宋体" w:hAnsi="宋体" w:eastAsia="宋体" w:cs="宋体"/>
                <w:lang w:eastAsia="zh-CN"/>
              </w:rPr>
            </w:pPr>
          </w:p>
        </w:tc>
        <w:tc>
          <w:tcPr>
            <w:tcW w:w="1415" w:type="dxa"/>
            <w:tcBorders>
              <w:bottom w:val="single" w:color="000000" w:sz="10" w:space="0"/>
            </w:tcBorders>
            <w:noWrap w:val="0"/>
            <w:vAlign w:val="center"/>
          </w:tcPr>
          <w:p w14:paraId="3AA6E65E">
            <w:pPr>
              <w:bidi w:val="0"/>
              <w:jc w:val="center"/>
              <w:rPr>
                <w:rFonts w:hint="eastAsia" w:ascii="宋体" w:hAnsi="宋体" w:eastAsia="宋体" w:cs="宋体"/>
                <w:lang w:eastAsia="zh-CN"/>
              </w:rPr>
            </w:pPr>
          </w:p>
        </w:tc>
        <w:tc>
          <w:tcPr>
            <w:tcW w:w="938" w:type="dxa"/>
            <w:tcBorders>
              <w:bottom w:val="single" w:color="000000" w:sz="10" w:space="0"/>
            </w:tcBorders>
            <w:noWrap w:val="0"/>
            <w:vAlign w:val="center"/>
          </w:tcPr>
          <w:p w14:paraId="14698DFA">
            <w:pPr>
              <w:bidi w:val="0"/>
              <w:jc w:val="center"/>
              <w:rPr>
                <w:rFonts w:hint="eastAsia" w:ascii="宋体" w:hAnsi="宋体" w:eastAsia="宋体" w:cs="宋体"/>
                <w:lang w:eastAsia="zh-CN"/>
              </w:rPr>
            </w:pPr>
          </w:p>
        </w:tc>
        <w:tc>
          <w:tcPr>
            <w:tcW w:w="849" w:type="dxa"/>
            <w:tcBorders>
              <w:bottom w:val="single" w:color="000000" w:sz="10" w:space="0"/>
            </w:tcBorders>
            <w:noWrap w:val="0"/>
            <w:vAlign w:val="center"/>
          </w:tcPr>
          <w:p w14:paraId="2B4CF354">
            <w:pPr>
              <w:bidi w:val="0"/>
              <w:jc w:val="center"/>
              <w:rPr>
                <w:rFonts w:hint="eastAsia" w:ascii="宋体" w:hAnsi="宋体" w:eastAsia="宋体" w:cs="宋体"/>
                <w:lang w:eastAsia="zh-CN"/>
              </w:rPr>
            </w:pPr>
          </w:p>
        </w:tc>
        <w:tc>
          <w:tcPr>
            <w:tcW w:w="1041" w:type="dxa"/>
            <w:tcBorders>
              <w:bottom w:val="single" w:color="000000" w:sz="10" w:space="0"/>
            </w:tcBorders>
            <w:noWrap w:val="0"/>
            <w:vAlign w:val="center"/>
          </w:tcPr>
          <w:p w14:paraId="035236D8">
            <w:pPr>
              <w:bidi w:val="0"/>
              <w:jc w:val="center"/>
              <w:rPr>
                <w:rFonts w:hint="eastAsia" w:ascii="宋体" w:hAnsi="宋体" w:eastAsia="宋体" w:cs="宋体"/>
                <w:lang w:eastAsia="zh-CN"/>
              </w:rPr>
            </w:pPr>
          </w:p>
        </w:tc>
        <w:tc>
          <w:tcPr>
            <w:tcW w:w="990" w:type="dxa"/>
            <w:tcBorders>
              <w:bottom w:val="single" w:color="000000" w:sz="10" w:space="0"/>
            </w:tcBorders>
            <w:noWrap w:val="0"/>
            <w:vAlign w:val="center"/>
          </w:tcPr>
          <w:p w14:paraId="7E54DD7E">
            <w:pPr>
              <w:bidi w:val="0"/>
              <w:jc w:val="center"/>
              <w:rPr>
                <w:rFonts w:hint="eastAsia" w:ascii="宋体" w:hAnsi="宋体" w:eastAsia="宋体" w:cs="宋体"/>
                <w:lang w:eastAsia="zh-CN"/>
              </w:rPr>
            </w:pPr>
          </w:p>
        </w:tc>
        <w:tc>
          <w:tcPr>
            <w:tcW w:w="849" w:type="dxa"/>
            <w:tcBorders>
              <w:bottom w:val="single" w:color="000000" w:sz="10" w:space="0"/>
            </w:tcBorders>
            <w:noWrap w:val="0"/>
            <w:vAlign w:val="center"/>
          </w:tcPr>
          <w:p w14:paraId="73224CE6">
            <w:pPr>
              <w:bidi w:val="0"/>
              <w:jc w:val="center"/>
              <w:rPr>
                <w:rFonts w:hint="eastAsia" w:ascii="宋体" w:hAnsi="宋体" w:eastAsia="宋体" w:cs="宋体"/>
                <w:lang w:eastAsia="zh-CN"/>
              </w:rPr>
            </w:pPr>
          </w:p>
        </w:tc>
        <w:tc>
          <w:tcPr>
            <w:tcW w:w="1483" w:type="dxa"/>
            <w:tcBorders>
              <w:bottom w:val="single" w:color="000000" w:sz="10" w:space="0"/>
            </w:tcBorders>
            <w:noWrap w:val="0"/>
            <w:vAlign w:val="center"/>
          </w:tcPr>
          <w:p w14:paraId="2769E67D">
            <w:pPr>
              <w:bidi w:val="0"/>
              <w:jc w:val="center"/>
              <w:rPr>
                <w:rFonts w:hint="eastAsia" w:ascii="宋体" w:hAnsi="宋体" w:eastAsia="宋体" w:cs="宋体"/>
                <w:lang w:eastAsia="zh-CN"/>
              </w:rPr>
            </w:pPr>
          </w:p>
        </w:tc>
        <w:tc>
          <w:tcPr>
            <w:tcW w:w="1004" w:type="dxa"/>
            <w:tcBorders>
              <w:bottom w:val="single" w:color="000000" w:sz="10" w:space="0"/>
              <w:right w:val="single" w:color="000000" w:sz="10" w:space="0"/>
            </w:tcBorders>
            <w:noWrap w:val="0"/>
            <w:vAlign w:val="center"/>
          </w:tcPr>
          <w:p w14:paraId="5E461172">
            <w:pPr>
              <w:bidi w:val="0"/>
              <w:jc w:val="center"/>
              <w:rPr>
                <w:rFonts w:hint="eastAsia" w:ascii="宋体" w:hAnsi="宋体" w:eastAsia="宋体" w:cs="宋体"/>
                <w:lang w:eastAsia="zh-CN"/>
              </w:rPr>
            </w:pPr>
          </w:p>
        </w:tc>
      </w:tr>
    </w:tbl>
    <w:p w14:paraId="5948DDB7">
      <w:pPr>
        <w:bidi w:val="0"/>
        <w:rPr>
          <w:rFonts w:hint="eastAsia" w:ascii="宋体" w:hAnsi="宋体" w:eastAsia="宋体" w:cs="宋体"/>
          <w:lang w:eastAsia="zh-CN"/>
        </w:rPr>
      </w:pPr>
    </w:p>
    <w:p w14:paraId="4908352A">
      <w:pPr>
        <w:bidi w:val="0"/>
        <w:rPr>
          <w:rFonts w:hint="eastAsia" w:ascii="宋体" w:hAnsi="宋体" w:eastAsia="宋体" w:cs="宋体"/>
          <w:lang w:eastAsia="zh-CN"/>
        </w:rPr>
        <w:sectPr>
          <w:footerReference r:id="rId13" w:type="default"/>
          <w:pgSz w:w="11917" w:h="16838"/>
          <w:pgMar w:top="1440" w:right="1083" w:bottom="1440" w:left="1083" w:header="0" w:footer="737" w:gutter="0"/>
          <w:cols w:space="0" w:num="1"/>
          <w:rtlGutter w:val="0"/>
          <w:docGrid w:linePitch="0" w:charSpace="0"/>
        </w:sectPr>
      </w:pPr>
    </w:p>
    <w:p w14:paraId="3907F325">
      <w:pPr>
        <w:bidi w:val="0"/>
        <w:rPr>
          <w:rFonts w:hint="eastAsia" w:ascii="宋体" w:hAnsi="宋体" w:eastAsia="宋体" w:cs="宋体"/>
          <w:lang w:eastAsia="zh-CN"/>
        </w:rPr>
      </w:pPr>
      <w:r>
        <w:rPr>
          <w:rFonts w:hint="eastAsia" w:ascii="宋体" w:hAnsi="宋体" w:eastAsia="宋体" w:cs="宋体"/>
          <w:lang w:eastAsia="zh-CN"/>
        </w:rPr>
        <w:t>附件3：</w:t>
      </w:r>
    </w:p>
    <w:p w14:paraId="7C79991C">
      <w:pPr>
        <w:bidi w:val="0"/>
        <w:rPr>
          <w:rFonts w:hint="eastAsia" w:ascii="宋体" w:hAnsi="宋体" w:eastAsia="宋体" w:cs="宋体"/>
          <w:lang w:eastAsia="zh-CN"/>
        </w:rPr>
      </w:pPr>
    </w:p>
    <w:p w14:paraId="6A746FF0">
      <w:pPr>
        <w:bidi w:val="0"/>
        <w:jc w:val="center"/>
        <w:rPr>
          <w:rFonts w:hint="eastAsia" w:ascii="宋体" w:hAnsi="宋体" w:eastAsia="宋体" w:cs="宋体"/>
          <w:lang w:eastAsia="zh-CN"/>
        </w:rPr>
      </w:pPr>
      <w:r>
        <w:rPr>
          <w:rFonts w:hint="eastAsia" w:ascii="宋体" w:hAnsi="宋体" w:eastAsia="宋体" w:cs="宋体"/>
          <w:lang w:eastAsia="zh-CN"/>
        </w:rPr>
        <w:t>工程质量保修书</w:t>
      </w:r>
    </w:p>
    <w:p w14:paraId="23FFB287">
      <w:pPr>
        <w:bidi w:val="0"/>
        <w:rPr>
          <w:rFonts w:hint="eastAsia" w:ascii="宋体" w:hAnsi="宋体" w:eastAsia="宋体" w:cs="宋体"/>
          <w:lang w:eastAsia="zh-CN"/>
        </w:rPr>
      </w:pPr>
    </w:p>
    <w:p w14:paraId="2DD84308">
      <w:pPr>
        <w:bidi w:val="0"/>
        <w:rPr>
          <w:rFonts w:hint="eastAsia" w:ascii="宋体" w:hAnsi="宋体" w:eastAsia="宋体" w:cs="宋体"/>
          <w:u w:val="single"/>
          <w:lang w:eastAsia="zh-CN"/>
        </w:rPr>
      </w:pPr>
      <w:r>
        <w:rPr>
          <w:rFonts w:hint="eastAsia" w:ascii="宋体" w:hAnsi="宋体" w:eastAsia="宋体" w:cs="宋体"/>
          <w:lang w:eastAsia="zh-CN"/>
        </w:rPr>
        <w:t>发包人（全称）：</w:t>
      </w:r>
      <w:r>
        <w:rPr>
          <w:rFonts w:hint="eastAsia" w:ascii="宋体" w:hAnsi="宋体" w:eastAsia="宋体" w:cs="宋体"/>
          <w:u w:val="single"/>
          <w:lang w:eastAsia="zh-CN"/>
        </w:rPr>
        <w:t xml:space="preserve">                                  </w:t>
      </w:r>
    </w:p>
    <w:p w14:paraId="348D6F39">
      <w:pPr>
        <w:bidi w:val="0"/>
        <w:rPr>
          <w:rFonts w:hint="eastAsia" w:ascii="宋体" w:hAnsi="宋体" w:eastAsia="宋体" w:cs="宋体"/>
          <w:lang w:eastAsia="zh-CN"/>
        </w:rPr>
      </w:pPr>
      <w:r>
        <w:rPr>
          <w:rFonts w:hint="eastAsia" w:ascii="宋体" w:hAnsi="宋体" w:eastAsia="宋体" w:cs="宋体"/>
          <w:lang w:eastAsia="zh-CN"/>
        </w:rPr>
        <w:t>承包人（全称）：</w:t>
      </w:r>
      <w:r>
        <w:rPr>
          <w:rFonts w:hint="eastAsia" w:ascii="宋体" w:hAnsi="宋体" w:eastAsia="宋体" w:cs="宋体"/>
          <w:u w:val="single"/>
          <w:lang w:eastAsia="zh-CN"/>
        </w:rPr>
        <w:t xml:space="preserve">                                  </w:t>
      </w:r>
    </w:p>
    <w:p w14:paraId="18A77552">
      <w:pPr>
        <w:bidi w:val="0"/>
        <w:rPr>
          <w:rFonts w:hint="eastAsia" w:ascii="宋体" w:hAnsi="宋体" w:eastAsia="宋体" w:cs="宋体"/>
          <w:lang w:eastAsia="zh-CN"/>
        </w:rPr>
      </w:pPr>
    </w:p>
    <w:p w14:paraId="33A309C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发包人和承包人根据《中华人民共和国建筑法》和《建设工程质量管理条例》，经协商一致就（工程全称）签订工程质量保修书。</w:t>
      </w:r>
    </w:p>
    <w:p w14:paraId="4C3F92F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一、工程质量保修范围和内容</w:t>
      </w:r>
    </w:p>
    <w:p w14:paraId="2C3A945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承包人在质量保修期内，按照有关法律规定和合同约定，承担工程质量保修责任。</w:t>
      </w:r>
    </w:p>
    <w:p w14:paraId="5CE4CB7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F0471CC">
      <w:pPr>
        <w:bidi w:val="0"/>
        <w:ind w:left="0" w:leftChars="0" w:firstLine="480" w:firstLineChars="200"/>
        <w:rPr>
          <w:rFonts w:hint="eastAsia" w:ascii="宋体" w:hAnsi="宋体" w:eastAsia="宋体" w:cs="宋体"/>
          <w:u w:val="none"/>
          <w:lang w:eastAsia="zh-CN"/>
        </w:rPr>
      </w:pP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 xml:space="preserve">            </w:t>
      </w:r>
      <w:r>
        <w:rPr>
          <w:rFonts w:hint="eastAsia" w:ascii="宋体" w:hAnsi="宋体" w:eastAsia="宋体" w:cs="宋体"/>
          <w:u w:val="none"/>
          <w:lang w:eastAsia="zh-CN"/>
        </w:rPr>
        <w:t>。</w:t>
      </w:r>
    </w:p>
    <w:p w14:paraId="4B0957F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二、质量保修期</w:t>
      </w:r>
    </w:p>
    <w:p w14:paraId="1697F3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根据《建设工程质量管理条例》及有关规定，工程的质量保修期如下：</w:t>
      </w:r>
    </w:p>
    <w:p w14:paraId="34E2D44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1．地基基础工程和主体结构工程为设计文件规定的工程合理使用年限；</w:t>
      </w:r>
    </w:p>
    <w:p w14:paraId="7522EBE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2．屋面防水工程、有防水要求的卫生间、房间和外墙面的防渗为</w:t>
      </w:r>
      <w:r>
        <w:rPr>
          <w:rFonts w:hint="eastAsia" w:ascii="宋体" w:hAnsi="宋体" w:eastAsia="宋体" w:cs="宋体"/>
          <w:u w:val="single"/>
          <w:lang w:eastAsia="zh-CN"/>
        </w:rPr>
        <w:t xml:space="preserve">         </w:t>
      </w:r>
      <w:r>
        <w:rPr>
          <w:rFonts w:hint="eastAsia" w:ascii="宋体" w:hAnsi="宋体" w:eastAsia="宋体" w:cs="宋体"/>
          <w:lang w:eastAsia="zh-CN"/>
        </w:rPr>
        <w:t>年；</w:t>
      </w:r>
    </w:p>
    <w:p w14:paraId="5559BF7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3．装修工程为</w:t>
      </w:r>
      <w:r>
        <w:rPr>
          <w:rFonts w:hint="eastAsia" w:ascii="宋体" w:hAnsi="宋体" w:eastAsia="宋体" w:cs="宋体"/>
          <w:u w:val="single"/>
          <w:lang w:eastAsia="zh-CN"/>
        </w:rPr>
        <w:t xml:space="preserve">           </w:t>
      </w:r>
      <w:r>
        <w:rPr>
          <w:rFonts w:hint="eastAsia" w:ascii="宋体" w:hAnsi="宋体" w:eastAsia="宋体" w:cs="宋体"/>
          <w:lang w:eastAsia="zh-CN"/>
        </w:rPr>
        <w:t>年；</w:t>
      </w:r>
    </w:p>
    <w:p w14:paraId="41AE04E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4．电气管线、给排水管道、设备安装工程为</w:t>
      </w:r>
      <w:r>
        <w:rPr>
          <w:rFonts w:hint="eastAsia" w:ascii="宋体" w:hAnsi="宋体" w:eastAsia="宋体" w:cs="宋体"/>
          <w:u w:val="single"/>
          <w:lang w:eastAsia="zh-CN"/>
        </w:rPr>
        <w:t xml:space="preserve">           </w:t>
      </w:r>
      <w:r>
        <w:rPr>
          <w:rFonts w:hint="eastAsia" w:ascii="宋体" w:hAnsi="宋体" w:eastAsia="宋体" w:cs="宋体"/>
          <w:lang w:eastAsia="zh-CN"/>
        </w:rPr>
        <w:t>年；</w:t>
      </w:r>
    </w:p>
    <w:p w14:paraId="548FB99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5．供热与供冷系统为</w:t>
      </w:r>
      <w:r>
        <w:rPr>
          <w:rFonts w:hint="eastAsia" w:ascii="宋体" w:hAnsi="宋体" w:eastAsia="宋体" w:cs="宋体"/>
          <w:u w:val="single"/>
          <w:lang w:eastAsia="zh-CN"/>
        </w:rPr>
        <w:t xml:space="preserve">           </w:t>
      </w:r>
      <w:r>
        <w:rPr>
          <w:rFonts w:hint="eastAsia" w:ascii="宋体" w:hAnsi="宋体" w:eastAsia="宋体" w:cs="宋体"/>
          <w:lang w:eastAsia="zh-CN"/>
        </w:rPr>
        <w:t>个采暖期、供冷期；</w:t>
      </w:r>
    </w:p>
    <w:p w14:paraId="072EF7E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6．住宅小区内的给排水设施、道路等配套工程为</w:t>
      </w:r>
      <w:r>
        <w:rPr>
          <w:rFonts w:hint="eastAsia" w:ascii="宋体" w:hAnsi="宋体" w:eastAsia="宋体" w:cs="宋体"/>
          <w:u w:val="single"/>
          <w:lang w:eastAsia="zh-CN"/>
        </w:rPr>
        <w:t xml:space="preserve">           </w:t>
      </w:r>
      <w:r>
        <w:rPr>
          <w:rFonts w:hint="eastAsia" w:ascii="宋体" w:hAnsi="宋体" w:eastAsia="宋体" w:cs="宋体"/>
          <w:lang w:eastAsia="zh-CN"/>
        </w:rPr>
        <w:t>年；</w:t>
      </w:r>
    </w:p>
    <w:p w14:paraId="66789F8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7．其他项目保修期限约定如下：</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31C7196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质量保修期自工程竣工验收合格之日起计算。</w:t>
      </w:r>
    </w:p>
    <w:p w14:paraId="1FF24BA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三、缺陷责任期</w:t>
      </w:r>
    </w:p>
    <w:p w14:paraId="09B4773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工程缺陷责任期为</w:t>
      </w:r>
      <w:r>
        <w:rPr>
          <w:rFonts w:hint="eastAsia" w:ascii="宋体" w:hAnsi="宋体" w:eastAsia="宋体" w:cs="宋体"/>
          <w:u w:val="single"/>
          <w:lang w:eastAsia="zh-CN"/>
        </w:rPr>
        <w:t xml:space="preserve">           </w:t>
      </w:r>
      <w:r>
        <w:rPr>
          <w:rFonts w:hint="eastAsia" w:ascii="宋体" w:hAnsi="宋体" w:eastAsia="宋体" w:cs="宋体"/>
          <w:lang w:eastAsia="zh-CN"/>
        </w:rPr>
        <w:t>个月，缺陷责任期自工程通过竣工验收之日起计算。单位工程先于全部工程进行验收，单位工程缺陷责任期自单位工程验收合格之日起算。</w:t>
      </w:r>
    </w:p>
    <w:p w14:paraId="307D7CE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缺陷责任期终止后，发包人应退还剩余的质量保证金。</w:t>
      </w:r>
    </w:p>
    <w:p w14:paraId="318620C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四、质量保修责任</w:t>
      </w:r>
    </w:p>
    <w:p w14:paraId="4F3994A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1．属于保修范围、内容的项目，承包人应当在接到保修通知之日起7天内派人保修。承包人不在约定期限内派人保修的，发包人可以委托他人修理。</w:t>
      </w:r>
    </w:p>
    <w:p w14:paraId="05443EE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2．发生紧急事故需抢修的，承包人在接到事故通知后，应当立即到达事故现场抢修。</w:t>
      </w:r>
    </w:p>
    <w:p w14:paraId="717789C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AB9A9CC">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4．质量保修完成后，由发包人组织验收。</w:t>
      </w:r>
    </w:p>
    <w:p w14:paraId="34C027B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五、保修费用</w:t>
      </w:r>
    </w:p>
    <w:p w14:paraId="52D7493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保修费用由造成质量缺陷的责任方承担。</w:t>
      </w:r>
    </w:p>
    <w:p w14:paraId="792EF5F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 xml:space="preserve">六、双方约定的其他工程质量保修事项： </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5345B8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工程质量保修书由发包人、承包人在工程竣工验收前共同签署，作为施工合同附件，其有效期限至保修期满。</w:t>
      </w:r>
    </w:p>
    <w:p w14:paraId="29DAAA77">
      <w:pPr>
        <w:bidi w:val="0"/>
        <w:rPr>
          <w:rFonts w:hint="eastAsia" w:ascii="宋体" w:hAnsi="宋体" w:eastAsia="宋体" w:cs="宋体"/>
          <w:lang w:eastAsia="zh-CN"/>
        </w:rPr>
      </w:pPr>
    </w:p>
    <w:p w14:paraId="3F60C0C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发包人(公章)：</w:t>
      </w:r>
      <w:r>
        <w:rPr>
          <w:rFonts w:hint="eastAsia" w:ascii="宋体" w:hAnsi="宋体" w:eastAsia="宋体" w:cs="宋体"/>
          <w:u w:val="single"/>
          <w:lang w:eastAsia="zh-CN"/>
        </w:rPr>
        <w:t xml:space="preserve">               </w:t>
      </w:r>
      <w:r>
        <w:rPr>
          <w:rFonts w:hint="eastAsia" w:ascii="宋体" w:hAnsi="宋体" w:eastAsia="宋体" w:cs="宋体"/>
          <w:lang w:eastAsia="zh-CN"/>
        </w:rPr>
        <w:t>承包人(公章)：</w:t>
      </w:r>
      <w:r>
        <w:rPr>
          <w:rFonts w:hint="eastAsia" w:ascii="宋体" w:hAnsi="宋体" w:eastAsia="宋体" w:cs="宋体"/>
          <w:u w:val="single"/>
          <w:lang w:eastAsia="zh-CN"/>
        </w:rPr>
        <w:t xml:space="preserve">                </w:t>
      </w:r>
    </w:p>
    <w:p w14:paraId="754C220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地  址 ：</w:t>
      </w:r>
      <w:r>
        <w:rPr>
          <w:rFonts w:hint="eastAsia" w:ascii="宋体" w:hAnsi="宋体" w:eastAsia="宋体" w:cs="宋体"/>
          <w:u w:val="single"/>
          <w:lang w:eastAsia="zh-CN"/>
        </w:rPr>
        <w:t xml:space="preserve">                    </w:t>
      </w:r>
      <w:r>
        <w:rPr>
          <w:rFonts w:hint="eastAsia" w:ascii="宋体" w:hAnsi="宋体" w:eastAsia="宋体" w:cs="宋体"/>
          <w:lang w:eastAsia="zh-CN"/>
        </w:rPr>
        <w:t>地  址 ：</w:t>
      </w:r>
      <w:r>
        <w:rPr>
          <w:rFonts w:hint="eastAsia" w:ascii="宋体" w:hAnsi="宋体" w:eastAsia="宋体" w:cs="宋体"/>
          <w:u w:val="single"/>
          <w:lang w:eastAsia="zh-CN"/>
        </w:rPr>
        <w:t xml:space="preserve">                        </w:t>
      </w:r>
    </w:p>
    <w:p w14:paraId="0C73DD4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法定代表人(签字)：</w:t>
      </w:r>
      <w:r>
        <w:rPr>
          <w:rFonts w:hint="eastAsia" w:ascii="宋体" w:hAnsi="宋体" w:eastAsia="宋体" w:cs="宋体"/>
          <w:u w:val="single"/>
          <w:lang w:eastAsia="zh-CN"/>
        </w:rPr>
        <w:t xml:space="preserve">           </w:t>
      </w:r>
      <w:r>
        <w:rPr>
          <w:rFonts w:hint="eastAsia" w:ascii="宋体" w:hAnsi="宋体" w:eastAsia="宋体" w:cs="宋体"/>
          <w:lang w:eastAsia="zh-CN"/>
        </w:rPr>
        <w:t>法定代表人(签字)：</w:t>
      </w:r>
      <w:r>
        <w:rPr>
          <w:rFonts w:hint="eastAsia" w:ascii="宋体" w:hAnsi="宋体" w:eastAsia="宋体" w:cs="宋体"/>
          <w:u w:val="single"/>
          <w:lang w:eastAsia="zh-CN"/>
        </w:rPr>
        <w:t xml:space="preserve">            </w:t>
      </w:r>
    </w:p>
    <w:p w14:paraId="2726CD0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委托代理人(签字)：</w:t>
      </w:r>
      <w:r>
        <w:rPr>
          <w:rFonts w:hint="eastAsia" w:ascii="宋体" w:hAnsi="宋体" w:eastAsia="宋体" w:cs="宋体"/>
          <w:u w:val="single"/>
          <w:lang w:eastAsia="zh-CN"/>
        </w:rPr>
        <w:t xml:space="preserve">           </w:t>
      </w:r>
      <w:r>
        <w:rPr>
          <w:rFonts w:hint="eastAsia" w:ascii="宋体" w:hAnsi="宋体" w:eastAsia="宋体" w:cs="宋体"/>
          <w:lang w:eastAsia="zh-CN"/>
        </w:rPr>
        <w:t>委托代理人(签字)：</w:t>
      </w:r>
      <w:r>
        <w:rPr>
          <w:rFonts w:hint="eastAsia" w:ascii="宋体" w:hAnsi="宋体" w:eastAsia="宋体" w:cs="宋体"/>
          <w:u w:val="single"/>
          <w:lang w:eastAsia="zh-CN"/>
        </w:rPr>
        <w:t xml:space="preserve">            </w:t>
      </w:r>
    </w:p>
    <w:p w14:paraId="0EF6C6D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电  话 ：</w:t>
      </w:r>
      <w:r>
        <w:rPr>
          <w:rFonts w:hint="eastAsia" w:ascii="宋体" w:hAnsi="宋体" w:eastAsia="宋体" w:cs="宋体"/>
          <w:u w:val="single"/>
          <w:lang w:eastAsia="zh-CN"/>
        </w:rPr>
        <w:t xml:space="preserve">                    </w:t>
      </w:r>
      <w:r>
        <w:rPr>
          <w:rFonts w:hint="eastAsia" w:ascii="宋体" w:hAnsi="宋体" w:eastAsia="宋体" w:cs="宋体"/>
          <w:lang w:eastAsia="zh-CN"/>
        </w:rPr>
        <w:t>电  话 ：</w:t>
      </w:r>
      <w:r>
        <w:rPr>
          <w:rFonts w:hint="eastAsia" w:ascii="宋体" w:hAnsi="宋体" w:eastAsia="宋体" w:cs="宋体"/>
          <w:u w:val="single"/>
          <w:lang w:eastAsia="zh-CN"/>
        </w:rPr>
        <w:t xml:space="preserve">                         </w:t>
      </w:r>
    </w:p>
    <w:p w14:paraId="3AEE0FB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传  真 ：</w:t>
      </w:r>
      <w:r>
        <w:rPr>
          <w:rFonts w:hint="eastAsia" w:ascii="宋体" w:hAnsi="宋体" w:eastAsia="宋体" w:cs="宋体"/>
          <w:u w:val="single"/>
          <w:lang w:eastAsia="zh-CN"/>
        </w:rPr>
        <w:t xml:space="preserve">                    </w:t>
      </w:r>
      <w:r>
        <w:rPr>
          <w:rFonts w:hint="eastAsia" w:ascii="宋体" w:hAnsi="宋体" w:eastAsia="宋体" w:cs="宋体"/>
          <w:lang w:eastAsia="zh-CN"/>
        </w:rPr>
        <w:t>传  真 ：</w:t>
      </w:r>
      <w:r>
        <w:rPr>
          <w:rFonts w:hint="eastAsia" w:ascii="宋体" w:hAnsi="宋体" w:eastAsia="宋体" w:cs="宋体"/>
          <w:u w:val="single"/>
          <w:lang w:eastAsia="zh-CN"/>
        </w:rPr>
        <w:t xml:space="preserve">                        </w:t>
      </w:r>
    </w:p>
    <w:p w14:paraId="315D858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开户银行：</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lang w:eastAsia="zh-CN"/>
        </w:rPr>
        <w:t>开户银行：</w:t>
      </w:r>
      <w:r>
        <w:rPr>
          <w:rFonts w:hint="eastAsia" w:ascii="宋体" w:hAnsi="宋体" w:eastAsia="宋体" w:cs="宋体"/>
          <w:u w:val="single"/>
          <w:lang w:eastAsia="zh-CN"/>
        </w:rPr>
        <w:t xml:space="preserve">                     </w:t>
      </w:r>
    </w:p>
    <w:p w14:paraId="215927F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账  号 ：</w:t>
      </w:r>
      <w:r>
        <w:rPr>
          <w:rFonts w:hint="eastAsia" w:ascii="宋体" w:hAnsi="宋体" w:eastAsia="宋体" w:cs="宋体"/>
          <w:u w:val="single"/>
          <w:lang w:eastAsia="zh-CN"/>
        </w:rPr>
        <w:t xml:space="preserve">                    </w:t>
      </w:r>
      <w:r>
        <w:rPr>
          <w:rFonts w:hint="eastAsia" w:ascii="宋体" w:hAnsi="宋体" w:eastAsia="宋体" w:cs="宋体"/>
          <w:lang w:eastAsia="zh-CN"/>
        </w:rPr>
        <w:t>账  号 ：</w:t>
      </w:r>
      <w:r>
        <w:rPr>
          <w:rFonts w:hint="eastAsia" w:ascii="宋体" w:hAnsi="宋体" w:eastAsia="宋体" w:cs="宋体"/>
          <w:u w:val="single"/>
          <w:lang w:eastAsia="zh-CN"/>
        </w:rPr>
        <w:t xml:space="preserve">                       </w:t>
      </w:r>
    </w:p>
    <w:p w14:paraId="0A5A7BA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邮政编码：</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邮政编码：</w:t>
      </w:r>
      <w:r>
        <w:rPr>
          <w:rFonts w:hint="eastAsia" w:ascii="宋体" w:hAnsi="宋体" w:eastAsia="宋体" w:cs="宋体"/>
          <w:u w:val="single"/>
          <w:lang w:eastAsia="zh-CN"/>
        </w:rPr>
        <w:t xml:space="preserve">                    </w:t>
      </w:r>
    </w:p>
    <w:p w14:paraId="6F707BF6">
      <w:pPr>
        <w:bidi w:val="0"/>
        <w:ind w:left="0" w:leftChars="0" w:firstLine="480" w:firstLineChars="200"/>
        <w:rPr>
          <w:rFonts w:hint="eastAsia" w:ascii="宋体" w:hAnsi="宋体" w:eastAsia="宋体" w:cs="宋体"/>
          <w:lang w:eastAsia="zh-CN"/>
        </w:rPr>
        <w:sectPr>
          <w:footerReference r:id="rId14" w:type="default"/>
          <w:pgSz w:w="11917" w:h="16838"/>
          <w:pgMar w:top="1440" w:right="1083" w:bottom="1440" w:left="1083" w:header="0" w:footer="737" w:gutter="0"/>
          <w:cols w:space="0" w:num="1"/>
          <w:rtlGutter w:val="0"/>
          <w:docGrid w:linePitch="0" w:charSpace="0"/>
        </w:sectPr>
      </w:pPr>
    </w:p>
    <w:p w14:paraId="085D60CF">
      <w:pPr>
        <w:bidi w:val="0"/>
        <w:rPr>
          <w:rFonts w:hint="eastAsia" w:ascii="宋体" w:hAnsi="宋体" w:eastAsia="宋体" w:cs="宋体"/>
          <w:lang w:eastAsia="zh-CN"/>
        </w:rPr>
      </w:pPr>
      <w:r>
        <w:rPr>
          <w:rFonts w:hint="eastAsia" w:ascii="宋体" w:hAnsi="宋体" w:eastAsia="宋体" w:cs="宋体"/>
          <w:lang w:eastAsia="zh-CN"/>
        </w:rPr>
        <w:t>附件4：</w:t>
      </w:r>
    </w:p>
    <w:p w14:paraId="0B3A7660">
      <w:pPr>
        <w:bidi w:val="0"/>
        <w:rPr>
          <w:rFonts w:hint="eastAsia" w:ascii="宋体" w:hAnsi="宋体" w:eastAsia="宋体" w:cs="宋体"/>
          <w:lang w:eastAsia="zh-CN"/>
        </w:rPr>
      </w:pPr>
    </w:p>
    <w:p w14:paraId="3833466D">
      <w:pPr>
        <w:bidi w:val="0"/>
        <w:jc w:val="center"/>
        <w:rPr>
          <w:rFonts w:hint="eastAsia" w:ascii="宋体" w:hAnsi="宋体" w:eastAsia="宋体" w:cs="宋体"/>
          <w:lang w:eastAsia="zh-CN"/>
        </w:rPr>
      </w:pPr>
      <w:r>
        <w:rPr>
          <w:rFonts w:hint="eastAsia" w:ascii="宋体" w:hAnsi="宋体" w:eastAsia="宋体" w:cs="宋体"/>
          <w:lang w:eastAsia="zh-CN"/>
        </w:rPr>
        <w:t>主要建设工程文件目录</w:t>
      </w:r>
    </w:p>
    <w:p w14:paraId="55E2FD20">
      <w:pPr>
        <w:bidi w:val="0"/>
        <w:rPr>
          <w:rFonts w:hint="eastAsia" w:ascii="宋体" w:hAnsi="宋体" w:eastAsia="宋体" w:cs="宋体"/>
          <w:lang w:eastAsia="zh-CN"/>
        </w:rPr>
      </w:pPr>
    </w:p>
    <w:tbl>
      <w:tblPr>
        <w:tblStyle w:val="38"/>
        <w:tblW w:w="96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6"/>
        <w:gridCol w:w="1358"/>
        <w:gridCol w:w="1544"/>
        <w:gridCol w:w="1323"/>
        <w:gridCol w:w="1544"/>
        <w:gridCol w:w="1791"/>
      </w:tblGrid>
      <w:tr w14:paraId="3FF95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096" w:type="dxa"/>
            <w:tcBorders>
              <w:top w:val="single" w:color="000000" w:sz="10" w:space="0"/>
              <w:left w:val="single" w:color="000000" w:sz="10" w:space="0"/>
            </w:tcBorders>
            <w:noWrap w:val="0"/>
            <w:vAlign w:val="center"/>
          </w:tcPr>
          <w:p w14:paraId="0179FCA6">
            <w:pPr>
              <w:bidi w:val="0"/>
              <w:jc w:val="center"/>
              <w:rPr>
                <w:rFonts w:hint="eastAsia" w:ascii="宋体" w:hAnsi="宋体" w:eastAsia="宋体" w:cs="宋体"/>
                <w:lang w:eastAsia="zh-CN"/>
              </w:rPr>
            </w:pPr>
            <w:r>
              <w:rPr>
                <w:rFonts w:hint="eastAsia" w:ascii="宋体" w:hAnsi="宋体" w:eastAsia="宋体" w:cs="宋体"/>
                <w:lang w:eastAsia="zh-CN"/>
              </w:rPr>
              <w:t>文件名称</w:t>
            </w:r>
          </w:p>
        </w:tc>
        <w:tc>
          <w:tcPr>
            <w:tcW w:w="1358" w:type="dxa"/>
            <w:tcBorders>
              <w:top w:val="single" w:color="000000" w:sz="10" w:space="0"/>
            </w:tcBorders>
            <w:noWrap w:val="0"/>
            <w:vAlign w:val="center"/>
          </w:tcPr>
          <w:p w14:paraId="0A19C9F4">
            <w:pPr>
              <w:bidi w:val="0"/>
              <w:jc w:val="center"/>
              <w:rPr>
                <w:rFonts w:hint="eastAsia" w:ascii="宋体" w:hAnsi="宋体" w:eastAsia="宋体" w:cs="宋体"/>
                <w:lang w:eastAsia="zh-CN"/>
              </w:rPr>
            </w:pPr>
            <w:r>
              <w:rPr>
                <w:rFonts w:hint="eastAsia" w:ascii="宋体" w:hAnsi="宋体" w:eastAsia="宋体" w:cs="宋体"/>
                <w:lang w:eastAsia="zh-CN"/>
              </w:rPr>
              <w:t>套数</w:t>
            </w:r>
          </w:p>
        </w:tc>
        <w:tc>
          <w:tcPr>
            <w:tcW w:w="1544" w:type="dxa"/>
            <w:tcBorders>
              <w:top w:val="single" w:color="000000" w:sz="10" w:space="0"/>
            </w:tcBorders>
            <w:noWrap w:val="0"/>
            <w:vAlign w:val="center"/>
          </w:tcPr>
          <w:p w14:paraId="775E0FC5">
            <w:pPr>
              <w:bidi w:val="0"/>
              <w:jc w:val="center"/>
              <w:rPr>
                <w:rFonts w:hint="eastAsia" w:ascii="宋体" w:hAnsi="宋体" w:eastAsia="宋体" w:cs="宋体"/>
                <w:lang w:eastAsia="zh-CN"/>
              </w:rPr>
            </w:pPr>
            <w:r>
              <w:rPr>
                <w:rFonts w:hint="eastAsia" w:ascii="宋体" w:hAnsi="宋体" w:eastAsia="宋体" w:cs="宋体"/>
                <w:lang w:eastAsia="zh-CN"/>
              </w:rPr>
              <w:t>费用（元）</w:t>
            </w:r>
          </w:p>
        </w:tc>
        <w:tc>
          <w:tcPr>
            <w:tcW w:w="1323" w:type="dxa"/>
            <w:tcBorders>
              <w:top w:val="single" w:color="000000" w:sz="10" w:space="0"/>
            </w:tcBorders>
            <w:noWrap w:val="0"/>
            <w:vAlign w:val="center"/>
          </w:tcPr>
          <w:p w14:paraId="183CFDCC">
            <w:pPr>
              <w:bidi w:val="0"/>
              <w:jc w:val="center"/>
              <w:rPr>
                <w:rFonts w:hint="eastAsia" w:ascii="宋体" w:hAnsi="宋体" w:eastAsia="宋体" w:cs="宋体"/>
                <w:lang w:eastAsia="zh-CN"/>
              </w:rPr>
            </w:pPr>
            <w:r>
              <w:rPr>
                <w:rFonts w:hint="eastAsia" w:ascii="宋体" w:hAnsi="宋体" w:eastAsia="宋体" w:cs="宋体"/>
                <w:lang w:eastAsia="zh-CN"/>
              </w:rPr>
              <w:t>质量</w:t>
            </w:r>
          </w:p>
        </w:tc>
        <w:tc>
          <w:tcPr>
            <w:tcW w:w="1544" w:type="dxa"/>
            <w:tcBorders>
              <w:top w:val="single" w:color="000000" w:sz="10" w:space="0"/>
            </w:tcBorders>
            <w:noWrap w:val="0"/>
            <w:vAlign w:val="center"/>
          </w:tcPr>
          <w:p w14:paraId="7B92C3BE">
            <w:pPr>
              <w:bidi w:val="0"/>
              <w:jc w:val="center"/>
              <w:rPr>
                <w:rFonts w:hint="eastAsia" w:ascii="宋体" w:hAnsi="宋体" w:eastAsia="宋体" w:cs="宋体"/>
                <w:lang w:eastAsia="zh-CN"/>
              </w:rPr>
            </w:pPr>
            <w:r>
              <w:rPr>
                <w:rFonts w:hint="eastAsia" w:ascii="宋体" w:hAnsi="宋体" w:eastAsia="宋体" w:cs="宋体"/>
                <w:lang w:eastAsia="zh-CN"/>
              </w:rPr>
              <w:t>移交时间</w:t>
            </w:r>
          </w:p>
        </w:tc>
        <w:tc>
          <w:tcPr>
            <w:tcW w:w="1791" w:type="dxa"/>
            <w:tcBorders>
              <w:top w:val="single" w:color="000000" w:sz="10" w:space="0"/>
              <w:right w:val="single" w:color="000000" w:sz="10" w:space="0"/>
            </w:tcBorders>
            <w:noWrap w:val="0"/>
            <w:vAlign w:val="center"/>
          </w:tcPr>
          <w:p w14:paraId="310B329C">
            <w:pPr>
              <w:bidi w:val="0"/>
              <w:jc w:val="center"/>
              <w:rPr>
                <w:rFonts w:hint="eastAsia" w:ascii="宋体" w:hAnsi="宋体" w:eastAsia="宋体" w:cs="宋体"/>
                <w:lang w:eastAsia="zh-CN"/>
              </w:rPr>
            </w:pPr>
            <w:r>
              <w:rPr>
                <w:rFonts w:hint="eastAsia" w:ascii="宋体" w:hAnsi="宋体" w:eastAsia="宋体" w:cs="宋体"/>
                <w:lang w:eastAsia="zh-CN"/>
              </w:rPr>
              <w:t>责任人</w:t>
            </w:r>
          </w:p>
        </w:tc>
      </w:tr>
      <w:tr w14:paraId="2174C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96" w:type="dxa"/>
            <w:tcBorders>
              <w:left w:val="single" w:color="000000" w:sz="10" w:space="0"/>
            </w:tcBorders>
            <w:noWrap w:val="0"/>
            <w:vAlign w:val="center"/>
          </w:tcPr>
          <w:p w14:paraId="353F58A1">
            <w:pPr>
              <w:bidi w:val="0"/>
              <w:jc w:val="center"/>
              <w:rPr>
                <w:rFonts w:hint="eastAsia" w:ascii="宋体" w:hAnsi="宋体" w:eastAsia="宋体" w:cs="宋体"/>
                <w:lang w:eastAsia="zh-CN"/>
              </w:rPr>
            </w:pPr>
          </w:p>
        </w:tc>
        <w:tc>
          <w:tcPr>
            <w:tcW w:w="1358" w:type="dxa"/>
            <w:noWrap w:val="0"/>
            <w:vAlign w:val="center"/>
          </w:tcPr>
          <w:p w14:paraId="27F377FA">
            <w:pPr>
              <w:bidi w:val="0"/>
              <w:jc w:val="center"/>
              <w:rPr>
                <w:rFonts w:hint="eastAsia" w:ascii="宋体" w:hAnsi="宋体" w:eastAsia="宋体" w:cs="宋体"/>
                <w:lang w:eastAsia="zh-CN"/>
              </w:rPr>
            </w:pPr>
          </w:p>
        </w:tc>
        <w:tc>
          <w:tcPr>
            <w:tcW w:w="1544" w:type="dxa"/>
            <w:noWrap w:val="0"/>
            <w:vAlign w:val="center"/>
          </w:tcPr>
          <w:p w14:paraId="4F964ABD">
            <w:pPr>
              <w:bidi w:val="0"/>
              <w:jc w:val="center"/>
              <w:rPr>
                <w:rFonts w:hint="eastAsia" w:ascii="宋体" w:hAnsi="宋体" w:eastAsia="宋体" w:cs="宋体"/>
                <w:lang w:eastAsia="zh-CN"/>
              </w:rPr>
            </w:pPr>
          </w:p>
        </w:tc>
        <w:tc>
          <w:tcPr>
            <w:tcW w:w="1323" w:type="dxa"/>
            <w:noWrap w:val="0"/>
            <w:vAlign w:val="center"/>
          </w:tcPr>
          <w:p w14:paraId="4224E800">
            <w:pPr>
              <w:bidi w:val="0"/>
              <w:jc w:val="center"/>
              <w:rPr>
                <w:rFonts w:hint="eastAsia" w:ascii="宋体" w:hAnsi="宋体" w:eastAsia="宋体" w:cs="宋体"/>
                <w:lang w:eastAsia="zh-CN"/>
              </w:rPr>
            </w:pPr>
          </w:p>
        </w:tc>
        <w:tc>
          <w:tcPr>
            <w:tcW w:w="1544" w:type="dxa"/>
            <w:noWrap w:val="0"/>
            <w:vAlign w:val="center"/>
          </w:tcPr>
          <w:p w14:paraId="101FB5B7">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14DD09DF">
            <w:pPr>
              <w:bidi w:val="0"/>
              <w:jc w:val="center"/>
              <w:rPr>
                <w:rFonts w:hint="eastAsia" w:ascii="宋体" w:hAnsi="宋体" w:eastAsia="宋体" w:cs="宋体"/>
                <w:lang w:eastAsia="zh-CN"/>
              </w:rPr>
            </w:pPr>
          </w:p>
        </w:tc>
      </w:tr>
      <w:tr w14:paraId="4E5C1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2252D64B">
            <w:pPr>
              <w:bidi w:val="0"/>
              <w:jc w:val="center"/>
              <w:rPr>
                <w:rFonts w:hint="eastAsia" w:ascii="宋体" w:hAnsi="宋体" w:eastAsia="宋体" w:cs="宋体"/>
                <w:lang w:eastAsia="zh-CN"/>
              </w:rPr>
            </w:pPr>
          </w:p>
        </w:tc>
        <w:tc>
          <w:tcPr>
            <w:tcW w:w="1358" w:type="dxa"/>
            <w:noWrap w:val="0"/>
            <w:vAlign w:val="center"/>
          </w:tcPr>
          <w:p w14:paraId="62319D2C">
            <w:pPr>
              <w:bidi w:val="0"/>
              <w:jc w:val="center"/>
              <w:rPr>
                <w:rFonts w:hint="eastAsia" w:ascii="宋体" w:hAnsi="宋体" w:eastAsia="宋体" w:cs="宋体"/>
                <w:lang w:eastAsia="zh-CN"/>
              </w:rPr>
            </w:pPr>
          </w:p>
        </w:tc>
        <w:tc>
          <w:tcPr>
            <w:tcW w:w="1544" w:type="dxa"/>
            <w:noWrap w:val="0"/>
            <w:vAlign w:val="center"/>
          </w:tcPr>
          <w:p w14:paraId="42A0E751">
            <w:pPr>
              <w:bidi w:val="0"/>
              <w:jc w:val="center"/>
              <w:rPr>
                <w:rFonts w:hint="eastAsia" w:ascii="宋体" w:hAnsi="宋体" w:eastAsia="宋体" w:cs="宋体"/>
                <w:lang w:eastAsia="zh-CN"/>
              </w:rPr>
            </w:pPr>
          </w:p>
        </w:tc>
        <w:tc>
          <w:tcPr>
            <w:tcW w:w="1323" w:type="dxa"/>
            <w:noWrap w:val="0"/>
            <w:vAlign w:val="center"/>
          </w:tcPr>
          <w:p w14:paraId="26273D0E">
            <w:pPr>
              <w:bidi w:val="0"/>
              <w:jc w:val="center"/>
              <w:rPr>
                <w:rFonts w:hint="eastAsia" w:ascii="宋体" w:hAnsi="宋体" w:eastAsia="宋体" w:cs="宋体"/>
                <w:lang w:eastAsia="zh-CN"/>
              </w:rPr>
            </w:pPr>
          </w:p>
        </w:tc>
        <w:tc>
          <w:tcPr>
            <w:tcW w:w="1544" w:type="dxa"/>
            <w:noWrap w:val="0"/>
            <w:vAlign w:val="center"/>
          </w:tcPr>
          <w:p w14:paraId="453861B4">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630BE63E">
            <w:pPr>
              <w:bidi w:val="0"/>
              <w:jc w:val="center"/>
              <w:rPr>
                <w:rFonts w:hint="eastAsia" w:ascii="宋体" w:hAnsi="宋体" w:eastAsia="宋体" w:cs="宋体"/>
                <w:lang w:eastAsia="zh-CN"/>
              </w:rPr>
            </w:pPr>
          </w:p>
        </w:tc>
      </w:tr>
      <w:tr w14:paraId="42B0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2714C689">
            <w:pPr>
              <w:bidi w:val="0"/>
              <w:jc w:val="center"/>
              <w:rPr>
                <w:rFonts w:hint="eastAsia" w:ascii="宋体" w:hAnsi="宋体" w:eastAsia="宋体" w:cs="宋体"/>
                <w:lang w:eastAsia="zh-CN"/>
              </w:rPr>
            </w:pPr>
          </w:p>
        </w:tc>
        <w:tc>
          <w:tcPr>
            <w:tcW w:w="1358" w:type="dxa"/>
            <w:noWrap w:val="0"/>
            <w:vAlign w:val="center"/>
          </w:tcPr>
          <w:p w14:paraId="405ED3FD">
            <w:pPr>
              <w:bidi w:val="0"/>
              <w:jc w:val="center"/>
              <w:rPr>
                <w:rFonts w:hint="eastAsia" w:ascii="宋体" w:hAnsi="宋体" w:eastAsia="宋体" w:cs="宋体"/>
                <w:lang w:eastAsia="zh-CN"/>
              </w:rPr>
            </w:pPr>
          </w:p>
        </w:tc>
        <w:tc>
          <w:tcPr>
            <w:tcW w:w="1544" w:type="dxa"/>
            <w:noWrap w:val="0"/>
            <w:vAlign w:val="center"/>
          </w:tcPr>
          <w:p w14:paraId="526C0383">
            <w:pPr>
              <w:bidi w:val="0"/>
              <w:jc w:val="center"/>
              <w:rPr>
                <w:rFonts w:hint="eastAsia" w:ascii="宋体" w:hAnsi="宋体" w:eastAsia="宋体" w:cs="宋体"/>
                <w:lang w:eastAsia="zh-CN"/>
              </w:rPr>
            </w:pPr>
          </w:p>
        </w:tc>
        <w:tc>
          <w:tcPr>
            <w:tcW w:w="1323" w:type="dxa"/>
            <w:noWrap w:val="0"/>
            <w:vAlign w:val="center"/>
          </w:tcPr>
          <w:p w14:paraId="221A1AC6">
            <w:pPr>
              <w:bidi w:val="0"/>
              <w:jc w:val="center"/>
              <w:rPr>
                <w:rFonts w:hint="eastAsia" w:ascii="宋体" w:hAnsi="宋体" w:eastAsia="宋体" w:cs="宋体"/>
                <w:lang w:eastAsia="zh-CN"/>
              </w:rPr>
            </w:pPr>
          </w:p>
        </w:tc>
        <w:tc>
          <w:tcPr>
            <w:tcW w:w="1544" w:type="dxa"/>
            <w:noWrap w:val="0"/>
            <w:vAlign w:val="center"/>
          </w:tcPr>
          <w:p w14:paraId="1EBD6635">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51D19A28">
            <w:pPr>
              <w:bidi w:val="0"/>
              <w:jc w:val="center"/>
              <w:rPr>
                <w:rFonts w:hint="eastAsia" w:ascii="宋体" w:hAnsi="宋体" w:eastAsia="宋体" w:cs="宋体"/>
                <w:lang w:eastAsia="zh-CN"/>
              </w:rPr>
            </w:pPr>
          </w:p>
        </w:tc>
      </w:tr>
      <w:tr w14:paraId="082FD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6" w:type="dxa"/>
            <w:tcBorders>
              <w:left w:val="single" w:color="000000" w:sz="10" w:space="0"/>
            </w:tcBorders>
            <w:noWrap w:val="0"/>
            <w:vAlign w:val="center"/>
          </w:tcPr>
          <w:p w14:paraId="2BCE55FA">
            <w:pPr>
              <w:bidi w:val="0"/>
              <w:jc w:val="center"/>
              <w:rPr>
                <w:rFonts w:hint="eastAsia" w:ascii="宋体" w:hAnsi="宋体" w:eastAsia="宋体" w:cs="宋体"/>
                <w:lang w:eastAsia="zh-CN"/>
              </w:rPr>
            </w:pPr>
          </w:p>
        </w:tc>
        <w:tc>
          <w:tcPr>
            <w:tcW w:w="1358" w:type="dxa"/>
            <w:noWrap w:val="0"/>
            <w:vAlign w:val="center"/>
          </w:tcPr>
          <w:p w14:paraId="275EBE23">
            <w:pPr>
              <w:bidi w:val="0"/>
              <w:jc w:val="center"/>
              <w:rPr>
                <w:rFonts w:hint="eastAsia" w:ascii="宋体" w:hAnsi="宋体" w:eastAsia="宋体" w:cs="宋体"/>
                <w:lang w:eastAsia="zh-CN"/>
              </w:rPr>
            </w:pPr>
          </w:p>
        </w:tc>
        <w:tc>
          <w:tcPr>
            <w:tcW w:w="1544" w:type="dxa"/>
            <w:noWrap w:val="0"/>
            <w:vAlign w:val="center"/>
          </w:tcPr>
          <w:p w14:paraId="73DD6667">
            <w:pPr>
              <w:bidi w:val="0"/>
              <w:jc w:val="center"/>
              <w:rPr>
                <w:rFonts w:hint="eastAsia" w:ascii="宋体" w:hAnsi="宋体" w:eastAsia="宋体" w:cs="宋体"/>
                <w:lang w:eastAsia="zh-CN"/>
              </w:rPr>
            </w:pPr>
          </w:p>
        </w:tc>
        <w:tc>
          <w:tcPr>
            <w:tcW w:w="1323" w:type="dxa"/>
            <w:noWrap w:val="0"/>
            <w:vAlign w:val="center"/>
          </w:tcPr>
          <w:p w14:paraId="5AEDF221">
            <w:pPr>
              <w:bidi w:val="0"/>
              <w:jc w:val="center"/>
              <w:rPr>
                <w:rFonts w:hint="eastAsia" w:ascii="宋体" w:hAnsi="宋体" w:eastAsia="宋体" w:cs="宋体"/>
                <w:lang w:eastAsia="zh-CN"/>
              </w:rPr>
            </w:pPr>
          </w:p>
        </w:tc>
        <w:tc>
          <w:tcPr>
            <w:tcW w:w="1544" w:type="dxa"/>
            <w:noWrap w:val="0"/>
            <w:vAlign w:val="center"/>
          </w:tcPr>
          <w:p w14:paraId="07653DBC">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220E4CA2">
            <w:pPr>
              <w:bidi w:val="0"/>
              <w:jc w:val="center"/>
              <w:rPr>
                <w:rFonts w:hint="eastAsia" w:ascii="宋体" w:hAnsi="宋体" w:eastAsia="宋体" w:cs="宋体"/>
                <w:lang w:eastAsia="zh-CN"/>
              </w:rPr>
            </w:pPr>
          </w:p>
        </w:tc>
      </w:tr>
      <w:tr w14:paraId="00B56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6" w:type="dxa"/>
            <w:tcBorders>
              <w:left w:val="single" w:color="000000" w:sz="10" w:space="0"/>
            </w:tcBorders>
            <w:noWrap w:val="0"/>
            <w:vAlign w:val="center"/>
          </w:tcPr>
          <w:p w14:paraId="560A175B">
            <w:pPr>
              <w:bidi w:val="0"/>
              <w:jc w:val="center"/>
              <w:rPr>
                <w:rFonts w:hint="eastAsia" w:ascii="宋体" w:hAnsi="宋体" w:eastAsia="宋体" w:cs="宋体"/>
                <w:lang w:eastAsia="zh-CN"/>
              </w:rPr>
            </w:pPr>
          </w:p>
        </w:tc>
        <w:tc>
          <w:tcPr>
            <w:tcW w:w="1358" w:type="dxa"/>
            <w:noWrap w:val="0"/>
            <w:vAlign w:val="center"/>
          </w:tcPr>
          <w:p w14:paraId="07376E4C">
            <w:pPr>
              <w:bidi w:val="0"/>
              <w:jc w:val="center"/>
              <w:rPr>
                <w:rFonts w:hint="eastAsia" w:ascii="宋体" w:hAnsi="宋体" w:eastAsia="宋体" w:cs="宋体"/>
                <w:lang w:eastAsia="zh-CN"/>
              </w:rPr>
            </w:pPr>
          </w:p>
        </w:tc>
        <w:tc>
          <w:tcPr>
            <w:tcW w:w="1544" w:type="dxa"/>
            <w:noWrap w:val="0"/>
            <w:vAlign w:val="center"/>
          </w:tcPr>
          <w:p w14:paraId="37E617CB">
            <w:pPr>
              <w:bidi w:val="0"/>
              <w:jc w:val="center"/>
              <w:rPr>
                <w:rFonts w:hint="eastAsia" w:ascii="宋体" w:hAnsi="宋体" w:eastAsia="宋体" w:cs="宋体"/>
                <w:lang w:eastAsia="zh-CN"/>
              </w:rPr>
            </w:pPr>
          </w:p>
        </w:tc>
        <w:tc>
          <w:tcPr>
            <w:tcW w:w="1323" w:type="dxa"/>
            <w:noWrap w:val="0"/>
            <w:vAlign w:val="center"/>
          </w:tcPr>
          <w:p w14:paraId="4E5B9757">
            <w:pPr>
              <w:bidi w:val="0"/>
              <w:jc w:val="center"/>
              <w:rPr>
                <w:rFonts w:hint="eastAsia" w:ascii="宋体" w:hAnsi="宋体" w:eastAsia="宋体" w:cs="宋体"/>
                <w:lang w:eastAsia="zh-CN"/>
              </w:rPr>
            </w:pPr>
          </w:p>
        </w:tc>
        <w:tc>
          <w:tcPr>
            <w:tcW w:w="1544" w:type="dxa"/>
            <w:noWrap w:val="0"/>
            <w:vAlign w:val="center"/>
          </w:tcPr>
          <w:p w14:paraId="58AE269E">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59503A40">
            <w:pPr>
              <w:bidi w:val="0"/>
              <w:jc w:val="center"/>
              <w:rPr>
                <w:rFonts w:hint="eastAsia" w:ascii="宋体" w:hAnsi="宋体" w:eastAsia="宋体" w:cs="宋体"/>
                <w:lang w:eastAsia="zh-CN"/>
              </w:rPr>
            </w:pPr>
          </w:p>
        </w:tc>
      </w:tr>
      <w:tr w14:paraId="7B57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7C4D760A">
            <w:pPr>
              <w:bidi w:val="0"/>
              <w:jc w:val="center"/>
              <w:rPr>
                <w:rFonts w:hint="eastAsia" w:ascii="宋体" w:hAnsi="宋体" w:eastAsia="宋体" w:cs="宋体"/>
                <w:lang w:eastAsia="zh-CN"/>
              </w:rPr>
            </w:pPr>
          </w:p>
        </w:tc>
        <w:tc>
          <w:tcPr>
            <w:tcW w:w="1358" w:type="dxa"/>
            <w:noWrap w:val="0"/>
            <w:vAlign w:val="center"/>
          </w:tcPr>
          <w:p w14:paraId="4E0FB651">
            <w:pPr>
              <w:bidi w:val="0"/>
              <w:jc w:val="center"/>
              <w:rPr>
                <w:rFonts w:hint="eastAsia" w:ascii="宋体" w:hAnsi="宋体" w:eastAsia="宋体" w:cs="宋体"/>
                <w:lang w:eastAsia="zh-CN"/>
              </w:rPr>
            </w:pPr>
          </w:p>
        </w:tc>
        <w:tc>
          <w:tcPr>
            <w:tcW w:w="1544" w:type="dxa"/>
            <w:noWrap w:val="0"/>
            <w:vAlign w:val="center"/>
          </w:tcPr>
          <w:p w14:paraId="41085B0A">
            <w:pPr>
              <w:bidi w:val="0"/>
              <w:jc w:val="center"/>
              <w:rPr>
                <w:rFonts w:hint="eastAsia" w:ascii="宋体" w:hAnsi="宋体" w:eastAsia="宋体" w:cs="宋体"/>
                <w:lang w:eastAsia="zh-CN"/>
              </w:rPr>
            </w:pPr>
          </w:p>
        </w:tc>
        <w:tc>
          <w:tcPr>
            <w:tcW w:w="1323" w:type="dxa"/>
            <w:noWrap w:val="0"/>
            <w:vAlign w:val="center"/>
          </w:tcPr>
          <w:p w14:paraId="4877607F">
            <w:pPr>
              <w:bidi w:val="0"/>
              <w:jc w:val="center"/>
              <w:rPr>
                <w:rFonts w:hint="eastAsia" w:ascii="宋体" w:hAnsi="宋体" w:eastAsia="宋体" w:cs="宋体"/>
                <w:lang w:eastAsia="zh-CN"/>
              </w:rPr>
            </w:pPr>
          </w:p>
        </w:tc>
        <w:tc>
          <w:tcPr>
            <w:tcW w:w="1544" w:type="dxa"/>
            <w:noWrap w:val="0"/>
            <w:vAlign w:val="center"/>
          </w:tcPr>
          <w:p w14:paraId="40C3D361">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1ED366BC">
            <w:pPr>
              <w:bidi w:val="0"/>
              <w:jc w:val="center"/>
              <w:rPr>
                <w:rFonts w:hint="eastAsia" w:ascii="宋体" w:hAnsi="宋体" w:eastAsia="宋体" w:cs="宋体"/>
                <w:lang w:eastAsia="zh-CN"/>
              </w:rPr>
            </w:pPr>
          </w:p>
        </w:tc>
      </w:tr>
      <w:tr w14:paraId="50EA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5E99C013">
            <w:pPr>
              <w:bidi w:val="0"/>
              <w:jc w:val="center"/>
              <w:rPr>
                <w:rFonts w:hint="eastAsia" w:ascii="宋体" w:hAnsi="宋体" w:eastAsia="宋体" w:cs="宋体"/>
                <w:lang w:eastAsia="zh-CN"/>
              </w:rPr>
            </w:pPr>
          </w:p>
        </w:tc>
        <w:tc>
          <w:tcPr>
            <w:tcW w:w="1358" w:type="dxa"/>
            <w:noWrap w:val="0"/>
            <w:vAlign w:val="center"/>
          </w:tcPr>
          <w:p w14:paraId="2A817544">
            <w:pPr>
              <w:bidi w:val="0"/>
              <w:jc w:val="center"/>
              <w:rPr>
                <w:rFonts w:hint="eastAsia" w:ascii="宋体" w:hAnsi="宋体" w:eastAsia="宋体" w:cs="宋体"/>
                <w:lang w:eastAsia="zh-CN"/>
              </w:rPr>
            </w:pPr>
          </w:p>
        </w:tc>
        <w:tc>
          <w:tcPr>
            <w:tcW w:w="1544" w:type="dxa"/>
            <w:noWrap w:val="0"/>
            <w:vAlign w:val="center"/>
          </w:tcPr>
          <w:p w14:paraId="2FEE7DA9">
            <w:pPr>
              <w:bidi w:val="0"/>
              <w:jc w:val="center"/>
              <w:rPr>
                <w:rFonts w:hint="eastAsia" w:ascii="宋体" w:hAnsi="宋体" w:eastAsia="宋体" w:cs="宋体"/>
                <w:lang w:eastAsia="zh-CN"/>
              </w:rPr>
            </w:pPr>
          </w:p>
        </w:tc>
        <w:tc>
          <w:tcPr>
            <w:tcW w:w="1323" w:type="dxa"/>
            <w:noWrap w:val="0"/>
            <w:vAlign w:val="center"/>
          </w:tcPr>
          <w:p w14:paraId="5E33299A">
            <w:pPr>
              <w:bidi w:val="0"/>
              <w:jc w:val="center"/>
              <w:rPr>
                <w:rFonts w:hint="eastAsia" w:ascii="宋体" w:hAnsi="宋体" w:eastAsia="宋体" w:cs="宋体"/>
                <w:lang w:eastAsia="zh-CN"/>
              </w:rPr>
            </w:pPr>
          </w:p>
        </w:tc>
        <w:tc>
          <w:tcPr>
            <w:tcW w:w="1544" w:type="dxa"/>
            <w:noWrap w:val="0"/>
            <w:vAlign w:val="center"/>
          </w:tcPr>
          <w:p w14:paraId="5D2B19D7">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0E0A0915">
            <w:pPr>
              <w:bidi w:val="0"/>
              <w:jc w:val="center"/>
              <w:rPr>
                <w:rFonts w:hint="eastAsia" w:ascii="宋体" w:hAnsi="宋体" w:eastAsia="宋体" w:cs="宋体"/>
                <w:lang w:eastAsia="zh-CN"/>
              </w:rPr>
            </w:pPr>
          </w:p>
        </w:tc>
      </w:tr>
      <w:tr w14:paraId="0496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2D68CCCE">
            <w:pPr>
              <w:bidi w:val="0"/>
              <w:jc w:val="center"/>
              <w:rPr>
                <w:rFonts w:hint="eastAsia" w:ascii="宋体" w:hAnsi="宋体" w:eastAsia="宋体" w:cs="宋体"/>
                <w:lang w:eastAsia="zh-CN"/>
              </w:rPr>
            </w:pPr>
          </w:p>
        </w:tc>
        <w:tc>
          <w:tcPr>
            <w:tcW w:w="1358" w:type="dxa"/>
            <w:noWrap w:val="0"/>
            <w:vAlign w:val="center"/>
          </w:tcPr>
          <w:p w14:paraId="590897A0">
            <w:pPr>
              <w:bidi w:val="0"/>
              <w:jc w:val="center"/>
              <w:rPr>
                <w:rFonts w:hint="eastAsia" w:ascii="宋体" w:hAnsi="宋体" w:eastAsia="宋体" w:cs="宋体"/>
                <w:lang w:eastAsia="zh-CN"/>
              </w:rPr>
            </w:pPr>
          </w:p>
        </w:tc>
        <w:tc>
          <w:tcPr>
            <w:tcW w:w="1544" w:type="dxa"/>
            <w:noWrap w:val="0"/>
            <w:vAlign w:val="center"/>
          </w:tcPr>
          <w:p w14:paraId="2D1BC473">
            <w:pPr>
              <w:bidi w:val="0"/>
              <w:jc w:val="center"/>
              <w:rPr>
                <w:rFonts w:hint="eastAsia" w:ascii="宋体" w:hAnsi="宋体" w:eastAsia="宋体" w:cs="宋体"/>
                <w:lang w:eastAsia="zh-CN"/>
              </w:rPr>
            </w:pPr>
          </w:p>
        </w:tc>
        <w:tc>
          <w:tcPr>
            <w:tcW w:w="1323" w:type="dxa"/>
            <w:noWrap w:val="0"/>
            <w:vAlign w:val="center"/>
          </w:tcPr>
          <w:p w14:paraId="7C4F6DC7">
            <w:pPr>
              <w:bidi w:val="0"/>
              <w:jc w:val="center"/>
              <w:rPr>
                <w:rFonts w:hint="eastAsia" w:ascii="宋体" w:hAnsi="宋体" w:eastAsia="宋体" w:cs="宋体"/>
                <w:lang w:eastAsia="zh-CN"/>
              </w:rPr>
            </w:pPr>
          </w:p>
        </w:tc>
        <w:tc>
          <w:tcPr>
            <w:tcW w:w="1544" w:type="dxa"/>
            <w:noWrap w:val="0"/>
            <w:vAlign w:val="center"/>
          </w:tcPr>
          <w:p w14:paraId="46EE8663">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6B3362F6">
            <w:pPr>
              <w:bidi w:val="0"/>
              <w:jc w:val="center"/>
              <w:rPr>
                <w:rFonts w:hint="eastAsia" w:ascii="宋体" w:hAnsi="宋体" w:eastAsia="宋体" w:cs="宋体"/>
                <w:lang w:eastAsia="zh-CN"/>
              </w:rPr>
            </w:pPr>
          </w:p>
        </w:tc>
      </w:tr>
      <w:tr w14:paraId="4FC2F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01E25330">
            <w:pPr>
              <w:bidi w:val="0"/>
              <w:jc w:val="center"/>
              <w:rPr>
                <w:rFonts w:hint="eastAsia" w:ascii="宋体" w:hAnsi="宋体" w:eastAsia="宋体" w:cs="宋体"/>
                <w:lang w:eastAsia="zh-CN"/>
              </w:rPr>
            </w:pPr>
          </w:p>
        </w:tc>
        <w:tc>
          <w:tcPr>
            <w:tcW w:w="1358" w:type="dxa"/>
            <w:noWrap w:val="0"/>
            <w:vAlign w:val="center"/>
          </w:tcPr>
          <w:p w14:paraId="2C67ABF3">
            <w:pPr>
              <w:bidi w:val="0"/>
              <w:jc w:val="center"/>
              <w:rPr>
                <w:rFonts w:hint="eastAsia" w:ascii="宋体" w:hAnsi="宋体" w:eastAsia="宋体" w:cs="宋体"/>
                <w:lang w:eastAsia="zh-CN"/>
              </w:rPr>
            </w:pPr>
          </w:p>
        </w:tc>
        <w:tc>
          <w:tcPr>
            <w:tcW w:w="1544" w:type="dxa"/>
            <w:noWrap w:val="0"/>
            <w:vAlign w:val="center"/>
          </w:tcPr>
          <w:p w14:paraId="48AE053A">
            <w:pPr>
              <w:bidi w:val="0"/>
              <w:jc w:val="center"/>
              <w:rPr>
                <w:rFonts w:hint="eastAsia" w:ascii="宋体" w:hAnsi="宋体" w:eastAsia="宋体" w:cs="宋体"/>
                <w:lang w:eastAsia="zh-CN"/>
              </w:rPr>
            </w:pPr>
          </w:p>
        </w:tc>
        <w:tc>
          <w:tcPr>
            <w:tcW w:w="1323" w:type="dxa"/>
            <w:noWrap w:val="0"/>
            <w:vAlign w:val="center"/>
          </w:tcPr>
          <w:p w14:paraId="3982A2CD">
            <w:pPr>
              <w:bidi w:val="0"/>
              <w:jc w:val="center"/>
              <w:rPr>
                <w:rFonts w:hint="eastAsia" w:ascii="宋体" w:hAnsi="宋体" w:eastAsia="宋体" w:cs="宋体"/>
                <w:lang w:eastAsia="zh-CN"/>
              </w:rPr>
            </w:pPr>
          </w:p>
        </w:tc>
        <w:tc>
          <w:tcPr>
            <w:tcW w:w="1544" w:type="dxa"/>
            <w:noWrap w:val="0"/>
            <w:vAlign w:val="center"/>
          </w:tcPr>
          <w:p w14:paraId="3F18761F">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7889F173">
            <w:pPr>
              <w:bidi w:val="0"/>
              <w:jc w:val="center"/>
              <w:rPr>
                <w:rFonts w:hint="eastAsia" w:ascii="宋体" w:hAnsi="宋体" w:eastAsia="宋体" w:cs="宋体"/>
                <w:lang w:eastAsia="zh-CN"/>
              </w:rPr>
            </w:pPr>
          </w:p>
        </w:tc>
      </w:tr>
      <w:tr w14:paraId="56F6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6" w:type="dxa"/>
            <w:tcBorders>
              <w:left w:val="single" w:color="000000" w:sz="10" w:space="0"/>
            </w:tcBorders>
            <w:noWrap w:val="0"/>
            <w:vAlign w:val="center"/>
          </w:tcPr>
          <w:p w14:paraId="7663F7F6">
            <w:pPr>
              <w:bidi w:val="0"/>
              <w:jc w:val="center"/>
              <w:rPr>
                <w:rFonts w:hint="eastAsia" w:ascii="宋体" w:hAnsi="宋体" w:eastAsia="宋体" w:cs="宋体"/>
                <w:lang w:eastAsia="zh-CN"/>
              </w:rPr>
            </w:pPr>
          </w:p>
        </w:tc>
        <w:tc>
          <w:tcPr>
            <w:tcW w:w="1358" w:type="dxa"/>
            <w:noWrap w:val="0"/>
            <w:vAlign w:val="center"/>
          </w:tcPr>
          <w:p w14:paraId="7173AFBC">
            <w:pPr>
              <w:bidi w:val="0"/>
              <w:jc w:val="center"/>
              <w:rPr>
                <w:rFonts w:hint="eastAsia" w:ascii="宋体" w:hAnsi="宋体" w:eastAsia="宋体" w:cs="宋体"/>
                <w:lang w:eastAsia="zh-CN"/>
              </w:rPr>
            </w:pPr>
          </w:p>
        </w:tc>
        <w:tc>
          <w:tcPr>
            <w:tcW w:w="1544" w:type="dxa"/>
            <w:noWrap w:val="0"/>
            <w:vAlign w:val="center"/>
          </w:tcPr>
          <w:p w14:paraId="7F498B77">
            <w:pPr>
              <w:bidi w:val="0"/>
              <w:jc w:val="center"/>
              <w:rPr>
                <w:rFonts w:hint="eastAsia" w:ascii="宋体" w:hAnsi="宋体" w:eastAsia="宋体" w:cs="宋体"/>
                <w:lang w:eastAsia="zh-CN"/>
              </w:rPr>
            </w:pPr>
          </w:p>
        </w:tc>
        <w:tc>
          <w:tcPr>
            <w:tcW w:w="1323" w:type="dxa"/>
            <w:noWrap w:val="0"/>
            <w:vAlign w:val="center"/>
          </w:tcPr>
          <w:p w14:paraId="5E4682E9">
            <w:pPr>
              <w:bidi w:val="0"/>
              <w:jc w:val="center"/>
              <w:rPr>
                <w:rFonts w:hint="eastAsia" w:ascii="宋体" w:hAnsi="宋体" w:eastAsia="宋体" w:cs="宋体"/>
                <w:lang w:eastAsia="zh-CN"/>
              </w:rPr>
            </w:pPr>
          </w:p>
        </w:tc>
        <w:tc>
          <w:tcPr>
            <w:tcW w:w="1544" w:type="dxa"/>
            <w:noWrap w:val="0"/>
            <w:vAlign w:val="center"/>
          </w:tcPr>
          <w:p w14:paraId="6AA9B837">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3EC9AB52">
            <w:pPr>
              <w:bidi w:val="0"/>
              <w:jc w:val="center"/>
              <w:rPr>
                <w:rFonts w:hint="eastAsia" w:ascii="宋体" w:hAnsi="宋体" w:eastAsia="宋体" w:cs="宋体"/>
                <w:lang w:eastAsia="zh-CN"/>
              </w:rPr>
            </w:pPr>
          </w:p>
        </w:tc>
      </w:tr>
      <w:tr w14:paraId="5D394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41528064">
            <w:pPr>
              <w:bidi w:val="0"/>
              <w:jc w:val="center"/>
              <w:rPr>
                <w:rFonts w:hint="eastAsia" w:ascii="宋体" w:hAnsi="宋体" w:eastAsia="宋体" w:cs="宋体"/>
                <w:lang w:eastAsia="zh-CN"/>
              </w:rPr>
            </w:pPr>
          </w:p>
        </w:tc>
        <w:tc>
          <w:tcPr>
            <w:tcW w:w="1358" w:type="dxa"/>
            <w:noWrap w:val="0"/>
            <w:vAlign w:val="center"/>
          </w:tcPr>
          <w:p w14:paraId="1FB35D38">
            <w:pPr>
              <w:bidi w:val="0"/>
              <w:jc w:val="center"/>
              <w:rPr>
                <w:rFonts w:hint="eastAsia" w:ascii="宋体" w:hAnsi="宋体" w:eastAsia="宋体" w:cs="宋体"/>
                <w:lang w:eastAsia="zh-CN"/>
              </w:rPr>
            </w:pPr>
          </w:p>
        </w:tc>
        <w:tc>
          <w:tcPr>
            <w:tcW w:w="1544" w:type="dxa"/>
            <w:noWrap w:val="0"/>
            <w:vAlign w:val="center"/>
          </w:tcPr>
          <w:p w14:paraId="7823F3C5">
            <w:pPr>
              <w:bidi w:val="0"/>
              <w:jc w:val="center"/>
              <w:rPr>
                <w:rFonts w:hint="eastAsia" w:ascii="宋体" w:hAnsi="宋体" w:eastAsia="宋体" w:cs="宋体"/>
                <w:lang w:eastAsia="zh-CN"/>
              </w:rPr>
            </w:pPr>
          </w:p>
        </w:tc>
        <w:tc>
          <w:tcPr>
            <w:tcW w:w="1323" w:type="dxa"/>
            <w:noWrap w:val="0"/>
            <w:vAlign w:val="center"/>
          </w:tcPr>
          <w:p w14:paraId="1EA9C544">
            <w:pPr>
              <w:bidi w:val="0"/>
              <w:jc w:val="center"/>
              <w:rPr>
                <w:rFonts w:hint="eastAsia" w:ascii="宋体" w:hAnsi="宋体" w:eastAsia="宋体" w:cs="宋体"/>
                <w:lang w:eastAsia="zh-CN"/>
              </w:rPr>
            </w:pPr>
          </w:p>
        </w:tc>
        <w:tc>
          <w:tcPr>
            <w:tcW w:w="1544" w:type="dxa"/>
            <w:noWrap w:val="0"/>
            <w:vAlign w:val="center"/>
          </w:tcPr>
          <w:p w14:paraId="146ECFF2">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5C08EEBF">
            <w:pPr>
              <w:bidi w:val="0"/>
              <w:jc w:val="center"/>
              <w:rPr>
                <w:rFonts w:hint="eastAsia" w:ascii="宋体" w:hAnsi="宋体" w:eastAsia="宋体" w:cs="宋体"/>
                <w:lang w:eastAsia="zh-CN"/>
              </w:rPr>
            </w:pPr>
          </w:p>
        </w:tc>
      </w:tr>
      <w:tr w14:paraId="05620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651D1878">
            <w:pPr>
              <w:bidi w:val="0"/>
              <w:jc w:val="center"/>
              <w:rPr>
                <w:rFonts w:hint="eastAsia" w:ascii="宋体" w:hAnsi="宋体" w:eastAsia="宋体" w:cs="宋体"/>
                <w:lang w:eastAsia="zh-CN"/>
              </w:rPr>
            </w:pPr>
          </w:p>
        </w:tc>
        <w:tc>
          <w:tcPr>
            <w:tcW w:w="1358" w:type="dxa"/>
            <w:noWrap w:val="0"/>
            <w:vAlign w:val="center"/>
          </w:tcPr>
          <w:p w14:paraId="75CB85BF">
            <w:pPr>
              <w:bidi w:val="0"/>
              <w:jc w:val="center"/>
              <w:rPr>
                <w:rFonts w:hint="eastAsia" w:ascii="宋体" w:hAnsi="宋体" w:eastAsia="宋体" w:cs="宋体"/>
                <w:lang w:eastAsia="zh-CN"/>
              </w:rPr>
            </w:pPr>
          </w:p>
        </w:tc>
        <w:tc>
          <w:tcPr>
            <w:tcW w:w="1544" w:type="dxa"/>
            <w:noWrap w:val="0"/>
            <w:vAlign w:val="center"/>
          </w:tcPr>
          <w:p w14:paraId="7FDC17B8">
            <w:pPr>
              <w:bidi w:val="0"/>
              <w:jc w:val="center"/>
              <w:rPr>
                <w:rFonts w:hint="eastAsia" w:ascii="宋体" w:hAnsi="宋体" w:eastAsia="宋体" w:cs="宋体"/>
                <w:lang w:eastAsia="zh-CN"/>
              </w:rPr>
            </w:pPr>
          </w:p>
        </w:tc>
        <w:tc>
          <w:tcPr>
            <w:tcW w:w="1323" w:type="dxa"/>
            <w:noWrap w:val="0"/>
            <w:vAlign w:val="center"/>
          </w:tcPr>
          <w:p w14:paraId="1D06B93C">
            <w:pPr>
              <w:bidi w:val="0"/>
              <w:jc w:val="center"/>
              <w:rPr>
                <w:rFonts w:hint="eastAsia" w:ascii="宋体" w:hAnsi="宋体" w:eastAsia="宋体" w:cs="宋体"/>
                <w:lang w:eastAsia="zh-CN"/>
              </w:rPr>
            </w:pPr>
          </w:p>
        </w:tc>
        <w:tc>
          <w:tcPr>
            <w:tcW w:w="1544" w:type="dxa"/>
            <w:noWrap w:val="0"/>
            <w:vAlign w:val="center"/>
          </w:tcPr>
          <w:p w14:paraId="03F73C3E">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2329FC9A">
            <w:pPr>
              <w:bidi w:val="0"/>
              <w:jc w:val="center"/>
              <w:rPr>
                <w:rFonts w:hint="eastAsia" w:ascii="宋体" w:hAnsi="宋体" w:eastAsia="宋体" w:cs="宋体"/>
                <w:lang w:eastAsia="zh-CN"/>
              </w:rPr>
            </w:pPr>
          </w:p>
        </w:tc>
      </w:tr>
      <w:tr w14:paraId="5399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6" w:type="dxa"/>
            <w:tcBorders>
              <w:left w:val="single" w:color="000000" w:sz="10" w:space="0"/>
            </w:tcBorders>
            <w:noWrap w:val="0"/>
            <w:vAlign w:val="center"/>
          </w:tcPr>
          <w:p w14:paraId="70943EFB">
            <w:pPr>
              <w:bidi w:val="0"/>
              <w:jc w:val="center"/>
              <w:rPr>
                <w:rFonts w:hint="eastAsia" w:ascii="宋体" w:hAnsi="宋体" w:eastAsia="宋体" w:cs="宋体"/>
                <w:lang w:eastAsia="zh-CN"/>
              </w:rPr>
            </w:pPr>
          </w:p>
        </w:tc>
        <w:tc>
          <w:tcPr>
            <w:tcW w:w="1358" w:type="dxa"/>
            <w:noWrap w:val="0"/>
            <w:vAlign w:val="center"/>
          </w:tcPr>
          <w:p w14:paraId="4F43FFDA">
            <w:pPr>
              <w:bidi w:val="0"/>
              <w:jc w:val="center"/>
              <w:rPr>
                <w:rFonts w:hint="eastAsia" w:ascii="宋体" w:hAnsi="宋体" w:eastAsia="宋体" w:cs="宋体"/>
                <w:lang w:eastAsia="zh-CN"/>
              </w:rPr>
            </w:pPr>
          </w:p>
        </w:tc>
        <w:tc>
          <w:tcPr>
            <w:tcW w:w="1544" w:type="dxa"/>
            <w:noWrap w:val="0"/>
            <w:vAlign w:val="center"/>
          </w:tcPr>
          <w:p w14:paraId="25A3D695">
            <w:pPr>
              <w:bidi w:val="0"/>
              <w:jc w:val="center"/>
              <w:rPr>
                <w:rFonts w:hint="eastAsia" w:ascii="宋体" w:hAnsi="宋体" w:eastAsia="宋体" w:cs="宋体"/>
                <w:lang w:eastAsia="zh-CN"/>
              </w:rPr>
            </w:pPr>
          </w:p>
        </w:tc>
        <w:tc>
          <w:tcPr>
            <w:tcW w:w="1323" w:type="dxa"/>
            <w:noWrap w:val="0"/>
            <w:vAlign w:val="center"/>
          </w:tcPr>
          <w:p w14:paraId="6CA37D47">
            <w:pPr>
              <w:bidi w:val="0"/>
              <w:jc w:val="center"/>
              <w:rPr>
                <w:rFonts w:hint="eastAsia" w:ascii="宋体" w:hAnsi="宋体" w:eastAsia="宋体" w:cs="宋体"/>
                <w:lang w:eastAsia="zh-CN"/>
              </w:rPr>
            </w:pPr>
          </w:p>
        </w:tc>
        <w:tc>
          <w:tcPr>
            <w:tcW w:w="1544" w:type="dxa"/>
            <w:noWrap w:val="0"/>
            <w:vAlign w:val="center"/>
          </w:tcPr>
          <w:p w14:paraId="69E45A43">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228465D3">
            <w:pPr>
              <w:bidi w:val="0"/>
              <w:jc w:val="center"/>
              <w:rPr>
                <w:rFonts w:hint="eastAsia" w:ascii="宋体" w:hAnsi="宋体" w:eastAsia="宋体" w:cs="宋体"/>
                <w:lang w:eastAsia="zh-CN"/>
              </w:rPr>
            </w:pPr>
          </w:p>
        </w:tc>
      </w:tr>
      <w:tr w14:paraId="2B08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066EA019">
            <w:pPr>
              <w:bidi w:val="0"/>
              <w:jc w:val="center"/>
              <w:rPr>
                <w:rFonts w:hint="eastAsia" w:ascii="宋体" w:hAnsi="宋体" w:eastAsia="宋体" w:cs="宋体"/>
                <w:lang w:eastAsia="zh-CN"/>
              </w:rPr>
            </w:pPr>
          </w:p>
        </w:tc>
        <w:tc>
          <w:tcPr>
            <w:tcW w:w="1358" w:type="dxa"/>
            <w:noWrap w:val="0"/>
            <w:vAlign w:val="center"/>
          </w:tcPr>
          <w:p w14:paraId="0EA57799">
            <w:pPr>
              <w:bidi w:val="0"/>
              <w:jc w:val="center"/>
              <w:rPr>
                <w:rFonts w:hint="eastAsia" w:ascii="宋体" w:hAnsi="宋体" w:eastAsia="宋体" w:cs="宋体"/>
                <w:lang w:eastAsia="zh-CN"/>
              </w:rPr>
            </w:pPr>
          </w:p>
        </w:tc>
        <w:tc>
          <w:tcPr>
            <w:tcW w:w="1544" w:type="dxa"/>
            <w:noWrap w:val="0"/>
            <w:vAlign w:val="center"/>
          </w:tcPr>
          <w:p w14:paraId="31B18E6C">
            <w:pPr>
              <w:bidi w:val="0"/>
              <w:jc w:val="center"/>
              <w:rPr>
                <w:rFonts w:hint="eastAsia" w:ascii="宋体" w:hAnsi="宋体" w:eastAsia="宋体" w:cs="宋体"/>
                <w:lang w:eastAsia="zh-CN"/>
              </w:rPr>
            </w:pPr>
          </w:p>
        </w:tc>
        <w:tc>
          <w:tcPr>
            <w:tcW w:w="1323" w:type="dxa"/>
            <w:noWrap w:val="0"/>
            <w:vAlign w:val="center"/>
          </w:tcPr>
          <w:p w14:paraId="1669EF9F">
            <w:pPr>
              <w:bidi w:val="0"/>
              <w:jc w:val="center"/>
              <w:rPr>
                <w:rFonts w:hint="eastAsia" w:ascii="宋体" w:hAnsi="宋体" w:eastAsia="宋体" w:cs="宋体"/>
                <w:lang w:eastAsia="zh-CN"/>
              </w:rPr>
            </w:pPr>
          </w:p>
        </w:tc>
        <w:tc>
          <w:tcPr>
            <w:tcW w:w="1544" w:type="dxa"/>
            <w:noWrap w:val="0"/>
            <w:vAlign w:val="center"/>
          </w:tcPr>
          <w:p w14:paraId="7F9482F7">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7709E35E">
            <w:pPr>
              <w:bidi w:val="0"/>
              <w:jc w:val="center"/>
              <w:rPr>
                <w:rFonts w:hint="eastAsia" w:ascii="宋体" w:hAnsi="宋体" w:eastAsia="宋体" w:cs="宋体"/>
                <w:lang w:eastAsia="zh-CN"/>
              </w:rPr>
            </w:pPr>
          </w:p>
        </w:tc>
      </w:tr>
      <w:tr w14:paraId="40E01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4D1FD417">
            <w:pPr>
              <w:bidi w:val="0"/>
              <w:jc w:val="center"/>
              <w:rPr>
                <w:rFonts w:hint="eastAsia" w:ascii="宋体" w:hAnsi="宋体" w:eastAsia="宋体" w:cs="宋体"/>
                <w:lang w:eastAsia="zh-CN"/>
              </w:rPr>
            </w:pPr>
          </w:p>
        </w:tc>
        <w:tc>
          <w:tcPr>
            <w:tcW w:w="1358" w:type="dxa"/>
            <w:noWrap w:val="0"/>
            <w:vAlign w:val="center"/>
          </w:tcPr>
          <w:p w14:paraId="02B41BEE">
            <w:pPr>
              <w:bidi w:val="0"/>
              <w:jc w:val="center"/>
              <w:rPr>
                <w:rFonts w:hint="eastAsia" w:ascii="宋体" w:hAnsi="宋体" w:eastAsia="宋体" w:cs="宋体"/>
                <w:lang w:eastAsia="zh-CN"/>
              </w:rPr>
            </w:pPr>
          </w:p>
        </w:tc>
        <w:tc>
          <w:tcPr>
            <w:tcW w:w="1544" w:type="dxa"/>
            <w:noWrap w:val="0"/>
            <w:vAlign w:val="center"/>
          </w:tcPr>
          <w:p w14:paraId="10BB940F">
            <w:pPr>
              <w:bidi w:val="0"/>
              <w:jc w:val="center"/>
              <w:rPr>
                <w:rFonts w:hint="eastAsia" w:ascii="宋体" w:hAnsi="宋体" w:eastAsia="宋体" w:cs="宋体"/>
                <w:lang w:eastAsia="zh-CN"/>
              </w:rPr>
            </w:pPr>
          </w:p>
        </w:tc>
        <w:tc>
          <w:tcPr>
            <w:tcW w:w="1323" w:type="dxa"/>
            <w:noWrap w:val="0"/>
            <w:vAlign w:val="center"/>
          </w:tcPr>
          <w:p w14:paraId="4055F4E4">
            <w:pPr>
              <w:bidi w:val="0"/>
              <w:jc w:val="center"/>
              <w:rPr>
                <w:rFonts w:hint="eastAsia" w:ascii="宋体" w:hAnsi="宋体" w:eastAsia="宋体" w:cs="宋体"/>
                <w:lang w:eastAsia="zh-CN"/>
              </w:rPr>
            </w:pPr>
          </w:p>
        </w:tc>
        <w:tc>
          <w:tcPr>
            <w:tcW w:w="1544" w:type="dxa"/>
            <w:noWrap w:val="0"/>
            <w:vAlign w:val="center"/>
          </w:tcPr>
          <w:p w14:paraId="3689A574">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75AFDA22">
            <w:pPr>
              <w:bidi w:val="0"/>
              <w:jc w:val="center"/>
              <w:rPr>
                <w:rFonts w:hint="eastAsia" w:ascii="宋体" w:hAnsi="宋体" w:eastAsia="宋体" w:cs="宋体"/>
                <w:lang w:eastAsia="zh-CN"/>
              </w:rPr>
            </w:pPr>
          </w:p>
        </w:tc>
      </w:tr>
      <w:tr w14:paraId="5D5A0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4324670F">
            <w:pPr>
              <w:bidi w:val="0"/>
              <w:jc w:val="center"/>
              <w:rPr>
                <w:rFonts w:hint="eastAsia" w:ascii="宋体" w:hAnsi="宋体" w:eastAsia="宋体" w:cs="宋体"/>
                <w:lang w:eastAsia="zh-CN"/>
              </w:rPr>
            </w:pPr>
          </w:p>
        </w:tc>
        <w:tc>
          <w:tcPr>
            <w:tcW w:w="1358" w:type="dxa"/>
            <w:noWrap w:val="0"/>
            <w:vAlign w:val="center"/>
          </w:tcPr>
          <w:p w14:paraId="6CA50CEA">
            <w:pPr>
              <w:bidi w:val="0"/>
              <w:jc w:val="center"/>
              <w:rPr>
                <w:rFonts w:hint="eastAsia" w:ascii="宋体" w:hAnsi="宋体" w:eastAsia="宋体" w:cs="宋体"/>
                <w:lang w:eastAsia="zh-CN"/>
              </w:rPr>
            </w:pPr>
          </w:p>
        </w:tc>
        <w:tc>
          <w:tcPr>
            <w:tcW w:w="1544" w:type="dxa"/>
            <w:noWrap w:val="0"/>
            <w:vAlign w:val="center"/>
          </w:tcPr>
          <w:p w14:paraId="4C9B4BF5">
            <w:pPr>
              <w:bidi w:val="0"/>
              <w:jc w:val="center"/>
              <w:rPr>
                <w:rFonts w:hint="eastAsia" w:ascii="宋体" w:hAnsi="宋体" w:eastAsia="宋体" w:cs="宋体"/>
                <w:lang w:eastAsia="zh-CN"/>
              </w:rPr>
            </w:pPr>
          </w:p>
        </w:tc>
        <w:tc>
          <w:tcPr>
            <w:tcW w:w="1323" w:type="dxa"/>
            <w:noWrap w:val="0"/>
            <w:vAlign w:val="center"/>
          </w:tcPr>
          <w:p w14:paraId="39D84B07">
            <w:pPr>
              <w:bidi w:val="0"/>
              <w:jc w:val="center"/>
              <w:rPr>
                <w:rFonts w:hint="eastAsia" w:ascii="宋体" w:hAnsi="宋体" w:eastAsia="宋体" w:cs="宋体"/>
                <w:lang w:eastAsia="zh-CN"/>
              </w:rPr>
            </w:pPr>
          </w:p>
        </w:tc>
        <w:tc>
          <w:tcPr>
            <w:tcW w:w="1544" w:type="dxa"/>
            <w:noWrap w:val="0"/>
            <w:vAlign w:val="center"/>
          </w:tcPr>
          <w:p w14:paraId="6B38029C">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61C1BC18">
            <w:pPr>
              <w:bidi w:val="0"/>
              <w:jc w:val="center"/>
              <w:rPr>
                <w:rFonts w:hint="eastAsia" w:ascii="宋体" w:hAnsi="宋体" w:eastAsia="宋体" w:cs="宋体"/>
                <w:lang w:eastAsia="zh-CN"/>
              </w:rPr>
            </w:pPr>
          </w:p>
        </w:tc>
      </w:tr>
      <w:tr w14:paraId="53B3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2125C863">
            <w:pPr>
              <w:bidi w:val="0"/>
              <w:jc w:val="center"/>
              <w:rPr>
                <w:rFonts w:hint="eastAsia" w:ascii="宋体" w:hAnsi="宋体" w:eastAsia="宋体" w:cs="宋体"/>
                <w:lang w:eastAsia="zh-CN"/>
              </w:rPr>
            </w:pPr>
          </w:p>
        </w:tc>
        <w:tc>
          <w:tcPr>
            <w:tcW w:w="1358" w:type="dxa"/>
            <w:noWrap w:val="0"/>
            <w:vAlign w:val="center"/>
          </w:tcPr>
          <w:p w14:paraId="470A0E91">
            <w:pPr>
              <w:bidi w:val="0"/>
              <w:jc w:val="center"/>
              <w:rPr>
                <w:rFonts w:hint="eastAsia" w:ascii="宋体" w:hAnsi="宋体" w:eastAsia="宋体" w:cs="宋体"/>
                <w:lang w:eastAsia="zh-CN"/>
              </w:rPr>
            </w:pPr>
          </w:p>
        </w:tc>
        <w:tc>
          <w:tcPr>
            <w:tcW w:w="1544" w:type="dxa"/>
            <w:noWrap w:val="0"/>
            <w:vAlign w:val="center"/>
          </w:tcPr>
          <w:p w14:paraId="1C33853E">
            <w:pPr>
              <w:bidi w:val="0"/>
              <w:jc w:val="center"/>
              <w:rPr>
                <w:rFonts w:hint="eastAsia" w:ascii="宋体" w:hAnsi="宋体" w:eastAsia="宋体" w:cs="宋体"/>
                <w:lang w:eastAsia="zh-CN"/>
              </w:rPr>
            </w:pPr>
          </w:p>
        </w:tc>
        <w:tc>
          <w:tcPr>
            <w:tcW w:w="1323" w:type="dxa"/>
            <w:noWrap w:val="0"/>
            <w:vAlign w:val="center"/>
          </w:tcPr>
          <w:p w14:paraId="30635B33">
            <w:pPr>
              <w:bidi w:val="0"/>
              <w:jc w:val="center"/>
              <w:rPr>
                <w:rFonts w:hint="eastAsia" w:ascii="宋体" w:hAnsi="宋体" w:eastAsia="宋体" w:cs="宋体"/>
                <w:lang w:eastAsia="zh-CN"/>
              </w:rPr>
            </w:pPr>
          </w:p>
        </w:tc>
        <w:tc>
          <w:tcPr>
            <w:tcW w:w="1544" w:type="dxa"/>
            <w:noWrap w:val="0"/>
            <w:vAlign w:val="center"/>
          </w:tcPr>
          <w:p w14:paraId="295DD9F0">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358A1098">
            <w:pPr>
              <w:bidi w:val="0"/>
              <w:jc w:val="center"/>
              <w:rPr>
                <w:rFonts w:hint="eastAsia" w:ascii="宋体" w:hAnsi="宋体" w:eastAsia="宋体" w:cs="宋体"/>
                <w:lang w:eastAsia="zh-CN"/>
              </w:rPr>
            </w:pPr>
          </w:p>
        </w:tc>
      </w:tr>
      <w:tr w14:paraId="781E5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96" w:type="dxa"/>
            <w:tcBorders>
              <w:left w:val="single" w:color="000000" w:sz="10" w:space="0"/>
            </w:tcBorders>
            <w:noWrap w:val="0"/>
            <w:vAlign w:val="center"/>
          </w:tcPr>
          <w:p w14:paraId="14DC8ED1">
            <w:pPr>
              <w:bidi w:val="0"/>
              <w:jc w:val="center"/>
              <w:rPr>
                <w:rFonts w:hint="eastAsia" w:ascii="宋体" w:hAnsi="宋体" w:eastAsia="宋体" w:cs="宋体"/>
                <w:lang w:eastAsia="zh-CN"/>
              </w:rPr>
            </w:pPr>
          </w:p>
        </w:tc>
        <w:tc>
          <w:tcPr>
            <w:tcW w:w="1358" w:type="dxa"/>
            <w:noWrap w:val="0"/>
            <w:vAlign w:val="center"/>
          </w:tcPr>
          <w:p w14:paraId="457B3F2D">
            <w:pPr>
              <w:bidi w:val="0"/>
              <w:jc w:val="center"/>
              <w:rPr>
                <w:rFonts w:hint="eastAsia" w:ascii="宋体" w:hAnsi="宋体" w:eastAsia="宋体" w:cs="宋体"/>
                <w:lang w:eastAsia="zh-CN"/>
              </w:rPr>
            </w:pPr>
          </w:p>
        </w:tc>
        <w:tc>
          <w:tcPr>
            <w:tcW w:w="1544" w:type="dxa"/>
            <w:noWrap w:val="0"/>
            <w:vAlign w:val="center"/>
          </w:tcPr>
          <w:p w14:paraId="75C9593A">
            <w:pPr>
              <w:bidi w:val="0"/>
              <w:jc w:val="center"/>
              <w:rPr>
                <w:rFonts w:hint="eastAsia" w:ascii="宋体" w:hAnsi="宋体" w:eastAsia="宋体" w:cs="宋体"/>
                <w:lang w:eastAsia="zh-CN"/>
              </w:rPr>
            </w:pPr>
          </w:p>
        </w:tc>
        <w:tc>
          <w:tcPr>
            <w:tcW w:w="1323" w:type="dxa"/>
            <w:noWrap w:val="0"/>
            <w:vAlign w:val="center"/>
          </w:tcPr>
          <w:p w14:paraId="3440410B">
            <w:pPr>
              <w:bidi w:val="0"/>
              <w:jc w:val="center"/>
              <w:rPr>
                <w:rFonts w:hint="eastAsia" w:ascii="宋体" w:hAnsi="宋体" w:eastAsia="宋体" w:cs="宋体"/>
                <w:lang w:eastAsia="zh-CN"/>
              </w:rPr>
            </w:pPr>
          </w:p>
        </w:tc>
        <w:tc>
          <w:tcPr>
            <w:tcW w:w="1544" w:type="dxa"/>
            <w:noWrap w:val="0"/>
            <w:vAlign w:val="center"/>
          </w:tcPr>
          <w:p w14:paraId="31C8862F">
            <w:pPr>
              <w:bidi w:val="0"/>
              <w:jc w:val="center"/>
              <w:rPr>
                <w:rFonts w:hint="eastAsia" w:ascii="宋体" w:hAnsi="宋体" w:eastAsia="宋体" w:cs="宋体"/>
                <w:lang w:eastAsia="zh-CN"/>
              </w:rPr>
            </w:pPr>
          </w:p>
        </w:tc>
        <w:tc>
          <w:tcPr>
            <w:tcW w:w="1791" w:type="dxa"/>
            <w:tcBorders>
              <w:right w:val="single" w:color="000000" w:sz="10" w:space="0"/>
            </w:tcBorders>
            <w:noWrap w:val="0"/>
            <w:vAlign w:val="center"/>
          </w:tcPr>
          <w:p w14:paraId="4BC687CB">
            <w:pPr>
              <w:bidi w:val="0"/>
              <w:jc w:val="center"/>
              <w:rPr>
                <w:rFonts w:hint="eastAsia" w:ascii="宋体" w:hAnsi="宋体" w:eastAsia="宋体" w:cs="宋体"/>
                <w:lang w:eastAsia="zh-CN"/>
              </w:rPr>
            </w:pPr>
          </w:p>
        </w:tc>
      </w:tr>
      <w:tr w14:paraId="3AAF3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096" w:type="dxa"/>
            <w:tcBorders>
              <w:left w:val="single" w:color="000000" w:sz="10" w:space="0"/>
              <w:bottom w:val="single" w:color="000000" w:sz="10" w:space="0"/>
            </w:tcBorders>
            <w:noWrap w:val="0"/>
            <w:vAlign w:val="center"/>
          </w:tcPr>
          <w:p w14:paraId="55ADB9AB">
            <w:pPr>
              <w:bidi w:val="0"/>
              <w:jc w:val="center"/>
              <w:rPr>
                <w:rFonts w:hint="eastAsia" w:ascii="宋体" w:hAnsi="宋体" w:eastAsia="宋体" w:cs="宋体"/>
                <w:lang w:eastAsia="zh-CN"/>
              </w:rPr>
            </w:pPr>
          </w:p>
        </w:tc>
        <w:tc>
          <w:tcPr>
            <w:tcW w:w="1358" w:type="dxa"/>
            <w:tcBorders>
              <w:bottom w:val="single" w:color="000000" w:sz="10" w:space="0"/>
            </w:tcBorders>
            <w:noWrap w:val="0"/>
            <w:vAlign w:val="center"/>
          </w:tcPr>
          <w:p w14:paraId="675BC88D">
            <w:pPr>
              <w:bidi w:val="0"/>
              <w:jc w:val="center"/>
              <w:rPr>
                <w:rFonts w:hint="eastAsia" w:ascii="宋体" w:hAnsi="宋体" w:eastAsia="宋体" w:cs="宋体"/>
                <w:lang w:eastAsia="zh-CN"/>
              </w:rPr>
            </w:pPr>
          </w:p>
        </w:tc>
        <w:tc>
          <w:tcPr>
            <w:tcW w:w="1544" w:type="dxa"/>
            <w:tcBorders>
              <w:bottom w:val="single" w:color="000000" w:sz="10" w:space="0"/>
            </w:tcBorders>
            <w:noWrap w:val="0"/>
            <w:vAlign w:val="center"/>
          </w:tcPr>
          <w:p w14:paraId="406317D9">
            <w:pPr>
              <w:bidi w:val="0"/>
              <w:jc w:val="center"/>
              <w:rPr>
                <w:rFonts w:hint="eastAsia" w:ascii="宋体" w:hAnsi="宋体" w:eastAsia="宋体" w:cs="宋体"/>
                <w:lang w:eastAsia="zh-CN"/>
              </w:rPr>
            </w:pPr>
          </w:p>
        </w:tc>
        <w:tc>
          <w:tcPr>
            <w:tcW w:w="1323" w:type="dxa"/>
            <w:tcBorders>
              <w:bottom w:val="single" w:color="000000" w:sz="10" w:space="0"/>
            </w:tcBorders>
            <w:noWrap w:val="0"/>
            <w:vAlign w:val="center"/>
          </w:tcPr>
          <w:p w14:paraId="2B4D3AB5">
            <w:pPr>
              <w:bidi w:val="0"/>
              <w:jc w:val="center"/>
              <w:rPr>
                <w:rFonts w:hint="eastAsia" w:ascii="宋体" w:hAnsi="宋体" w:eastAsia="宋体" w:cs="宋体"/>
                <w:lang w:eastAsia="zh-CN"/>
              </w:rPr>
            </w:pPr>
          </w:p>
        </w:tc>
        <w:tc>
          <w:tcPr>
            <w:tcW w:w="1544" w:type="dxa"/>
            <w:tcBorders>
              <w:bottom w:val="single" w:color="000000" w:sz="10" w:space="0"/>
            </w:tcBorders>
            <w:noWrap w:val="0"/>
            <w:vAlign w:val="center"/>
          </w:tcPr>
          <w:p w14:paraId="04D5B54C">
            <w:pPr>
              <w:bidi w:val="0"/>
              <w:jc w:val="center"/>
              <w:rPr>
                <w:rFonts w:hint="eastAsia" w:ascii="宋体" w:hAnsi="宋体" w:eastAsia="宋体" w:cs="宋体"/>
                <w:lang w:eastAsia="zh-CN"/>
              </w:rPr>
            </w:pPr>
          </w:p>
        </w:tc>
        <w:tc>
          <w:tcPr>
            <w:tcW w:w="1791" w:type="dxa"/>
            <w:tcBorders>
              <w:bottom w:val="single" w:color="000000" w:sz="10" w:space="0"/>
              <w:right w:val="single" w:color="000000" w:sz="10" w:space="0"/>
            </w:tcBorders>
            <w:noWrap w:val="0"/>
            <w:vAlign w:val="center"/>
          </w:tcPr>
          <w:p w14:paraId="2FE4DD38">
            <w:pPr>
              <w:bidi w:val="0"/>
              <w:jc w:val="center"/>
              <w:rPr>
                <w:rFonts w:hint="eastAsia" w:ascii="宋体" w:hAnsi="宋体" w:eastAsia="宋体" w:cs="宋体"/>
                <w:lang w:eastAsia="zh-CN"/>
              </w:rPr>
            </w:pPr>
          </w:p>
        </w:tc>
      </w:tr>
    </w:tbl>
    <w:p w14:paraId="22D2BE73">
      <w:pPr>
        <w:bidi w:val="0"/>
        <w:rPr>
          <w:rFonts w:hint="eastAsia" w:ascii="宋体" w:hAnsi="宋体" w:eastAsia="宋体" w:cs="宋体"/>
          <w:lang w:eastAsia="zh-CN"/>
        </w:rPr>
      </w:pPr>
    </w:p>
    <w:p w14:paraId="0C46FD1C">
      <w:pPr>
        <w:bidi w:val="0"/>
        <w:rPr>
          <w:rFonts w:hint="eastAsia" w:ascii="宋体" w:hAnsi="宋体" w:eastAsia="宋体" w:cs="宋体"/>
          <w:lang w:eastAsia="zh-CN"/>
        </w:rPr>
        <w:sectPr>
          <w:footerReference r:id="rId15" w:type="default"/>
          <w:pgSz w:w="11917" w:h="16838"/>
          <w:pgMar w:top="1440" w:right="1083" w:bottom="1440" w:left="1083" w:header="0" w:footer="737" w:gutter="0"/>
          <w:cols w:space="0" w:num="1"/>
          <w:rtlGutter w:val="0"/>
          <w:docGrid w:linePitch="0" w:charSpace="0"/>
        </w:sectPr>
      </w:pPr>
    </w:p>
    <w:p w14:paraId="3C5CD131">
      <w:pPr>
        <w:bidi w:val="0"/>
        <w:rPr>
          <w:rFonts w:hint="eastAsia" w:ascii="宋体" w:hAnsi="宋体" w:eastAsia="宋体" w:cs="宋体"/>
          <w:lang w:eastAsia="zh-CN"/>
        </w:rPr>
      </w:pPr>
      <w:r>
        <w:rPr>
          <w:rFonts w:hint="eastAsia" w:ascii="宋体" w:hAnsi="宋体" w:eastAsia="宋体" w:cs="宋体"/>
          <w:lang w:eastAsia="zh-CN"/>
        </w:rPr>
        <w:t>附件5：</w:t>
      </w:r>
    </w:p>
    <w:p w14:paraId="5EEC6465">
      <w:pPr>
        <w:bidi w:val="0"/>
        <w:rPr>
          <w:rFonts w:hint="eastAsia" w:ascii="宋体" w:hAnsi="宋体" w:eastAsia="宋体" w:cs="宋体"/>
          <w:lang w:eastAsia="zh-CN"/>
        </w:rPr>
      </w:pPr>
    </w:p>
    <w:p w14:paraId="42FBE61B">
      <w:pPr>
        <w:bidi w:val="0"/>
        <w:jc w:val="center"/>
        <w:rPr>
          <w:rFonts w:hint="eastAsia" w:ascii="宋体" w:hAnsi="宋体" w:eastAsia="宋体" w:cs="宋体"/>
          <w:lang w:eastAsia="zh-CN"/>
        </w:rPr>
      </w:pPr>
      <w:r>
        <w:rPr>
          <w:rFonts w:hint="eastAsia" w:ascii="宋体" w:hAnsi="宋体" w:eastAsia="宋体" w:cs="宋体"/>
          <w:lang w:eastAsia="zh-CN"/>
        </w:rPr>
        <w:t>承包人用于本工程施工的机械设备表</w:t>
      </w:r>
    </w:p>
    <w:p w14:paraId="6AF8B811">
      <w:pPr>
        <w:bidi w:val="0"/>
        <w:rPr>
          <w:rFonts w:hint="eastAsia" w:ascii="宋体" w:hAnsi="宋体" w:eastAsia="宋体" w:cs="宋体"/>
          <w:lang w:eastAsia="zh-CN"/>
        </w:rPr>
      </w:pPr>
    </w:p>
    <w:tbl>
      <w:tblPr>
        <w:tblStyle w:val="38"/>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70361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4" w:type="dxa"/>
            <w:tcBorders>
              <w:top w:val="single" w:color="000000" w:sz="10" w:space="0"/>
              <w:left w:val="single" w:color="000000" w:sz="10" w:space="0"/>
            </w:tcBorders>
            <w:noWrap w:val="0"/>
            <w:vAlign w:val="center"/>
          </w:tcPr>
          <w:p w14:paraId="6B023020">
            <w:pPr>
              <w:bidi w:val="0"/>
              <w:jc w:val="center"/>
              <w:rPr>
                <w:rFonts w:hint="eastAsia" w:ascii="宋体" w:hAnsi="宋体" w:eastAsia="宋体" w:cs="宋体"/>
                <w:lang w:eastAsia="zh-CN"/>
              </w:rPr>
            </w:pPr>
            <w:r>
              <w:rPr>
                <w:rFonts w:hint="eastAsia" w:ascii="宋体" w:hAnsi="宋体" w:eastAsia="宋体" w:cs="宋体"/>
                <w:lang w:eastAsia="zh-CN"/>
              </w:rPr>
              <w:t>序号</w:t>
            </w:r>
          </w:p>
        </w:tc>
        <w:tc>
          <w:tcPr>
            <w:tcW w:w="1414" w:type="dxa"/>
            <w:tcBorders>
              <w:top w:val="single" w:color="000000" w:sz="10" w:space="0"/>
            </w:tcBorders>
            <w:noWrap w:val="0"/>
            <w:vAlign w:val="center"/>
          </w:tcPr>
          <w:p w14:paraId="7609B4FD">
            <w:pPr>
              <w:bidi w:val="0"/>
              <w:jc w:val="center"/>
              <w:rPr>
                <w:rFonts w:hint="eastAsia" w:ascii="宋体" w:hAnsi="宋体" w:eastAsia="宋体" w:cs="宋体"/>
                <w:lang w:eastAsia="zh-CN"/>
              </w:rPr>
            </w:pPr>
            <w:r>
              <w:rPr>
                <w:rFonts w:hint="eastAsia" w:ascii="宋体" w:hAnsi="宋体" w:eastAsia="宋体" w:cs="宋体"/>
                <w:lang w:eastAsia="zh-CN"/>
              </w:rPr>
              <w:t>机械或设备名称</w:t>
            </w:r>
          </w:p>
        </w:tc>
        <w:tc>
          <w:tcPr>
            <w:tcW w:w="848" w:type="dxa"/>
            <w:tcBorders>
              <w:top w:val="single" w:color="000000" w:sz="10" w:space="0"/>
            </w:tcBorders>
            <w:noWrap w:val="0"/>
            <w:vAlign w:val="center"/>
          </w:tcPr>
          <w:p w14:paraId="11CA1A0E">
            <w:pPr>
              <w:bidi w:val="0"/>
              <w:jc w:val="center"/>
              <w:rPr>
                <w:rFonts w:hint="eastAsia" w:ascii="宋体" w:hAnsi="宋体" w:eastAsia="宋体" w:cs="宋体"/>
                <w:lang w:eastAsia="zh-CN"/>
              </w:rPr>
            </w:pPr>
            <w:r>
              <w:rPr>
                <w:rFonts w:hint="eastAsia" w:ascii="宋体" w:hAnsi="宋体" w:eastAsia="宋体" w:cs="宋体"/>
                <w:lang w:eastAsia="zh-CN"/>
              </w:rPr>
              <w:t>规格型号</w:t>
            </w:r>
          </w:p>
        </w:tc>
        <w:tc>
          <w:tcPr>
            <w:tcW w:w="1055" w:type="dxa"/>
            <w:tcBorders>
              <w:top w:val="single" w:color="000000" w:sz="10" w:space="0"/>
            </w:tcBorders>
            <w:noWrap w:val="0"/>
            <w:vAlign w:val="center"/>
          </w:tcPr>
          <w:p w14:paraId="4BEC0B6B">
            <w:pPr>
              <w:bidi w:val="0"/>
              <w:jc w:val="center"/>
              <w:rPr>
                <w:rFonts w:hint="eastAsia" w:ascii="宋体" w:hAnsi="宋体" w:eastAsia="宋体" w:cs="宋体"/>
                <w:lang w:eastAsia="zh-CN"/>
              </w:rPr>
            </w:pPr>
            <w:r>
              <w:rPr>
                <w:rFonts w:hint="eastAsia" w:ascii="宋体" w:hAnsi="宋体" w:eastAsia="宋体" w:cs="宋体"/>
                <w:lang w:eastAsia="zh-CN"/>
              </w:rPr>
              <w:t>数量</w:t>
            </w:r>
          </w:p>
        </w:tc>
        <w:tc>
          <w:tcPr>
            <w:tcW w:w="878" w:type="dxa"/>
            <w:tcBorders>
              <w:top w:val="single" w:color="000000" w:sz="10" w:space="0"/>
            </w:tcBorders>
            <w:noWrap w:val="0"/>
            <w:vAlign w:val="center"/>
          </w:tcPr>
          <w:p w14:paraId="1889D22C">
            <w:pPr>
              <w:bidi w:val="0"/>
              <w:jc w:val="center"/>
              <w:rPr>
                <w:rFonts w:hint="eastAsia" w:ascii="宋体" w:hAnsi="宋体" w:eastAsia="宋体" w:cs="宋体"/>
                <w:lang w:eastAsia="zh-CN"/>
              </w:rPr>
            </w:pPr>
            <w:r>
              <w:rPr>
                <w:rFonts w:hint="eastAsia" w:ascii="宋体" w:hAnsi="宋体" w:eastAsia="宋体" w:cs="宋体"/>
                <w:lang w:eastAsia="zh-CN"/>
              </w:rPr>
              <w:t>产地</w:t>
            </w:r>
          </w:p>
        </w:tc>
        <w:tc>
          <w:tcPr>
            <w:tcW w:w="1017" w:type="dxa"/>
            <w:tcBorders>
              <w:top w:val="single" w:color="000000" w:sz="10" w:space="0"/>
            </w:tcBorders>
            <w:noWrap w:val="0"/>
            <w:vAlign w:val="center"/>
          </w:tcPr>
          <w:p w14:paraId="18DEBFC2">
            <w:pPr>
              <w:bidi w:val="0"/>
              <w:jc w:val="center"/>
              <w:rPr>
                <w:rFonts w:hint="eastAsia" w:ascii="宋体" w:hAnsi="宋体" w:eastAsia="宋体" w:cs="宋体"/>
                <w:lang w:eastAsia="zh-CN"/>
              </w:rPr>
            </w:pPr>
            <w:r>
              <w:rPr>
                <w:rFonts w:hint="eastAsia" w:ascii="宋体" w:hAnsi="宋体" w:eastAsia="宋体" w:cs="宋体"/>
                <w:lang w:eastAsia="zh-CN"/>
              </w:rPr>
              <w:t>制造年份</w:t>
            </w:r>
          </w:p>
        </w:tc>
        <w:tc>
          <w:tcPr>
            <w:tcW w:w="1476" w:type="dxa"/>
            <w:tcBorders>
              <w:top w:val="single" w:color="000000" w:sz="10" w:space="0"/>
            </w:tcBorders>
            <w:noWrap w:val="0"/>
            <w:vAlign w:val="center"/>
          </w:tcPr>
          <w:p w14:paraId="3B62C94C">
            <w:pPr>
              <w:bidi w:val="0"/>
              <w:jc w:val="center"/>
              <w:rPr>
                <w:rFonts w:hint="eastAsia" w:ascii="宋体" w:hAnsi="宋体" w:eastAsia="宋体" w:cs="宋体"/>
                <w:lang w:eastAsia="zh-CN"/>
              </w:rPr>
            </w:pPr>
            <w:r>
              <w:rPr>
                <w:rFonts w:hint="eastAsia" w:ascii="宋体" w:hAnsi="宋体" w:eastAsia="宋体" w:cs="宋体"/>
                <w:lang w:eastAsia="zh-CN"/>
              </w:rPr>
              <w:t>额定功率(kW)</w:t>
            </w:r>
          </w:p>
        </w:tc>
        <w:tc>
          <w:tcPr>
            <w:tcW w:w="1017" w:type="dxa"/>
            <w:tcBorders>
              <w:top w:val="single" w:color="000000" w:sz="10" w:space="0"/>
            </w:tcBorders>
            <w:noWrap w:val="0"/>
            <w:vAlign w:val="center"/>
          </w:tcPr>
          <w:p w14:paraId="179BA18A">
            <w:pPr>
              <w:bidi w:val="0"/>
              <w:jc w:val="center"/>
              <w:rPr>
                <w:rFonts w:hint="eastAsia" w:ascii="宋体" w:hAnsi="宋体" w:eastAsia="宋体" w:cs="宋体"/>
                <w:lang w:eastAsia="zh-CN"/>
              </w:rPr>
            </w:pPr>
            <w:r>
              <w:rPr>
                <w:rFonts w:hint="eastAsia" w:ascii="宋体" w:hAnsi="宋体" w:eastAsia="宋体" w:cs="宋体"/>
                <w:lang w:eastAsia="zh-CN"/>
              </w:rPr>
              <w:t>生产能力</w:t>
            </w:r>
          </w:p>
        </w:tc>
        <w:tc>
          <w:tcPr>
            <w:tcW w:w="933" w:type="dxa"/>
            <w:tcBorders>
              <w:top w:val="single" w:color="000000" w:sz="10" w:space="0"/>
              <w:right w:val="single" w:color="000000" w:sz="10" w:space="0"/>
            </w:tcBorders>
            <w:noWrap w:val="0"/>
            <w:vAlign w:val="center"/>
          </w:tcPr>
          <w:p w14:paraId="230FC636">
            <w:pPr>
              <w:bidi w:val="0"/>
              <w:jc w:val="center"/>
              <w:rPr>
                <w:rFonts w:hint="eastAsia" w:ascii="宋体" w:hAnsi="宋体" w:eastAsia="宋体" w:cs="宋体"/>
                <w:lang w:eastAsia="zh-CN"/>
              </w:rPr>
            </w:pPr>
            <w:r>
              <w:rPr>
                <w:rFonts w:hint="eastAsia" w:ascii="宋体" w:hAnsi="宋体" w:eastAsia="宋体" w:cs="宋体"/>
                <w:lang w:eastAsia="zh-CN"/>
              </w:rPr>
              <w:t>备注</w:t>
            </w:r>
          </w:p>
        </w:tc>
      </w:tr>
      <w:tr w14:paraId="68F86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4" w:type="dxa"/>
            <w:tcBorders>
              <w:left w:val="single" w:color="000000" w:sz="10" w:space="0"/>
            </w:tcBorders>
            <w:noWrap w:val="0"/>
            <w:vAlign w:val="center"/>
          </w:tcPr>
          <w:p w14:paraId="18AABCA1">
            <w:pPr>
              <w:bidi w:val="0"/>
              <w:jc w:val="center"/>
              <w:rPr>
                <w:rFonts w:hint="eastAsia" w:ascii="宋体" w:hAnsi="宋体" w:eastAsia="宋体" w:cs="宋体"/>
                <w:lang w:eastAsia="zh-CN"/>
              </w:rPr>
            </w:pPr>
          </w:p>
        </w:tc>
        <w:tc>
          <w:tcPr>
            <w:tcW w:w="1414" w:type="dxa"/>
            <w:noWrap w:val="0"/>
            <w:vAlign w:val="center"/>
          </w:tcPr>
          <w:p w14:paraId="1004E941">
            <w:pPr>
              <w:bidi w:val="0"/>
              <w:jc w:val="center"/>
              <w:rPr>
                <w:rFonts w:hint="eastAsia" w:ascii="宋体" w:hAnsi="宋体" w:eastAsia="宋体" w:cs="宋体"/>
                <w:lang w:eastAsia="zh-CN"/>
              </w:rPr>
            </w:pPr>
          </w:p>
        </w:tc>
        <w:tc>
          <w:tcPr>
            <w:tcW w:w="848" w:type="dxa"/>
            <w:noWrap w:val="0"/>
            <w:vAlign w:val="center"/>
          </w:tcPr>
          <w:p w14:paraId="584F0A61">
            <w:pPr>
              <w:bidi w:val="0"/>
              <w:jc w:val="center"/>
              <w:rPr>
                <w:rFonts w:hint="eastAsia" w:ascii="宋体" w:hAnsi="宋体" w:eastAsia="宋体" w:cs="宋体"/>
                <w:lang w:eastAsia="zh-CN"/>
              </w:rPr>
            </w:pPr>
          </w:p>
        </w:tc>
        <w:tc>
          <w:tcPr>
            <w:tcW w:w="1055" w:type="dxa"/>
            <w:noWrap w:val="0"/>
            <w:vAlign w:val="center"/>
          </w:tcPr>
          <w:p w14:paraId="4ED0DAAB">
            <w:pPr>
              <w:bidi w:val="0"/>
              <w:jc w:val="center"/>
              <w:rPr>
                <w:rFonts w:hint="eastAsia" w:ascii="宋体" w:hAnsi="宋体" w:eastAsia="宋体" w:cs="宋体"/>
                <w:lang w:eastAsia="zh-CN"/>
              </w:rPr>
            </w:pPr>
          </w:p>
        </w:tc>
        <w:tc>
          <w:tcPr>
            <w:tcW w:w="878" w:type="dxa"/>
            <w:noWrap w:val="0"/>
            <w:vAlign w:val="center"/>
          </w:tcPr>
          <w:p w14:paraId="3A7CEBEB">
            <w:pPr>
              <w:bidi w:val="0"/>
              <w:jc w:val="center"/>
              <w:rPr>
                <w:rFonts w:hint="eastAsia" w:ascii="宋体" w:hAnsi="宋体" w:eastAsia="宋体" w:cs="宋体"/>
                <w:lang w:eastAsia="zh-CN"/>
              </w:rPr>
            </w:pPr>
          </w:p>
        </w:tc>
        <w:tc>
          <w:tcPr>
            <w:tcW w:w="1017" w:type="dxa"/>
            <w:noWrap w:val="0"/>
            <w:vAlign w:val="center"/>
          </w:tcPr>
          <w:p w14:paraId="72DC14AB">
            <w:pPr>
              <w:bidi w:val="0"/>
              <w:jc w:val="center"/>
              <w:rPr>
                <w:rFonts w:hint="eastAsia" w:ascii="宋体" w:hAnsi="宋体" w:eastAsia="宋体" w:cs="宋体"/>
                <w:lang w:eastAsia="zh-CN"/>
              </w:rPr>
            </w:pPr>
          </w:p>
        </w:tc>
        <w:tc>
          <w:tcPr>
            <w:tcW w:w="1476" w:type="dxa"/>
            <w:noWrap w:val="0"/>
            <w:vAlign w:val="center"/>
          </w:tcPr>
          <w:p w14:paraId="5476C3EF">
            <w:pPr>
              <w:bidi w:val="0"/>
              <w:jc w:val="center"/>
              <w:rPr>
                <w:rFonts w:hint="eastAsia" w:ascii="宋体" w:hAnsi="宋体" w:eastAsia="宋体" w:cs="宋体"/>
                <w:lang w:eastAsia="zh-CN"/>
              </w:rPr>
            </w:pPr>
          </w:p>
        </w:tc>
        <w:tc>
          <w:tcPr>
            <w:tcW w:w="1017" w:type="dxa"/>
            <w:noWrap w:val="0"/>
            <w:vAlign w:val="center"/>
          </w:tcPr>
          <w:p w14:paraId="101B3BEC">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596324CD">
            <w:pPr>
              <w:bidi w:val="0"/>
              <w:jc w:val="center"/>
              <w:rPr>
                <w:rFonts w:hint="eastAsia" w:ascii="宋体" w:hAnsi="宋体" w:eastAsia="宋体" w:cs="宋体"/>
                <w:lang w:eastAsia="zh-CN"/>
              </w:rPr>
            </w:pPr>
          </w:p>
        </w:tc>
      </w:tr>
      <w:tr w14:paraId="17C9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310ABC1D">
            <w:pPr>
              <w:bidi w:val="0"/>
              <w:jc w:val="center"/>
              <w:rPr>
                <w:rFonts w:hint="eastAsia" w:ascii="宋体" w:hAnsi="宋体" w:eastAsia="宋体" w:cs="宋体"/>
                <w:lang w:eastAsia="zh-CN"/>
              </w:rPr>
            </w:pPr>
          </w:p>
        </w:tc>
        <w:tc>
          <w:tcPr>
            <w:tcW w:w="1414" w:type="dxa"/>
            <w:noWrap w:val="0"/>
            <w:vAlign w:val="center"/>
          </w:tcPr>
          <w:p w14:paraId="55F5E4A9">
            <w:pPr>
              <w:bidi w:val="0"/>
              <w:jc w:val="center"/>
              <w:rPr>
                <w:rFonts w:hint="eastAsia" w:ascii="宋体" w:hAnsi="宋体" w:eastAsia="宋体" w:cs="宋体"/>
                <w:lang w:eastAsia="zh-CN"/>
              </w:rPr>
            </w:pPr>
          </w:p>
        </w:tc>
        <w:tc>
          <w:tcPr>
            <w:tcW w:w="848" w:type="dxa"/>
            <w:noWrap w:val="0"/>
            <w:vAlign w:val="center"/>
          </w:tcPr>
          <w:p w14:paraId="65E25C83">
            <w:pPr>
              <w:bidi w:val="0"/>
              <w:jc w:val="center"/>
              <w:rPr>
                <w:rFonts w:hint="eastAsia" w:ascii="宋体" w:hAnsi="宋体" w:eastAsia="宋体" w:cs="宋体"/>
                <w:lang w:eastAsia="zh-CN"/>
              </w:rPr>
            </w:pPr>
          </w:p>
        </w:tc>
        <w:tc>
          <w:tcPr>
            <w:tcW w:w="1055" w:type="dxa"/>
            <w:noWrap w:val="0"/>
            <w:vAlign w:val="center"/>
          </w:tcPr>
          <w:p w14:paraId="182C2513">
            <w:pPr>
              <w:bidi w:val="0"/>
              <w:jc w:val="center"/>
              <w:rPr>
                <w:rFonts w:hint="eastAsia" w:ascii="宋体" w:hAnsi="宋体" w:eastAsia="宋体" w:cs="宋体"/>
                <w:lang w:eastAsia="zh-CN"/>
              </w:rPr>
            </w:pPr>
          </w:p>
        </w:tc>
        <w:tc>
          <w:tcPr>
            <w:tcW w:w="878" w:type="dxa"/>
            <w:noWrap w:val="0"/>
            <w:vAlign w:val="center"/>
          </w:tcPr>
          <w:p w14:paraId="7DAAB23F">
            <w:pPr>
              <w:bidi w:val="0"/>
              <w:jc w:val="center"/>
              <w:rPr>
                <w:rFonts w:hint="eastAsia" w:ascii="宋体" w:hAnsi="宋体" w:eastAsia="宋体" w:cs="宋体"/>
                <w:lang w:eastAsia="zh-CN"/>
              </w:rPr>
            </w:pPr>
          </w:p>
        </w:tc>
        <w:tc>
          <w:tcPr>
            <w:tcW w:w="1017" w:type="dxa"/>
            <w:noWrap w:val="0"/>
            <w:vAlign w:val="center"/>
          </w:tcPr>
          <w:p w14:paraId="19190783">
            <w:pPr>
              <w:bidi w:val="0"/>
              <w:jc w:val="center"/>
              <w:rPr>
                <w:rFonts w:hint="eastAsia" w:ascii="宋体" w:hAnsi="宋体" w:eastAsia="宋体" w:cs="宋体"/>
                <w:lang w:eastAsia="zh-CN"/>
              </w:rPr>
            </w:pPr>
          </w:p>
        </w:tc>
        <w:tc>
          <w:tcPr>
            <w:tcW w:w="1476" w:type="dxa"/>
            <w:noWrap w:val="0"/>
            <w:vAlign w:val="center"/>
          </w:tcPr>
          <w:p w14:paraId="6F2D8D12">
            <w:pPr>
              <w:bidi w:val="0"/>
              <w:jc w:val="center"/>
              <w:rPr>
                <w:rFonts w:hint="eastAsia" w:ascii="宋体" w:hAnsi="宋体" w:eastAsia="宋体" w:cs="宋体"/>
                <w:lang w:eastAsia="zh-CN"/>
              </w:rPr>
            </w:pPr>
          </w:p>
        </w:tc>
        <w:tc>
          <w:tcPr>
            <w:tcW w:w="1017" w:type="dxa"/>
            <w:noWrap w:val="0"/>
            <w:vAlign w:val="center"/>
          </w:tcPr>
          <w:p w14:paraId="22A85C47">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6DACEACC">
            <w:pPr>
              <w:bidi w:val="0"/>
              <w:jc w:val="center"/>
              <w:rPr>
                <w:rFonts w:hint="eastAsia" w:ascii="宋体" w:hAnsi="宋体" w:eastAsia="宋体" w:cs="宋体"/>
                <w:lang w:eastAsia="zh-CN"/>
              </w:rPr>
            </w:pPr>
          </w:p>
        </w:tc>
      </w:tr>
      <w:tr w14:paraId="2D233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0B89FB05">
            <w:pPr>
              <w:bidi w:val="0"/>
              <w:jc w:val="center"/>
              <w:rPr>
                <w:rFonts w:hint="eastAsia" w:ascii="宋体" w:hAnsi="宋体" w:eastAsia="宋体" w:cs="宋体"/>
                <w:lang w:eastAsia="zh-CN"/>
              </w:rPr>
            </w:pPr>
          </w:p>
        </w:tc>
        <w:tc>
          <w:tcPr>
            <w:tcW w:w="1414" w:type="dxa"/>
            <w:noWrap w:val="0"/>
            <w:vAlign w:val="center"/>
          </w:tcPr>
          <w:p w14:paraId="648D4918">
            <w:pPr>
              <w:bidi w:val="0"/>
              <w:jc w:val="center"/>
              <w:rPr>
                <w:rFonts w:hint="eastAsia" w:ascii="宋体" w:hAnsi="宋体" w:eastAsia="宋体" w:cs="宋体"/>
                <w:lang w:eastAsia="zh-CN"/>
              </w:rPr>
            </w:pPr>
          </w:p>
        </w:tc>
        <w:tc>
          <w:tcPr>
            <w:tcW w:w="848" w:type="dxa"/>
            <w:noWrap w:val="0"/>
            <w:vAlign w:val="center"/>
          </w:tcPr>
          <w:p w14:paraId="72925734">
            <w:pPr>
              <w:bidi w:val="0"/>
              <w:jc w:val="center"/>
              <w:rPr>
                <w:rFonts w:hint="eastAsia" w:ascii="宋体" w:hAnsi="宋体" w:eastAsia="宋体" w:cs="宋体"/>
                <w:lang w:eastAsia="zh-CN"/>
              </w:rPr>
            </w:pPr>
          </w:p>
        </w:tc>
        <w:tc>
          <w:tcPr>
            <w:tcW w:w="1055" w:type="dxa"/>
            <w:noWrap w:val="0"/>
            <w:vAlign w:val="center"/>
          </w:tcPr>
          <w:p w14:paraId="1AB5D1A3">
            <w:pPr>
              <w:bidi w:val="0"/>
              <w:jc w:val="center"/>
              <w:rPr>
                <w:rFonts w:hint="eastAsia" w:ascii="宋体" w:hAnsi="宋体" w:eastAsia="宋体" w:cs="宋体"/>
                <w:lang w:eastAsia="zh-CN"/>
              </w:rPr>
            </w:pPr>
          </w:p>
        </w:tc>
        <w:tc>
          <w:tcPr>
            <w:tcW w:w="878" w:type="dxa"/>
            <w:noWrap w:val="0"/>
            <w:vAlign w:val="center"/>
          </w:tcPr>
          <w:p w14:paraId="7C3B8EE9">
            <w:pPr>
              <w:bidi w:val="0"/>
              <w:jc w:val="center"/>
              <w:rPr>
                <w:rFonts w:hint="eastAsia" w:ascii="宋体" w:hAnsi="宋体" w:eastAsia="宋体" w:cs="宋体"/>
                <w:lang w:eastAsia="zh-CN"/>
              </w:rPr>
            </w:pPr>
          </w:p>
        </w:tc>
        <w:tc>
          <w:tcPr>
            <w:tcW w:w="1017" w:type="dxa"/>
            <w:noWrap w:val="0"/>
            <w:vAlign w:val="center"/>
          </w:tcPr>
          <w:p w14:paraId="10A66070">
            <w:pPr>
              <w:bidi w:val="0"/>
              <w:jc w:val="center"/>
              <w:rPr>
                <w:rFonts w:hint="eastAsia" w:ascii="宋体" w:hAnsi="宋体" w:eastAsia="宋体" w:cs="宋体"/>
                <w:lang w:eastAsia="zh-CN"/>
              </w:rPr>
            </w:pPr>
          </w:p>
        </w:tc>
        <w:tc>
          <w:tcPr>
            <w:tcW w:w="1476" w:type="dxa"/>
            <w:noWrap w:val="0"/>
            <w:vAlign w:val="center"/>
          </w:tcPr>
          <w:p w14:paraId="567DEE63">
            <w:pPr>
              <w:bidi w:val="0"/>
              <w:jc w:val="center"/>
              <w:rPr>
                <w:rFonts w:hint="eastAsia" w:ascii="宋体" w:hAnsi="宋体" w:eastAsia="宋体" w:cs="宋体"/>
                <w:lang w:eastAsia="zh-CN"/>
              </w:rPr>
            </w:pPr>
          </w:p>
        </w:tc>
        <w:tc>
          <w:tcPr>
            <w:tcW w:w="1017" w:type="dxa"/>
            <w:noWrap w:val="0"/>
            <w:vAlign w:val="center"/>
          </w:tcPr>
          <w:p w14:paraId="65B3ABB9">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033504E8">
            <w:pPr>
              <w:bidi w:val="0"/>
              <w:jc w:val="center"/>
              <w:rPr>
                <w:rFonts w:hint="eastAsia" w:ascii="宋体" w:hAnsi="宋体" w:eastAsia="宋体" w:cs="宋体"/>
                <w:lang w:eastAsia="zh-CN"/>
              </w:rPr>
            </w:pPr>
          </w:p>
        </w:tc>
      </w:tr>
      <w:tr w14:paraId="1B97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noWrap w:val="0"/>
            <w:vAlign w:val="center"/>
          </w:tcPr>
          <w:p w14:paraId="4F532BEF">
            <w:pPr>
              <w:bidi w:val="0"/>
              <w:jc w:val="center"/>
              <w:rPr>
                <w:rFonts w:hint="eastAsia" w:ascii="宋体" w:hAnsi="宋体" w:eastAsia="宋体" w:cs="宋体"/>
                <w:lang w:eastAsia="zh-CN"/>
              </w:rPr>
            </w:pPr>
          </w:p>
        </w:tc>
        <w:tc>
          <w:tcPr>
            <w:tcW w:w="1414" w:type="dxa"/>
            <w:noWrap w:val="0"/>
            <w:vAlign w:val="center"/>
          </w:tcPr>
          <w:p w14:paraId="2A40DA47">
            <w:pPr>
              <w:bidi w:val="0"/>
              <w:jc w:val="center"/>
              <w:rPr>
                <w:rFonts w:hint="eastAsia" w:ascii="宋体" w:hAnsi="宋体" w:eastAsia="宋体" w:cs="宋体"/>
                <w:lang w:eastAsia="zh-CN"/>
              </w:rPr>
            </w:pPr>
          </w:p>
        </w:tc>
        <w:tc>
          <w:tcPr>
            <w:tcW w:w="848" w:type="dxa"/>
            <w:noWrap w:val="0"/>
            <w:vAlign w:val="center"/>
          </w:tcPr>
          <w:p w14:paraId="35E4B50B">
            <w:pPr>
              <w:bidi w:val="0"/>
              <w:jc w:val="center"/>
              <w:rPr>
                <w:rFonts w:hint="eastAsia" w:ascii="宋体" w:hAnsi="宋体" w:eastAsia="宋体" w:cs="宋体"/>
                <w:lang w:eastAsia="zh-CN"/>
              </w:rPr>
            </w:pPr>
          </w:p>
        </w:tc>
        <w:tc>
          <w:tcPr>
            <w:tcW w:w="1055" w:type="dxa"/>
            <w:noWrap w:val="0"/>
            <w:vAlign w:val="center"/>
          </w:tcPr>
          <w:p w14:paraId="530823A2">
            <w:pPr>
              <w:bidi w:val="0"/>
              <w:jc w:val="center"/>
              <w:rPr>
                <w:rFonts w:hint="eastAsia" w:ascii="宋体" w:hAnsi="宋体" w:eastAsia="宋体" w:cs="宋体"/>
                <w:lang w:eastAsia="zh-CN"/>
              </w:rPr>
            </w:pPr>
          </w:p>
        </w:tc>
        <w:tc>
          <w:tcPr>
            <w:tcW w:w="878" w:type="dxa"/>
            <w:noWrap w:val="0"/>
            <w:vAlign w:val="center"/>
          </w:tcPr>
          <w:p w14:paraId="199E8662">
            <w:pPr>
              <w:bidi w:val="0"/>
              <w:jc w:val="center"/>
              <w:rPr>
                <w:rFonts w:hint="eastAsia" w:ascii="宋体" w:hAnsi="宋体" w:eastAsia="宋体" w:cs="宋体"/>
                <w:lang w:eastAsia="zh-CN"/>
              </w:rPr>
            </w:pPr>
          </w:p>
        </w:tc>
        <w:tc>
          <w:tcPr>
            <w:tcW w:w="1017" w:type="dxa"/>
            <w:noWrap w:val="0"/>
            <w:vAlign w:val="center"/>
          </w:tcPr>
          <w:p w14:paraId="439B00CB">
            <w:pPr>
              <w:bidi w:val="0"/>
              <w:jc w:val="center"/>
              <w:rPr>
                <w:rFonts w:hint="eastAsia" w:ascii="宋体" w:hAnsi="宋体" w:eastAsia="宋体" w:cs="宋体"/>
                <w:lang w:eastAsia="zh-CN"/>
              </w:rPr>
            </w:pPr>
          </w:p>
        </w:tc>
        <w:tc>
          <w:tcPr>
            <w:tcW w:w="1476" w:type="dxa"/>
            <w:noWrap w:val="0"/>
            <w:vAlign w:val="center"/>
          </w:tcPr>
          <w:p w14:paraId="0C663EE2">
            <w:pPr>
              <w:bidi w:val="0"/>
              <w:jc w:val="center"/>
              <w:rPr>
                <w:rFonts w:hint="eastAsia" w:ascii="宋体" w:hAnsi="宋体" w:eastAsia="宋体" w:cs="宋体"/>
                <w:lang w:eastAsia="zh-CN"/>
              </w:rPr>
            </w:pPr>
          </w:p>
        </w:tc>
        <w:tc>
          <w:tcPr>
            <w:tcW w:w="1017" w:type="dxa"/>
            <w:noWrap w:val="0"/>
            <w:vAlign w:val="center"/>
          </w:tcPr>
          <w:p w14:paraId="14C572F5">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7C621A7E">
            <w:pPr>
              <w:bidi w:val="0"/>
              <w:jc w:val="center"/>
              <w:rPr>
                <w:rFonts w:hint="eastAsia" w:ascii="宋体" w:hAnsi="宋体" w:eastAsia="宋体" w:cs="宋体"/>
                <w:lang w:eastAsia="zh-CN"/>
              </w:rPr>
            </w:pPr>
          </w:p>
        </w:tc>
      </w:tr>
      <w:tr w14:paraId="43EB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noWrap w:val="0"/>
            <w:vAlign w:val="center"/>
          </w:tcPr>
          <w:p w14:paraId="614323CA">
            <w:pPr>
              <w:bidi w:val="0"/>
              <w:jc w:val="center"/>
              <w:rPr>
                <w:rFonts w:hint="eastAsia" w:ascii="宋体" w:hAnsi="宋体" w:eastAsia="宋体" w:cs="宋体"/>
                <w:lang w:eastAsia="zh-CN"/>
              </w:rPr>
            </w:pPr>
          </w:p>
        </w:tc>
        <w:tc>
          <w:tcPr>
            <w:tcW w:w="1414" w:type="dxa"/>
            <w:noWrap w:val="0"/>
            <w:vAlign w:val="center"/>
          </w:tcPr>
          <w:p w14:paraId="4CC4A85E">
            <w:pPr>
              <w:bidi w:val="0"/>
              <w:jc w:val="center"/>
              <w:rPr>
                <w:rFonts w:hint="eastAsia" w:ascii="宋体" w:hAnsi="宋体" w:eastAsia="宋体" w:cs="宋体"/>
                <w:lang w:eastAsia="zh-CN"/>
              </w:rPr>
            </w:pPr>
          </w:p>
        </w:tc>
        <w:tc>
          <w:tcPr>
            <w:tcW w:w="848" w:type="dxa"/>
            <w:noWrap w:val="0"/>
            <w:vAlign w:val="center"/>
          </w:tcPr>
          <w:p w14:paraId="176351C8">
            <w:pPr>
              <w:bidi w:val="0"/>
              <w:jc w:val="center"/>
              <w:rPr>
                <w:rFonts w:hint="eastAsia" w:ascii="宋体" w:hAnsi="宋体" w:eastAsia="宋体" w:cs="宋体"/>
                <w:lang w:eastAsia="zh-CN"/>
              </w:rPr>
            </w:pPr>
          </w:p>
        </w:tc>
        <w:tc>
          <w:tcPr>
            <w:tcW w:w="1055" w:type="dxa"/>
            <w:noWrap w:val="0"/>
            <w:vAlign w:val="center"/>
          </w:tcPr>
          <w:p w14:paraId="0623B210">
            <w:pPr>
              <w:bidi w:val="0"/>
              <w:jc w:val="center"/>
              <w:rPr>
                <w:rFonts w:hint="eastAsia" w:ascii="宋体" w:hAnsi="宋体" w:eastAsia="宋体" w:cs="宋体"/>
                <w:lang w:eastAsia="zh-CN"/>
              </w:rPr>
            </w:pPr>
          </w:p>
        </w:tc>
        <w:tc>
          <w:tcPr>
            <w:tcW w:w="878" w:type="dxa"/>
            <w:noWrap w:val="0"/>
            <w:vAlign w:val="center"/>
          </w:tcPr>
          <w:p w14:paraId="69E78382">
            <w:pPr>
              <w:bidi w:val="0"/>
              <w:jc w:val="center"/>
              <w:rPr>
                <w:rFonts w:hint="eastAsia" w:ascii="宋体" w:hAnsi="宋体" w:eastAsia="宋体" w:cs="宋体"/>
                <w:lang w:eastAsia="zh-CN"/>
              </w:rPr>
            </w:pPr>
          </w:p>
        </w:tc>
        <w:tc>
          <w:tcPr>
            <w:tcW w:w="1017" w:type="dxa"/>
            <w:noWrap w:val="0"/>
            <w:vAlign w:val="center"/>
          </w:tcPr>
          <w:p w14:paraId="6BE44BCD">
            <w:pPr>
              <w:bidi w:val="0"/>
              <w:jc w:val="center"/>
              <w:rPr>
                <w:rFonts w:hint="eastAsia" w:ascii="宋体" w:hAnsi="宋体" w:eastAsia="宋体" w:cs="宋体"/>
                <w:lang w:eastAsia="zh-CN"/>
              </w:rPr>
            </w:pPr>
          </w:p>
        </w:tc>
        <w:tc>
          <w:tcPr>
            <w:tcW w:w="1476" w:type="dxa"/>
            <w:noWrap w:val="0"/>
            <w:vAlign w:val="center"/>
          </w:tcPr>
          <w:p w14:paraId="6316F722">
            <w:pPr>
              <w:bidi w:val="0"/>
              <w:jc w:val="center"/>
              <w:rPr>
                <w:rFonts w:hint="eastAsia" w:ascii="宋体" w:hAnsi="宋体" w:eastAsia="宋体" w:cs="宋体"/>
                <w:lang w:eastAsia="zh-CN"/>
              </w:rPr>
            </w:pPr>
          </w:p>
        </w:tc>
        <w:tc>
          <w:tcPr>
            <w:tcW w:w="1017" w:type="dxa"/>
            <w:noWrap w:val="0"/>
            <w:vAlign w:val="center"/>
          </w:tcPr>
          <w:p w14:paraId="6585A033">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7D08110C">
            <w:pPr>
              <w:bidi w:val="0"/>
              <w:jc w:val="center"/>
              <w:rPr>
                <w:rFonts w:hint="eastAsia" w:ascii="宋体" w:hAnsi="宋体" w:eastAsia="宋体" w:cs="宋体"/>
                <w:lang w:eastAsia="zh-CN"/>
              </w:rPr>
            </w:pPr>
          </w:p>
        </w:tc>
      </w:tr>
      <w:tr w14:paraId="1E669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4E4565C6">
            <w:pPr>
              <w:bidi w:val="0"/>
              <w:jc w:val="center"/>
              <w:rPr>
                <w:rFonts w:hint="eastAsia" w:ascii="宋体" w:hAnsi="宋体" w:eastAsia="宋体" w:cs="宋体"/>
                <w:lang w:eastAsia="zh-CN"/>
              </w:rPr>
            </w:pPr>
          </w:p>
        </w:tc>
        <w:tc>
          <w:tcPr>
            <w:tcW w:w="1414" w:type="dxa"/>
            <w:noWrap w:val="0"/>
            <w:vAlign w:val="center"/>
          </w:tcPr>
          <w:p w14:paraId="3FA49F64">
            <w:pPr>
              <w:bidi w:val="0"/>
              <w:jc w:val="center"/>
              <w:rPr>
                <w:rFonts w:hint="eastAsia" w:ascii="宋体" w:hAnsi="宋体" w:eastAsia="宋体" w:cs="宋体"/>
                <w:lang w:eastAsia="zh-CN"/>
              </w:rPr>
            </w:pPr>
          </w:p>
        </w:tc>
        <w:tc>
          <w:tcPr>
            <w:tcW w:w="848" w:type="dxa"/>
            <w:noWrap w:val="0"/>
            <w:vAlign w:val="center"/>
          </w:tcPr>
          <w:p w14:paraId="5B0DE119">
            <w:pPr>
              <w:bidi w:val="0"/>
              <w:jc w:val="center"/>
              <w:rPr>
                <w:rFonts w:hint="eastAsia" w:ascii="宋体" w:hAnsi="宋体" w:eastAsia="宋体" w:cs="宋体"/>
                <w:lang w:eastAsia="zh-CN"/>
              </w:rPr>
            </w:pPr>
          </w:p>
        </w:tc>
        <w:tc>
          <w:tcPr>
            <w:tcW w:w="1055" w:type="dxa"/>
            <w:noWrap w:val="0"/>
            <w:vAlign w:val="center"/>
          </w:tcPr>
          <w:p w14:paraId="0D365035">
            <w:pPr>
              <w:bidi w:val="0"/>
              <w:jc w:val="center"/>
              <w:rPr>
                <w:rFonts w:hint="eastAsia" w:ascii="宋体" w:hAnsi="宋体" w:eastAsia="宋体" w:cs="宋体"/>
                <w:lang w:eastAsia="zh-CN"/>
              </w:rPr>
            </w:pPr>
          </w:p>
        </w:tc>
        <w:tc>
          <w:tcPr>
            <w:tcW w:w="878" w:type="dxa"/>
            <w:noWrap w:val="0"/>
            <w:vAlign w:val="center"/>
          </w:tcPr>
          <w:p w14:paraId="423F72C0">
            <w:pPr>
              <w:bidi w:val="0"/>
              <w:jc w:val="center"/>
              <w:rPr>
                <w:rFonts w:hint="eastAsia" w:ascii="宋体" w:hAnsi="宋体" w:eastAsia="宋体" w:cs="宋体"/>
                <w:lang w:eastAsia="zh-CN"/>
              </w:rPr>
            </w:pPr>
          </w:p>
        </w:tc>
        <w:tc>
          <w:tcPr>
            <w:tcW w:w="1017" w:type="dxa"/>
            <w:noWrap w:val="0"/>
            <w:vAlign w:val="center"/>
          </w:tcPr>
          <w:p w14:paraId="5AE5BEF3">
            <w:pPr>
              <w:bidi w:val="0"/>
              <w:jc w:val="center"/>
              <w:rPr>
                <w:rFonts w:hint="eastAsia" w:ascii="宋体" w:hAnsi="宋体" w:eastAsia="宋体" w:cs="宋体"/>
                <w:lang w:eastAsia="zh-CN"/>
              </w:rPr>
            </w:pPr>
          </w:p>
        </w:tc>
        <w:tc>
          <w:tcPr>
            <w:tcW w:w="1476" w:type="dxa"/>
            <w:noWrap w:val="0"/>
            <w:vAlign w:val="center"/>
          </w:tcPr>
          <w:p w14:paraId="64DD760D">
            <w:pPr>
              <w:bidi w:val="0"/>
              <w:jc w:val="center"/>
              <w:rPr>
                <w:rFonts w:hint="eastAsia" w:ascii="宋体" w:hAnsi="宋体" w:eastAsia="宋体" w:cs="宋体"/>
                <w:lang w:eastAsia="zh-CN"/>
              </w:rPr>
            </w:pPr>
          </w:p>
        </w:tc>
        <w:tc>
          <w:tcPr>
            <w:tcW w:w="1017" w:type="dxa"/>
            <w:noWrap w:val="0"/>
            <w:vAlign w:val="center"/>
          </w:tcPr>
          <w:p w14:paraId="17CB2244">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16490BD1">
            <w:pPr>
              <w:bidi w:val="0"/>
              <w:jc w:val="center"/>
              <w:rPr>
                <w:rFonts w:hint="eastAsia" w:ascii="宋体" w:hAnsi="宋体" w:eastAsia="宋体" w:cs="宋体"/>
                <w:lang w:eastAsia="zh-CN"/>
              </w:rPr>
            </w:pPr>
          </w:p>
        </w:tc>
      </w:tr>
      <w:tr w14:paraId="571BA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0F130A50">
            <w:pPr>
              <w:bidi w:val="0"/>
              <w:jc w:val="center"/>
              <w:rPr>
                <w:rFonts w:hint="eastAsia" w:ascii="宋体" w:hAnsi="宋体" w:eastAsia="宋体" w:cs="宋体"/>
                <w:lang w:eastAsia="zh-CN"/>
              </w:rPr>
            </w:pPr>
          </w:p>
        </w:tc>
        <w:tc>
          <w:tcPr>
            <w:tcW w:w="1414" w:type="dxa"/>
            <w:noWrap w:val="0"/>
            <w:vAlign w:val="center"/>
          </w:tcPr>
          <w:p w14:paraId="1F0902F0">
            <w:pPr>
              <w:bidi w:val="0"/>
              <w:jc w:val="center"/>
              <w:rPr>
                <w:rFonts w:hint="eastAsia" w:ascii="宋体" w:hAnsi="宋体" w:eastAsia="宋体" w:cs="宋体"/>
                <w:lang w:eastAsia="zh-CN"/>
              </w:rPr>
            </w:pPr>
          </w:p>
        </w:tc>
        <w:tc>
          <w:tcPr>
            <w:tcW w:w="848" w:type="dxa"/>
            <w:noWrap w:val="0"/>
            <w:vAlign w:val="center"/>
          </w:tcPr>
          <w:p w14:paraId="21850C13">
            <w:pPr>
              <w:bidi w:val="0"/>
              <w:jc w:val="center"/>
              <w:rPr>
                <w:rFonts w:hint="eastAsia" w:ascii="宋体" w:hAnsi="宋体" w:eastAsia="宋体" w:cs="宋体"/>
                <w:lang w:eastAsia="zh-CN"/>
              </w:rPr>
            </w:pPr>
          </w:p>
        </w:tc>
        <w:tc>
          <w:tcPr>
            <w:tcW w:w="1055" w:type="dxa"/>
            <w:noWrap w:val="0"/>
            <w:vAlign w:val="center"/>
          </w:tcPr>
          <w:p w14:paraId="4063D8B6">
            <w:pPr>
              <w:bidi w:val="0"/>
              <w:jc w:val="center"/>
              <w:rPr>
                <w:rFonts w:hint="eastAsia" w:ascii="宋体" w:hAnsi="宋体" w:eastAsia="宋体" w:cs="宋体"/>
                <w:lang w:eastAsia="zh-CN"/>
              </w:rPr>
            </w:pPr>
          </w:p>
        </w:tc>
        <w:tc>
          <w:tcPr>
            <w:tcW w:w="878" w:type="dxa"/>
            <w:noWrap w:val="0"/>
            <w:vAlign w:val="center"/>
          </w:tcPr>
          <w:p w14:paraId="44229CE2">
            <w:pPr>
              <w:bidi w:val="0"/>
              <w:jc w:val="center"/>
              <w:rPr>
                <w:rFonts w:hint="eastAsia" w:ascii="宋体" w:hAnsi="宋体" w:eastAsia="宋体" w:cs="宋体"/>
                <w:lang w:eastAsia="zh-CN"/>
              </w:rPr>
            </w:pPr>
          </w:p>
        </w:tc>
        <w:tc>
          <w:tcPr>
            <w:tcW w:w="1017" w:type="dxa"/>
            <w:noWrap w:val="0"/>
            <w:vAlign w:val="center"/>
          </w:tcPr>
          <w:p w14:paraId="0691D071">
            <w:pPr>
              <w:bidi w:val="0"/>
              <w:jc w:val="center"/>
              <w:rPr>
                <w:rFonts w:hint="eastAsia" w:ascii="宋体" w:hAnsi="宋体" w:eastAsia="宋体" w:cs="宋体"/>
                <w:lang w:eastAsia="zh-CN"/>
              </w:rPr>
            </w:pPr>
          </w:p>
        </w:tc>
        <w:tc>
          <w:tcPr>
            <w:tcW w:w="1476" w:type="dxa"/>
            <w:noWrap w:val="0"/>
            <w:vAlign w:val="center"/>
          </w:tcPr>
          <w:p w14:paraId="5827D73D">
            <w:pPr>
              <w:bidi w:val="0"/>
              <w:jc w:val="center"/>
              <w:rPr>
                <w:rFonts w:hint="eastAsia" w:ascii="宋体" w:hAnsi="宋体" w:eastAsia="宋体" w:cs="宋体"/>
                <w:lang w:eastAsia="zh-CN"/>
              </w:rPr>
            </w:pPr>
          </w:p>
        </w:tc>
        <w:tc>
          <w:tcPr>
            <w:tcW w:w="1017" w:type="dxa"/>
            <w:noWrap w:val="0"/>
            <w:vAlign w:val="center"/>
          </w:tcPr>
          <w:p w14:paraId="6CEFAC1C">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618803B6">
            <w:pPr>
              <w:bidi w:val="0"/>
              <w:jc w:val="center"/>
              <w:rPr>
                <w:rFonts w:hint="eastAsia" w:ascii="宋体" w:hAnsi="宋体" w:eastAsia="宋体" w:cs="宋体"/>
                <w:lang w:eastAsia="zh-CN"/>
              </w:rPr>
            </w:pPr>
          </w:p>
        </w:tc>
      </w:tr>
      <w:tr w14:paraId="6D633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1325A532">
            <w:pPr>
              <w:bidi w:val="0"/>
              <w:jc w:val="center"/>
              <w:rPr>
                <w:rFonts w:hint="eastAsia" w:ascii="宋体" w:hAnsi="宋体" w:eastAsia="宋体" w:cs="宋体"/>
                <w:lang w:eastAsia="zh-CN"/>
              </w:rPr>
            </w:pPr>
          </w:p>
        </w:tc>
        <w:tc>
          <w:tcPr>
            <w:tcW w:w="1414" w:type="dxa"/>
            <w:noWrap w:val="0"/>
            <w:vAlign w:val="center"/>
          </w:tcPr>
          <w:p w14:paraId="7D988E46">
            <w:pPr>
              <w:bidi w:val="0"/>
              <w:jc w:val="center"/>
              <w:rPr>
                <w:rFonts w:hint="eastAsia" w:ascii="宋体" w:hAnsi="宋体" w:eastAsia="宋体" w:cs="宋体"/>
                <w:lang w:eastAsia="zh-CN"/>
              </w:rPr>
            </w:pPr>
          </w:p>
        </w:tc>
        <w:tc>
          <w:tcPr>
            <w:tcW w:w="848" w:type="dxa"/>
            <w:noWrap w:val="0"/>
            <w:vAlign w:val="center"/>
          </w:tcPr>
          <w:p w14:paraId="00375BD0">
            <w:pPr>
              <w:bidi w:val="0"/>
              <w:jc w:val="center"/>
              <w:rPr>
                <w:rFonts w:hint="eastAsia" w:ascii="宋体" w:hAnsi="宋体" w:eastAsia="宋体" w:cs="宋体"/>
                <w:lang w:eastAsia="zh-CN"/>
              </w:rPr>
            </w:pPr>
          </w:p>
        </w:tc>
        <w:tc>
          <w:tcPr>
            <w:tcW w:w="1055" w:type="dxa"/>
            <w:noWrap w:val="0"/>
            <w:vAlign w:val="center"/>
          </w:tcPr>
          <w:p w14:paraId="4CA71489">
            <w:pPr>
              <w:bidi w:val="0"/>
              <w:jc w:val="center"/>
              <w:rPr>
                <w:rFonts w:hint="eastAsia" w:ascii="宋体" w:hAnsi="宋体" w:eastAsia="宋体" w:cs="宋体"/>
                <w:lang w:eastAsia="zh-CN"/>
              </w:rPr>
            </w:pPr>
          </w:p>
        </w:tc>
        <w:tc>
          <w:tcPr>
            <w:tcW w:w="878" w:type="dxa"/>
            <w:noWrap w:val="0"/>
            <w:vAlign w:val="center"/>
          </w:tcPr>
          <w:p w14:paraId="2570C236">
            <w:pPr>
              <w:bidi w:val="0"/>
              <w:jc w:val="center"/>
              <w:rPr>
                <w:rFonts w:hint="eastAsia" w:ascii="宋体" w:hAnsi="宋体" w:eastAsia="宋体" w:cs="宋体"/>
                <w:lang w:eastAsia="zh-CN"/>
              </w:rPr>
            </w:pPr>
          </w:p>
        </w:tc>
        <w:tc>
          <w:tcPr>
            <w:tcW w:w="1017" w:type="dxa"/>
            <w:noWrap w:val="0"/>
            <w:vAlign w:val="center"/>
          </w:tcPr>
          <w:p w14:paraId="6A02F53F">
            <w:pPr>
              <w:bidi w:val="0"/>
              <w:jc w:val="center"/>
              <w:rPr>
                <w:rFonts w:hint="eastAsia" w:ascii="宋体" w:hAnsi="宋体" w:eastAsia="宋体" w:cs="宋体"/>
                <w:lang w:eastAsia="zh-CN"/>
              </w:rPr>
            </w:pPr>
          </w:p>
        </w:tc>
        <w:tc>
          <w:tcPr>
            <w:tcW w:w="1476" w:type="dxa"/>
            <w:noWrap w:val="0"/>
            <w:vAlign w:val="center"/>
          </w:tcPr>
          <w:p w14:paraId="3DC089B0">
            <w:pPr>
              <w:bidi w:val="0"/>
              <w:jc w:val="center"/>
              <w:rPr>
                <w:rFonts w:hint="eastAsia" w:ascii="宋体" w:hAnsi="宋体" w:eastAsia="宋体" w:cs="宋体"/>
                <w:lang w:eastAsia="zh-CN"/>
              </w:rPr>
            </w:pPr>
          </w:p>
        </w:tc>
        <w:tc>
          <w:tcPr>
            <w:tcW w:w="1017" w:type="dxa"/>
            <w:noWrap w:val="0"/>
            <w:vAlign w:val="center"/>
          </w:tcPr>
          <w:p w14:paraId="1AD59C11">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2C506B19">
            <w:pPr>
              <w:bidi w:val="0"/>
              <w:jc w:val="center"/>
              <w:rPr>
                <w:rFonts w:hint="eastAsia" w:ascii="宋体" w:hAnsi="宋体" w:eastAsia="宋体" w:cs="宋体"/>
                <w:lang w:eastAsia="zh-CN"/>
              </w:rPr>
            </w:pPr>
          </w:p>
        </w:tc>
      </w:tr>
      <w:tr w14:paraId="38A73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4C9F7AF0">
            <w:pPr>
              <w:bidi w:val="0"/>
              <w:jc w:val="center"/>
              <w:rPr>
                <w:rFonts w:hint="eastAsia" w:ascii="宋体" w:hAnsi="宋体" w:eastAsia="宋体" w:cs="宋体"/>
                <w:lang w:eastAsia="zh-CN"/>
              </w:rPr>
            </w:pPr>
          </w:p>
        </w:tc>
        <w:tc>
          <w:tcPr>
            <w:tcW w:w="1414" w:type="dxa"/>
            <w:noWrap w:val="0"/>
            <w:vAlign w:val="center"/>
          </w:tcPr>
          <w:p w14:paraId="2E2ECF87">
            <w:pPr>
              <w:bidi w:val="0"/>
              <w:jc w:val="center"/>
              <w:rPr>
                <w:rFonts w:hint="eastAsia" w:ascii="宋体" w:hAnsi="宋体" w:eastAsia="宋体" w:cs="宋体"/>
                <w:lang w:eastAsia="zh-CN"/>
              </w:rPr>
            </w:pPr>
          </w:p>
        </w:tc>
        <w:tc>
          <w:tcPr>
            <w:tcW w:w="848" w:type="dxa"/>
            <w:noWrap w:val="0"/>
            <w:vAlign w:val="center"/>
          </w:tcPr>
          <w:p w14:paraId="6272145D">
            <w:pPr>
              <w:bidi w:val="0"/>
              <w:jc w:val="center"/>
              <w:rPr>
                <w:rFonts w:hint="eastAsia" w:ascii="宋体" w:hAnsi="宋体" w:eastAsia="宋体" w:cs="宋体"/>
                <w:lang w:eastAsia="zh-CN"/>
              </w:rPr>
            </w:pPr>
          </w:p>
        </w:tc>
        <w:tc>
          <w:tcPr>
            <w:tcW w:w="1055" w:type="dxa"/>
            <w:noWrap w:val="0"/>
            <w:vAlign w:val="center"/>
          </w:tcPr>
          <w:p w14:paraId="5D10FF68">
            <w:pPr>
              <w:bidi w:val="0"/>
              <w:jc w:val="center"/>
              <w:rPr>
                <w:rFonts w:hint="eastAsia" w:ascii="宋体" w:hAnsi="宋体" w:eastAsia="宋体" w:cs="宋体"/>
                <w:lang w:eastAsia="zh-CN"/>
              </w:rPr>
            </w:pPr>
          </w:p>
        </w:tc>
        <w:tc>
          <w:tcPr>
            <w:tcW w:w="878" w:type="dxa"/>
            <w:noWrap w:val="0"/>
            <w:vAlign w:val="center"/>
          </w:tcPr>
          <w:p w14:paraId="5EB6924C">
            <w:pPr>
              <w:bidi w:val="0"/>
              <w:jc w:val="center"/>
              <w:rPr>
                <w:rFonts w:hint="eastAsia" w:ascii="宋体" w:hAnsi="宋体" w:eastAsia="宋体" w:cs="宋体"/>
                <w:lang w:eastAsia="zh-CN"/>
              </w:rPr>
            </w:pPr>
          </w:p>
        </w:tc>
        <w:tc>
          <w:tcPr>
            <w:tcW w:w="1017" w:type="dxa"/>
            <w:noWrap w:val="0"/>
            <w:vAlign w:val="center"/>
          </w:tcPr>
          <w:p w14:paraId="4E31851D">
            <w:pPr>
              <w:bidi w:val="0"/>
              <w:jc w:val="center"/>
              <w:rPr>
                <w:rFonts w:hint="eastAsia" w:ascii="宋体" w:hAnsi="宋体" w:eastAsia="宋体" w:cs="宋体"/>
                <w:lang w:eastAsia="zh-CN"/>
              </w:rPr>
            </w:pPr>
          </w:p>
        </w:tc>
        <w:tc>
          <w:tcPr>
            <w:tcW w:w="1476" w:type="dxa"/>
            <w:noWrap w:val="0"/>
            <w:vAlign w:val="center"/>
          </w:tcPr>
          <w:p w14:paraId="06A3DB44">
            <w:pPr>
              <w:bidi w:val="0"/>
              <w:jc w:val="center"/>
              <w:rPr>
                <w:rFonts w:hint="eastAsia" w:ascii="宋体" w:hAnsi="宋体" w:eastAsia="宋体" w:cs="宋体"/>
                <w:lang w:eastAsia="zh-CN"/>
              </w:rPr>
            </w:pPr>
          </w:p>
        </w:tc>
        <w:tc>
          <w:tcPr>
            <w:tcW w:w="1017" w:type="dxa"/>
            <w:noWrap w:val="0"/>
            <w:vAlign w:val="center"/>
          </w:tcPr>
          <w:p w14:paraId="222F8945">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7CBFD398">
            <w:pPr>
              <w:bidi w:val="0"/>
              <w:jc w:val="center"/>
              <w:rPr>
                <w:rFonts w:hint="eastAsia" w:ascii="宋体" w:hAnsi="宋体" w:eastAsia="宋体" w:cs="宋体"/>
                <w:lang w:eastAsia="zh-CN"/>
              </w:rPr>
            </w:pPr>
          </w:p>
        </w:tc>
      </w:tr>
      <w:tr w14:paraId="3D9C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noWrap w:val="0"/>
            <w:vAlign w:val="center"/>
          </w:tcPr>
          <w:p w14:paraId="2682157E">
            <w:pPr>
              <w:bidi w:val="0"/>
              <w:jc w:val="center"/>
              <w:rPr>
                <w:rFonts w:hint="eastAsia" w:ascii="宋体" w:hAnsi="宋体" w:eastAsia="宋体" w:cs="宋体"/>
                <w:lang w:eastAsia="zh-CN"/>
              </w:rPr>
            </w:pPr>
          </w:p>
        </w:tc>
        <w:tc>
          <w:tcPr>
            <w:tcW w:w="1414" w:type="dxa"/>
            <w:noWrap w:val="0"/>
            <w:vAlign w:val="center"/>
          </w:tcPr>
          <w:p w14:paraId="4AF52761">
            <w:pPr>
              <w:bidi w:val="0"/>
              <w:jc w:val="center"/>
              <w:rPr>
                <w:rFonts w:hint="eastAsia" w:ascii="宋体" w:hAnsi="宋体" w:eastAsia="宋体" w:cs="宋体"/>
                <w:lang w:eastAsia="zh-CN"/>
              </w:rPr>
            </w:pPr>
          </w:p>
        </w:tc>
        <w:tc>
          <w:tcPr>
            <w:tcW w:w="848" w:type="dxa"/>
            <w:noWrap w:val="0"/>
            <w:vAlign w:val="center"/>
          </w:tcPr>
          <w:p w14:paraId="2E504E11">
            <w:pPr>
              <w:bidi w:val="0"/>
              <w:jc w:val="center"/>
              <w:rPr>
                <w:rFonts w:hint="eastAsia" w:ascii="宋体" w:hAnsi="宋体" w:eastAsia="宋体" w:cs="宋体"/>
                <w:lang w:eastAsia="zh-CN"/>
              </w:rPr>
            </w:pPr>
          </w:p>
        </w:tc>
        <w:tc>
          <w:tcPr>
            <w:tcW w:w="1055" w:type="dxa"/>
            <w:noWrap w:val="0"/>
            <w:vAlign w:val="center"/>
          </w:tcPr>
          <w:p w14:paraId="565D5DD2">
            <w:pPr>
              <w:bidi w:val="0"/>
              <w:jc w:val="center"/>
              <w:rPr>
                <w:rFonts w:hint="eastAsia" w:ascii="宋体" w:hAnsi="宋体" w:eastAsia="宋体" w:cs="宋体"/>
                <w:lang w:eastAsia="zh-CN"/>
              </w:rPr>
            </w:pPr>
          </w:p>
        </w:tc>
        <w:tc>
          <w:tcPr>
            <w:tcW w:w="878" w:type="dxa"/>
            <w:noWrap w:val="0"/>
            <w:vAlign w:val="center"/>
          </w:tcPr>
          <w:p w14:paraId="6BFB30D7">
            <w:pPr>
              <w:bidi w:val="0"/>
              <w:jc w:val="center"/>
              <w:rPr>
                <w:rFonts w:hint="eastAsia" w:ascii="宋体" w:hAnsi="宋体" w:eastAsia="宋体" w:cs="宋体"/>
                <w:lang w:eastAsia="zh-CN"/>
              </w:rPr>
            </w:pPr>
          </w:p>
        </w:tc>
        <w:tc>
          <w:tcPr>
            <w:tcW w:w="1017" w:type="dxa"/>
            <w:noWrap w:val="0"/>
            <w:vAlign w:val="center"/>
          </w:tcPr>
          <w:p w14:paraId="021160CA">
            <w:pPr>
              <w:bidi w:val="0"/>
              <w:jc w:val="center"/>
              <w:rPr>
                <w:rFonts w:hint="eastAsia" w:ascii="宋体" w:hAnsi="宋体" w:eastAsia="宋体" w:cs="宋体"/>
                <w:lang w:eastAsia="zh-CN"/>
              </w:rPr>
            </w:pPr>
          </w:p>
        </w:tc>
        <w:tc>
          <w:tcPr>
            <w:tcW w:w="1476" w:type="dxa"/>
            <w:noWrap w:val="0"/>
            <w:vAlign w:val="center"/>
          </w:tcPr>
          <w:p w14:paraId="12FED71C">
            <w:pPr>
              <w:bidi w:val="0"/>
              <w:jc w:val="center"/>
              <w:rPr>
                <w:rFonts w:hint="eastAsia" w:ascii="宋体" w:hAnsi="宋体" w:eastAsia="宋体" w:cs="宋体"/>
                <w:lang w:eastAsia="zh-CN"/>
              </w:rPr>
            </w:pPr>
          </w:p>
        </w:tc>
        <w:tc>
          <w:tcPr>
            <w:tcW w:w="1017" w:type="dxa"/>
            <w:noWrap w:val="0"/>
            <w:vAlign w:val="center"/>
          </w:tcPr>
          <w:p w14:paraId="10AFFC8E">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317832E3">
            <w:pPr>
              <w:bidi w:val="0"/>
              <w:jc w:val="center"/>
              <w:rPr>
                <w:rFonts w:hint="eastAsia" w:ascii="宋体" w:hAnsi="宋体" w:eastAsia="宋体" w:cs="宋体"/>
                <w:lang w:eastAsia="zh-CN"/>
              </w:rPr>
            </w:pPr>
          </w:p>
        </w:tc>
      </w:tr>
      <w:tr w14:paraId="7B50E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7C0B620D">
            <w:pPr>
              <w:bidi w:val="0"/>
              <w:jc w:val="center"/>
              <w:rPr>
                <w:rFonts w:hint="eastAsia" w:ascii="宋体" w:hAnsi="宋体" w:eastAsia="宋体" w:cs="宋体"/>
                <w:lang w:eastAsia="zh-CN"/>
              </w:rPr>
            </w:pPr>
          </w:p>
        </w:tc>
        <w:tc>
          <w:tcPr>
            <w:tcW w:w="1414" w:type="dxa"/>
            <w:noWrap w:val="0"/>
            <w:vAlign w:val="center"/>
          </w:tcPr>
          <w:p w14:paraId="7D17CA5F">
            <w:pPr>
              <w:bidi w:val="0"/>
              <w:jc w:val="center"/>
              <w:rPr>
                <w:rFonts w:hint="eastAsia" w:ascii="宋体" w:hAnsi="宋体" w:eastAsia="宋体" w:cs="宋体"/>
                <w:lang w:eastAsia="zh-CN"/>
              </w:rPr>
            </w:pPr>
          </w:p>
        </w:tc>
        <w:tc>
          <w:tcPr>
            <w:tcW w:w="848" w:type="dxa"/>
            <w:noWrap w:val="0"/>
            <w:vAlign w:val="center"/>
          </w:tcPr>
          <w:p w14:paraId="01CC3F3D">
            <w:pPr>
              <w:bidi w:val="0"/>
              <w:jc w:val="center"/>
              <w:rPr>
                <w:rFonts w:hint="eastAsia" w:ascii="宋体" w:hAnsi="宋体" w:eastAsia="宋体" w:cs="宋体"/>
                <w:lang w:eastAsia="zh-CN"/>
              </w:rPr>
            </w:pPr>
          </w:p>
        </w:tc>
        <w:tc>
          <w:tcPr>
            <w:tcW w:w="1055" w:type="dxa"/>
            <w:noWrap w:val="0"/>
            <w:vAlign w:val="center"/>
          </w:tcPr>
          <w:p w14:paraId="7A17D44F">
            <w:pPr>
              <w:bidi w:val="0"/>
              <w:jc w:val="center"/>
              <w:rPr>
                <w:rFonts w:hint="eastAsia" w:ascii="宋体" w:hAnsi="宋体" w:eastAsia="宋体" w:cs="宋体"/>
                <w:lang w:eastAsia="zh-CN"/>
              </w:rPr>
            </w:pPr>
          </w:p>
        </w:tc>
        <w:tc>
          <w:tcPr>
            <w:tcW w:w="878" w:type="dxa"/>
            <w:noWrap w:val="0"/>
            <w:vAlign w:val="center"/>
          </w:tcPr>
          <w:p w14:paraId="39DF0BFF">
            <w:pPr>
              <w:bidi w:val="0"/>
              <w:jc w:val="center"/>
              <w:rPr>
                <w:rFonts w:hint="eastAsia" w:ascii="宋体" w:hAnsi="宋体" w:eastAsia="宋体" w:cs="宋体"/>
                <w:lang w:eastAsia="zh-CN"/>
              </w:rPr>
            </w:pPr>
          </w:p>
        </w:tc>
        <w:tc>
          <w:tcPr>
            <w:tcW w:w="1017" w:type="dxa"/>
            <w:noWrap w:val="0"/>
            <w:vAlign w:val="center"/>
          </w:tcPr>
          <w:p w14:paraId="322D75C6">
            <w:pPr>
              <w:bidi w:val="0"/>
              <w:jc w:val="center"/>
              <w:rPr>
                <w:rFonts w:hint="eastAsia" w:ascii="宋体" w:hAnsi="宋体" w:eastAsia="宋体" w:cs="宋体"/>
                <w:lang w:eastAsia="zh-CN"/>
              </w:rPr>
            </w:pPr>
          </w:p>
        </w:tc>
        <w:tc>
          <w:tcPr>
            <w:tcW w:w="1476" w:type="dxa"/>
            <w:noWrap w:val="0"/>
            <w:vAlign w:val="center"/>
          </w:tcPr>
          <w:p w14:paraId="3FB6C129">
            <w:pPr>
              <w:bidi w:val="0"/>
              <w:jc w:val="center"/>
              <w:rPr>
                <w:rFonts w:hint="eastAsia" w:ascii="宋体" w:hAnsi="宋体" w:eastAsia="宋体" w:cs="宋体"/>
                <w:lang w:eastAsia="zh-CN"/>
              </w:rPr>
            </w:pPr>
          </w:p>
        </w:tc>
        <w:tc>
          <w:tcPr>
            <w:tcW w:w="1017" w:type="dxa"/>
            <w:noWrap w:val="0"/>
            <w:vAlign w:val="center"/>
          </w:tcPr>
          <w:p w14:paraId="0A3F5A48">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368ADAAC">
            <w:pPr>
              <w:bidi w:val="0"/>
              <w:jc w:val="center"/>
              <w:rPr>
                <w:rFonts w:hint="eastAsia" w:ascii="宋体" w:hAnsi="宋体" w:eastAsia="宋体" w:cs="宋体"/>
                <w:lang w:eastAsia="zh-CN"/>
              </w:rPr>
            </w:pPr>
          </w:p>
        </w:tc>
      </w:tr>
      <w:tr w14:paraId="76F7C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6FCE8D46">
            <w:pPr>
              <w:bidi w:val="0"/>
              <w:jc w:val="center"/>
              <w:rPr>
                <w:rFonts w:hint="eastAsia" w:ascii="宋体" w:hAnsi="宋体" w:eastAsia="宋体" w:cs="宋体"/>
                <w:lang w:eastAsia="zh-CN"/>
              </w:rPr>
            </w:pPr>
          </w:p>
        </w:tc>
        <w:tc>
          <w:tcPr>
            <w:tcW w:w="1414" w:type="dxa"/>
            <w:noWrap w:val="0"/>
            <w:vAlign w:val="center"/>
          </w:tcPr>
          <w:p w14:paraId="37192B3E">
            <w:pPr>
              <w:bidi w:val="0"/>
              <w:jc w:val="center"/>
              <w:rPr>
                <w:rFonts w:hint="eastAsia" w:ascii="宋体" w:hAnsi="宋体" w:eastAsia="宋体" w:cs="宋体"/>
                <w:lang w:eastAsia="zh-CN"/>
              </w:rPr>
            </w:pPr>
          </w:p>
        </w:tc>
        <w:tc>
          <w:tcPr>
            <w:tcW w:w="848" w:type="dxa"/>
            <w:noWrap w:val="0"/>
            <w:vAlign w:val="center"/>
          </w:tcPr>
          <w:p w14:paraId="6796224B">
            <w:pPr>
              <w:bidi w:val="0"/>
              <w:jc w:val="center"/>
              <w:rPr>
                <w:rFonts w:hint="eastAsia" w:ascii="宋体" w:hAnsi="宋体" w:eastAsia="宋体" w:cs="宋体"/>
                <w:lang w:eastAsia="zh-CN"/>
              </w:rPr>
            </w:pPr>
          </w:p>
        </w:tc>
        <w:tc>
          <w:tcPr>
            <w:tcW w:w="1055" w:type="dxa"/>
            <w:noWrap w:val="0"/>
            <w:vAlign w:val="center"/>
          </w:tcPr>
          <w:p w14:paraId="51F75526">
            <w:pPr>
              <w:bidi w:val="0"/>
              <w:jc w:val="center"/>
              <w:rPr>
                <w:rFonts w:hint="eastAsia" w:ascii="宋体" w:hAnsi="宋体" w:eastAsia="宋体" w:cs="宋体"/>
                <w:lang w:eastAsia="zh-CN"/>
              </w:rPr>
            </w:pPr>
          </w:p>
        </w:tc>
        <w:tc>
          <w:tcPr>
            <w:tcW w:w="878" w:type="dxa"/>
            <w:noWrap w:val="0"/>
            <w:vAlign w:val="center"/>
          </w:tcPr>
          <w:p w14:paraId="687A6AA9">
            <w:pPr>
              <w:bidi w:val="0"/>
              <w:jc w:val="center"/>
              <w:rPr>
                <w:rFonts w:hint="eastAsia" w:ascii="宋体" w:hAnsi="宋体" w:eastAsia="宋体" w:cs="宋体"/>
                <w:lang w:eastAsia="zh-CN"/>
              </w:rPr>
            </w:pPr>
          </w:p>
        </w:tc>
        <w:tc>
          <w:tcPr>
            <w:tcW w:w="1017" w:type="dxa"/>
            <w:noWrap w:val="0"/>
            <w:vAlign w:val="center"/>
          </w:tcPr>
          <w:p w14:paraId="3C8CEE5A">
            <w:pPr>
              <w:bidi w:val="0"/>
              <w:jc w:val="center"/>
              <w:rPr>
                <w:rFonts w:hint="eastAsia" w:ascii="宋体" w:hAnsi="宋体" w:eastAsia="宋体" w:cs="宋体"/>
                <w:lang w:eastAsia="zh-CN"/>
              </w:rPr>
            </w:pPr>
          </w:p>
        </w:tc>
        <w:tc>
          <w:tcPr>
            <w:tcW w:w="1476" w:type="dxa"/>
            <w:noWrap w:val="0"/>
            <w:vAlign w:val="center"/>
          </w:tcPr>
          <w:p w14:paraId="234CAEF9">
            <w:pPr>
              <w:bidi w:val="0"/>
              <w:jc w:val="center"/>
              <w:rPr>
                <w:rFonts w:hint="eastAsia" w:ascii="宋体" w:hAnsi="宋体" w:eastAsia="宋体" w:cs="宋体"/>
                <w:lang w:eastAsia="zh-CN"/>
              </w:rPr>
            </w:pPr>
          </w:p>
        </w:tc>
        <w:tc>
          <w:tcPr>
            <w:tcW w:w="1017" w:type="dxa"/>
            <w:noWrap w:val="0"/>
            <w:vAlign w:val="center"/>
          </w:tcPr>
          <w:p w14:paraId="5D2BF335">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1098CD3F">
            <w:pPr>
              <w:bidi w:val="0"/>
              <w:jc w:val="center"/>
              <w:rPr>
                <w:rFonts w:hint="eastAsia" w:ascii="宋体" w:hAnsi="宋体" w:eastAsia="宋体" w:cs="宋体"/>
                <w:lang w:eastAsia="zh-CN"/>
              </w:rPr>
            </w:pPr>
          </w:p>
        </w:tc>
      </w:tr>
      <w:tr w14:paraId="35CF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40B02DFB">
            <w:pPr>
              <w:bidi w:val="0"/>
              <w:jc w:val="center"/>
              <w:rPr>
                <w:rFonts w:hint="eastAsia" w:ascii="宋体" w:hAnsi="宋体" w:eastAsia="宋体" w:cs="宋体"/>
                <w:lang w:eastAsia="zh-CN"/>
              </w:rPr>
            </w:pPr>
          </w:p>
        </w:tc>
        <w:tc>
          <w:tcPr>
            <w:tcW w:w="1414" w:type="dxa"/>
            <w:noWrap w:val="0"/>
            <w:vAlign w:val="center"/>
          </w:tcPr>
          <w:p w14:paraId="37EC6B3B">
            <w:pPr>
              <w:bidi w:val="0"/>
              <w:jc w:val="center"/>
              <w:rPr>
                <w:rFonts w:hint="eastAsia" w:ascii="宋体" w:hAnsi="宋体" w:eastAsia="宋体" w:cs="宋体"/>
                <w:lang w:eastAsia="zh-CN"/>
              </w:rPr>
            </w:pPr>
          </w:p>
        </w:tc>
        <w:tc>
          <w:tcPr>
            <w:tcW w:w="848" w:type="dxa"/>
            <w:noWrap w:val="0"/>
            <w:vAlign w:val="center"/>
          </w:tcPr>
          <w:p w14:paraId="2C74CA60">
            <w:pPr>
              <w:bidi w:val="0"/>
              <w:jc w:val="center"/>
              <w:rPr>
                <w:rFonts w:hint="eastAsia" w:ascii="宋体" w:hAnsi="宋体" w:eastAsia="宋体" w:cs="宋体"/>
                <w:lang w:eastAsia="zh-CN"/>
              </w:rPr>
            </w:pPr>
          </w:p>
        </w:tc>
        <w:tc>
          <w:tcPr>
            <w:tcW w:w="1055" w:type="dxa"/>
            <w:noWrap w:val="0"/>
            <w:vAlign w:val="center"/>
          </w:tcPr>
          <w:p w14:paraId="15741174">
            <w:pPr>
              <w:bidi w:val="0"/>
              <w:jc w:val="center"/>
              <w:rPr>
                <w:rFonts w:hint="eastAsia" w:ascii="宋体" w:hAnsi="宋体" w:eastAsia="宋体" w:cs="宋体"/>
                <w:lang w:eastAsia="zh-CN"/>
              </w:rPr>
            </w:pPr>
          </w:p>
        </w:tc>
        <w:tc>
          <w:tcPr>
            <w:tcW w:w="878" w:type="dxa"/>
            <w:noWrap w:val="0"/>
            <w:vAlign w:val="center"/>
          </w:tcPr>
          <w:p w14:paraId="54CEE968">
            <w:pPr>
              <w:bidi w:val="0"/>
              <w:jc w:val="center"/>
              <w:rPr>
                <w:rFonts w:hint="eastAsia" w:ascii="宋体" w:hAnsi="宋体" w:eastAsia="宋体" w:cs="宋体"/>
                <w:lang w:eastAsia="zh-CN"/>
              </w:rPr>
            </w:pPr>
          </w:p>
        </w:tc>
        <w:tc>
          <w:tcPr>
            <w:tcW w:w="1017" w:type="dxa"/>
            <w:noWrap w:val="0"/>
            <w:vAlign w:val="center"/>
          </w:tcPr>
          <w:p w14:paraId="76D4A4FB">
            <w:pPr>
              <w:bidi w:val="0"/>
              <w:jc w:val="center"/>
              <w:rPr>
                <w:rFonts w:hint="eastAsia" w:ascii="宋体" w:hAnsi="宋体" w:eastAsia="宋体" w:cs="宋体"/>
                <w:lang w:eastAsia="zh-CN"/>
              </w:rPr>
            </w:pPr>
          </w:p>
        </w:tc>
        <w:tc>
          <w:tcPr>
            <w:tcW w:w="1476" w:type="dxa"/>
            <w:noWrap w:val="0"/>
            <w:vAlign w:val="center"/>
          </w:tcPr>
          <w:p w14:paraId="237764F0">
            <w:pPr>
              <w:bidi w:val="0"/>
              <w:jc w:val="center"/>
              <w:rPr>
                <w:rFonts w:hint="eastAsia" w:ascii="宋体" w:hAnsi="宋体" w:eastAsia="宋体" w:cs="宋体"/>
                <w:lang w:eastAsia="zh-CN"/>
              </w:rPr>
            </w:pPr>
          </w:p>
        </w:tc>
        <w:tc>
          <w:tcPr>
            <w:tcW w:w="1017" w:type="dxa"/>
            <w:noWrap w:val="0"/>
            <w:vAlign w:val="center"/>
          </w:tcPr>
          <w:p w14:paraId="76A338E9">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2B1B608B">
            <w:pPr>
              <w:bidi w:val="0"/>
              <w:jc w:val="center"/>
              <w:rPr>
                <w:rFonts w:hint="eastAsia" w:ascii="宋体" w:hAnsi="宋体" w:eastAsia="宋体" w:cs="宋体"/>
                <w:lang w:eastAsia="zh-CN"/>
              </w:rPr>
            </w:pPr>
          </w:p>
        </w:tc>
      </w:tr>
      <w:tr w14:paraId="2AE3D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1844D686">
            <w:pPr>
              <w:bidi w:val="0"/>
              <w:jc w:val="center"/>
              <w:rPr>
                <w:rFonts w:hint="eastAsia" w:ascii="宋体" w:hAnsi="宋体" w:eastAsia="宋体" w:cs="宋体"/>
                <w:lang w:eastAsia="zh-CN"/>
              </w:rPr>
            </w:pPr>
          </w:p>
        </w:tc>
        <w:tc>
          <w:tcPr>
            <w:tcW w:w="1414" w:type="dxa"/>
            <w:noWrap w:val="0"/>
            <w:vAlign w:val="center"/>
          </w:tcPr>
          <w:p w14:paraId="6BDFFAD8">
            <w:pPr>
              <w:bidi w:val="0"/>
              <w:jc w:val="center"/>
              <w:rPr>
                <w:rFonts w:hint="eastAsia" w:ascii="宋体" w:hAnsi="宋体" w:eastAsia="宋体" w:cs="宋体"/>
                <w:lang w:eastAsia="zh-CN"/>
              </w:rPr>
            </w:pPr>
          </w:p>
        </w:tc>
        <w:tc>
          <w:tcPr>
            <w:tcW w:w="848" w:type="dxa"/>
            <w:noWrap w:val="0"/>
            <w:vAlign w:val="center"/>
          </w:tcPr>
          <w:p w14:paraId="62A67B7E">
            <w:pPr>
              <w:bidi w:val="0"/>
              <w:jc w:val="center"/>
              <w:rPr>
                <w:rFonts w:hint="eastAsia" w:ascii="宋体" w:hAnsi="宋体" w:eastAsia="宋体" w:cs="宋体"/>
                <w:lang w:eastAsia="zh-CN"/>
              </w:rPr>
            </w:pPr>
          </w:p>
        </w:tc>
        <w:tc>
          <w:tcPr>
            <w:tcW w:w="1055" w:type="dxa"/>
            <w:noWrap w:val="0"/>
            <w:vAlign w:val="center"/>
          </w:tcPr>
          <w:p w14:paraId="7E19C2E0">
            <w:pPr>
              <w:bidi w:val="0"/>
              <w:jc w:val="center"/>
              <w:rPr>
                <w:rFonts w:hint="eastAsia" w:ascii="宋体" w:hAnsi="宋体" w:eastAsia="宋体" w:cs="宋体"/>
                <w:lang w:eastAsia="zh-CN"/>
              </w:rPr>
            </w:pPr>
          </w:p>
        </w:tc>
        <w:tc>
          <w:tcPr>
            <w:tcW w:w="878" w:type="dxa"/>
            <w:noWrap w:val="0"/>
            <w:vAlign w:val="center"/>
          </w:tcPr>
          <w:p w14:paraId="24193195">
            <w:pPr>
              <w:bidi w:val="0"/>
              <w:jc w:val="center"/>
              <w:rPr>
                <w:rFonts w:hint="eastAsia" w:ascii="宋体" w:hAnsi="宋体" w:eastAsia="宋体" w:cs="宋体"/>
                <w:lang w:eastAsia="zh-CN"/>
              </w:rPr>
            </w:pPr>
          </w:p>
        </w:tc>
        <w:tc>
          <w:tcPr>
            <w:tcW w:w="1017" w:type="dxa"/>
            <w:noWrap w:val="0"/>
            <w:vAlign w:val="center"/>
          </w:tcPr>
          <w:p w14:paraId="40E0FF64">
            <w:pPr>
              <w:bidi w:val="0"/>
              <w:jc w:val="center"/>
              <w:rPr>
                <w:rFonts w:hint="eastAsia" w:ascii="宋体" w:hAnsi="宋体" w:eastAsia="宋体" w:cs="宋体"/>
                <w:lang w:eastAsia="zh-CN"/>
              </w:rPr>
            </w:pPr>
          </w:p>
        </w:tc>
        <w:tc>
          <w:tcPr>
            <w:tcW w:w="1476" w:type="dxa"/>
            <w:noWrap w:val="0"/>
            <w:vAlign w:val="center"/>
          </w:tcPr>
          <w:p w14:paraId="40322675">
            <w:pPr>
              <w:bidi w:val="0"/>
              <w:jc w:val="center"/>
              <w:rPr>
                <w:rFonts w:hint="eastAsia" w:ascii="宋体" w:hAnsi="宋体" w:eastAsia="宋体" w:cs="宋体"/>
                <w:lang w:eastAsia="zh-CN"/>
              </w:rPr>
            </w:pPr>
          </w:p>
        </w:tc>
        <w:tc>
          <w:tcPr>
            <w:tcW w:w="1017" w:type="dxa"/>
            <w:noWrap w:val="0"/>
            <w:vAlign w:val="center"/>
          </w:tcPr>
          <w:p w14:paraId="7D99CF98">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150CDBCB">
            <w:pPr>
              <w:bidi w:val="0"/>
              <w:jc w:val="center"/>
              <w:rPr>
                <w:rFonts w:hint="eastAsia" w:ascii="宋体" w:hAnsi="宋体" w:eastAsia="宋体" w:cs="宋体"/>
                <w:lang w:eastAsia="zh-CN"/>
              </w:rPr>
            </w:pPr>
          </w:p>
        </w:tc>
      </w:tr>
      <w:tr w14:paraId="04EF4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4F560658">
            <w:pPr>
              <w:bidi w:val="0"/>
              <w:jc w:val="center"/>
              <w:rPr>
                <w:rFonts w:hint="eastAsia" w:ascii="宋体" w:hAnsi="宋体" w:eastAsia="宋体" w:cs="宋体"/>
                <w:lang w:eastAsia="zh-CN"/>
              </w:rPr>
            </w:pPr>
          </w:p>
        </w:tc>
        <w:tc>
          <w:tcPr>
            <w:tcW w:w="1414" w:type="dxa"/>
            <w:noWrap w:val="0"/>
            <w:vAlign w:val="center"/>
          </w:tcPr>
          <w:p w14:paraId="632499FC">
            <w:pPr>
              <w:bidi w:val="0"/>
              <w:jc w:val="center"/>
              <w:rPr>
                <w:rFonts w:hint="eastAsia" w:ascii="宋体" w:hAnsi="宋体" w:eastAsia="宋体" w:cs="宋体"/>
                <w:lang w:eastAsia="zh-CN"/>
              </w:rPr>
            </w:pPr>
          </w:p>
        </w:tc>
        <w:tc>
          <w:tcPr>
            <w:tcW w:w="848" w:type="dxa"/>
            <w:noWrap w:val="0"/>
            <w:vAlign w:val="center"/>
          </w:tcPr>
          <w:p w14:paraId="125FD1D7">
            <w:pPr>
              <w:bidi w:val="0"/>
              <w:jc w:val="center"/>
              <w:rPr>
                <w:rFonts w:hint="eastAsia" w:ascii="宋体" w:hAnsi="宋体" w:eastAsia="宋体" w:cs="宋体"/>
                <w:lang w:eastAsia="zh-CN"/>
              </w:rPr>
            </w:pPr>
          </w:p>
        </w:tc>
        <w:tc>
          <w:tcPr>
            <w:tcW w:w="1055" w:type="dxa"/>
            <w:noWrap w:val="0"/>
            <w:vAlign w:val="center"/>
          </w:tcPr>
          <w:p w14:paraId="5BD93B2F">
            <w:pPr>
              <w:bidi w:val="0"/>
              <w:jc w:val="center"/>
              <w:rPr>
                <w:rFonts w:hint="eastAsia" w:ascii="宋体" w:hAnsi="宋体" w:eastAsia="宋体" w:cs="宋体"/>
                <w:lang w:eastAsia="zh-CN"/>
              </w:rPr>
            </w:pPr>
          </w:p>
        </w:tc>
        <w:tc>
          <w:tcPr>
            <w:tcW w:w="878" w:type="dxa"/>
            <w:noWrap w:val="0"/>
            <w:vAlign w:val="center"/>
          </w:tcPr>
          <w:p w14:paraId="3B094196">
            <w:pPr>
              <w:bidi w:val="0"/>
              <w:jc w:val="center"/>
              <w:rPr>
                <w:rFonts w:hint="eastAsia" w:ascii="宋体" w:hAnsi="宋体" w:eastAsia="宋体" w:cs="宋体"/>
                <w:lang w:eastAsia="zh-CN"/>
              </w:rPr>
            </w:pPr>
          </w:p>
        </w:tc>
        <w:tc>
          <w:tcPr>
            <w:tcW w:w="1017" w:type="dxa"/>
            <w:noWrap w:val="0"/>
            <w:vAlign w:val="center"/>
          </w:tcPr>
          <w:p w14:paraId="0F17B29F">
            <w:pPr>
              <w:bidi w:val="0"/>
              <w:jc w:val="center"/>
              <w:rPr>
                <w:rFonts w:hint="eastAsia" w:ascii="宋体" w:hAnsi="宋体" w:eastAsia="宋体" w:cs="宋体"/>
                <w:lang w:eastAsia="zh-CN"/>
              </w:rPr>
            </w:pPr>
          </w:p>
        </w:tc>
        <w:tc>
          <w:tcPr>
            <w:tcW w:w="1476" w:type="dxa"/>
            <w:noWrap w:val="0"/>
            <w:vAlign w:val="center"/>
          </w:tcPr>
          <w:p w14:paraId="7A0FA554">
            <w:pPr>
              <w:bidi w:val="0"/>
              <w:jc w:val="center"/>
              <w:rPr>
                <w:rFonts w:hint="eastAsia" w:ascii="宋体" w:hAnsi="宋体" w:eastAsia="宋体" w:cs="宋体"/>
                <w:lang w:eastAsia="zh-CN"/>
              </w:rPr>
            </w:pPr>
          </w:p>
        </w:tc>
        <w:tc>
          <w:tcPr>
            <w:tcW w:w="1017" w:type="dxa"/>
            <w:noWrap w:val="0"/>
            <w:vAlign w:val="center"/>
          </w:tcPr>
          <w:p w14:paraId="1AC8FB66">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3F46D558">
            <w:pPr>
              <w:bidi w:val="0"/>
              <w:jc w:val="center"/>
              <w:rPr>
                <w:rFonts w:hint="eastAsia" w:ascii="宋体" w:hAnsi="宋体" w:eastAsia="宋体" w:cs="宋体"/>
                <w:lang w:eastAsia="zh-CN"/>
              </w:rPr>
            </w:pPr>
          </w:p>
        </w:tc>
      </w:tr>
      <w:tr w14:paraId="0FFB7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559E72E8">
            <w:pPr>
              <w:bidi w:val="0"/>
              <w:jc w:val="center"/>
              <w:rPr>
                <w:rFonts w:hint="eastAsia" w:ascii="宋体" w:hAnsi="宋体" w:eastAsia="宋体" w:cs="宋体"/>
                <w:lang w:eastAsia="zh-CN"/>
              </w:rPr>
            </w:pPr>
          </w:p>
        </w:tc>
        <w:tc>
          <w:tcPr>
            <w:tcW w:w="1414" w:type="dxa"/>
            <w:noWrap w:val="0"/>
            <w:vAlign w:val="center"/>
          </w:tcPr>
          <w:p w14:paraId="44F2E234">
            <w:pPr>
              <w:bidi w:val="0"/>
              <w:jc w:val="center"/>
              <w:rPr>
                <w:rFonts w:hint="eastAsia" w:ascii="宋体" w:hAnsi="宋体" w:eastAsia="宋体" w:cs="宋体"/>
                <w:lang w:eastAsia="zh-CN"/>
              </w:rPr>
            </w:pPr>
          </w:p>
        </w:tc>
        <w:tc>
          <w:tcPr>
            <w:tcW w:w="848" w:type="dxa"/>
            <w:noWrap w:val="0"/>
            <w:vAlign w:val="center"/>
          </w:tcPr>
          <w:p w14:paraId="771478BA">
            <w:pPr>
              <w:bidi w:val="0"/>
              <w:jc w:val="center"/>
              <w:rPr>
                <w:rFonts w:hint="eastAsia" w:ascii="宋体" w:hAnsi="宋体" w:eastAsia="宋体" w:cs="宋体"/>
                <w:lang w:eastAsia="zh-CN"/>
              </w:rPr>
            </w:pPr>
          </w:p>
        </w:tc>
        <w:tc>
          <w:tcPr>
            <w:tcW w:w="1055" w:type="dxa"/>
            <w:noWrap w:val="0"/>
            <w:vAlign w:val="center"/>
          </w:tcPr>
          <w:p w14:paraId="75608372">
            <w:pPr>
              <w:bidi w:val="0"/>
              <w:jc w:val="center"/>
              <w:rPr>
                <w:rFonts w:hint="eastAsia" w:ascii="宋体" w:hAnsi="宋体" w:eastAsia="宋体" w:cs="宋体"/>
                <w:lang w:eastAsia="zh-CN"/>
              </w:rPr>
            </w:pPr>
          </w:p>
        </w:tc>
        <w:tc>
          <w:tcPr>
            <w:tcW w:w="878" w:type="dxa"/>
            <w:noWrap w:val="0"/>
            <w:vAlign w:val="center"/>
          </w:tcPr>
          <w:p w14:paraId="1BF8BB73">
            <w:pPr>
              <w:bidi w:val="0"/>
              <w:jc w:val="center"/>
              <w:rPr>
                <w:rFonts w:hint="eastAsia" w:ascii="宋体" w:hAnsi="宋体" w:eastAsia="宋体" w:cs="宋体"/>
                <w:lang w:eastAsia="zh-CN"/>
              </w:rPr>
            </w:pPr>
          </w:p>
        </w:tc>
        <w:tc>
          <w:tcPr>
            <w:tcW w:w="1017" w:type="dxa"/>
            <w:noWrap w:val="0"/>
            <w:vAlign w:val="center"/>
          </w:tcPr>
          <w:p w14:paraId="6EA812B2">
            <w:pPr>
              <w:bidi w:val="0"/>
              <w:jc w:val="center"/>
              <w:rPr>
                <w:rFonts w:hint="eastAsia" w:ascii="宋体" w:hAnsi="宋体" w:eastAsia="宋体" w:cs="宋体"/>
                <w:lang w:eastAsia="zh-CN"/>
              </w:rPr>
            </w:pPr>
          </w:p>
        </w:tc>
        <w:tc>
          <w:tcPr>
            <w:tcW w:w="1476" w:type="dxa"/>
            <w:noWrap w:val="0"/>
            <w:vAlign w:val="center"/>
          </w:tcPr>
          <w:p w14:paraId="328A20F6">
            <w:pPr>
              <w:bidi w:val="0"/>
              <w:jc w:val="center"/>
              <w:rPr>
                <w:rFonts w:hint="eastAsia" w:ascii="宋体" w:hAnsi="宋体" w:eastAsia="宋体" w:cs="宋体"/>
                <w:lang w:eastAsia="zh-CN"/>
              </w:rPr>
            </w:pPr>
          </w:p>
        </w:tc>
        <w:tc>
          <w:tcPr>
            <w:tcW w:w="1017" w:type="dxa"/>
            <w:noWrap w:val="0"/>
            <w:vAlign w:val="center"/>
          </w:tcPr>
          <w:p w14:paraId="789F915F">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753028B1">
            <w:pPr>
              <w:bidi w:val="0"/>
              <w:jc w:val="center"/>
              <w:rPr>
                <w:rFonts w:hint="eastAsia" w:ascii="宋体" w:hAnsi="宋体" w:eastAsia="宋体" w:cs="宋体"/>
                <w:lang w:eastAsia="zh-CN"/>
              </w:rPr>
            </w:pPr>
          </w:p>
        </w:tc>
      </w:tr>
      <w:tr w14:paraId="0610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08196B7B">
            <w:pPr>
              <w:bidi w:val="0"/>
              <w:jc w:val="center"/>
              <w:rPr>
                <w:rFonts w:hint="eastAsia" w:ascii="宋体" w:hAnsi="宋体" w:eastAsia="宋体" w:cs="宋体"/>
                <w:lang w:eastAsia="zh-CN"/>
              </w:rPr>
            </w:pPr>
          </w:p>
        </w:tc>
        <w:tc>
          <w:tcPr>
            <w:tcW w:w="1414" w:type="dxa"/>
            <w:noWrap w:val="0"/>
            <w:vAlign w:val="center"/>
          </w:tcPr>
          <w:p w14:paraId="5E27BB4A">
            <w:pPr>
              <w:bidi w:val="0"/>
              <w:jc w:val="center"/>
              <w:rPr>
                <w:rFonts w:hint="eastAsia" w:ascii="宋体" w:hAnsi="宋体" w:eastAsia="宋体" w:cs="宋体"/>
                <w:lang w:eastAsia="zh-CN"/>
              </w:rPr>
            </w:pPr>
          </w:p>
        </w:tc>
        <w:tc>
          <w:tcPr>
            <w:tcW w:w="848" w:type="dxa"/>
            <w:noWrap w:val="0"/>
            <w:vAlign w:val="center"/>
          </w:tcPr>
          <w:p w14:paraId="17932603">
            <w:pPr>
              <w:bidi w:val="0"/>
              <w:jc w:val="center"/>
              <w:rPr>
                <w:rFonts w:hint="eastAsia" w:ascii="宋体" w:hAnsi="宋体" w:eastAsia="宋体" w:cs="宋体"/>
                <w:lang w:eastAsia="zh-CN"/>
              </w:rPr>
            </w:pPr>
          </w:p>
        </w:tc>
        <w:tc>
          <w:tcPr>
            <w:tcW w:w="1055" w:type="dxa"/>
            <w:noWrap w:val="0"/>
            <w:vAlign w:val="center"/>
          </w:tcPr>
          <w:p w14:paraId="7D45841D">
            <w:pPr>
              <w:bidi w:val="0"/>
              <w:jc w:val="center"/>
              <w:rPr>
                <w:rFonts w:hint="eastAsia" w:ascii="宋体" w:hAnsi="宋体" w:eastAsia="宋体" w:cs="宋体"/>
                <w:lang w:eastAsia="zh-CN"/>
              </w:rPr>
            </w:pPr>
          </w:p>
        </w:tc>
        <w:tc>
          <w:tcPr>
            <w:tcW w:w="878" w:type="dxa"/>
            <w:noWrap w:val="0"/>
            <w:vAlign w:val="center"/>
          </w:tcPr>
          <w:p w14:paraId="240B888A">
            <w:pPr>
              <w:bidi w:val="0"/>
              <w:jc w:val="center"/>
              <w:rPr>
                <w:rFonts w:hint="eastAsia" w:ascii="宋体" w:hAnsi="宋体" w:eastAsia="宋体" w:cs="宋体"/>
                <w:lang w:eastAsia="zh-CN"/>
              </w:rPr>
            </w:pPr>
          </w:p>
        </w:tc>
        <w:tc>
          <w:tcPr>
            <w:tcW w:w="1017" w:type="dxa"/>
            <w:noWrap w:val="0"/>
            <w:vAlign w:val="center"/>
          </w:tcPr>
          <w:p w14:paraId="31548A5C">
            <w:pPr>
              <w:bidi w:val="0"/>
              <w:jc w:val="center"/>
              <w:rPr>
                <w:rFonts w:hint="eastAsia" w:ascii="宋体" w:hAnsi="宋体" w:eastAsia="宋体" w:cs="宋体"/>
                <w:lang w:eastAsia="zh-CN"/>
              </w:rPr>
            </w:pPr>
          </w:p>
        </w:tc>
        <w:tc>
          <w:tcPr>
            <w:tcW w:w="1476" w:type="dxa"/>
            <w:noWrap w:val="0"/>
            <w:vAlign w:val="center"/>
          </w:tcPr>
          <w:p w14:paraId="03BDC7D9">
            <w:pPr>
              <w:bidi w:val="0"/>
              <w:jc w:val="center"/>
              <w:rPr>
                <w:rFonts w:hint="eastAsia" w:ascii="宋体" w:hAnsi="宋体" w:eastAsia="宋体" w:cs="宋体"/>
                <w:lang w:eastAsia="zh-CN"/>
              </w:rPr>
            </w:pPr>
          </w:p>
        </w:tc>
        <w:tc>
          <w:tcPr>
            <w:tcW w:w="1017" w:type="dxa"/>
            <w:noWrap w:val="0"/>
            <w:vAlign w:val="center"/>
          </w:tcPr>
          <w:p w14:paraId="4B211DD8">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460B5F4A">
            <w:pPr>
              <w:bidi w:val="0"/>
              <w:jc w:val="center"/>
              <w:rPr>
                <w:rFonts w:hint="eastAsia" w:ascii="宋体" w:hAnsi="宋体" w:eastAsia="宋体" w:cs="宋体"/>
                <w:lang w:eastAsia="zh-CN"/>
              </w:rPr>
            </w:pPr>
          </w:p>
        </w:tc>
      </w:tr>
      <w:tr w14:paraId="56BCA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noWrap w:val="0"/>
            <w:vAlign w:val="center"/>
          </w:tcPr>
          <w:p w14:paraId="5E99C0D5">
            <w:pPr>
              <w:bidi w:val="0"/>
              <w:jc w:val="center"/>
              <w:rPr>
                <w:rFonts w:hint="eastAsia" w:ascii="宋体" w:hAnsi="宋体" w:eastAsia="宋体" w:cs="宋体"/>
                <w:lang w:eastAsia="zh-CN"/>
              </w:rPr>
            </w:pPr>
          </w:p>
        </w:tc>
        <w:tc>
          <w:tcPr>
            <w:tcW w:w="1414" w:type="dxa"/>
            <w:noWrap w:val="0"/>
            <w:vAlign w:val="center"/>
          </w:tcPr>
          <w:p w14:paraId="78CEA177">
            <w:pPr>
              <w:bidi w:val="0"/>
              <w:jc w:val="center"/>
              <w:rPr>
                <w:rFonts w:hint="eastAsia" w:ascii="宋体" w:hAnsi="宋体" w:eastAsia="宋体" w:cs="宋体"/>
                <w:lang w:eastAsia="zh-CN"/>
              </w:rPr>
            </w:pPr>
          </w:p>
        </w:tc>
        <w:tc>
          <w:tcPr>
            <w:tcW w:w="848" w:type="dxa"/>
            <w:noWrap w:val="0"/>
            <w:vAlign w:val="center"/>
          </w:tcPr>
          <w:p w14:paraId="0F497F60">
            <w:pPr>
              <w:bidi w:val="0"/>
              <w:jc w:val="center"/>
              <w:rPr>
                <w:rFonts w:hint="eastAsia" w:ascii="宋体" w:hAnsi="宋体" w:eastAsia="宋体" w:cs="宋体"/>
                <w:lang w:eastAsia="zh-CN"/>
              </w:rPr>
            </w:pPr>
          </w:p>
        </w:tc>
        <w:tc>
          <w:tcPr>
            <w:tcW w:w="1055" w:type="dxa"/>
            <w:noWrap w:val="0"/>
            <w:vAlign w:val="center"/>
          </w:tcPr>
          <w:p w14:paraId="7B5C080E">
            <w:pPr>
              <w:bidi w:val="0"/>
              <w:jc w:val="center"/>
              <w:rPr>
                <w:rFonts w:hint="eastAsia" w:ascii="宋体" w:hAnsi="宋体" w:eastAsia="宋体" w:cs="宋体"/>
                <w:lang w:eastAsia="zh-CN"/>
              </w:rPr>
            </w:pPr>
          </w:p>
        </w:tc>
        <w:tc>
          <w:tcPr>
            <w:tcW w:w="878" w:type="dxa"/>
            <w:noWrap w:val="0"/>
            <w:vAlign w:val="center"/>
          </w:tcPr>
          <w:p w14:paraId="35864212">
            <w:pPr>
              <w:bidi w:val="0"/>
              <w:jc w:val="center"/>
              <w:rPr>
                <w:rFonts w:hint="eastAsia" w:ascii="宋体" w:hAnsi="宋体" w:eastAsia="宋体" w:cs="宋体"/>
                <w:lang w:eastAsia="zh-CN"/>
              </w:rPr>
            </w:pPr>
          </w:p>
        </w:tc>
        <w:tc>
          <w:tcPr>
            <w:tcW w:w="1017" w:type="dxa"/>
            <w:noWrap w:val="0"/>
            <w:vAlign w:val="center"/>
          </w:tcPr>
          <w:p w14:paraId="0D805099">
            <w:pPr>
              <w:bidi w:val="0"/>
              <w:jc w:val="center"/>
              <w:rPr>
                <w:rFonts w:hint="eastAsia" w:ascii="宋体" w:hAnsi="宋体" w:eastAsia="宋体" w:cs="宋体"/>
                <w:lang w:eastAsia="zh-CN"/>
              </w:rPr>
            </w:pPr>
          </w:p>
        </w:tc>
        <w:tc>
          <w:tcPr>
            <w:tcW w:w="1476" w:type="dxa"/>
            <w:noWrap w:val="0"/>
            <w:vAlign w:val="center"/>
          </w:tcPr>
          <w:p w14:paraId="4BF69591">
            <w:pPr>
              <w:bidi w:val="0"/>
              <w:jc w:val="center"/>
              <w:rPr>
                <w:rFonts w:hint="eastAsia" w:ascii="宋体" w:hAnsi="宋体" w:eastAsia="宋体" w:cs="宋体"/>
                <w:lang w:eastAsia="zh-CN"/>
              </w:rPr>
            </w:pPr>
          </w:p>
        </w:tc>
        <w:tc>
          <w:tcPr>
            <w:tcW w:w="1017" w:type="dxa"/>
            <w:noWrap w:val="0"/>
            <w:vAlign w:val="center"/>
          </w:tcPr>
          <w:p w14:paraId="2550B7A6">
            <w:pPr>
              <w:bidi w:val="0"/>
              <w:jc w:val="center"/>
              <w:rPr>
                <w:rFonts w:hint="eastAsia" w:ascii="宋体" w:hAnsi="宋体" w:eastAsia="宋体" w:cs="宋体"/>
                <w:lang w:eastAsia="zh-CN"/>
              </w:rPr>
            </w:pPr>
          </w:p>
        </w:tc>
        <w:tc>
          <w:tcPr>
            <w:tcW w:w="933" w:type="dxa"/>
            <w:tcBorders>
              <w:right w:val="single" w:color="000000" w:sz="10" w:space="0"/>
            </w:tcBorders>
            <w:noWrap w:val="0"/>
            <w:vAlign w:val="center"/>
          </w:tcPr>
          <w:p w14:paraId="035B887E">
            <w:pPr>
              <w:bidi w:val="0"/>
              <w:jc w:val="center"/>
              <w:rPr>
                <w:rFonts w:hint="eastAsia" w:ascii="宋体" w:hAnsi="宋体" w:eastAsia="宋体" w:cs="宋体"/>
                <w:lang w:eastAsia="zh-CN"/>
              </w:rPr>
            </w:pPr>
          </w:p>
        </w:tc>
      </w:tr>
      <w:tr w14:paraId="26F68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74" w:type="dxa"/>
            <w:tcBorders>
              <w:left w:val="single" w:color="000000" w:sz="10" w:space="0"/>
              <w:bottom w:val="single" w:color="000000" w:sz="10" w:space="0"/>
            </w:tcBorders>
            <w:noWrap w:val="0"/>
            <w:vAlign w:val="center"/>
          </w:tcPr>
          <w:p w14:paraId="0CB88CE2">
            <w:pPr>
              <w:bidi w:val="0"/>
              <w:jc w:val="center"/>
              <w:rPr>
                <w:rFonts w:hint="eastAsia" w:ascii="宋体" w:hAnsi="宋体" w:eastAsia="宋体" w:cs="宋体"/>
                <w:lang w:eastAsia="zh-CN"/>
              </w:rPr>
            </w:pPr>
          </w:p>
        </w:tc>
        <w:tc>
          <w:tcPr>
            <w:tcW w:w="1414" w:type="dxa"/>
            <w:tcBorders>
              <w:bottom w:val="single" w:color="000000" w:sz="10" w:space="0"/>
            </w:tcBorders>
            <w:noWrap w:val="0"/>
            <w:vAlign w:val="center"/>
          </w:tcPr>
          <w:p w14:paraId="7A0EFCF7">
            <w:pPr>
              <w:bidi w:val="0"/>
              <w:jc w:val="center"/>
              <w:rPr>
                <w:rFonts w:hint="eastAsia" w:ascii="宋体" w:hAnsi="宋体" w:eastAsia="宋体" w:cs="宋体"/>
                <w:lang w:eastAsia="zh-CN"/>
              </w:rPr>
            </w:pPr>
          </w:p>
        </w:tc>
        <w:tc>
          <w:tcPr>
            <w:tcW w:w="848" w:type="dxa"/>
            <w:tcBorders>
              <w:bottom w:val="single" w:color="000000" w:sz="10" w:space="0"/>
            </w:tcBorders>
            <w:noWrap w:val="0"/>
            <w:vAlign w:val="center"/>
          </w:tcPr>
          <w:p w14:paraId="22B9862D">
            <w:pPr>
              <w:bidi w:val="0"/>
              <w:jc w:val="center"/>
              <w:rPr>
                <w:rFonts w:hint="eastAsia" w:ascii="宋体" w:hAnsi="宋体" w:eastAsia="宋体" w:cs="宋体"/>
                <w:lang w:eastAsia="zh-CN"/>
              </w:rPr>
            </w:pPr>
          </w:p>
        </w:tc>
        <w:tc>
          <w:tcPr>
            <w:tcW w:w="1055" w:type="dxa"/>
            <w:tcBorders>
              <w:bottom w:val="single" w:color="000000" w:sz="10" w:space="0"/>
            </w:tcBorders>
            <w:noWrap w:val="0"/>
            <w:vAlign w:val="center"/>
          </w:tcPr>
          <w:p w14:paraId="1296859E">
            <w:pPr>
              <w:bidi w:val="0"/>
              <w:jc w:val="center"/>
              <w:rPr>
                <w:rFonts w:hint="eastAsia" w:ascii="宋体" w:hAnsi="宋体" w:eastAsia="宋体" w:cs="宋体"/>
                <w:lang w:eastAsia="zh-CN"/>
              </w:rPr>
            </w:pPr>
          </w:p>
        </w:tc>
        <w:tc>
          <w:tcPr>
            <w:tcW w:w="878" w:type="dxa"/>
            <w:tcBorders>
              <w:bottom w:val="single" w:color="000000" w:sz="10" w:space="0"/>
            </w:tcBorders>
            <w:noWrap w:val="0"/>
            <w:vAlign w:val="center"/>
          </w:tcPr>
          <w:p w14:paraId="0A5A4D61">
            <w:pPr>
              <w:bidi w:val="0"/>
              <w:jc w:val="center"/>
              <w:rPr>
                <w:rFonts w:hint="eastAsia" w:ascii="宋体" w:hAnsi="宋体" w:eastAsia="宋体" w:cs="宋体"/>
                <w:lang w:eastAsia="zh-CN"/>
              </w:rPr>
            </w:pPr>
          </w:p>
        </w:tc>
        <w:tc>
          <w:tcPr>
            <w:tcW w:w="1017" w:type="dxa"/>
            <w:tcBorders>
              <w:bottom w:val="single" w:color="000000" w:sz="10" w:space="0"/>
            </w:tcBorders>
            <w:noWrap w:val="0"/>
            <w:vAlign w:val="center"/>
          </w:tcPr>
          <w:p w14:paraId="0E8C717B">
            <w:pPr>
              <w:bidi w:val="0"/>
              <w:jc w:val="center"/>
              <w:rPr>
                <w:rFonts w:hint="eastAsia" w:ascii="宋体" w:hAnsi="宋体" w:eastAsia="宋体" w:cs="宋体"/>
                <w:lang w:eastAsia="zh-CN"/>
              </w:rPr>
            </w:pPr>
          </w:p>
        </w:tc>
        <w:tc>
          <w:tcPr>
            <w:tcW w:w="1476" w:type="dxa"/>
            <w:tcBorders>
              <w:bottom w:val="single" w:color="000000" w:sz="10" w:space="0"/>
            </w:tcBorders>
            <w:noWrap w:val="0"/>
            <w:vAlign w:val="center"/>
          </w:tcPr>
          <w:p w14:paraId="59CC1FD7">
            <w:pPr>
              <w:bidi w:val="0"/>
              <w:jc w:val="center"/>
              <w:rPr>
                <w:rFonts w:hint="eastAsia" w:ascii="宋体" w:hAnsi="宋体" w:eastAsia="宋体" w:cs="宋体"/>
                <w:lang w:eastAsia="zh-CN"/>
              </w:rPr>
            </w:pPr>
          </w:p>
        </w:tc>
        <w:tc>
          <w:tcPr>
            <w:tcW w:w="1017" w:type="dxa"/>
            <w:tcBorders>
              <w:bottom w:val="single" w:color="000000" w:sz="10" w:space="0"/>
            </w:tcBorders>
            <w:noWrap w:val="0"/>
            <w:vAlign w:val="center"/>
          </w:tcPr>
          <w:p w14:paraId="6792A6D4">
            <w:pPr>
              <w:bidi w:val="0"/>
              <w:jc w:val="center"/>
              <w:rPr>
                <w:rFonts w:hint="eastAsia" w:ascii="宋体" w:hAnsi="宋体" w:eastAsia="宋体" w:cs="宋体"/>
                <w:lang w:eastAsia="zh-CN"/>
              </w:rPr>
            </w:pPr>
          </w:p>
        </w:tc>
        <w:tc>
          <w:tcPr>
            <w:tcW w:w="933" w:type="dxa"/>
            <w:tcBorders>
              <w:bottom w:val="single" w:color="000000" w:sz="10" w:space="0"/>
              <w:right w:val="single" w:color="000000" w:sz="10" w:space="0"/>
            </w:tcBorders>
            <w:noWrap w:val="0"/>
            <w:vAlign w:val="center"/>
          </w:tcPr>
          <w:p w14:paraId="57C49CA5">
            <w:pPr>
              <w:bidi w:val="0"/>
              <w:jc w:val="center"/>
              <w:rPr>
                <w:rFonts w:hint="eastAsia" w:ascii="宋体" w:hAnsi="宋体" w:eastAsia="宋体" w:cs="宋体"/>
                <w:lang w:eastAsia="zh-CN"/>
              </w:rPr>
            </w:pPr>
          </w:p>
        </w:tc>
      </w:tr>
    </w:tbl>
    <w:p w14:paraId="5238A10A">
      <w:pPr>
        <w:bidi w:val="0"/>
        <w:rPr>
          <w:rFonts w:hint="eastAsia" w:ascii="宋体" w:hAnsi="宋体" w:eastAsia="宋体" w:cs="宋体"/>
          <w:lang w:eastAsia="zh-CN"/>
        </w:rPr>
      </w:pPr>
      <w:r>
        <w:rPr>
          <w:rFonts w:hint="eastAsia" w:ascii="宋体" w:hAnsi="宋体" w:eastAsia="宋体" w:cs="宋体"/>
          <w:lang w:eastAsia="zh-CN"/>
        </w:rPr>
        <w:t>附件6：</w:t>
      </w:r>
    </w:p>
    <w:p w14:paraId="69CB6431">
      <w:pPr>
        <w:bidi w:val="0"/>
        <w:rPr>
          <w:rFonts w:hint="eastAsia" w:ascii="宋体" w:hAnsi="宋体" w:eastAsia="宋体" w:cs="宋体"/>
          <w:lang w:eastAsia="zh-CN"/>
        </w:rPr>
      </w:pPr>
    </w:p>
    <w:p w14:paraId="25CF3DDC">
      <w:pPr>
        <w:bidi w:val="0"/>
        <w:jc w:val="center"/>
        <w:rPr>
          <w:rFonts w:hint="eastAsia" w:ascii="宋体" w:hAnsi="宋体" w:eastAsia="宋体" w:cs="宋体"/>
          <w:lang w:eastAsia="zh-CN"/>
        </w:rPr>
      </w:pPr>
      <w:r>
        <w:rPr>
          <w:rFonts w:hint="eastAsia" w:ascii="宋体" w:hAnsi="宋体" w:eastAsia="宋体" w:cs="宋体"/>
          <w:lang w:eastAsia="zh-CN"/>
        </w:rPr>
        <w:t>承包人主要施工管理人员表</w:t>
      </w:r>
    </w:p>
    <w:p w14:paraId="38285EAF">
      <w:pPr>
        <w:bidi w:val="0"/>
        <w:rPr>
          <w:rFonts w:hint="eastAsia" w:ascii="宋体" w:hAnsi="宋体" w:eastAsia="宋体" w:cs="宋体"/>
          <w:lang w:eastAsia="zh-CN"/>
        </w:rPr>
      </w:pPr>
    </w:p>
    <w:tbl>
      <w:tblPr>
        <w:tblStyle w:val="38"/>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49D8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noWrap w:val="0"/>
            <w:vAlign w:val="center"/>
          </w:tcPr>
          <w:p w14:paraId="757D6B22">
            <w:pPr>
              <w:bidi w:val="0"/>
              <w:jc w:val="center"/>
              <w:rPr>
                <w:rFonts w:hint="eastAsia" w:ascii="宋体" w:hAnsi="宋体" w:eastAsia="宋体" w:cs="宋体"/>
                <w:lang w:eastAsia="zh-CN"/>
              </w:rPr>
            </w:pPr>
            <w:r>
              <w:rPr>
                <w:rFonts w:hint="eastAsia" w:ascii="宋体" w:hAnsi="宋体" w:eastAsia="宋体" w:cs="宋体"/>
                <w:lang w:eastAsia="zh-CN"/>
              </w:rPr>
              <w:t>名    称</w:t>
            </w:r>
          </w:p>
        </w:tc>
        <w:tc>
          <w:tcPr>
            <w:tcW w:w="1414" w:type="dxa"/>
            <w:tcBorders>
              <w:top w:val="single" w:color="000000" w:sz="10" w:space="0"/>
            </w:tcBorders>
            <w:noWrap w:val="0"/>
            <w:vAlign w:val="center"/>
          </w:tcPr>
          <w:p w14:paraId="763606E1">
            <w:pPr>
              <w:bidi w:val="0"/>
              <w:jc w:val="center"/>
              <w:rPr>
                <w:rFonts w:hint="eastAsia" w:ascii="宋体" w:hAnsi="宋体" w:eastAsia="宋体" w:cs="宋体"/>
                <w:lang w:eastAsia="zh-CN"/>
              </w:rPr>
            </w:pPr>
            <w:r>
              <w:rPr>
                <w:rFonts w:hint="eastAsia" w:ascii="宋体" w:hAnsi="宋体" w:eastAsia="宋体" w:cs="宋体"/>
                <w:lang w:eastAsia="zh-CN"/>
              </w:rPr>
              <w:t>姓名</w:t>
            </w:r>
          </w:p>
        </w:tc>
        <w:tc>
          <w:tcPr>
            <w:tcW w:w="1131" w:type="dxa"/>
            <w:tcBorders>
              <w:top w:val="single" w:color="000000" w:sz="10" w:space="0"/>
            </w:tcBorders>
            <w:noWrap w:val="0"/>
            <w:vAlign w:val="center"/>
          </w:tcPr>
          <w:p w14:paraId="6CC1C60B">
            <w:pPr>
              <w:bidi w:val="0"/>
              <w:jc w:val="center"/>
              <w:rPr>
                <w:rFonts w:hint="eastAsia" w:ascii="宋体" w:hAnsi="宋体" w:eastAsia="宋体" w:cs="宋体"/>
                <w:lang w:eastAsia="zh-CN"/>
              </w:rPr>
            </w:pPr>
            <w:r>
              <w:rPr>
                <w:rFonts w:hint="eastAsia" w:ascii="宋体" w:hAnsi="宋体" w:eastAsia="宋体" w:cs="宋体"/>
                <w:lang w:eastAsia="zh-CN"/>
              </w:rPr>
              <w:t>职务</w:t>
            </w:r>
          </w:p>
        </w:tc>
        <w:tc>
          <w:tcPr>
            <w:tcW w:w="1131" w:type="dxa"/>
            <w:tcBorders>
              <w:top w:val="single" w:color="000000" w:sz="10" w:space="0"/>
            </w:tcBorders>
            <w:noWrap w:val="0"/>
            <w:vAlign w:val="center"/>
          </w:tcPr>
          <w:p w14:paraId="14FA2421">
            <w:pPr>
              <w:bidi w:val="0"/>
              <w:jc w:val="center"/>
              <w:rPr>
                <w:rFonts w:hint="eastAsia" w:ascii="宋体" w:hAnsi="宋体" w:eastAsia="宋体" w:cs="宋体"/>
                <w:lang w:eastAsia="zh-CN"/>
              </w:rPr>
            </w:pPr>
            <w:r>
              <w:rPr>
                <w:rFonts w:hint="eastAsia" w:ascii="宋体" w:hAnsi="宋体" w:eastAsia="宋体" w:cs="宋体"/>
                <w:lang w:eastAsia="zh-CN"/>
              </w:rPr>
              <w:t>职称</w:t>
            </w:r>
          </w:p>
        </w:tc>
        <w:tc>
          <w:tcPr>
            <w:tcW w:w="4255" w:type="dxa"/>
            <w:tcBorders>
              <w:top w:val="single" w:color="000000" w:sz="10" w:space="0"/>
              <w:right w:val="single" w:color="000000" w:sz="10" w:space="0"/>
            </w:tcBorders>
            <w:noWrap w:val="0"/>
            <w:vAlign w:val="center"/>
          </w:tcPr>
          <w:p w14:paraId="51722C4C">
            <w:pPr>
              <w:bidi w:val="0"/>
              <w:jc w:val="center"/>
              <w:rPr>
                <w:rFonts w:hint="eastAsia" w:ascii="宋体" w:hAnsi="宋体" w:eastAsia="宋体" w:cs="宋体"/>
                <w:lang w:eastAsia="zh-CN"/>
              </w:rPr>
            </w:pPr>
            <w:r>
              <w:rPr>
                <w:rFonts w:hint="eastAsia" w:ascii="宋体" w:hAnsi="宋体" w:eastAsia="宋体" w:cs="宋体"/>
                <w:lang w:eastAsia="zh-CN"/>
              </w:rPr>
              <w:t>主要资历、经验及承担过的项目</w:t>
            </w:r>
          </w:p>
        </w:tc>
      </w:tr>
      <w:tr w14:paraId="3243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noWrap w:val="0"/>
            <w:vAlign w:val="center"/>
          </w:tcPr>
          <w:p w14:paraId="7CC4AE76">
            <w:pPr>
              <w:bidi w:val="0"/>
              <w:jc w:val="both"/>
              <w:rPr>
                <w:rFonts w:hint="eastAsia" w:ascii="宋体" w:hAnsi="宋体" w:eastAsia="宋体" w:cs="宋体"/>
                <w:lang w:eastAsia="zh-CN"/>
              </w:rPr>
            </w:pPr>
            <w:r>
              <w:rPr>
                <w:rFonts w:hint="eastAsia" w:ascii="宋体" w:hAnsi="宋体" w:eastAsia="宋体" w:cs="宋体"/>
                <w:lang w:eastAsia="zh-CN"/>
              </w:rPr>
              <w:t>一、总部人员</w:t>
            </w:r>
          </w:p>
        </w:tc>
      </w:tr>
      <w:tr w14:paraId="4051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4D6BDA2F">
            <w:pPr>
              <w:bidi w:val="0"/>
              <w:jc w:val="center"/>
              <w:rPr>
                <w:rFonts w:hint="eastAsia" w:ascii="宋体" w:hAnsi="宋体" w:eastAsia="宋体" w:cs="宋体"/>
                <w:lang w:eastAsia="zh-CN"/>
              </w:rPr>
            </w:pPr>
            <w:r>
              <w:rPr>
                <w:rFonts w:hint="eastAsia" w:ascii="宋体" w:hAnsi="宋体" w:eastAsia="宋体" w:cs="宋体"/>
                <w:lang w:eastAsia="zh-CN"/>
              </w:rPr>
              <w:t>项目主管</w:t>
            </w:r>
          </w:p>
        </w:tc>
        <w:tc>
          <w:tcPr>
            <w:tcW w:w="1414" w:type="dxa"/>
            <w:noWrap w:val="0"/>
            <w:vAlign w:val="center"/>
          </w:tcPr>
          <w:p w14:paraId="2DAF797C">
            <w:pPr>
              <w:bidi w:val="0"/>
              <w:jc w:val="center"/>
              <w:rPr>
                <w:rFonts w:hint="eastAsia" w:ascii="宋体" w:hAnsi="宋体" w:eastAsia="宋体" w:cs="宋体"/>
                <w:lang w:eastAsia="zh-CN"/>
              </w:rPr>
            </w:pPr>
          </w:p>
        </w:tc>
        <w:tc>
          <w:tcPr>
            <w:tcW w:w="1131" w:type="dxa"/>
            <w:noWrap w:val="0"/>
            <w:vAlign w:val="center"/>
          </w:tcPr>
          <w:p w14:paraId="612CB96C">
            <w:pPr>
              <w:bidi w:val="0"/>
              <w:jc w:val="center"/>
              <w:rPr>
                <w:rFonts w:hint="eastAsia" w:ascii="宋体" w:hAnsi="宋体" w:eastAsia="宋体" w:cs="宋体"/>
                <w:lang w:eastAsia="zh-CN"/>
              </w:rPr>
            </w:pPr>
          </w:p>
        </w:tc>
        <w:tc>
          <w:tcPr>
            <w:tcW w:w="1131" w:type="dxa"/>
            <w:noWrap w:val="0"/>
            <w:vAlign w:val="center"/>
          </w:tcPr>
          <w:p w14:paraId="502D09CA">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7F5645A9">
            <w:pPr>
              <w:bidi w:val="0"/>
              <w:jc w:val="center"/>
              <w:rPr>
                <w:rFonts w:hint="eastAsia" w:ascii="宋体" w:hAnsi="宋体" w:eastAsia="宋体" w:cs="宋体"/>
                <w:lang w:eastAsia="zh-CN"/>
              </w:rPr>
            </w:pPr>
          </w:p>
        </w:tc>
      </w:tr>
      <w:tr w14:paraId="299F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noWrap w:val="0"/>
            <w:vAlign w:val="center"/>
          </w:tcPr>
          <w:p w14:paraId="18BFAE76">
            <w:pPr>
              <w:bidi w:val="0"/>
              <w:jc w:val="center"/>
              <w:rPr>
                <w:rFonts w:hint="eastAsia" w:ascii="宋体" w:hAnsi="宋体" w:eastAsia="宋体" w:cs="宋体"/>
                <w:lang w:eastAsia="zh-CN"/>
              </w:rPr>
            </w:pPr>
            <w:r>
              <w:rPr>
                <w:rFonts w:hint="eastAsia" w:ascii="宋体" w:hAnsi="宋体" w:eastAsia="宋体" w:cs="宋体"/>
                <w:lang w:eastAsia="zh-CN"/>
              </w:rPr>
              <w:t>其他人员</w:t>
            </w:r>
          </w:p>
        </w:tc>
        <w:tc>
          <w:tcPr>
            <w:tcW w:w="1414" w:type="dxa"/>
            <w:noWrap w:val="0"/>
            <w:vAlign w:val="center"/>
          </w:tcPr>
          <w:p w14:paraId="50EADA8E">
            <w:pPr>
              <w:bidi w:val="0"/>
              <w:jc w:val="center"/>
              <w:rPr>
                <w:rFonts w:hint="eastAsia" w:ascii="宋体" w:hAnsi="宋体" w:eastAsia="宋体" w:cs="宋体"/>
                <w:lang w:eastAsia="zh-CN"/>
              </w:rPr>
            </w:pPr>
          </w:p>
        </w:tc>
        <w:tc>
          <w:tcPr>
            <w:tcW w:w="1131" w:type="dxa"/>
            <w:noWrap w:val="0"/>
            <w:vAlign w:val="center"/>
          </w:tcPr>
          <w:p w14:paraId="50F4D2B2">
            <w:pPr>
              <w:bidi w:val="0"/>
              <w:jc w:val="center"/>
              <w:rPr>
                <w:rFonts w:hint="eastAsia" w:ascii="宋体" w:hAnsi="宋体" w:eastAsia="宋体" w:cs="宋体"/>
                <w:lang w:eastAsia="zh-CN"/>
              </w:rPr>
            </w:pPr>
          </w:p>
        </w:tc>
        <w:tc>
          <w:tcPr>
            <w:tcW w:w="1131" w:type="dxa"/>
            <w:noWrap w:val="0"/>
            <w:vAlign w:val="center"/>
          </w:tcPr>
          <w:p w14:paraId="2EF2C139">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4B8BDFB3">
            <w:pPr>
              <w:bidi w:val="0"/>
              <w:jc w:val="center"/>
              <w:rPr>
                <w:rFonts w:hint="eastAsia" w:ascii="宋体" w:hAnsi="宋体" w:eastAsia="宋体" w:cs="宋体"/>
                <w:lang w:eastAsia="zh-CN"/>
              </w:rPr>
            </w:pPr>
          </w:p>
        </w:tc>
      </w:tr>
      <w:tr w14:paraId="5C8A7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15CFB550">
            <w:pPr>
              <w:bidi w:val="0"/>
              <w:jc w:val="center"/>
              <w:rPr>
                <w:rFonts w:hint="eastAsia" w:ascii="宋体" w:hAnsi="宋体" w:eastAsia="宋体" w:cs="宋体"/>
                <w:lang w:eastAsia="zh-CN"/>
              </w:rPr>
            </w:pPr>
          </w:p>
        </w:tc>
        <w:tc>
          <w:tcPr>
            <w:tcW w:w="1414" w:type="dxa"/>
            <w:noWrap w:val="0"/>
            <w:vAlign w:val="center"/>
          </w:tcPr>
          <w:p w14:paraId="689A36AF">
            <w:pPr>
              <w:bidi w:val="0"/>
              <w:jc w:val="center"/>
              <w:rPr>
                <w:rFonts w:hint="eastAsia" w:ascii="宋体" w:hAnsi="宋体" w:eastAsia="宋体" w:cs="宋体"/>
                <w:lang w:eastAsia="zh-CN"/>
              </w:rPr>
            </w:pPr>
          </w:p>
        </w:tc>
        <w:tc>
          <w:tcPr>
            <w:tcW w:w="1131" w:type="dxa"/>
            <w:noWrap w:val="0"/>
            <w:vAlign w:val="center"/>
          </w:tcPr>
          <w:p w14:paraId="76D71E73">
            <w:pPr>
              <w:bidi w:val="0"/>
              <w:jc w:val="center"/>
              <w:rPr>
                <w:rFonts w:hint="eastAsia" w:ascii="宋体" w:hAnsi="宋体" w:eastAsia="宋体" w:cs="宋体"/>
                <w:lang w:eastAsia="zh-CN"/>
              </w:rPr>
            </w:pPr>
          </w:p>
        </w:tc>
        <w:tc>
          <w:tcPr>
            <w:tcW w:w="1131" w:type="dxa"/>
            <w:noWrap w:val="0"/>
            <w:vAlign w:val="center"/>
          </w:tcPr>
          <w:p w14:paraId="3D115818">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69E11AEE">
            <w:pPr>
              <w:bidi w:val="0"/>
              <w:jc w:val="center"/>
              <w:rPr>
                <w:rFonts w:hint="eastAsia" w:ascii="宋体" w:hAnsi="宋体" w:eastAsia="宋体" w:cs="宋体"/>
                <w:lang w:eastAsia="zh-CN"/>
              </w:rPr>
            </w:pPr>
          </w:p>
        </w:tc>
      </w:tr>
      <w:tr w14:paraId="42A8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noWrap w:val="0"/>
            <w:vAlign w:val="center"/>
          </w:tcPr>
          <w:p w14:paraId="4ADE0479">
            <w:pPr>
              <w:bidi w:val="0"/>
              <w:jc w:val="center"/>
              <w:rPr>
                <w:rFonts w:hint="eastAsia" w:ascii="宋体" w:hAnsi="宋体" w:eastAsia="宋体" w:cs="宋体"/>
                <w:lang w:eastAsia="zh-CN"/>
              </w:rPr>
            </w:pPr>
          </w:p>
        </w:tc>
        <w:tc>
          <w:tcPr>
            <w:tcW w:w="1414" w:type="dxa"/>
            <w:noWrap w:val="0"/>
            <w:vAlign w:val="center"/>
          </w:tcPr>
          <w:p w14:paraId="48A2F27D">
            <w:pPr>
              <w:bidi w:val="0"/>
              <w:jc w:val="center"/>
              <w:rPr>
                <w:rFonts w:hint="eastAsia" w:ascii="宋体" w:hAnsi="宋体" w:eastAsia="宋体" w:cs="宋体"/>
                <w:lang w:eastAsia="zh-CN"/>
              </w:rPr>
            </w:pPr>
          </w:p>
        </w:tc>
        <w:tc>
          <w:tcPr>
            <w:tcW w:w="1131" w:type="dxa"/>
            <w:noWrap w:val="0"/>
            <w:vAlign w:val="center"/>
          </w:tcPr>
          <w:p w14:paraId="5C3342C2">
            <w:pPr>
              <w:bidi w:val="0"/>
              <w:jc w:val="center"/>
              <w:rPr>
                <w:rFonts w:hint="eastAsia" w:ascii="宋体" w:hAnsi="宋体" w:eastAsia="宋体" w:cs="宋体"/>
                <w:lang w:eastAsia="zh-CN"/>
              </w:rPr>
            </w:pPr>
          </w:p>
        </w:tc>
        <w:tc>
          <w:tcPr>
            <w:tcW w:w="1131" w:type="dxa"/>
            <w:noWrap w:val="0"/>
            <w:vAlign w:val="center"/>
          </w:tcPr>
          <w:p w14:paraId="4092D20B">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246A0F62">
            <w:pPr>
              <w:bidi w:val="0"/>
              <w:jc w:val="center"/>
              <w:rPr>
                <w:rFonts w:hint="eastAsia" w:ascii="宋体" w:hAnsi="宋体" w:eastAsia="宋体" w:cs="宋体"/>
                <w:lang w:eastAsia="zh-CN"/>
              </w:rPr>
            </w:pPr>
          </w:p>
        </w:tc>
      </w:tr>
      <w:tr w14:paraId="6BCEF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noWrap w:val="0"/>
            <w:vAlign w:val="center"/>
          </w:tcPr>
          <w:p w14:paraId="47C07D3C">
            <w:pPr>
              <w:bidi w:val="0"/>
              <w:jc w:val="both"/>
              <w:rPr>
                <w:rFonts w:hint="eastAsia" w:ascii="宋体" w:hAnsi="宋体" w:eastAsia="宋体" w:cs="宋体"/>
                <w:lang w:eastAsia="zh-CN"/>
              </w:rPr>
            </w:pPr>
            <w:r>
              <w:rPr>
                <w:rFonts w:hint="eastAsia" w:ascii="宋体" w:hAnsi="宋体" w:eastAsia="宋体" w:cs="宋体"/>
                <w:lang w:eastAsia="zh-CN"/>
              </w:rPr>
              <w:t>二、现场人员</w:t>
            </w:r>
          </w:p>
        </w:tc>
      </w:tr>
      <w:tr w14:paraId="0194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77DF92F4">
            <w:pPr>
              <w:bidi w:val="0"/>
              <w:jc w:val="center"/>
              <w:rPr>
                <w:rFonts w:hint="eastAsia" w:ascii="宋体" w:hAnsi="宋体" w:eastAsia="宋体" w:cs="宋体"/>
                <w:lang w:eastAsia="zh-CN"/>
              </w:rPr>
            </w:pPr>
            <w:r>
              <w:rPr>
                <w:rFonts w:hint="eastAsia" w:ascii="宋体" w:hAnsi="宋体" w:eastAsia="宋体" w:cs="宋体"/>
                <w:lang w:eastAsia="zh-CN"/>
              </w:rPr>
              <w:t>项目经理</w:t>
            </w:r>
          </w:p>
        </w:tc>
        <w:tc>
          <w:tcPr>
            <w:tcW w:w="1414" w:type="dxa"/>
            <w:noWrap w:val="0"/>
            <w:vAlign w:val="center"/>
          </w:tcPr>
          <w:p w14:paraId="54C708A2">
            <w:pPr>
              <w:bidi w:val="0"/>
              <w:jc w:val="center"/>
              <w:rPr>
                <w:rFonts w:hint="eastAsia" w:ascii="宋体" w:hAnsi="宋体" w:eastAsia="宋体" w:cs="宋体"/>
                <w:lang w:eastAsia="zh-CN"/>
              </w:rPr>
            </w:pPr>
          </w:p>
        </w:tc>
        <w:tc>
          <w:tcPr>
            <w:tcW w:w="1131" w:type="dxa"/>
            <w:noWrap w:val="0"/>
            <w:vAlign w:val="center"/>
          </w:tcPr>
          <w:p w14:paraId="5BE0E9C3">
            <w:pPr>
              <w:bidi w:val="0"/>
              <w:jc w:val="center"/>
              <w:rPr>
                <w:rFonts w:hint="eastAsia" w:ascii="宋体" w:hAnsi="宋体" w:eastAsia="宋体" w:cs="宋体"/>
                <w:lang w:eastAsia="zh-CN"/>
              </w:rPr>
            </w:pPr>
          </w:p>
        </w:tc>
        <w:tc>
          <w:tcPr>
            <w:tcW w:w="1131" w:type="dxa"/>
            <w:noWrap w:val="0"/>
            <w:vAlign w:val="center"/>
          </w:tcPr>
          <w:p w14:paraId="4B11B193">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53E47735">
            <w:pPr>
              <w:bidi w:val="0"/>
              <w:jc w:val="center"/>
              <w:rPr>
                <w:rFonts w:hint="eastAsia" w:ascii="宋体" w:hAnsi="宋体" w:eastAsia="宋体" w:cs="宋体"/>
                <w:lang w:eastAsia="zh-CN"/>
              </w:rPr>
            </w:pPr>
          </w:p>
        </w:tc>
      </w:tr>
      <w:tr w14:paraId="5511F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2B4D4218">
            <w:pPr>
              <w:bidi w:val="0"/>
              <w:jc w:val="center"/>
              <w:rPr>
                <w:rFonts w:hint="eastAsia" w:ascii="宋体" w:hAnsi="宋体" w:eastAsia="宋体" w:cs="宋体"/>
                <w:lang w:eastAsia="zh-CN"/>
              </w:rPr>
            </w:pPr>
            <w:r>
              <w:rPr>
                <w:rFonts w:hint="eastAsia" w:ascii="宋体" w:hAnsi="宋体" w:eastAsia="宋体" w:cs="宋体"/>
                <w:lang w:eastAsia="zh-CN"/>
              </w:rPr>
              <w:t>项目副经理</w:t>
            </w:r>
          </w:p>
        </w:tc>
        <w:tc>
          <w:tcPr>
            <w:tcW w:w="1414" w:type="dxa"/>
            <w:noWrap w:val="0"/>
            <w:vAlign w:val="center"/>
          </w:tcPr>
          <w:p w14:paraId="2B61EA47">
            <w:pPr>
              <w:bidi w:val="0"/>
              <w:jc w:val="center"/>
              <w:rPr>
                <w:rFonts w:hint="eastAsia" w:ascii="宋体" w:hAnsi="宋体" w:eastAsia="宋体" w:cs="宋体"/>
                <w:lang w:eastAsia="zh-CN"/>
              </w:rPr>
            </w:pPr>
          </w:p>
        </w:tc>
        <w:tc>
          <w:tcPr>
            <w:tcW w:w="1131" w:type="dxa"/>
            <w:noWrap w:val="0"/>
            <w:vAlign w:val="center"/>
          </w:tcPr>
          <w:p w14:paraId="0AA35D85">
            <w:pPr>
              <w:bidi w:val="0"/>
              <w:jc w:val="center"/>
              <w:rPr>
                <w:rFonts w:hint="eastAsia" w:ascii="宋体" w:hAnsi="宋体" w:eastAsia="宋体" w:cs="宋体"/>
                <w:lang w:eastAsia="zh-CN"/>
              </w:rPr>
            </w:pPr>
          </w:p>
        </w:tc>
        <w:tc>
          <w:tcPr>
            <w:tcW w:w="1131" w:type="dxa"/>
            <w:noWrap w:val="0"/>
            <w:vAlign w:val="center"/>
          </w:tcPr>
          <w:p w14:paraId="24D8E7A0">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5B9D3950">
            <w:pPr>
              <w:bidi w:val="0"/>
              <w:jc w:val="center"/>
              <w:rPr>
                <w:rFonts w:hint="eastAsia" w:ascii="宋体" w:hAnsi="宋体" w:eastAsia="宋体" w:cs="宋体"/>
                <w:lang w:eastAsia="zh-CN"/>
              </w:rPr>
            </w:pPr>
          </w:p>
        </w:tc>
      </w:tr>
      <w:tr w14:paraId="7E1CF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7E0D92FB">
            <w:pPr>
              <w:bidi w:val="0"/>
              <w:jc w:val="center"/>
              <w:rPr>
                <w:rFonts w:hint="eastAsia" w:ascii="宋体" w:hAnsi="宋体" w:eastAsia="宋体" w:cs="宋体"/>
                <w:lang w:eastAsia="zh-CN"/>
              </w:rPr>
            </w:pPr>
            <w:r>
              <w:rPr>
                <w:rFonts w:hint="eastAsia" w:ascii="宋体" w:hAnsi="宋体" w:eastAsia="宋体" w:cs="宋体"/>
                <w:lang w:eastAsia="zh-CN"/>
              </w:rPr>
              <w:t>技术负责人</w:t>
            </w:r>
          </w:p>
        </w:tc>
        <w:tc>
          <w:tcPr>
            <w:tcW w:w="1414" w:type="dxa"/>
            <w:noWrap w:val="0"/>
            <w:vAlign w:val="center"/>
          </w:tcPr>
          <w:p w14:paraId="29F5EEC5">
            <w:pPr>
              <w:bidi w:val="0"/>
              <w:jc w:val="center"/>
              <w:rPr>
                <w:rFonts w:hint="eastAsia" w:ascii="宋体" w:hAnsi="宋体" w:eastAsia="宋体" w:cs="宋体"/>
                <w:lang w:eastAsia="zh-CN"/>
              </w:rPr>
            </w:pPr>
          </w:p>
        </w:tc>
        <w:tc>
          <w:tcPr>
            <w:tcW w:w="1131" w:type="dxa"/>
            <w:noWrap w:val="0"/>
            <w:vAlign w:val="center"/>
          </w:tcPr>
          <w:p w14:paraId="29C55D8D">
            <w:pPr>
              <w:bidi w:val="0"/>
              <w:jc w:val="center"/>
              <w:rPr>
                <w:rFonts w:hint="eastAsia" w:ascii="宋体" w:hAnsi="宋体" w:eastAsia="宋体" w:cs="宋体"/>
                <w:lang w:eastAsia="zh-CN"/>
              </w:rPr>
            </w:pPr>
          </w:p>
        </w:tc>
        <w:tc>
          <w:tcPr>
            <w:tcW w:w="1131" w:type="dxa"/>
            <w:noWrap w:val="0"/>
            <w:vAlign w:val="center"/>
          </w:tcPr>
          <w:p w14:paraId="42CFDEBB">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5E75A370">
            <w:pPr>
              <w:bidi w:val="0"/>
              <w:jc w:val="center"/>
              <w:rPr>
                <w:rFonts w:hint="eastAsia" w:ascii="宋体" w:hAnsi="宋体" w:eastAsia="宋体" w:cs="宋体"/>
                <w:lang w:eastAsia="zh-CN"/>
              </w:rPr>
            </w:pPr>
          </w:p>
        </w:tc>
      </w:tr>
      <w:tr w14:paraId="6B46B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noWrap w:val="0"/>
            <w:vAlign w:val="center"/>
          </w:tcPr>
          <w:p w14:paraId="42FC6CE9">
            <w:pPr>
              <w:bidi w:val="0"/>
              <w:jc w:val="center"/>
              <w:rPr>
                <w:rFonts w:hint="eastAsia" w:ascii="宋体" w:hAnsi="宋体" w:eastAsia="宋体" w:cs="宋体"/>
                <w:lang w:eastAsia="zh-CN"/>
              </w:rPr>
            </w:pPr>
            <w:r>
              <w:rPr>
                <w:rFonts w:hint="eastAsia" w:ascii="宋体" w:hAnsi="宋体" w:eastAsia="宋体" w:cs="宋体"/>
                <w:lang w:eastAsia="zh-CN"/>
              </w:rPr>
              <w:t>造价管理</w:t>
            </w:r>
          </w:p>
        </w:tc>
        <w:tc>
          <w:tcPr>
            <w:tcW w:w="1414" w:type="dxa"/>
            <w:noWrap w:val="0"/>
            <w:vAlign w:val="center"/>
          </w:tcPr>
          <w:p w14:paraId="7B752D6A">
            <w:pPr>
              <w:bidi w:val="0"/>
              <w:jc w:val="center"/>
              <w:rPr>
                <w:rFonts w:hint="eastAsia" w:ascii="宋体" w:hAnsi="宋体" w:eastAsia="宋体" w:cs="宋体"/>
                <w:lang w:eastAsia="zh-CN"/>
              </w:rPr>
            </w:pPr>
          </w:p>
        </w:tc>
        <w:tc>
          <w:tcPr>
            <w:tcW w:w="1131" w:type="dxa"/>
            <w:noWrap w:val="0"/>
            <w:vAlign w:val="center"/>
          </w:tcPr>
          <w:p w14:paraId="4BEF6CB8">
            <w:pPr>
              <w:bidi w:val="0"/>
              <w:jc w:val="center"/>
              <w:rPr>
                <w:rFonts w:hint="eastAsia" w:ascii="宋体" w:hAnsi="宋体" w:eastAsia="宋体" w:cs="宋体"/>
                <w:lang w:eastAsia="zh-CN"/>
              </w:rPr>
            </w:pPr>
          </w:p>
        </w:tc>
        <w:tc>
          <w:tcPr>
            <w:tcW w:w="1131" w:type="dxa"/>
            <w:noWrap w:val="0"/>
            <w:vAlign w:val="center"/>
          </w:tcPr>
          <w:p w14:paraId="4BFE2A5C">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5D82FD3F">
            <w:pPr>
              <w:bidi w:val="0"/>
              <w:jc w:val="center"/>
              <w:rPr>
                <w:rFonts w:hint="eastAsia" w:ascii="宋体" w:hAnsi="宋体" w:eastAsia="宋体" w:cs="宋体"/>
                <w:lang w:eastAsia="zh-CN"/>
              </w:rPr>
            </w:pPr>
          </w:p>
        </w:tc>
      </w:tr>
      <w:tr w14:paraId="4C6DC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4B476649">
            <w:pPr>
              <w:bidi w:val="0"/>
              <w:jc w:val="center"/>
              <w:rPr>
                <w:rFonts w:hint="eastAsia" w:ascii="宋体" w:hAnsi="宋体" w:eastAsia="宋体" w:cs="宋体"/>
                <w:lang w:eastAsia="zh-CN"/>
              </w:rPr>
            </w:pPr>
            <w:r>
              <w:rPr>
                <w:rFonts w:hint="eastAsia" w:ascii="宋体" w:hAnsi="宋体" w:eastAsia="宋体" w:cs="宋体"/>
                <w:lang w:eastAsia="zh-CN"/>
              </w:rPr>
              <w:t>质量管理</w:t>
            </w:r>
          </w:p>
        </w:tc>
        <w:tc>
          <w:tcPr>
            <w:tcW w:w="1414" w:type="dxa"/>
            <w:noWrap w:val="0"/>
            <w:vAlign w:val="center"/>
          </w:tcPr>
          <w:p w14:paraId="0ED1DE7A">
            <w:pPr>
              <w:bidi w:val="0"/>
              <w:jc w:val="center"/>
              <w:rPr>
                <w:rFonts w:hint="eastAsia" w:ascii="宋体" w:hAnsi="宋体" w:eastAsia="宋体" w:cs="宋体"/>
                <w:lang w:eastAsia="zh-CN"/>
              </w:rPr>
            </w:pPr>
          </w:p>
        </w:tc>
        <w:tc>
          <w:tcPr>
            <w:tcW w:w="1131" w:type="dxa"/>
            <w:noWrap w:val="0"/>
            <w:vAlign w:val="center"/>
          </w:tcPr>
          <w:p w14:paraId="3248B64A">
            <w:pPr>
              <w:bidi w:val="0"/>
              <w:jc w:val="center"/>
              <w:rPr>
                <w:rFonts w:hint="eastAsia" w:ascii="宋体" w:hAnsi="宋体" w:eastAsia="宋体" w:cs="宋体"/>
                <w:lang w:eastAsia="zh-CN"/>
              </w:rPr>
            </w:pPr>
          </w:p>
        </w:tc>
        <w:tc>
          <w:tcPr>
            <w:tcW w:w="1131" w:type="dxa"/>
            <w:noWrap w:val="0"/>
            <w:vAlign w:val="center"/>
          </w:tcPr>
          <w:p w14:paraId="6EC12FC7">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55F51206">
            <w:pPr>
              <w:bidi w:val="0"/>
              <w:jc w:val="center"/>
              <w:rPr>
                <w:rFonts w:hint="eastAsia" w:ascii="宋体" w:hAnsi="宋体" w:eastAsia="宋体" w:cs="宋体"/>
                <w:lang w:eastAsia="zh-CN"/>
              </w:rPr>
            </w:pPr>
          </w:p>
        </w:tc>
      </w:tr>
      <w:tr w14:paraId="299B8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noWrap w:val="0"/>
            <w:vAlign w:val="center"/>
          </w:tcPr>
          <w:p w14:paraId="303C118E">
            <w:pPr>
              <w:bidi w:val="0"/>
              <w:jc w:val="center"/>
              <w:rPr>
                <w:rFonts w:hint="eastAsia" w:ascii="宋体" w:hAnsi="宋体" w:eastAsia="宋体" w:cs="宋体"/>
                <w:lang w:eastAsia="zh-CN"/>
              </w:rPr>
            </w:pPr>
            <w:r>
              <w:rPr>
                <w:rFonts w:hint="eastAsia" w:ascii="宋体" w:hAnsi="宋体" w:eastAsia="宋体" w:cs="宋体"/>
                <w:lang w:eastAsia="zh-CN"/>
              </w:rPr>
              <w:t>材料管理</w:t>
            </w:r>
          </w:p>
        </w:tc>
        <w:tc>
          <w:tcPr>
            <w:tcW w:w="1414" w:type="dxa"/>
            <w:noWrap w:val="0"/>
            <w:vAlign w:val="center"/>
          </w:tcPr>
          <w:p w14:paraId="764478D3">
            <w:pPr>
              <w:bidi w:val="0"/>
              <w:jc w:val="center"/>
              <w:rPr>
                <w:rFonts w:hint="eastAsia" w:ascii="宋体" w:hAnsi="宋体" w:eastAsia="宋体" w:cs="宋体"/>
                <w:lang w:eastAsia="zh-CN"/>
              </w:rPr>
            </w:pPr>
          </w:p>
        </w:tc>
        <w:tc>
          <w:tcPr>
            <w:tcW w:w="1131" w:type="dxa"/>
            <w:noWrap w:val="0"/>
            <w:vAlign w:val="center"/>
          </w:tcPr>
          <w:p w14:paraId="0B43D249">
            <w:pPr>
              <w:bidi w:val="0"/>
              <w:jc w:val="center"/>
              <w:rPr>
                <w:rFonts w:hint="eastAsia" w:ascii="宋体" w:hAnsi="宋体" w:eastAsia="宋体" w:cs="宋体"/>
                <w:lang w:eastAsia="zh-CN"/>
              </w:rPr>
            </w:pPr>
          </w:p>
        </w:tc>
        <w:tc>
          <w:tcPr>
            <w:tcW w:w="1131" w:type="dxa"/>
            <w:noWrap w:val="0"/>
            <w:vAlign w:val="center"/>
          </w:tcPr>
          <w:p w14:paraId="5CC5AC44">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223702A8">
            <w:pPr>
              <w:bidi w:val="0"/>
              <w:jc w:val="center"/>
              <w:rPr>
                <w:rFonts w:hint="eastAsia" w:ascii="宋体" w:hAnsi="宋体" w:eastAsia="宋体" w:cs="宋体"/>
                <w:lang w:eastAsia="zh-CN"/>
              </w:rPr>
            </w:pPr>
          </w:p>
        </w:tc>
      </w:tr>
      <w:tr w14:paraId="5ED3F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63E19243">
            <w:pPr>
              <w:bidi w:val="0"/>
              <w:jc w:val="center"/>
              <w:rPr>
                <w:rFonts w:hint="eastAsia" w:ascii="宋体" w:hAnsi="宋体" w:eastAsia="宋体" w:cs="宋体"/>
                <w:lang w:eastAsia="zh-CN"/>
              </w:rPr>
            </w:pPr>
            <w:r>
              <w:rPr>
                <w:rFonts w:hint="eastAsia" w:ascii="宋体" w:hAnsi="宋体" w:eastAsia="宋体" w:cs="宋体"/>
                <w:lang w:eastAsia="zh-CN"/>
              </w:rPr>
              <w:t>计划管理</w:t>
            </w:r>
          </w:p>
        </w:tc>
        <w:tc>
          <w:tcPr>
            <w:tcW w:w="1414" w:type="dxa"/>
            <w:noWrap w:val="0"/>
            <w:vAlign w:val="center"/>
          </w:tcPr>
          <w:p w14:paraId="055C4E14">
            <w:pPr>
              <w:bidi w:val="0"/>
              <w:jc w:val="center"/>
              <w:rPr>
                <w:rFonts w:hint="eastAsia" w:ascii="宋体" w:hAnsi="宋体" w:eastAsia="宋体" w:cs="宋体"/>
                <w:lang w:eastAsia="zh-CN"/>
              </w:rPr>
            </w:pPr>
          </w:p>
        </w:tc>
        <w:tc>
          <w:tcPr>
            <w:tcW w:w="1131" w:type="dxa"/>
            <w:noWrap w:val="0"/>
            <w:vAlign w:val="center"/>
          </w:tcPr>
          <w:p w14:paraId="4F4BECD7">
            <w:pPr>
              <w:bidi w:val="0"/>
              <w:jc w:val="center"/>
              <w:rPr>
                <w:rFonts w:hint="eastAsia" w:ascii="宋体" w:hAnsi="宋体" w:eastAsia="宋体" w:cs="宋体"/>
                <w:lang w:eastAsia="zh-CN"/>
              </w:rPr>
            </w:pPr>
          </w:p>
        </w:tc>
        <w:tc>
          <w:tcPr>
            <w:tcW w:w="1131" w:type="dxa"/>
            <w:noWrap w:val="0"/>
            <w:vAlign w:val="center"/>
          </w:tcPr>
          <w:p w14:paraId="1C80C15E">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6A90028D">
            <w:pPr>
              <w:bidi w:val="0"/>
              <w:jc w:val="center"/>
              <w:rPr>
                <w:rFonts w:hint="eastAsia" w:ascii="宋体" w:hAnsi="宋体" w:eastAsia="宋体" w:cs="宋体"/>
                <w:lang w:eastAsia="zh-CN"/>
              </w:rPr>
            </w:pPr>
          </w:p>
        </w:tc>
      </w:tr>
      <w:tr w14:paraId="25AF1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noWrap w:val="0"/>
            <w:vAlign w:val="center"/>
          </w:tcPr>
          <w:p w14:paraId="51074933">
            <w:pPr>
              <w:bidi w:val="0"/>
              <w:jc w:val="center"/>
              <w:rPr>
                <w:rFonts w:hint="eastAsia" w:ascii="宋体" w:hAnsi="宋体" w:eastAsia="宋体" w:cs="宋体"/>
                <w:lang w:eastAsia="zh-CN"/>
              </w:rPr>
            </w:pPr>
            <w:r>
              <w:rPr>
                <w:rFonts w:hint="eastAsia" w:ascii="宋体" w:hAnsi="宋体" w:eastAsia="宋体" w:cs="宋体"/>
                <w:lang w:eastAsia="zh-CN"/>
              </w:rPr>
              <w:t>安全管理</w:t>
            </w:r>
          </w:p>
        </w:tc>
        <w:tc>
          <w:tcPr>
            <w:tcW w:w="1414" w:type="dxa"/>
            <w:noWrap w:val="0"/>
            <w:vAlign w:val="center"/>
          </w:tcPr>
          <w:p w14:paraId="66F9F090">
            <w:pPr>
              <w:bidi w:val="0"/>
              <w:jc w:val="center"/>
              <w:rPr>
                <w:rFonts w:hint="eastAsia" w:ascii="宋体" w:hAnsi="宋体" w:eastAsia="宋体" w:cs="宋体"/>
                <w:lang w:eastAsia="zh-CN"/>
              </w:rPr>
            </w:pPr>
          </w:p>
        </w:tc>
        <w:tc>
          <w:tcPr>
            <w:tcW w:w="1131" w:type="dxa"/>
            <w:noWrap w:val="0"/>
            <w:vAlign w:val="center"/>
          </w:tcPr>
          <w:p w14:paraId="7DE72C74">
            <w:pPr>
              <w:bidi w:val="0"/>
              <w:jc w:val="center"/>
              <w:rPr>
                <w:rFonts w:hint="eastAsia" w:ascii="宋体" w:hAnsi="宋体" w:eastAsia="宋体" w:cs="宋体"/>
                <w:lang w:eastAsia="zh-CN"/>
              </w:rPr>
            </w:pPr>
          </w:p>
        </w:tc>
        <w:tc>
          <w:tcPr>
            <w:tcW w:w="1131" w:type="dxa"/>
            <w:noWrap w:val="0"/>
            <w:vAlign w:val="center"/>
          </w:tcPr>
          <w:p w14:paraId="5F4CDF88">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1929E950">
            <w:pPr>
              <w:bidi w:val="0"/>
              <w:jc w:val="center"/>
              <w:rPr>
                <w:rFonts w:hint="eastAsia" w:ascii="宋体" w:hAnsi="宋体" w:eastAsia="宋体" w:cs="宋体"/>
                <w:lang w:eastAsia="zh-CN"/>
              </w:rPr>
            </w:pPr>
          </w:p>
        </w:tc>
      </w:tr>
      <w:tr w14:paraId="48DCA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noWrap w:val="0"/>
            <w:vAlign w:val="center"/>
          </w:tcPr>
          <w:p w14:paraId="723EE426">
            <w:pPr>
              <w:bidi w:val="0"/>
              <w:jc w:val="center"/>
              <w:rPr>
                <w:rFonts w:hint="eastAsia" w:ascii="宋体" w:hAnsi="宋体" w:eastAsia="宋体" w:cs="宋体"/>
                <w:lang w:eastAsia="zh-CN"/>
              </w:rPr>
            </w:pPr>
            <w:r>
              <w:rPr>
                <w:rFonts w:hint="eastAsia" w:ascii="宋体" w:hAnsi="宋体" w:eastAsia="宋体" w:cs="宋体"/>
                <w:lang w:eastAsia="zh-CN"/>
              </w:rPr>
              <w:t>其他人员</w:t>
            </w:r>
          </w:p>
        </w:tc>
        <w:tc>
          <w:tcPr>
            <w:tcW w:w="1414" w:type="dxa"/>
            <w:noWrap w:val="0"/>
            <w:vAlign w:val="center"/>
          </w:tcPr>
          <w:p w14:paraId="205B25AC">
            <w:pPr>
              <w:bidi w:val="0"/>
              <w:jc w:val="center"/>
              <w:rPr>
                <w:rFonts w:hint="eastAsia" w:ascii="宋体" w:hAnsi="宋体" w:eastAsia="宋体" w:cs="宋体"/>
                <w:lang w:eastAsia="zh-CN"/>
              </w:rPr>
            </w:pPr>
          </w:p>
        </w:tc>
        <w:tc>
          <w:tcPr>
            <w:tcW w:w="1131" w:type="dxa"/>
            <w:noWrap w:val="0"/>
            <w:vAlign w:val="center"/>
          </w:tcPr>
          <w:p w14:paraId="0DC629EC">
            <w:pPr>
              <w:bidi w:val="0"/>
              <w:jc w:val="center"/>
              <w:rPr>
                <w:rFonts w:hint="eastAsia" w:ascii="宋体" w:hAnsi="宋体" w:eastAsia="宋体" w:cs="宋体"/>
                <w:lang w:eastAsia="zh-CN"/>
              </w:rPr>
            </w:pPr>
          </w:p>
        </w:tc>
        <w:tc>
          <w:tcPr>
            <w:tcW w:w="1131" w:type="dxa"/>
            <w:noWrap w:val="0"/>
            <w:vAlign w:val="center"/>
          </w:tcPr>
          <w:p w14:paraId="0AC387D5">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0B8C4339">
            <w:pPr>
              <w:bidi w:val="0"/>
              <w:jc w:val="center"/>
              <w:rPr>
                <w:rFonts w:hint="eastAsia" w:ascii="宋体" w:hAnsi="宋体" w:eastAsia="宋体" w:cs="宋体"/>
                <w:lang w:eastAsia="zh-CN"/>
              </w:rPr>
            </w:pPr>
          </w:p>
        </w:tc>
      </w:tr>
      <w:tr w14:paraId="481E2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5A7A3CB0">
            <w:pPr>
              <w:bidi w:val="0"/>
              <w:jc w:val="center"/>
              <w:rPr>
                <w:rFonts w:hint="eastAsia" w:ascii="宋体" w:hAnsi="宋体" w:eastAsia="宋体" w:cs="宋体"/>
                <w:lang w:eastAsia="zh-CN"/>
              </w:rPr>
            </w:pPr>
          </w:p>
        </w:tc>
        <w:tc>
          <w:tcPr>
            <w:tcW w:w="1414" w:type="dxa"/>
            <w:noWrap w:val="0"/>
            <w:vAlign w:val="center"/>
          </w:tcPr>
          <w:p w14:paraId="0804FE0F">
            <w:pPr>
              <w:bidi w:val="0"/>
              <w:jc w:val="center"/>
              <w:rPr>
                <w:rFonts w:hint="eastAsia" w:ascii="宋体" w:hAnsi="宋体" w:eastAsia="宋体" w:cs="宋体"/>
                <w:lang w:eastAsia="zh-CN"/>
              </w:rPr>
            </w:pPr>
          </w:p>
        </w:tc>
        <w:tc>
          <w:tcPr>
            <w:tcW w:w="1131" w:type="dxa"/>
            <w:noWrap w:val="0"/>
            <w:vAlign w:val="center"/>
          </w:tcPr>
          <w:p w14:paraId="7702868F">
            <w:pPr>
              <w:bidi w:val="0"/>
              <w:jc w:val="center"/>
              <w:rPr>
                <w:rFonts w:hint="eastAsia" w:ascii="宋体" w:hAnsi="宋体" w:eastAsia="宋体" w:cs="宋体"/>
                <w:lang w:eastAsia="zh-CN"/>
              </w:rPr>
            </w:pPr>
          </w:p>
        </w:tc>
        <w:tc>
          <w:tcPr>
            <w:tcW w:w="1131" w:type="dxa"/>
            <w:noWrap w:val="0"/>
            <w:vAlign w:val="center"/>
          </w:tcPr>
          <w:p w14:paraId="279AA245">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4C5FE641">
            <w:pPr>
              <w:bidi w:val="0"/>
              <w:jc w:val="center"/>
              <w:rPr>
                <w:rFonts w:hint="eastAsia" w:ascii="宋体" w:hAnsi="宋体" w:eastAsia="宋体" w:cs="宋体"/>
                <w:lang w:eastAsia="zh-CN"/>
              </w:rPr>
            </w:pPr>
          </w:p>
        </w:tc>
      </w:tr>
      <w:tr w14:paraId="394C8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1788F023">
            <w:pPr>
              <w:bidi w:val="0"/>
              <w:jc w:val="center"/>
              <w:rPr>
                <w:rFonts w:hint="eastAsia" w:ascii="宋体" w:hAnsi="宋体" w:eastAsia="宋体" w:cs="宋体"/>
                <w:lang w:eastAsia="zh-CN"/>
              </w:rPr>
            </w:pPr>
          </w:p>
        </w:tc>
        <w:tc>
          <w:tcPr>
            <w:tcW w:w="1414" w:type="dxa"/>
            <w:noWrap w:val="0"/>
            <w:vAlign w:val="center"/>
          </w:tcPr>
          <w:p w14:paraId="41343B2E">
            <w:pPr>
              <w:bidi w:val="0"/>
              <w:jc w:val="center"/>
              <w:rPr>
                <w:rFonts w:hint="eastAsia" w:ascii="宋体" w:hAnsi="宋体" w:eastAsia="宋体" w:cs="宋体"/>
                <w:lang w:eastAsia="zh-CN"/>
              </w:rPr>
            </w:pPr>
          </w:p>
        </w:tc>
        <w:tc>
          <w:tcPr>
            <w:tcW w:w="1131" w:type="dxa"/>
            <w:noWrap w:val="0"/>
            <w:vAlign w:val="center"/>
          </w:tcPr>
          <w:p w14:paraId="556C60B7">
            <w:pPr>
              <w:bidi w:val="0"/>
              <w:jc w:val="center"/>
              <w:rPr>
                <w:rFonts w:hint="eastAsia" w:ascii="宋体" w:hAnsi="宋体" w:eastAsia="宋体" w:cs="宋体"/>
                <w:lang w:eastAsia="zh-CN"/>
              </w:rPr>
            </w:pPr>
          </w:p>
        </w:tc>
        <w:tc>
          <w:tcPr>
            <w:tcW w:w="1131" w:type="dxa"/>
            <w:noWrap w:val="0"/>
            <w:vAlign w:val="center"/>
          </w:tcPr>
          <w:p w14:paraId="7241FDD5">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3AD87B13">
            <w:pPr>
              <w:bidi w:val="0"/>
              <w:jc w:val="center"/>
              <w:rPr>
                <w:rFonts w:hint="eastAsia" w:ascii="宋体" w:hAnsi="宋体" w:eastAsia="宋体" w:cs="宋体"/>
                <w:lang w:eastAsia="zh-CN"/>
              </w:rPr>
            </w:pPr>
          </w:p>
        </w:tc>
      </w:tr>
      <w:tr w14:paraId="52B9E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7CB96B3E">
            <w:pPr>
              <w:bidi w:val="0"/>
              <w:jc w:val="center"/>
              <w:rPr>
                <w:rFonts w:hint="eastAsia" w:ascii="宋体" w:hAnsi="宋体" w:eastAsia="宋体" w:cs="宋体"/>
                <w:lang w:eastAsia="zh-CN"/>
              </w:rPr>
            </w:pPr>
          </w:p>
        </w:tc>
        <w:tc>
          <w:tcPr>
            <w:tcW w:w="1414" w:type="dxa"/>
            <w:noWrap w:val="0"/>
            <w:vAlign w:val="center"/>
          </w:tcPr>
          <w:p w14:paraId="193C2250">
            <w:pPr>
              <w:bidi w:val="0"/>
              <w:jc w:val="center"/>
              <w:rPr>
                <w:rFonts w:hint="eastAsia" w:ascii="宋体" w:hAnsi="宋体" w:eastAsia="宋体" w:cs="宋体"/>
                <w:lang w:eastAsia="zh-CN"/>
              </w:rPr>
            </w:pPr>
          </w:p>
        </w:tc>
        <w:tc>
          <w:tcPr>
            <w:tcW w:w="1131" w:type="dxa"/>
            <w:noWrap w:val="0"/>
            <w:vAlign w:val="center"/>
          </w:tcPr>
          <w:p w14:paraId="65291115">
            <w:pPr>
              <w:bidi w:val="0"/>
              <w:jc w:val="center"/>
              <w:rPr>
                <w:rFonts w:hint="eastAsia" w:ascii="宋体" w:hAnsi="宋体" w:eastAsia="宋体" w:cs="宋体"/>
                <w:lang w:eastAsia="zh-CN"/>
              </w:rPr>
            </w:pPr>
          </w:p>
        </w:tc>
        <w:tc>
          <w:tcPr>
            <w:tcW w:w="1131" w:type="dxa"/>
            <w:noWrap w:val="0"/>
            <w:vAlign w:val="center"/>
          </w:tcPr>
          <w:p w14:paraId="68D9E813">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470D135E">
            <w:pPr>
              <w:bidi w:val="0"/>
              <w:jc w:val="center"/>
              <w:rPr>
                <w:rFonts w:hint="eastAsia" w:ascii="宋体" w:hAnsi="宋体" w:eastAsia="宋体" w:cs="宋体"/>
                <w:lang w:eastAsia="zh-CN"/>
              </w:rPr>
            </w:pPr>
          </w:p>
        </w:tc>
      </w:tr>
      <w:tr w14:paraId="50295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70AF9F3F">
            <w:pPr>
              <w:bidi w:val="0"/>
              <w:jc w:val="center"/>
              <w:rPr>
                <w:rFonts w:hint="eastAsia" w:ascii="宋体" w:hAnsi="宋体" w:eastAsia="宋体" w:cs="宋体"/>
                <w:lang w:eastAsia="zh-CN"/>
              </w:rPr>
            </w:pPr>
          </w:p>
        </w:tc>
        <w:tc>
          <w:tcPr>
            <w:tcW w:w="1414" w:type="dxa"/>
            <w:noWrap w:val="0"/>
            <w:vAlign w:val="center"/>
          </w:tcPr>
          <w:p w14:paraId="527EBC37">
            <w:pPr>
              <w:bidi w:val="0"/>
              <w:jc w:val="center"/>
              <w:rPr>
                <w:rFonts w:hint="eastAsia" w:ascii="宋体" w:hAnsi="宋体" w:eastAsia="宋体" w:cs="宋体"/>
                <w:lang w:eastAsia="zh-CN"/>
              </w:rPr>
            </w:pPr>
          </w:p>
        </w:tc>
        <w:tc>
          <w:tcPr>
            <w:tcW w:w="1131" w:type="dxa"/>
            <w:noWrap w:val="0"/>
            <w:vAlign w:val="center"/>
          </w:tcPr>
          <w:p w14:paraId="37BB0F46">
            <w:pPr>
              <w:bidi w:val="0"/>
              <w:jc w:val="center"/>
              <w:rPr>
                <w:rFonts w:hint="eastAsia" w:ascii="宋体" w:hAnsi="宋体" w:eastAsia="宋体" w:cs="宋体"/>
                <w:lang w:eastAsia="zh-CN"/>
              </w:rPr>
            </w:pPr>
          </w:p>
        </w:tc>
        <w:tc>
          <w:tcPr>
            <w:tcW w:w="1131" w:type="dxa"/>
            <w:noWrap w:val="0"/>
            <w:vAlign w:val="center"/>
          </w:tcPr>
          <w:p w14:paraId="620D27AD">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6D016380">
            <w:pPr>
              <w:bidi w:val="0"/>
              <w:jc w:val="center"/>
              <w:rPr>
                <w:rFonts w:hint="eastAsia" w:ascii="宋体" w:hAnsi="宋体" w:eastAsia="宋体" w:cs="宋体"/>
                <w:lang w:eastAsia="zh-CN"/>
              </w:rPr>
            </w:pPr>
          </w:p>
        </w:tc>
      </w:tr>
      <w:tr w14:paraId="65853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noWrap w:val="0"/>
            <w:vAlign w:val="center"/>
          </w:tcPr>
          <w:p w14:paraId="70036ACC">
            <w:pPr>
              <w:bidi w:val="0"/>
              <w:jc w:val="center"/>
              <w:rPr>
                <w:rFonts w:hint="eastAsia" w:ascii="宋体" w:hAnsi="宋体" w:eastAsia="宋体" w:cs="宋体"/>
                <w:lang w:eastAsia="zh-CN"/>
              </w:rPr>
            </w:pPr>
          </w:p>
        </w:tc>
        <w:tc>
          <w:tcPr>
            <w:tcW w:w="1414" w:type="dxa"/>
            <w:tcBorders>
              <w:bottom w:val="single" w:color="000000" w:sz="10" w:space="0"/>
            </w:tcBorders>
            <w:noWrap w:val="0"/>
            <w:vAlign w:val="center"/>
          </w:tcPr>
          <w:p w14:paraId="4E755405">
            <w:pPr>
              <w:bidi w:val="0"/>
              <w:jc w:val="center"/>
              <w:rPr>
                <w:rFonts w:hint="eastAsia" w:ascii="宋体" w:hAnsi="宋体" w:eastAsia="宋体" w:cs="宋体"/>
                <w:lang w:eastAsia="zh-CN"/>
              </w:rPr>
            </w:pPr>
          </w:p>
        </w:tc>
        <w:tc>
          <w:tcPr>
            <w:tcW w:w="1131" w:type="dxa"/>
            <w:tcBorders>
              <w:bottom w:val="single" w:color="000000" w:sz="10" w:space="0"/>
            </w:tcBorders>
            <w:noWrap w:val="0"/>
            <w:vAlign w:val="center"/>
          </w:tcPr>
          <w:p w14:paraId="1E3B9B32">
            <w:pPr>
              <w:bidi w:val="0"/>
              <w:jc w:val="center"/>
              <w:rPr>
                <w:rFonts w:hint="eastAsia" w:ascii="宋体" w:hAnsi="宋体" w:eastAsia="宋体" w:cs="宋体"/>
                <w:lang w:eastAsia="zh-CN"/>
              </w:rPr>
            </w:pPr>
          </w:p>
        </w:tc>
        <w:tc>
          <w:tcPr>
            <w:tcW w:w="1131" w:type="dxa"/>
            <w:tcBorders>
              <w:bottom w:val="single" w:color="000000" w:sz="10" w:space="0"/>
            </w:tcBorders>
            <w:noWrap w:val="0"/>
            <w:vAlign w:val="center"/>
          </w:tcPr>
          <w:p w14:paraId="55DC5A2F">
            <w:pPr>
              <w:bidi w:val="0"/>
              <w:jc w:val="center"/>
              <w:rPr>
                <w:rFonts w:hint="eastAsia" w:ascii="宋体" w:hAnsi="宋体" w:eastAsia="宋体" w:cs="宋体"/>
                <w:lang w:eastAsia="zh-CN"/>
              </w:rPr>
            </w:pPr>
          </w:p>
        </w:tc>
        <w:tc>
          <w:tcPr>
            <w:tcW w:w="4255" w:type="dxa"/>
            <w:tcBorders>
              <w:bottom w:val="single" w:color="000000" w:sz="10" w:space="0"/>
              <w:right w:val="single" w:color="000000" w:sz="10" w:space="0"/>
            </w:tcBorders>
            <w:noWrap w:val="0"/>
            <w:vAlign w:val="center"/>
          </w:tcPr>
          <w:p w14:paraId="7A5E5BC8">
            <w:pPr>
              <w:bidi w:val="0"/>
              <w:jc w:val="center"/>
              <w:rPr>
                <w:rFonts w:hint="eastAsia" w:ascii="宋体" w:hAnsi="宋体" w:eastAsia="宋体" w:cs="宋体"/>
                <w:lang w:eastAsia="zh-CN"/>
              </w:rPr>
            </w:pPr>
          </w:p>
        </w:tc>
      </w:tr>
    </w:tbl>
    <w:p w14:paraId="0A18E7F4">
      <w:pPr>
        <w:bidi w:val="0"/>
        <w:rPr>
          <w:rFonts w:hint="eastAsia" w:ascii="宋体" w:hAnsi="宋体" w:eastAsia="宋体" w:cs="宋体"/>
          <w:lang w:eastAsia="zh-CN"/>
        </w:rPr>
      </w:pPr>
    </w:p>
    <w:p w14:paraId="0373D925">
      <w:pPr>
        <w:bidi w:val="0"/>
        <w:rPr>
          <w:rFonts w:hint="eastAsia" w:ascii="宋体" w:hAnsi="宋体" w:eastAsia="宋体" w:cs="宋体"/>
          <w:lang w:eastAsia="zh-CN"/>
        </w:rPr>
        <w:sectPr>
          <w:footerReference r:id="rId16" w:type="default"/>
          <w:pgSz w:w="11917" w:h="16838"/>
          <w:pgMar w:top="1440" w:right="1083" w:bottom="1440" w:left="1083" w:header="0" w:footer="737" w:gutter="0"/>
          <w:cols w:space="0" w:num="1"/>
          <w:rtlGutter w:val="0"/>
          <w:docGrid w:linePitch="0" w:charSpace="0"/>
        </w:sectPr>
      </w:pPr>
    </w:p>
    <w:p w14:paraId="6D0864A4">
      <w:pPr>
        <w:bidi w:val="0"/>
        <w:rPr>
          <w:rFonts w:hint="eastAsia" w:ascii="宋体" w:hAnsi="宋体" w:eastAsia="宋体" w:cs="宋体"/>
          <w:lang w:eastAsia="zh-CN"/>
        </w:rPr>
      </w:pPr>
      <w:r>
        <w:rPr>
          <w:rFonts w:hint="eastAsia" w:ascii="宋体" w:hAnsi="宋体" w:eastAsia="宋体" w:cs="宋体"/>
          <w:lang w:eastAsia="zh-CN"/>
        </w:rPr>
        <w:t>附件7：</w:t>
      </w:r>
    </w:p>
    <w:p w14:paraId="75DD5658">
      <w:pPr>
        <w:bidi w:val="0"/>
        <w:rPr>
          <w:rFonts w:hint="eastAsia" w:ascii="宋体" w:hAnsi="宋体" w:eastAsia="宋体" w:cs="宋体"/>
          <w:lang w:eastAsia="zh-CN"/>
        </w:rPr>
      </w:pPr>
    </w:p>
    <w:p w14:paraId="6E3A4496">
      <w:pPr>
        <w:bidi w:val="0"/>
        <w:jc w:val="center"/>
        <w:rPr>
          <w:rFonts w:hint="eastAsia" w:ascii="宋体" w:hAnsi="宋体" w:eastAsia="宋体" w:cs="宋体"/>
          <w:lang w:eastAsia="zh-CN"/>
        </w:rPr>
      </w:pPr>
      <w:r>
        <w:rPr>
          <w:rFonts w:hint="eastAsia" w:ascii="宋体" w:hAnsi="宋体" w:eastAsia="宋体" w:cs="宋体"/>
          <w:lang w:eastAsia="zh-CN"/>
        </w:rPr>
        <w:t>分包人主要施工管理人员表</w:t>
      </w:r>
    </w:p>
    <w:p w14:paraId="4A1E8453">
      <w:pPr>
        <w:bidi w:val="0"/>
        <w:rPr>
          <w:rFonts w:hint="eastAsia" w:ascii="宋体" w:hAnsi="宋体" w:eastAsia="宋体" w:cs="宋体"/>
          <w:lang w:eastAsia="zh-CN"/>
        </w:rPr>
      </w:pPr>
    </w:p>
    <w:tbl>
      <w:tblPr>
        <w:tblStyle w:val="38"/>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17D3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noWrap w:val="0"/>
            <w:vAlign w:val="center"/>
          </w:tcPr>
          <w:p w14:paraId="602307F3">
            <w:pPr>
              <w:bidi w:val="0"/>
              <w:jc w:val="center"/>
              <w:rPr>
                <w:rFonts w:hint="eastAsia" w:ascii="宋体" w:hAnsi="宋体" w:eastAsia="宋体" w:cs="宋体"/>
                <w:lang w:eastAsia="zh-CN"/>
              </w:rPr>
            </w:pPr>
            <w:r>
              <w:rPr>
                <w:rFonts w:hint="eastAsia" w:ascii="宋体" w:hAnsi="宋体" w:eastAsia="宋体" w:cs="宋体"/>
                <w:lang w:eastAsia="zh-CN"/>
              </w:rPr>
              <w:t>名    称</w:t>
            </w:r>
          </w:p>
        </w:tc>
        <w:tc>
          <w:tcPr>
            <w:tcW w:w="1414" w:type="dxa"/>
            <w:tcBorders>
              <w:top w:val="single" w:color="000000" w:sz="10" w:space="0"/>
            </w:tcBorders>
            <w:noWrap w:val="0"/>
            <w:vAlign w:val="center"/>
          </w:tcPr>
          <w:p w14:paraId="2686CABF">
            <w:pPr>
              <w:bidi w:val="0"/>
              <w:jc w:val="center"/>
              <w:rPr>
                <w:rFonts w:hint="eastAsia" w:ascii="宋体" w:hAnsi="宋体" w:eastAsia="宋体" w:cs="宋体"/>
                <w:lang w:eastAsia="zh-CN"/>
              </w:rPr>
            </w:pPr>
            <w:r>
              <w:rPr>
                <w:rFonts w:hint="eastAsia" w:ascii="宋体" w:hAnsi="宋体" w:eastAsia="宋体" w:cs="宋体"/>
                <w:lang w:eastAsia="zh-CN"/>
              </w:rPr>
              <w:t>姓名</w:t>
            </w:r>
          </w:p>
        </w:tc>
        <w:tc>
          <w:tcPr>
            <w:tcW w:w="1131" w:type="dxa"/>
            <w:tcBorders>
              <w:top w:val="single" w:color="000000" w:sz="10" w:space="0"/>
            </w:tcBorders>
            <w:noWrap w:val="0"/>
            <w:vAlign w:val="center"/>
          </w:tcPr>
          <w:p w14:paraId="0C10E391">
            <w:pPr>
              <w:bidi w:val="0"/>
              <w:jc w:val="center"/>
              <w:rPr>
                <w:rFonts w:hint="eastAsia" w:ascii="宋体" w:hAnsi="宋体" w:eastAsia="宋体" w:cs="宋体"/>
                <w:lang w:eastAsia="zh-CN"/>
              </w:rPr>
            </w:pPr>
            <w:r>
              <w:rPr>
                <w:rFonts w:hint="eastAsia" w:ascii="宋体" w:hAnsi="宋体" w:eastAsia="宋体" w:cs="宋体"/>
                <w:lang w:eastAsia="zh-CN"/>
              </w:rPr>
              <w:t>职务</w:t>
            </w:r>
          </w:p>
        </w:tc>
        <w:tc>
          <w:tcPr>
            <w:tcW w:w="1131" w:type="dxa"/>
            <w:tcBorders>
              <w:top w:val="single" w:color="000000" w:sz="10" w:space="0"/>
            </w:tcBorders>
            <w:noWrap w:val="0"/>
            <w:vAlign w:val="center"/>
          </w:tcPr>
          <w:p w14:paraId="4BEE8F8B">
            <w:pPr>
              <w:bidi w:val="0"/>
              <w:jc w:val="center"/>
              <w:rPr>
                <w:rFonts w:hint="eastAsia" w:ascii="宋体" w:hAnsi="宋体" w:eastAsia="宋体" w:cs="宋体"/>
                <w:lang w:eastAsia="zh-CN"/>
              </w:rPr>
            </w:pPr>
            <w:r>
              <w:rPr>
                <w:rFonts w:hint="eastAsia" w:ascii="宋体" w:hAnsi="宋体" w:eastAsia="宋体" w:cs="宋体"/>
                <w:lang w:eastAsia="zh-CN"/>
              </w:rPr>
              <w:t>职称</w:t>
            </w:r>
          </w:p>
        </w:tc>
        <w:tc>
          <w:tcPr>
            <w:tcW w:w="4255" w:type="dxa"/>
            <w:tcBorders>
              <w:top w:val="single" w:color="000000" w:sz="10" w:space="0"/>
              <w:right w:val="single" w:color="000000" w:sz="10" w:space="0"/>
            </w:tcBorders>
            <w:noWrap w:val="0"/>
            <w:vAlign w:val="center"/>
          </w:tcPr>
          <w:p w14:paraId="60F96F5D">
            <w:pPr>
              <w:bidi w:val="0"/>
              <w:jc w:val="center"/>
              <w:rPr>
                <w:rFonts w:hint="eastAsia" w:ascii="宋体" w:hAnsi="宋体" w:eastAsia="宋体" w:cs="宋体"/>
                <w:lang w:eastAsia="zh-CN"/>
              </w:rPr>
            </w:pPr>
            <w:r>
              <w:rPr>
                <w:rFonts w:hint="eastAsia" w:ascii="宋体" w:hAnsi="宋体" w:eastAsia="宋体" w:cs="宋体"/>
                <w:lang w:eastAsia="zh-CN"/>
              </w:rPr>
              <w:t>主要资历、经验及承担过的项目</w:t>
            </w:r>
          </w:p>
        </w:tc>
      </w:tr>
      <w:tr w14:paraId="67173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noWrap w:val="0"/>
            <w:vAlign w:val="center"/>
          </w:tcPr>
          <w:p w14:paraId="73A63D1B">
            <w:pPr>
              <w:bidi w:val="0"/>
              <w:jc w:val="both"/>
              <w:rPr>
                <w:rFonts w:hint="eastAsia" w:ascii="宋体" w:hAnsi="宋体" w:eastAsia="宋体" w:cs="宋体"/>
                <w:lang w:eastAsia="zh-CN"/>
              </w:rPr>
            </w:pPr>
            <w:r>
              <w:rPr>
                <w:rFonts w:hint="eastAsia" w:ascii="宋体" w:hAnsi="宋体" w:eastAsia="宋体" w:cs="宋体"/>
                <w:lang w:eastAsia="zh-CN"/>
              </w:rPr>
              <w:t>一、总部人员</w:t>
            </w:r>
          </w:p>
        </w:tc>
      </w:tr>
      <w:tr w14:paraId="50236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5C829EA5">
            <w:pPr>
              <w:bidi w:val="0"/>
              <w:jc w:val="center"/>
              <w:rPr>
                <w:rFonts w:hint="eastAsia" w:ascii="宋体" w:hAnsi="宋体" w:eastAsia="宋体" w:cs="宋体"/>
                <w:lang w:eastAsia="zh-CN"/>
              </w:rPr>
            </w:pPr>
            <w:r>
              <w:rPr>
                <w:rFonts w:hint="eastAsia" w:ascii="宋体" w:hAnsi="宋体" w:eastAsia="宋体" w:cs="宋体"/>
                <w:lang w:eastAsia="zh-CN"/>
              </w:rPr>
              <w:t>项目主管</w:t>
            </w:r>
          </w:p>
        </w:tc>
        <w:tc>
          <w:tcPr>
            <w:tcW w:w="1414" w:type="dxa"/>
            <w:noWrap w:val="0"/>
            <w:vAlign w:val="center"/>
          </w:tcPr>
          <w:p w14:paraId="70F2F5F9">
            <w:pPr>
              <w:bidi w:val="0"/>
              <w:jc w:val="center"/>
              <w:rPr>
                <w:rFonts w:hint="eastAsia" w:ascii="宋体" w:hAnsi="宋体" w:eastAsia="宋体" w:cs="宋体"/>
                <w:lang w:eastAsia="zh-CN"/>
              </w:rPr>
            </w:pPr>
          </w:p>
        </w:tc>
        <w:tc>
          <w:tcPr>
            <w:tcW w:w="1131" w:type="dxa"/>
            <w:noWrap w:val="0"/>
            <w:vAlign w:val="center"/>
          </w:tcPr>
          <w:p w14:paraId="3996326A">
            <w:pPr>
              <w:bidi w:val="0"/>
              <w:jc w:val="center"/>
              <w:rPr>
                <w:rFonts w:hint="eastAsia" w:ascii="宋体" w:hAnsi="宋体" w:eastAsia="宋体" w:cs="宋体"/>
                <w:lang w:eastAsia="zh-CN"/>
              </w:rPr>
            </w:pPr>
          </w:p>
        </w:tc>
        <w:tc>
          <w:tcPr>
            <w:tcW w:w="1131" w:type="dxa"/>
            <w:noWrap w:val="0"/>
            <w:vAlign w:val="center"/>
          </w:tcPr>
          <w:p w14:paraId="257D07A3">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65681597">
            <w:pPr>
              <w:bidi w:val="0"/>
              <w:jc w:val="center"/>
              <w:rPr>
                <w:rFonts w:hint="eastAsia" w:ascii="宋体" w:hAnsi="宋体" w:eastAsia="宋体" w:cs="宋体"/>
                <w:lang w:eastAsia="zh-CN"/>
              </w:rPr>
            </w:pPr>
          </w:p>
        </w:tc>
      </w:tr>
      <w:tr w14:paraId="13DF5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noWrap w:val="0"/>
            <w:vAlign w:val="center"/>
          </w:tcPr>
          <w:p w14:paraId="4133CFA5">
            <w:pPr>
              <w:bidi w:val="0"/>
              <w:jc w:val="center"/>
              <w:rPr>
                <w:rFonts w:hint="eastAsia" w:ascii="宋体" w:hAnsi="宋体" w:eastAsia="宋体" w:cs="宋体"/>
                <w:lang w:eastAsia="zh-CN"/>
              </w:rPr>
            </w:pPr>
            <w:r>
              <w:rPr>
                <w:rFonts w:hint="eastAsia" w:ascii="宋体" w:hAnsi="宋体" w:eastAsia="宋体" w:cs="宋体"/>
                <w:lang w:eastAsia="zh-CN"/>
              </w:rPr>
              <w:t>其他人员</w:t>
            </w:r>
          </w:p>
        </w:tc>
        <w:tc>
          <w:tcPr>
            <w:tcW w:w="1414" w:type="dxa"/>
            <w:noWrap w:val="0"/>
            <w:vAlign w:val="center"/>
          </w:tcPr>
          <w:p w14:paraId="727D6348">
            <w:pPr>
              <w:bidi w:val="0"/>
              <w:jc w:val="center"/>
              <w:rPr>
                <w:rFonts w:hint="eastAsia" w:ascii="宋体" w:hAnsi="宋体" w:eastAsia="宋体" w:cs="宋体"/>
                <w:lang w:eastAsia="zh-CN"/>
              </w:rPr>
            </w:pPr>
          </w:p>
        </w:tc>
        <w:tc>
          <w:tcPr>
            <w:tcW w:w="1131" w:type="dxa"/>
            <w:noWrap w:val="0"/>
            <w:vAlign w:val="center"/>
          </w:tcPr>
          <w:p w14:paraId="359EFCEA">
            <w:pPr>
              <w:bidi w:val="0"/>
              <w:jc w:val="center"/>
              <w:rPr>
                <w:rFonts w:hint="eastAsia" w:ascii="宋体" w:hAnsi="宋体" w:eastAsia="宋体" w:cs="宋体"/>
                <w:lang w:eastAsia="zh-CN"/>
              </w:rPr>
            </w:pPr>
          </w:p>
        </w:tc>
        <w:tc>
          <w:tcPr>
            <w:tcW w:w="1131" w:type="dxa"/>
            <w:noWrap w:val="0"/>
            <w:vAlign w:val="center"/>
          </w:tcPr>
          <w:p w14:paraId="5302C22E">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74A7F8D2">
            <w:pPr>
              <w:bidi w:val="0"/>
              <w:jc w:val="center"/>
              <w:rPr>
                <w:rFonts w:hint="eastAsia" w:ascii="宋体" w:hAnsi="宋体" w:eastAsia="宋体" w:cs="宋体"/>
                <w:lang w:eastAsia="zh-CN"/>
              </w:rPr>
            </w:pPr>
          </w:p>
        </w:tc>
      </w:tr>
      <w:tr w14:paraId="5347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15C29A76">
            <w:pPr>
              <w:bidi w:val="0"/>
              <w:jc w:val="center"/>
              <w:rPr>
                <w:rFonts w:hint="eastAsia" w:ascii="宋体" w:hAnsi="宋体" w:eastAsia="宋体" w:cs="宋体"/>
                <w:lang w:eastAsia="zh-CN"/>
              </w:rPr>
            </w:pPr>
          </w:p>
        </w:tc>
        <w:tc>
          <w:tcPr>
            <w:tcW w:w="1414" w:type="dxa"/>
            <w:noWrap w:val="0"/>
            <w:vAlign w:val="center"/>
          </w:tcPr>
          <w:p w14:paraId="42A102BC">
            <w:pPr>
              <w:bidi w:val="0"/>
              <w:jc w:val="center"/>
              <w:rPr>
                <w:rFonts w:hint="eastAsia" w:ascii="宋体" w:hAnsi="宋体" w:eastAsia="宋体" w:cs="宋体"/>
                <w:lang w:eastAsia="zh-CN"/>
              </w:rPr>
            </w:pPr>
          </w:p>
        </w:tc>
        <w:tc>
          <w:tcPr>
            <w:tcW w:w="1131" w:type="dxa"/>
            <w:noWrap w:val="0"/>
            <w:vAlign w:val="center"/>
          </w:tcPr>
          <w:p w14:paraId="61B6C57F">
            <w:pPr>
              <w:bidi w:val="0"/>
              <w:jc w:val="center"/>
              <w:rPr>
                <w:rFonts w:hint="eastAsia" w:ascii="宋体" w:hAnsi="宋体" w:eastAsia="宋体" w:cs="宋体"/>
                <w:lang w:eastAsia="zh-CN"/>
              </w:rPr>
            </w:pPr>
          </w:p>
        </w:tc>
        <w:tc>
          <w:tcPr>
            <w:tcW w:w="1131" w:type="dxa"/>
            <w:noWrap w:val="0"/>
            <w:vAlign w:val="center"/>
          </w:tcPr>
          <w:p w14:paraId="60BA2FF4">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27C3B43B">
            <w:pPr>
              <w:bidi w:val="0"/>
              <w:jc w:val="center"/>
              <w:rPr>
                <w:rFonts w:hint="eastAsia" w:ascii="宋体" w:hAnsi="宋体" w:eastAsia="宋体" w:cs="宋体"/>
                <w:lang w:eastAsia="zh-CN"/>
              </w:rPr>
            </w:pPr>
          </w:p>
        </w:tc>
      </w:tr>
      <w:tr w14:paraId="1BE3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noWrap w:val="0"/>
            <w:vAlign w:val="center"/>
          </w:tcPr>
          <w:p w14:paraId="0F30391B">
            <w:pPr>
              <w:bidi w:val="0"/>
              <w:jc w:val="center"/>
              <w:rPr>
                <w:rFonts w:hint="eastAsia" w:ascii="宋体" w:hAnsi="宋体" w:eastAsia="宋体" w:cs="宋体"/>
                <w:lang w:eastAsia="zh-CN"/>
              </w:rPr>
            </w:pPr>
          </w:p>
        </w:tc>
        <w:tc>
          <w:tcPr>
            <w:tcW w:w="1414" w:type="dxa"/>
            <w:noWrap w:val="0"/>
            <w:vAlign w:val="center"/>
          </w:tcPr>
          <w:p w14:paraId="6865739D">
            <w:pPr>
              <w:bidi w:val="0"/>
              <w:jc w:val="center"/>
              <w:rPr>
                <w:rFonts w:hint="eastAsia" w:ascii="宋体" w:hAnsi="宋体" w:eastAsia="宋体" w:cs="宋体"/>
                <w:lang w:eastAsia="zh-CN"/>
              </w:rPr>
            </w:pPr>
          </w:p>
        </w:tc>
        <w:tc>
          <w:tcPr>
            <w:tcW w:w="1131" w:type="dxa"/>
            <w:noWrap w:val="0"/>
            <w:vAlign w:val="center"/>
          </w:tcPr>
          <w:p w14:paraId="56A11546">
            <w:pPr>
              <w:bidi w:val="0"/>
              <w:jc w:val="center"/>
              <w:rPr>
                <w:rFonts w:hint="eastAsia" w:ascii="宋体" w:hAnsi="宋体" w:eastAsia="宋体" w:cs="宋体"/>
                <w:lang w:eastAsia="zh-CN"/>
              </w:rPr>
            </w:pPr>
          </w:p>
        </w:tc>
        <w:tc>
          <w:tcPr>
            <w:tcW w:w="1131" w:type="dxa"/>
            <w:noWrap w:val="0"/>
            <w:vAlign w:val="center"/>
          </w:tcPr>
          <w:p w14:paraId="2B2259F5">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3C8BCEE3">
            <w:pPr>
              <w:bidi w:val="0"/>
              <w:jc w:val="center"/>
              <w:rPr>
                <w:rFonts w:hint="eastAsia" w:ascii="宋体" w:hAnsi="宋体" w:eastAsia="宋体" w:cs="宋体"/>
                <w:lang w:eastAsia="zh-CN"/>
              </w:rPr>
            </w:pPr>
          </w:p>
        </w:tc>
      </w:tr>
      <w:tr w14:paraId="6F884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noWrap w:val="0"/>
            <w:vAlign w:val="center"/>
          </w:tcPr>
          <w:p w14:paraId="1987F4F8">
            <w:pPr>
              <w:bidi w:val="0"/>
              <w:jc w:val="both"/>
              <w:rPr>
                <w:rFonts w:hint="eastAsia" w:ascii="宋体" w:hAnsi="宋体" w:eastAsia="宋体" w:cs="宋体"/>
                <w:lang w:eastAsia="zh-CN"/>
              </w:rPr>
            </w:pPr>
            <w:r>
              <w:rPr>
                <w:rFonts w:hint="eastAsia" w:ascii="宋体" w:hAnsi="宋体" w:eastAsia="宋体" w:cs="宋体"/>
                <w:lang w:eastAsia="zh-CN"/>
              </w:rPr>
              <w:t>二、现场人员</w:t>
            </w:r>
          </w:p>
        </w:tc>
      </w:tr>
      <w:tr w14:paraId="09334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7A9C177B">
            <w:pPr>
              <w:bidi w:val="0"/>
              <w:jc w:val="center"/>
              <w:rPr>
                <w:rFonts w:hint="eastAsia" w:ascii="宋体" w:hAnsi="宋体" w:eastAsia="宋体" w:cs="宋体"/>
                <w:lang w:eastAsia="zh-CN"/>
              </w:rPr>
            </w:pPr>
            <w:r>
              <w:rPr>
                <w:rFonts w:hint="eastAsia" w:ascii="宋体" w:hAnsi="宋体" w:eastAsia="宋体" w:cs="宋体"/>
                <w:lang w:eastAsia="zh-CN"/>
              </w:rPr>
              <w:t>项目经理</w:t>
            </w:r>
          </w:p>
        </w:tc>
        <w:tc>
          <w:tcPr>
            <w:tcW w:w="1414" w:type="dxa"/>
            <w:noWrap w:val="0"/>
            <w:vAlign w:val="center"/>
          </w:tcPr>
          <w:p w14:paraId="3EFA8BA7">
            <w:pPr>
              <w:bidi w:val="0"/>
              <w:jc w:val="center"/>
              <w:rPr>
                <w:rFonts w:hint="eastAsia" w:ascii="宋体" w:hAnsi="宋体" w:eastAsia="宋体" w:cs="宋体"/>
                <w:lang w:eastAsia="zh-CN"/>
              </w:rPr>
            </w:pPr>
          </w:p>
        </w:tc>
        <w:tc>
          <w:tcPr>
            <w:tcW w:w="1131" w:type="dxa"/>
            <w:noWrap w:val="0"/>
            <w:vAlign w:val="center"/>
          </w:tcPr>
          <w:p w14:paraId="518D12A8">
            <w:pPr>
              <w:bidi w:val="0"/>
              <w:jc w:val="center"/>
              <w:rPr>
                <w:rFonts w:hint="eastAsia" w:ascii="宋体" w:hAnsi="宋体" w:eastAsia="宋体" w:cs="宋体"/>
                <w:lang w:eastAsia="zh-CN"/>
              </w:rPr>
            </w:pPr>
          </w:p>
        </w:tc>
        <w:tc>
          <w:tcPr>
            <w:tcW w:w="1131" w:type="dxa"/>
            <w:noWrap w:val="0"/>
            <w:vAlign w:val="center"/>
          </w:tcPr>
          <w:p w14:paraId="49E00FC3">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19C1D460">
            <w:pPr>
              <w:bidi w:val="0"/>
              <w:jc w:val="center"/>
              <w:rPr>
                <w:rFonts w:hint="eastAsia" w:ascii="宋体" w:hAnsi="宋体" w:eastAsia="宋体" w:cs="宋体"/>
                <w:lang w:eastAsia="zh-CN"/>
              </w:rPr>
            </w:pPr>
          </w:p>
        </w:tc>
      </w:tr>
      <w:tr w14:paraId="31F5C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71737D61">
            <w:pPr>
              <w:bidi w:val="0"/>
              <w:jc w:val="center"/>
              <w:rPr>
                <w:rFonts w:hint="eastAsia" w:ascii="宋体" w:hAnsi="宋体" w:eastAsia="宋体" w:cs="宋体"/>
                <w:lang w:eastAsia="zh-CN"/>
              </w:rPr>
            </w:pPr>
            <w:r>
              <w:rPr>
                <w:rFonts w:hint="eastAsia" w:ascii="宋体" w:hAnsi="宋体" w:eastAsia="宋体" w:cs="宋体"/>
                <w:lang w:eastAsia="zh-CN"/>
              </w:rPr>
              <w:t>项目副经理</w:t>
            </w:r>
          </w:p>
        </w:tc>
        <w:tc>
          <w:tcPr>
            <w:tcW w:w="1414" w:type="dxa"/>
            <w:noWrap w:val="0"/>
            <w:vAlign w:val="center"/>
          </w:tcPr>
          <w:p w14:paraId="0DD7C227">
            <w:pPr>
              <w:bidi w:val="0"/>
              <w:jc w:val="center"/>
              <w:rPr>
                <w:rFonts w:hint="eastAsia" w:ascii="宋体" w:hAnsi="宋体" w:eastAsia="宋体" w:cs="宋体"/>
                <w:lang w:eastAsia="zh-CN"/>
              </w:rPr>
            </w:pPr>
          </w:p>
        </w:tc>
        <w:tc>
          <w:tcPr>
            <w:tcW w:w="1131" w:type="dxa"/>
            <w:noWrap w:val="0"/>
            <w:vAlign w:val="center"/>
          </w:tcPr>
          <w:p w14:paraId="7501936D">
            <w:pPr>
              <w:bidi w:val="0"/>
              <w:jc w:val="center"/>
              <w:rPr>
                <w:rFonts w:hint="eastAsia" w:ascii="宋体" w:hAnsi="宋体" w:eastAsia="宋体" w:cs="宋体"/>
                <w:lang w:eastAsia="zh-CN"/>
              </w:rPr>
            </w:pPr>
          </w:p>
        </w:tc>
        <w:tc>
          <w:tcPr>
            <w:tcW w:w="1131" w:type="dxa"/>
            <w:noWrap w:val="0"/>
            <w:vAlign w:val="center"/>
          </w:tcPr>
          <w:p w14:paraId="42F890C3">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0A32832D">
            <w:pPr>
              <w:bidi w:val="0"/>
              <w:jc w:val="center"/>
              <w:rPr>
                <w:rFonts w:hint="eastAsia" w:ascii="宋体" w:hAnsi="宋体" w:eastAsia="宋体" w:cs="宋体"/>
                <w:lang w:eastAsia="zh-CN"/>
              </w:rPr>
            </w:pPr>
          </w:p>
        </w:tc>
      </w:tr>
      <w:tr w14:paraId="536B1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51A2BA3C">
            <w:pPr>
              <w:bidi w:val="0"/>
              <w:jc w:val="center"/>
              <w:rPr>
                <w:rFonts w:hint="eastAsia" w:ascii="宋体" w:hAnsi="宋体" w:eastAsia="宋体" w:cs="宋体"/>
                <w:lang w:eastAsia="zh-CN"/>
              </w:rPr>
            </w:pPr>
            <w:r>
              <w:rPr>
                <w:rFonts w:hint="eastAsia" w:ascii="宋体" w:hAnsi="宋体" w:eastAsia="宋体" w:cs="宋体"/>
                <w:lang w:eastAsia="zh-CN"/>
              </w:rPr>
              <w:t>技术负责人</w:t>
            </w:r>
          </w:p>
        </w:tc>
        <w:tc>
          <w:tcPr>
            <w:tcW w:w="1414" w:type="dxa"/>
            <w:noWrap w:val="0"/>
            <w:vAlign w:val="center"/>
          </w:tcPr>
          <w:p w14:paraId="7F7387EE">
            <w:pPr>
              <w:bidi w:val="0"/>
              <w:jc w:val="center"/>
              <w:rPr>
                <w:rFonts w:hint="eastAsia" w:ascii="宋体" w:hAnsi="宋体" w:eastAsia="宋体" w:cs="宋体"/>
                <w:lang w:eastAsia="zh-CN"/>
              </w:rPr>
            </w:pPr>
          </w:p>
        </w:tc>
        <w:tc>
          <w:tcPr>
            <w:tcW w:w="1131" w:type="dxa"/>
            <w:noWrap w:val="0"/>
            <w:vAlign w:val="center"/>
          </w:tcPr>
          <w:p w14:paraId="509F3A94">
            <w:pPr>
              <w:bidi w:val="0"/>
              <w:jc w:val="center"/>
              <w:rPr>
                <w:rFonts w:hint="eastAsia" w:ascii="宋体" w:hAnsi="宋体" w:eastAsia="宋体" w:cs="宋体"/>
                <w:lang w:eastAsia="zh-CN"/>
              </w:rPr>
            </w:pPr>
          </w:p>
        </w:tc>
        <w:tc>
          <w:tcPr>
            <w:tcW w:w="1131" w:type="dxa"/>
            <w:noWrap w:val="0"/>
            <w:vAlign w:val="center"/>
          </w:tcPr>
          <w:p w14:paraId="4AB67891">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56987F22">
            <w:pPr>
              <w:bidi w:val="0"/>
              <w:jc w:val="center"/>
              <w:rPr>
                <w:rFonts w:hint="eastAsia" w:ascii="宋体" w:hAnsi="宋体" w:eastAsia="宋体" w:cs="宋体"/>
                <w:lang w:eastAsia="zh-CN"/>
              </w:rPr>
            </w:pPr>
          </w:p>
        </w:tc>
      </w:tr>
      <w:tr w14:paraId="3831C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noWrap w:val="0"/>
            <w:vAlign w:val="center"/>
          </w:tcPr>
          <w:p w14:paraId="2898090E">
            <w:pPr>
              <w:bidi w:val="0"/>
              <w:jc w:val="center"/>
              <w:rPr>
                <w:rFonts w:hint="eastAsia" w:ascii="宋体" w:hAnsi="宋体" w:eastAsia="宋体" w:cs="宋体"/>
                <w:lang w:eastAsia="zh-CN"/>
              </w:rPr>
            </w:pPr>
            <w:r>
              <w:rPr>
                <w:rFonts w:hint="eastAsia" w:ascii="宋体" w:hAnsi="宋体" w:eastAsia="宋体" w:cs="宋体"/>
                <w:lang w:eastAsia="zh-CN"/>
              </w:rPr>
              <w:t>造价管理</w:t>
            </w:r>
          </w:p>
        </w:tc>
        <w:tc>
          <w:tcPr>
            <w:tcW w:w="1414" w:type="dxa"/>
            <w:noWrap w:val="0"/>
            <w:vAlign w:val="center"/>
          </w:tcPr>
          <w:p w14:paraId="7862AF0E">
            <w:pPr>
              <w:bidi w:val="0"/>
              <w:jc w:val="center"/>
              <w:rPr>
                <w:rFonts w:hint="eastAsia" w:ascii="宋体" w:hAnsi="宋体" w:eastAsia="宋体" w:cs="宋体"/>
                <w:lang w:eastAsia="zh-CN"/>
              </w:rPr>
            </w:pPr>
          </w:p>
        </w:tc>
        <w:tc>
          <w:tcPr>
            <w:tcW w:w="1131" w:type="dxa"/>
            <w:noWrap w:val="0"/>
            <w:vAlign w:val="center"/>
          </w:tcPr>
          <w:p w14:paraId="783F12CE">
            <w:pPr>
              <w:bidi w:val="0"/>
              <w:jc w:val="center"/>
              <w:rPr>
                <w:rFonts w:hint="eastAsia" w:ascii="宋体" w:hAnsi="宋体" w:eastAsia="宋体" w:cs="宋体"/>
                <w:lang w:eastAsia="zh-CN"/>
              </w:rPr>
            </w:pPr>
          </w:p>
        </w:tc>
        <w:tc>
          <w:tcPr>
            <w:tcW w:w="1131" w:type="dxa"/>
            <w:noWrap w:val="0"/>
            <w:vAlign w:val="center"/>
          </w:tcPr>
          <w:p w14:paraId="104FEE3C">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601C210B">
            <w:pPr>
              <w:bidi w:val="0"/>
              <w:jc w:val="center"/>
              <w:rPr>
                <w:rFonts w:hint="eastAsia" w:ascii="宋体" w:hAnsi="宋体" w:eastAsia="宋体" w:cs="宋体"/>
                <w:lang w:eastAsia="zh-CN"/>
              </w:rPr>
            </w:pPr>
          </w:p>
        </w:tc>
      </w:tr>
      <w:tr w14:paraId="4759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0FC3932D">
            <w:pPr>
              <w:bidi w:val="0"/>
              <w:jc w:val="center"/>
              <w:rPr>
                <w:rFonts w:hint="eastAsia" w:ascii="宋体" w:hAnsi="宋体" w:eastAsia="宋体" w:cs="宋体"/>
                <w:lang w:eastAsia="zh-CN"/>
              </w:rPr>
            </w:pPr>
            <w:r>
              <w:rPr>
                <w:rFonts w:hint="eastAsia" w:ascii="宋体" w:hAnsi="宋体" w:eastAsia="宋体" w:cs="宋体"/>
                <w:lang w:eastAsia="zh-CN"/>
              </w:rPr>
              <w:t>质量管理</w:t>
            </w:r>
          </w:p>
        </w:tc>
        <w:tc>
          <w:tcPr>
            <w:tcW w:w="1414" w:type="dxa"/>
            <w:noWrap w:val="0"/>
            <w:vAlign w:val="center"/>
          </w:tcPr>
          <w:p w14:paraId="23346759">
            <w:pPr>
              <w:bidi w:val="0"/>
              <w:jc w:val="center"/>
              <w:rPr>
                <w:rFonts w:hint="eastAsia" w:ascii="宋体" w:hAnsi="宋体" w:eastAsia="宋体" w:cs="宋体"/>
                <w:lang w:eastAsia="zh-CN"/>
              </w:rPr>
            </w:pPr>
          </w:p>
        </w:tc>
        <w:tc>
          <w:tcPr>
            <w:tcW w:w="1131" w:type="dxa"/>
            <w:noWrap w:val="0"/>
            <w:vAlign w:val="center"/>
          </w:tcPr>
          <w:p w14:paraId="173BCE5F">
            <w:pPr>
              <w:bidi w:val="0"/>
              <w:jc w:val="center"/>
              <w:rPr>
                <w:rFonts w:hint="eastAsia" w:ascii="宋体" w:hAnsi="宋体" w:eastAsia="宋体" w:cs="宋体"/>
                <w:lang w:eastAsia="zh-CN"/>
              </w:rPr>
            </w:pPr>
          </w:p>
        </w:tc>
        <w:tc>
          <w:tcPr>
            <w:tcW w:w="1131" w:type="dxa"/>
            <w:noWrap w:val="0"/>
            <w:vAlign w:val="center"/>
          </w:tcPr>
          <w:p w14:paraId="2ADCD610">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27DD025B">
            <w:pPr>
              <w:bidi w:val="0"/>
              <w:jc w:val="center"/>
              <w:rPr>
                <w:rFonts w:hint="eastAsia" w:ascii="宋体" w:hAnsi="宋体" w:eastAsia="宋体" w:cs="宋体"/>
                <w:lang w:eastAsia="zh-CN"/>
              </w:rPr>
            </w:pPr>
          </w:p>
        </w:tc>
      </w:tr>
      <w:tr w14:paraId="133B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noWrap w:val="0"/>
            <w:vAlign w:val="center"/>
          </w:tcPr>
          <w:p w14:paraId="32532B2C">
            <w:pPr>
              <w:bidi w:val="0"/>
              <w:jc w:val="center"/>
              <w:rPr>
                <w:rFonts w:hint="eastAsia" w:ascii="宋体" w:hAnsi="宋体" w:eastAsia="宋体" w:cs="宋体"/>
                <w:lang w:eastAsia="zh-CN"/>
              </w:rPr>
            </w:pPr>
            <w:r>
              <w:rPr>
                <w:rFonts w:hint="eastAsia" w:ascii="宋体" w:hAnsi="宋体" w:eastAsia="宋体" w:cs="宋体"/>
                <w:lang w:eastAsia="zh-CN"/>
              </w:rPr>
              <w:t>材料管理</w:t>
            </w:r>
          </w:p>
        </w:tc>
        <w:tc>
          <w:tcPr>
            <w:tcW w:w="1414" w:type="dxa"/>
            <w:noWrap w:val="0"/>
            <w:vAlign w:val="center"/>
          </w:tcPr>
          <w:p w14:paraId="4DA3C7C5">
            <w:pPr>
              <w:bidi w:val="0"/>
              <w:jc w:val="center"/>
              <w:rPr>
                <w:rFonts w:hint="eastAsia" w:ascii="宋体" w:hAnsi="宋体" w:eastAsia="宋体" w:cs="宋体"/>
                <w:lang w:eastAsia="zh-CN"/>
              </w:rPr>
            </w:pPr>
          </w:p>
        </w:tc>
        <w:tc>
          <w:tcPr>
            <w:tcW w:w="1131" w:type="dxa"/>
            <w:noWrap w:val="0"/>
            <w:vAlign w:val="center"/>
          </w:tcPr>
          <w:p w14:paraId="7424CBB9">
            <w:pPr>
              <w:bidi w:val="0"/>
              <w:jc w:val="center"/>
              <w:rPr>
                <w:rFonts w:hint="eastAsia" w:ascii="宋体" w:hAnsi="宋体" w:eastAsia="宋体" w:cs="宋体"/>
                <w:lang w:eastAsia="zh-CN"/>
              </w:rPr>
            </w:pPr>
          </w:p>
        </w:tc>
        <w:tc>
          <w:tcPr>
            <w:tcW w:w="1131" w:type="dxa"/>
            <w:noWrap w:val="0"/>
            <w:vAlign w:val="center"/>
          </w:tcPr>
          <w:p w14:paraId="0DF50C2C">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2073A9BA">
            <w:pPr>
              <w:bidi w:val="0"/>
              <w:jc w:val="center"/>
              <w:rPr>
                <w:rFonts w:hint="eastAsia" w:ascii="宋体" w:hAnsi="宋体" w:eastAsia="宋体" w:cs="宋体"/>
                <w:lang w:eastAsia="zh-CN"/>
              </w:rPr>
            </w:pPr>
          </w:p>
        </w:tc>
      </w:tr>
      <w:tr w14:paraId="7FBCA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noWrap w:val="0"/>
            <w:vAlign w:val="center"/>
          </w:tcPr>
          <w:p w14:paraId="7CE10F59">
            <w:pPr>
              <w:bidi w:val="0"/>
              <w:jc w:val="center"/>
              <w:rPr>
                <w:rFonts w:hint="eastAsia" w:ascii="宋体" w:hAnsi="宋体" w:eastAsia="宋体" w:cs="宋体"/>
                <w:lang w:eastAsia="zh-CN"/>
              </w:rPr>
            </w:pPr>
            <w:r>
              <w:rPr>
                <w:rFonts w:hint="eastAsia" w:ascii="宋体" w:hAnsi="宋体" w:eastAsia="宋体" w:cs="宋体"/>
                <w:lang w:eastAsia="zh-CN"/>
              </w:rPr>
              <w:t>计划管理</w:t>
            </w:r>
          </w:p>
        </w:tc>
        <w:tc>
          <w:tcPr>
            <w:tcW w:w="1414" w:type="dxa"/>
            <w:noWrap w:val="0"/>
            <w:vAlign w:val="center"/>
          </w:tcPr>
          <w:p w14:paraId="0C4AC49C">
            <w:pPr>
              <w:bidi w:val="0"/>
              <w:jc w:val="center"/>
              <w:rPr>
                <w:rFonts w:hint="eastAsia" w:ascii="宋体" w:hAnsi="宋体" w:eastAsia="宋体" w:cs="宋体"/>
                <w:lang w:eastAsia="zh-CN"/>
              </w:rPr>
            </w:pPr>
          </w:p>
        </w:tc>
        <w:tc>
          <w:tcPr>
            <w:tcW w:w="1131" w:type="dxa"/>
            <w:noWrap w:val="0"/>
            <w:vAlign w:val="center"/>
          </w:tcPr>
          <w:p w14:paraId="59DD8812">
            <w:pPr>
              <w:bidi w:val="0"/>
              <w:jc w:val="center"/>
              <w:rPr>
                <w:rFonts w:hint="eastAsia" w:ascii="宋体" w:hAnsi="宋体" w:eastAsia="宋体" w:cs="宋体"/>
                <w:lang w:eastAsia="zh-CN"/>
              </w:rPr>
            </w:pPr>
          </w:p>
        </w:tc>
        <w:tc>
          <w:tcPr>
            <w:tcW w:w="1131" w:type="dxa"/>
            <w:noWrap w:val="0"/>
            <w:vAlign w:val="center"/>
          </w:tcPr>
          <w:p w14:paraId="4B87CD20">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077E249B">
            <w:pPr>
              <w:bidi w:val="0"/>
              <w:jc w:val="center"/>
              <w:rPr>
                <w:rFonts w:hint="eastAsia" w:ascii="宋体" w:hAnsi="宋体" w:eastAsia="宋体" w:cs="宋体"/>
                <w:lang w:eastAsia="zh-CN"/>
              </w:rPr>
            </w:pPr>
          </w:p>
        </w:tc>
      </w:tr>
      <w:tr w14:paraId="59473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noWrap w:val="0"/>
            <w:vAlign w:val="center"/>
          </w:tcPr>
          <w:p w14:paraId="3E731AF5">
            <w:pPr>
              <w:bidi w:val="0"/>
              <w:jc w:val="center"/>
              <w:rPr>
                <w:rFonts w:hint="eastAsia" w:ascii="宋体" w:hAnsi="宋体" w:eastAsia="宋体" w:cs="宋体"/>
                <w:lang w:eastAsia="zh-CN"/>
              </w:rPr>
            </w:pPr>
            <w:r>
              <w:rPr>
                <w:rFonts w:hint="eastAsia" w:ascii="宋体" w:hAnsi="宋体" w:eastAsia="宋体" w:cs="宋体"/>
                <w:lang w:eastAsia="zh-CN"/>
              </w:rPr>
              <w:t>安全管理</w:t>
            </w:r>
          </w:p>
        </w:tc>
        <w:tc>
          <w:tcPr>
            <w:tcW w:w="1414" w:type="dxa"/>
            <w:noWrap w:val="0"/>
            <w:vAlign w:val="center"/>
          </w:tcPr>
          <w:p w14:paraId="4264AC6A">
            <w:pPr>
              <w:bidi w:val="0"/>
              <w:jc w:val="center"/>
              <w:rPr>
                <w:rFonts w:hint="eastAsia" w:ascii="宋体" w:hAnsi="宋体" w:eastAsia="宋体" w:cs="宋体"/>
                <w:lang w:eastAsia="zh-CN"/>
              </w:rPr>
            </w:pPr>
          </w:p>
        </w:tc>
        <w:tc>
          <w:tcPr>
            <w:tcW w:w="1131" w:type="dxa"/>
            <w:noWrap w:val="0"/>
            <w:vAlign w:val="center"/>
          </w:tcPr>
          <w:p w14:paraId="086F39E5">
            <w:pPr>
              <w:bidi w:val="0"/>
              <w:jc w:val="center"/>
              <w:rPr>
                <w:rFonts w:hint="eastAsia" w:ascii="宋体" w:hAnsi="宋体" w:eastAsia="宋体" w:cs="宋体"/>
                <w:lang w:eastAsia="zh-CN"/>
              </w:rPr>
            </w:pPr>
          </w:p>
        </w:tc>
        <w:tc>
          <w:tcPr>
            <w:tcW w:w="1131" w:type="dxa"/>
            <w:noWrap w:val="0"/>
            <w:vAlign w:val="center"/>
          </w:tcPr>
          <w:p w14:paraId="49F72497">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1D5C10E3">
            <w:pPr>
              <w:bidi w:val="0"/>
              <w:jc w:val="center"/>
              <w:rPr>
                <w:rFonts w:hint="eastAsia" w:ascii="宋体" w:hAnsi="宋体" w:eastAsia="宋体" w:cs="宋体"/>
                <w:lang w:eastAsia="zh-CN"/>
              </w:rPr>
            </w:pPr>
          </w:p>
        </w:tc>
      </w:tr>
      <w:tr w14:paraId="55BD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noWrap w:val="0"/>
            <w:vAlign w:val="center"/>
          </w:tcPr>
          <w:p w14:paraId="237E7F94">
            <w:pPr>
              <w:bidi w:val="0"/>
              <w:jc w:val="center"/>
              <w:rPr>
                <w:rFonts w:hint="eastAsia" w:ascii="宋体" w:hAnsi="宋体" w:eastAsia="宋体" w:cs="宋体"/>
                <w:lang w:eastAsia="zh-CN"/>
              </w:rPr>
            </w:pPr>
            <w:r>
              <w:rPr>
                <w:rFonts w:hint="eastAsia" w:ascii="宋体" w:hAnsi="宋体" w:eastAsia="宋体" w:cs="宋体"/>
                <w:lang w:eastAsia="zh-CN"/>
              </w:rPr>
              <w:t>其他人员</w:t>
            </w:r>
          </w:p>
        </w:tc>
        <w:tc>
          <w:tcPr>
            <w:tcW w:w="1414" w:type="dxa"/>
            <w:noWrap w:val="0"/>
            <w:vAlign w:val="center"/>
          </w:tcPr>
          <w:p w14:paraId="4141A2E2">
            <w:pPr>
              <w:bidi w:val="0"/>
              <w:jc w:val="center"/>
              <w:rPr>
                <w:rFonts w:hint="eastAsia" w:ascii="宋体" w:hAnsi="宋体" w:eastAsia="宋体" w:cs="宋体"/>
                <w:lang w:eastAsia="zh-CN"/>
              </w:rPr>
            </w:pPr>
          </w:p>
        </w:tc>
        <w:tc>
          <w:tcPr>
            <w:tcW w:w="1131" w:type="dxa"/>
            <w:noWrap w:val="0"/>
            <w:vAlign w:val="center"/>
          </w:tcPr>
          <w:p w14:paraId="0FD588C9">
            <w:pPr>
              <w:bidi w:val="0"/>
              <w:jc w:val="center"/>
              <w:rPr>
                <w:rFonts w:hint="eastAsia" w:ascii="宋体" w:hAnsi="宋体" w:eastAsia="宋体" w:cs="宋体"/>
                <w:lang w:eastAsia="zh-CN"/>
              </w:rPr>
            </w:pPr>
          </w:p>
        </w:tc>
        <w:tc>
          <w:tcPr>
            <w:tcW w:w="1131" w:type="dxa"/>
            <w:noWrap w:val="0"/>
            <w:vAlign w:val="center"/>
          </w:tcPr>
          <w:p w14:paraId="731D0C17">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1D6F3141">
            <w:pPr>
              <w:bidi w:val="0"/>
              <w:jc w:val="center"/>
              <w:rPr>
                <w:rFonts w:hint="eastAsia" w:ascii="宋体" w:hAnsi="宋体" w:eastAsia="宋体" w:cs="宋体"/>
                <w:lang w:eastAsia="zh-CN"/>
              </w:rPr>
            </w:pPr>
          </w:p>
        </w:tc>
      </w:tr>
      <w:tr w14:paraId="5F428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182F1E9F">
            <w:pPr>
              <w:bidi w:val="0"/>
              <w:jc w:val="center"/>
              <w:rPr>
                <w:rFonts w:hint="eastAsia" w:ascii="宋体" w:hAnsi="宋体" w:eastAsia="宋体" w:cs="宋体"/>
                <w:lang w:eastAsia="zh-CN"/>
              </w:rPr>
            </w:pPr>
          </w:p>
        </w:tc>
        <w:tc>
          <w:tcPr>
            <w:tcW w:w="1414" w:type="dxa"/>
            <w:noWrap w:val="0"/>
            <w:vAlign w:val="center"/>
          </w:tcPr>
          <w:p w14:paraId="66EEB1F9">
            <w:pPr>
              <w:bidi w:val="0"/>
              <w:jc w:val="center"/>
              <w:rPr>
                <w:rFonts w:hint="eastAsia" w:ascii="宋体" w:hAnsi="宋体" w:eastAsia="宋体" w:cs="宋体"/>
                <w:lang w:eastAsia="zh-CN"/>
              </w:rPr>
            </w:pPr>
          </w:p>
        </w:tc>
        <w:tc>
          <w:tcPr>
            <w:tcW w:w="1131" w:type="dxa"/>
            <w:noWrap w:val="0"/>
            <w:vAlign w:val="center"/>
          </w:tcPr>
          <w:p w14:paraId="4091CB2B">
            <w:pPr>
              <w:bidi w:val="0"/>
              <w:jc w:val="center"/>
              <w:rPr>
                <w:rFonts w:hint="eastAsia" w:ascii="宋体" w:hAnsi="宋体" w:eastAsia="宋体" w:cs="宋体"/>
                <w:lang w:eastAsia="zh-CN"/>
              </w:rPr>
            </w:pPr>
          </w:p>
        </w:tc>
        <w:tc>
          <w:tcPr>
            <w:tcW w:w="1131" w:type="dxa"/>
            <w:noWrap w:val="0"/>
            <w:vAlign w:val="center"/>
          </w:tcPr>
          <w:p w14:paraId="368E257B">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1F0FFC7A">
            <w:pPr>
              <w:bidi w:val="0"/>
              <w:jc w:val="center"/>
              <w:rPr>
                <w:rFonts w:hint="eastAsia" w:ascii="宋体" w:hAnsi="宋体" w:eastAsia="宋体" w:cs="宋体"/>
                <w:lang w:eastAsia="zh-CN"/>
              </w:rPr>
            </w:pPr>
          </w:p>
        </w:tc>
      </w:tr>
      <w:tr w14:paraId="06EE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07061B27">
            <w:pPr>
              <w:bidi w:val="0"/>
              <w:jc w:val="center"/>
              <w:rPr>
                <w:rFonts w:hint="eastAsia" w:ascii="宋体" w:hAnsi="宋体" w:eastAsia="宋体" w:cs="宋体"/>
                <w:lang w:eastAsia="zh-CN"/>
              </w:rPr>
            </w:pPr>
          </w:p>
        </w:tc>
        <w:tc>
          <w:tcPr>
            <w:tcW w:w="1414" w:type="dxa"/>
            <w:noWrap w:val="0"/>
            <w:vAlign w:val="center"/>
          </w:tcPr>
          <w:p w14:paraId="4664C267">
            <w:pPr>
              <w:bidi w:val="0"/>
              <w:jc w:val="center"/>
              <w:rPr>
                <w:rFonts w:hint="eastAsia" w:ascii="宋体" w:hAnsi="宋体" w:eastAsia="宋体" w:cs="宋体"/>
                <w:lang w:eastAsia="zh-CN"/>
              </w:rPr>
            </w:pPr>
          </w:p>
        </w:tc>
        <w:tc>
          <w:tcPr>
            <w:tcW w:w="1131" w:type="dxa"/>
            <w:noWrap w:val="0"/>
            <w:vAlign w:val="center"/>
          </w:tcPr>
          <w:p w14:paraId="1FD8A71E">
            <w:pPr>
              <w:bidi w:val="0"/>
              <w:jc w:val="center"/>
              <w:rPr>
                <w:rFonts w:hint="eastAsia" w:ascii="宋体" w:hAnsi="宋体" w:eastAsia="宋体" w:cs="宋体"/>
                <w:lang w:eastAsia="zh-CN"/>
              </w:rPr>
            </w:pPr>
          </w:p>
        </w:tc>
        <w:tc>
          <w:tcPr>
            <w:tcW w:w="1131" w:type="dxa"/>
            <w:noWrap w:val="0"/>
            <w:vAlign w:val="center"/>
          </w:tcPr>
          <w:p w14:paraId="77F71C13">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4ED5DE60">
            <w:pPr>
              <w:bidi w:val="0"/>
              <w:jc w:val="center"/>
              <w:rPr>
                <w:rFonts w:hint="eastAsia" w:ascii="宋体" w:hAnsi="宋体" w:eastAsia="宋体" w:cs="宋体"/>
                <w:lang w:eastAsia="zh-CN"/>
              </w:rPr>
            </w:pPr>
          </w:p>
        </w:tc>
      </w:tr>
      <w:tr w14:paraId="169D0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4CCBA629">
            <w:pPr>
              <w:bidi w:val="0"/>
              <w:jc w:val="center"/>
              <w:rPr>
                <w:rFonts w:hint="eastAsia" w:ascii="宋体" w:hAnsi="宋体" w:eastAsia="宋体" w:cs="宋体"/>
                <w:lang w:eastAsia="zh-CN"/>
              </w:rPr>
            </w:pPr>
          </w:p>
        </w:tc>
        <w:tc>
          <w:tcPr>
            <w:tcW w:w="1414" w:type="dxa"/>
            <w:noWrap w:val="0"/>
            <w:vAlign w:val="center"/>
          </w:tcPr>
          <w:p w14:paraId="3A05AB82">
            <w:pPr>
              <w:bidi w:val="0"/>
              <w:jc w:val="center"/>
              <w:rPr>
                <w:rFonts w:hint="eastAsia" w:ascii="宋体" w:hAnsi="宋体" w:eastAsia="宋体" w:cs="宋体"/>
                <w:lang w:eastAsia="zh-CN"/>
              </w:rPr>
            </w:pPr>
          </w:p>
        </w:tc>
        <w:tc>
          <w:tcPr>
            <w:tcW w:w="1131" w:type="dxa"/>
            <w:noWrap w:val="0"/>
            <w:vAlign w:val="center"/>
          </w:tcPr>
          <w:p w14:paraId="3B0A1E3D">
            <w:pPr>
              <w:bidi w:val="0"/>
              <w:jc w:val="center"/>
              <w:rPr>
                <w:rFonts w:hint="eastAsia" w:ascii="宋体" w:hAnsi="宋体" w:eastAsia="宋体" w:cs="宋体"/>
                <w:lang w:eastAsia="zh-CN"/>
              </w:rPr>
            </w:pPr>
          </w:p>
        </w:tc>
        <w:tc>
          <w:tcPr>
            <w:tcW w:w="1131" w:type="dxa"/>
            <w:noWrap w:val="0"/>
            <w:vAlign w:val="center"/>
          </w:tcPr>
          <w:p w14:paraId="056A90C7">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5F18BBFB">
            <w:pPr>
              <w:bidi w:val="0"/>
              <w:jc w:val="center"/>
              <w:rPr>
                <w:rFonts w:hint="eastAsia" w:ascii="宋体" w:hAnsi="宋体" w:eastAsia="宋体" w:cs="宋体"/>
                <w:lang w:eastAsia="zh-CN"/>
              </w:rPr>
            </w:pPr>
          </w:p>
        </w:tc>
      </w:tr>
      <w:tr w14:paraId="2C4D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noWrap w:val="0"/>
            <w:vAlign w:val="center"/>
          </w:tcPr>
          <w:p w14:paraId="1F84D381">
            <w:pPr>
              <w:bidi w:val="0"/>
              <w:jc w:val="center"/>
              <w:rPr>
                <w:rFonts w:hint="eastAsia" w:ascii="宋体" w:hAnsi="宋体" w:eastAsia="宋体" w:cs="宋体"/>
                <w:lang w:eastAsia="zh-CN"/>
              </w:rPr>
            </w:pPr>
          </w:p>
        </w:tc>
        <w:tc>
          <w:tcPr>
            <w:tcW w:w="1414" w:type="dxa"/>
            <w:noWrap w:val="0"/>
            <w:vAlign w:val="center"/>
          </w:tcPr>
          <w:p w14:paraId="795EBE87">
            <w:pPr>
              <w:bidi w:val="0"/>
              <w:jc w:val="center"/>
              <w:rPr>
                <w:rFonts w:hint="eastAsia" w:ascii="宋体" w:hAnsi="宋体" w:eastAsia="宋体" w:cs="宋体"/>
                <w:lang w:eastAsia="zh-CN"/>
              </w:rPr>
            </w:pPr>
          </w:p>
        </w:tc>
        <w:tc>
          <w:tcPr>
            <w:tcW w:w="1131" w:type="dxa"/>
            <w:noWrap w:val="0"/>
            <w:vAlign w:val="center"/>
          </w:tcPr>
          <w:p w14:paraId="0959B02E">
            <w:pPr>
              <w:bidi w:val="0"/>
              <w:jc w:val="center"/>
              <w:rPr>
                <w:rFonts w:hint="eastAsia" w:ascii="宋体" w:hAnsi="宋体" w:eastAsia="宋体" w:cs="宋体"/>
                <w:lang w:eastAsia="zh-CN"/>
              </w:rPr>
            </w:pPr>
          </w:p>
        </w:tc>
        <w:tc>
          <w:tcPr>
            <w:tcW w:w="1131" w:type="dxa"/>
            <w:noWrap w:val="0"/>
            <w:vAlign w:val="center"/>
          </w:tcPr>
          <w:p w14:paraId="7060153C">
            <w:pPr>
              <w:bidi w:val="0"/>
              <w:jc w:val="center"/>
              <w:rPr>
                <w:rFonts w:hint="eastAsia" w:ascii="宋体" w:hAnsi="宋体" w:eastAsia="宋体" w:cs="宋体"/>
                <w:lang w:eastAsia="zh-CN"/>
              </w:rPr>
            </w:pPr>
          </w:p>
        </w:tc>
        <w:tc>
          <w:tcPr>
            <w:tcW w:w="4255" w:type="dxa"/>
            <w:tcBorders>
              <w:right w:val="single" w:color="000000" w:sz="10" w:space="0"/>
            </w:tcBorders>
            <w:noWrap w:val="0"/>
            <w:vAlign w:val="center"/>
          </w:tcPr>
          <w:p w14:paraId="19F6457A">
            <w:pPr>
              <w:bidi w:val="0"/>
              <w:jc w:val="center"/>
              <w:rPr>
                <w:rFonts w:hint="eastAsia" w:ascii="宋体" w:hAnsi="宋体" w:eastAsia="宋体" w:cs="宋体"/>
                <w:lang w:eastAsia="zh-CN"/>
              </w:rPr>
            </w:pPr>
          </w:p>
        </w:tc>
      </w:tr>
      <w:tr w14:paraId="4B0E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noWrap w:val="0"/>
            <w:vAlign w:val="center"/>
          </w:tcPr>
          <w:p w14:paraId="3775A619">
            <w:pPr>
              <w:bidi w:val="0"/>
              <w:jc w:val="center"/>
              <w:rPr>
                <w:rFonts w:hint="eastAsia" w:ascii="宋体" w:hAnsi="宋体" w:eastAsia="宋体" w:cs="宋体"/>
                <w:lang w:eastAsia="zh-CN"/>
              </w:rPr>
            </w:pPr>
          </w:p>
        </w:tc>
        <w:tc>
          <w:tcPr>
            <w:tcW w:w="1414" w:type="dxa"/>
            <w:tcBorders>
              <w:bottom w:val="single" w:color="000000" w:sz="10" w:space="0"/>
            </w:tcBorders>
            <w:noWrap w:val="0"/>
            <w:vAlign w:val="center"/>
          </w:tcPr>
          <w:p w14:paraId="5092E159">
            <w:pPr>
              <w:bidi w:val="0"/>
              <w:jc w:val="center"/>
              <w:rPr>
                <w:rFonts w:hint="eastAsia" w:ascii="宋体" w:hAnsi="宋体" w:eastAsia="宋体" w:cs="宋体"/>
                <w:lang w:eastAsia="zh-CN"/>
              </w:rPr>
            </w:pPr>
          </w:p>
        </w:tc>
        <w:tc>
          <w:tcPr>
            <w:tcW w:w="1131" w:type="dxa"/>
            <w:tcBorders>
              <w:bottom w:val="single" w:color="000000" w:sz="10" w:space="0"/>
            </w:tcBorders>
            <w:noWrap w:val="0"/>
            <w:vAlign w:val="center"/>
          </w:tcPr>
          <w:p w14:paraId="5846DD0A">
            <w:pPr>
              <w:bidi w:val="0"/>
              <w:jc w:val="center"/>
              <w:rPr>
                <w:rFonts w:hint="eastAsia" w:ascii="宋体" w:hAnsi="宋体" w:eastAsia="宋体" w:cs="宋体"/>
                <w:lang w:eastAsia="zh-CN"/>
              </w:rPr>
            </w:pPr>
          </w:p>
        </w:tc>
        <w:tc>
          <w:tcPr>
            <w:tcW w:w="1131" w:type="dxa"/>
            <w:tcBorders>
              <w:bottom w:val="single" w:color="000000" w:sz="10" w:space="0"/>
            </w:tcBorders>
            <w:noWrap w:val="0"/>
            <w:vAlign w:val="center"/>
          </w:tcPr>
          <w:p w14:paraId="4ABEFAFA">
            <w:pPr>
              <w:bidi w:val="0"/>
              <w:jc w:val="center"/>
              <w:rPr>
                <w:rFonts w:hint="eastAsia" w:ascii="宋体" w:hAnsi="宋体" w:eastAsia="宋体" w:cs="宋体"/>
                <w:lang w:eastAsia="zh-CN"/>
              </w:rPr>
            </w:pPr>
          </w:p>
        </w:tc>
        <w:tc>
          <w:tcPr>
            <w:tcW w:w="4255" w:type="dxa"/>
            <w:tcBorders>
              <w:bottom w:val="single" w:color="000000" w:sz="10" w:space="0"/>
              <w:right w:val="single" w:color="000000" w:sz="10" w:space="0"/>
            </w:tcBorders>
            <w:noWrap w:val="0"/>
            <w:vAlign w:val="center"/>
          </w:tcPr>
          <w:p w14:paraId="7DDAFC5B">
            <w:pPr>
              <w:bidi w:val="0"/>
              <w:jc w:val="center"/>
              <w:rPr>
                <w:rFonts w:hint="eastAsia" w:ascii="宋体" w:hAnsi="宋体" w:eastAsia="宋体" w:cs="宋体"/>
                <w:lang w:eastAsia="zh-CN"/>
              </w:rPr>
            </w:pPr>
          </w:p>
        </w:tc>
      </w:tr>
    </w:tbl>
    <w:p w14:paraId="76A27B09">
      <w:pPr>
        <w:bidi w:val="0"/>
        <w:rPr>
          <w:rFonts w:hint="eastAsia" w:ascii="宋体" w:hAnsi="宋体" w:eastAsia="宋体" w:cs="宋体"/>
          <w:lang w:eastAsia="zh-CN"/>
        </w:rPr>
      </w:pPr>
    </w:p>
    <w:p w14:paraId="55C8CA2F">
      <w:pPr>
        <w:bidi w:val="0"/>
        <w:rPr>
          <w:rFonts w:hint="eastAsia" w:ascii="宋体" w:hAnsi="宋体" w:eastAsia="宋体" w:cs="宋体"/>
          <w:lang w:eastAsia="zh-CN"/>
        </w:rPr>
        <w:sectPr>
          <w:footerReference r:id="rId17" w:type="default"/>
          <w:pgSz w:w="11917" w:h="16838"/>
          <w:pgMar w:top="1440" w:right="1083" w:bottom="1440" w:left="1083" w:header="0" w:footer="737" w:gutter="0"/>
          <w:cols w:space="0" w:num="1"/>
          <w:rtlGutter w:val="0"/>
          <w:docGrid w:linePitch="0" w:charSpace="0"/>
        </w:sectPr>
      </w:pPr>
    </w:p>
    <w:p w14:paraId="597B2941">
      <w:pPr>
        <w:bidi w:val="0"/>
        <w:rPr>
          <w:rFonts w:hint="eastAsia" w:ascii="宋体" w:hAnsi="宋体" w:eastAsia="宋体" w:cs="宋体"/>
          <w:lang w:eastAsia="zh-CN"/>
        </w:rPr>
      </w:pPr>
      <w:r>
        <w:rPr>
          <w:rFonts w:hint="eastAsia" w:ascii="宋体" w:hAnsi="宋体" w:eastAsia="宋体" w:cs="宋体"/>
          <w:lang w:eastAsia="zh-CN"/>
        </w:rPr>
        <w:t>附件8：</w:t>
      </w:r>
    </w:p>
    <w:p w14:paraId="4BD1F6CB">
      <w:pPr>
        <w:bidi w:val="0"/>
        <w:rPr>
          <w:rFonts w:hint="eastAsia" w:ascii="宋体" w:hAnsi="宋体" w:eastAsia="宋体" w:cs="宋体"/>
          <w:lang w:eastAsia="zh-CN"/>
        </w:rPr>
      </w:pPr>
    </w:p>
    <w:p w14:paraId="6F782648">
      <w:pPr>
        <w:bidi w:val="0"/>
        <w:jc w:val="center"/>
        <w:rPr>
          <w:rFonts w:hint="eastAsia" w:ascii="宋体" w:hAnsi="宋体" w:eastAsia="宋体" w:cs="宋体"/>
          <w:lang w:eastAsia="zh-CN"/>
        </w:rPr>
      </w:pPr>
      <w:r>
        <w:rPr>
          <w:rFonts w:hint="eastAsia" w:ascii="宋体" w:hAnsi="宋体" w:eastAsia="宋体" w:cs="宋体"/>
          <w:lang w:eastAsia="zh-CN"/>
        </w:rPr>
        <w:t>履约担保</w:t>
      </w:r>
    </w:p>
    <w:p w14:paraId="326148DB">
      <w:pPr>
        <w:bidi w:val="0"/>
        <w:rPr>
          <w:rFonts w:hint="eastAsia" w:ascii="宋体" w:hAnsi="宋体" w:eastAsia="宋体" w:cs="宋体"/>
          <w:lang w:eastAsia="zh-CN"/>
        </w:rPr>
      </w:pPr>
    </w:p>
    <w:p w14:paraId="0E80B2D2">
      <w:pPr>
        <w:bidi w:val="0"/>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（发包人名称）：</w:t>
      </w:r>
    </w:p>
    <w:p w14:paraId="1A03C654">
      <w:pPr>
        <w:bidi w:val="0"/>
        <w:rPr>
          <w:rFonts w:hint="eastAsia" w:ascii="宋体" w:hAnsi="宋体" w:eastAsia="宋体" w:cs="宋体"/>
          <w:lang w:eastAsia="zh-CN"/>
        </w:rPr>
      </w:pPr>
    </w:p>
    <w:p w14:paraId="481B7A1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鉴于</w:t>
      </w:r>
      <w:r>
        <w:rPr>
          <w:rFonts w:hint="eastAsia" w:ascii="宋体" w:hAnsi="宋体" w:eastAsia="宋体" w:cs="宋体"/>
          <w:u w:val="single"/>
          <w:lang w:eastAsia="zh-CN"/>
        </w:rPr>
        <w:t xml:space="preserve">                   </w:t>
      </w:r>
      <w:r>
        <w:rPr>
          <w:rFonts w:hint="eastAsia" w:ascii="宋体" w:hAnsi="宋体" w:eastAsia="宋体" w:cs="宋体"/>
          <w:lang w:eastAsia="zh-CN"/>
        </w:rPr>
        <w:t>（发包人名称，以下简称“发包人”）与</w:t>
      </w:r>
      <w:r>
        <w:rPr>
          <w:rFonts w:hint="eastAsia" w:ascii="宋体" w:hAnsi="宋体" w:eastAsia="宋体" w:cs="宋体"/>
          <w:u w:val="single"/>
          <w:lang w:eastAsia="zh-CN"/>
        </w:rPr>
        <w:t xml:space="preserve">             </w:t>
      </w:r>
      <w:r>
        <w:rPr>
          <w:rFonts w:hint="eastAsia" w:ascii="宋体" w:hAnsi="宋体" w:eastAsia="宋体" w:cs="宋体"/>
          <w:lang w:eastAsia="zh-CN"/>
        </w:rPr>
        <w:t>（承包人名称）（以下称“承包人”）于</w:t>
      </w:r>
      <w:r>
        <w:rPr>
          <w:rFonts w:hint="eastAsia" w:ascii="宋体" w:hAnsi="宋体" w:eastAsia="宋体" w:cs="宋体"/>
          <w:u w:val="single"/>
          <w:lang w:eastAsia="zh-CN"/>
        </w:rPr>
        <w:t xml:space="preserve">     </w:t>
      </w:r>
      <w:r>
        <w:rPr>
          <w:rFonts w:hint="eastAsia" w:ascii="宋体" w:hAnsi="宋体" w:eastAsia="宋体" w:cs="宋体"/>
          <w:lang w:eastAsia="zh-CN"/>
        </w:rPr>
        <w:t>年</w:t>
      </w:r>
      <w:r>
        <w:rPr>
          <w:rFonts w:hint="eastAsia" w:ascii="宋体" w:hAnsi="宋体" w:eastAsia="宋体" w:cs="宋体"/>
          <w:u w:val="single"/>
          <w:lang w:eastAsia="zh-CN"/>
        </w:rPr>
        <w:t xml:space="preserve">     </w:t>
      </w:r>
      <w:r>
        <w:rPr>
          <w:rFonts w:hint="eastAsia" w:ascii="宋体" w:hAnsi="宋体" w:eastAsia="宋体" w:cs="宋体"/>
          <w:lang w:eastAsia="zh-CN"/>
        </w:rPr>
        <w:t>月</w:t>
      </w:r>
      <w:r>
        <w:rPr>
          <w:rFonts w:hint="eastAsia" w:ascii="宋体" w:hAnsi="宋体" w:eastAsia="宋体" w:cs="宋体"/>
          <w:u w:val="single"/>
          <w:lang w:eastAsia="zh-CN"/>
        </w:rPr>
        <w:t xml:space="preserve">    </w:t>
      </w:r>
      <w:r>
        <w:rPr>
          <w:rFonts w:hint="eastAsia" w:ascii="宋体" w:hAnsi="宋体" w:eastAsia="宋体" w:cs="宋体"/>
          <w:lang w:eastAsia="zh-CN"/>
        </w:rPr>
        <w:t>日就</w:t>
      </w:r>
      <w:r>
        <w:rPr>
          <w:rFonts w:hint="eastAsia" w:ascii="宋体" w:hAnsi="宋体" w:eastAsia="宋体" w:cs="宋体"/>
          <w:u w:val="single"/>
          <w:lang w:eastAsia="zh-CN"/>
        </w:rPr>
        <w:t xml:space="preserve">                           </w:t>
      </w:r>
      <w:r>
        <w:rPr>
          <w:rFonts w:hint="eastAsia" w:ascii="宋体" w:hAnsi="宋体" w:eastAsia="宋体" w:cs="宋体"/>
          <w:lang w:eastAsia="zh-CN"/>
        </w:rPr>
        <w:t>（工程名称）施工及有关事项协商一致共同签订《建设工程施工合同》。我方愿意无条件地、不可撤销地就承包人履行与你方签订的合同，向你方提供连带责任担保。</w:t>
      </w:r>
    </w:p>
    <w:p w14:paraId="68466148">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1.担保金额人民币（大写）</w:t>
      </w:r>
      <w:r>
        <w:rPr>
          <w:rFonts w:hint="eastAsia" w:ascii="宋体" w:hAnsi="宋体" w:eastAsia="宋体" w:cs="宋体"/>
          <w:u w:val="single"/>
          <w:lang w:eastAsia="zh-CN"/>
        </w:rPr>
        <w:t xml:space="preserve">                  </w:t>
      </w:r>
      <w:r>
        <w:rPr>
          <w:rFonts w:hint="eastAsia" w:ascii="宋体" w:hAnsi="宋体" w:eastAsia="宋体" w:cs="宋体"/>
          <w:lang w:eastAsia="zh-CN"/>
        </w:rPr>
        <w:t>元(¥</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980B07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2.担保有效期自你方与承包人签订的合同生效之日起至你方签发或应签发工程接收证书之日止。</w:t>
      </w:r>
    </w:p>
    <w:p w14:paraId="2DAC774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3.在本担保有效期内，因承包人违反合同约定的义务给你方造成经济损失时，我方在收到你方以书面形式提出的在担保金额内的赔偿要求后，在7天内无条件支付。</w:t>
      </w:r>
    </w:p>
    <w:p w14:paraId="5AEFF10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4.你方和承包人按合同约定变更合同时，我方承担本担保规定的义务不变。</w:t>
      </w:r>
    </w:p>
    <w:p w14:paraId="47E2CB1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5.因本保函发生的纠纷，可由双方协商解决，协商不成的，任何一方均可提请</w:t>
      </w:r>
      <w:r>
        <w:rPr>
          <w:rFonts w:hint="eastAsia" w:ascii="宋体" w:hAnsi="宋体" w:eastAsia="宋体" w:cs="宋体"/>
          <w:u w:val="single"/>
          <w:lang w:eastAsia="zh-CN"/>
        </w:rPr>
        <w:t xml:space="preserve">          </w:t>
      </w:r>
      <w:r>
        <w:rPr>
          <w:rFonts w:hint="eastAsia" w:ascii="宋体" w:hAnsi="宋体" w:eastAsia="宋体" w:cs="宋体"/>
          <w:lang w:eastAsia="zh-CN"/>
        </w:rPr>
        <w:t>仲裁委员会仲裁。</w:t>
      </w:r>
    </w:p>
    <w:p w14:paraId="18FD0A7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6.本保函自我方法定代表人（或其授权代理人）签字并加盖公章之日起生效。</w:t>
      </w:r>
    </w:p>
    <w:p w14:paraId="00FC9032">
      <w:pPr>
        <w:bidi w:val="0"/>
        <w:rPr>
          <w:rFonts w:hint="eastAsia" w:ascii="宋体" w:hAnsi="宋体" w:eastAsia="宋体" w:cs="宋体"/>
          <w:lang w:eastAsia="zh-CN"/>
        </w:rPr>
      </w:pPr>
    </w:p>
    <w:p w14:paraId="394B5175">
      <w:pPr>
        <w:bidi w:val="0"/>
        <w:rPr>
          <w:rFonts w:hint="eastAsia" w:ascii="宋体" w:hAnsi="宋体" w:eastAsia="宋体" w:cs="宋体"/>
          <w:lang w:eastAsia="zh-CN"/>
        </w:rPr>
      </w:pPr>
    </w:p>
    <w:p w14:paraId="70A71179">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担 保 人：</w:t>
      </w:r>
      <w:r>
        <w:rPr>
          <w:rFonts w:hint="eastAsia" w:ascii="宋体" w:hAnsi="宋体" w:eastAsia="宋体" w:cs="宋体"/>
          <w:u w:val="single"/>
          <w:lang w:eastAsia="zh-CN"/>
        </w:rPr>
        <w:t xml:space="preserve">                            </w:t>
      </w:r>
      <w:r>
        <w:rPr>
          <w:rFonts w:hint="eastAsia" w:ascii="宋体" w:hAnsi="宋体" w:eastAsia="宋体" w:cs="宋体"/>
          <w:lang w:eastAsia="zh-CN"/>
        </w:rPr>
        <w:t>（盖单位章）</w:t>
      </w:r>
    </w:p>
    <w:p w14:paraId="19899F38">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法定代表人或其委托代理人：</w:t>
      </w:r>
      <w:r>
        <w:rPr>
          <w:rFonts w:hint="eastAsia" w:ascii="宋体" w:hAnsi="宋体" w:eastAsia="宋体" w:cs="宋体"/>
          <w:u w:val="single"/>
          <w:lang w:eastAsia="zh-CN"/>
        </w:rPr>
        <w:t xml:space="preserve">               </w:t>
      </w:r>
      <w:r>
        <w:rPr>
          <w:rFonts w:hint="eastAsia" w:ascii="宋体" w:hAnsi="宋体" w:eastAsia="宋体" w:cs="宋体"/>
          <w:lang w:eastAsia="zh-CN"/>
        </w:rPr>
        <w:t>（签字）</w:t>
      </w:r>
    </w:p>
    <w:p w14:paraId="72BCBBCE">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地    址 ：</w:t>
      </w:r>
      <w:r>
        <w:rPr>
          <w:rFonts w:hint="eastAsia" w:ascii="宋体" w:hAnsi="宋体" w:eastAsia="宋体" w:cs="宋体"/>
          <w:lang w:eastAsia="zh-CN"/>
        </w:rPr>
        <w:tab/>
      </w:r>
      <w:r>
        <w:rPr>
          <w:rFonts w:hint="eastAsia" w:ascii="宋体" w:hAnsi="宋体" w:eastAsia="宋体" w:cs="宋体"/>
          <w:u w:val="single"/>
          <w:lang w:eastAsia="zh-CN"/>
        </w:rPr>
        <w:t xml:space="preserve">               </w:t>
      </w:r>
    </w:p>
    <w:p w14:paraId="2925CF9F">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邮政编码：</w:t>
      </w:r>
      <w:r>
        <w:rPr>
          <w:rFonts w:hint="eastAsia" w:ascii="宋体" w:hAnsi="宋体" w:eastAsia="宋体" w:cs="宋体"/>
          <w:lang w:eastAsia="zh-CN"/>
        </w:rPr>
        <w:tab/>
      </w:r>
      <w:r>
        <w:rPr>
          <w:rFonts w:hint="eastAsia" w:ascii="宋体" w:hAnsi="宋体" w:eastAsia="宋体" w:cs="宋体"/>
          <w:u w:val="single"/>
          <w:lang w:eastAsia="zh-CN"/>
        </w:rPr>
        <w:t xml:space="preserve">               </w:t>
      </w:r>
    </w:p>
    <w:p w14:paraId="12E08F5C">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电    话 ：</w:t>
      </w:r>
      <w:r>
        <w:rPr>
          <w:rFonts w:hint="eastAsia" w:ascii="宋体" w:hAnsi="宋体" w:eastAsia="宋体" w:cs="宋体"/>
          <w:lang w:eastAsia="zh-CN"/>
        </w:rPr>
        <w:tab/>
      </w:r>
      <w:r>
        <w:rPr>
          <w:rFonts w:hint="eastAsia" w:ascii="宋体" w:hAnsi="宋体" w:eastAsia="宋体" w:cs="宋体"/>
          <w:u w:val="single"/>
          <w:lang w:eastAsia="zh-CN"/>
        </w:rPr>
        <w:t xml:space="preserve">               </w:t>
      </w:r>
    </w:p>
    <w:p w14:paraId="1FBED45D">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传    真 ：</w:t>
      </w:r>
      <w:r>
        <w:rPr>
          <w:rFonts w:hint="eastAsia" w:ascii="宋体" w:hAnsi="宋体" w:eastAsia="宋体" w:cs="宋体"/>
          <w:u w:val="single"/>
          <w:lang w:eastAsia="zh-CN"/>
        </w:rPr>
        <w:t xml:space="preserve">               </w:t>
      </w:r>
    </w:p>
    <w:p w14:paraId="7A1D2804">
      <w:pPr>
        <w:bidi w:val="0"/>
        <w:rPr>
          <w:rFonts w:hint="eastAsia" w:ascii="宋体" w:hAnsi="宋体" w:eastAsia="宋体" w:cs="宋体"/>
          <w:lang w:eastAsia="zh-CN"/>
        </w:rPr>
      </w:pPr>
    </w:p>
    <w:p w14:paraId="148BE50A">
      <w:pPr>
        <w:bidi w:val="0"/>
        <w:rPr>
          <w:rFonts w:hint="eastAsia" w:ascii="宋体" w:hAnsi="宋体" w:eastAsia="宋体" w:cs="宋体"/>
          <w:lang w:eastAsia="zh-CN"/>
        </w:rPr>
      </w:pPr>
      <w:r>
        <w:rPr>
          <w:rFonts w:hint="eastAsia" w:ascii="宋体" w:hAnsi="宋体" w:eastAsia="宋体" w:cs="宋体"/>
          <w:lang w:eastAsia="zh-CN"/>
        </w:rPr>
        <w:tab/>
      </w:r>
      <w:r>
        <w:rPr>
          <w:rFonts w:hint="eastAsia" w:ascii="宋体" w:hAnsi="宋体" w:eastAsia="宋体" w:cs="宋体"/>
          <w:u w:val="single"/>
          <w:lang w:eastAsia="zh-CN"/>
        </w:rPr>
        <w:t xml:space="preserve">      </w:t>
      </w:r>
      <w:r>
        <w:rPr>
          <w:rFonts w:hint="eastAsia" w:ascii="宋体" w:hAnsi="宋体" w:eastAsia="宋体" w:cs="宋体"/>
          <w:lang w:eastAsia="zh-CN"/>
        </w:rPr>
        <w:t>年</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月</w:t>
      </w:r>
      <w:r>
        <w:rPr>
          <w:rFonts w:hint="eastAsia" w:ascii="宋体" w:hAnsi="宋体" w:eastAsia="宋体" w:cs="宋体"/>
          <w:u w:val="single"/>
          <w:lang w:eastAsia="zh-CN"/>
        </w:rPr>
        <w:t xml:space="preserve">     </w:t>
      </w:r>
      <w:r>
        <w:rPr>
          <w:rFonts w:hint="eastAsia" w:ascii="宋体" w:hAnsi="宋体" w:eastAsia="宋体" w:cs="宋体"/>
          <w:lang w:eastAsia="zh-CN"/>
        </w:rPr>
        <w:t>日</w:t>
      </w:r>
    </w:p>
    <w:p w14:paraId="6A78E678">
      <w:pPr>
        <w:bidi w:val="0"/>
        <w:rPr>
          <w:rFonts w:hint="eastAsia" w:ascii="宋体" w:hAnsi="宋体" w:eastAsia="宋体" w:cs="宋体"/>
          <w:lang w:eastAsia="zh-CN"/>
        </w:rPr>
        <w:sectPr>
          <w:footerReference r:id="rId18" w:type="default"/>
          <w:pgSz w:w="11917" w:h="16838"/>
          <w:pgMar w:top="1440" w:right="1083" w:bottom="1440" w:left="1083" w:header="0" w:footer="737" w:gutter="0"/>
          <w:cols w:space="0" w:num="1"/>
          <w:rtlGutter w:val="0"/>
          <w:docGrid w:linePitch="0" w:charSpace="0"/>
        </w:sectPr>
      </w:pPr>
    </w:p>
    <w:p w14:paraId="6EE10D32">
      <w:pPr>
        <w:bidi w:val="0"/>
        <w:rPr>
          <w:rFonts w:hint="eastAsia" w:ascii="宋体" w:hAnsi="宋体" w:eastAsia="宋体" w:cs="宋体"/>
          <w:lang w:eastAsia="zh-CN"/>
        </w:rPr>
      </w:pPr>
      <w:r>
        <w:rPr>
          <w:rFonts w:hint="eastAsia" w:ascii="宋体" w:hAnsi="宋体" w:eastAsia="宋体" w:cs="宋体"/>
          <w:lang w:eastAsia="zh-CN"/>
        </w:rPr>
        <w:t>附件9：</w:t>
      </w:r>
    </w:p>
    <w:p w14:paraId="547A9AD7">
      <w:pPr>
        <w:bidi w:val="0"/>
        <w:rPr>
          <w:rFonts w:hint="eastAsia" w:ascii="宋体" w:hAnsi="宋体" w:eastAsia="宋体" w:cs="宋体"/>
          <w:lang w:eastAsia="zh-CN"/>
        </w:rPr>
      </w:pPr>
    </w:p>
    <w:p w14:paraId="37DC312B">
      <w:pPr>
        <w:bidi w:val="0"/>
        <w:jc w:val="center"/>
        <w:rPr>
          <w:rFonts w:hint="eastAsia" w:ascii="宋体" w:hAnsi="宋体" w:eastAsia="宋体" w:cs="宋体"/>
          <w:lang w:eastAsia="zh-CN"/>
        </w:rPr>
      </w:pPr>
      <w:r>
        <w:rPr>
          <w:rFonts w:hint="eastAsia" w:ascii="宋体" w:hAnsi="宋体" w:eastAsia="宋体" w:cs="宋体"/>
          <w:lang w:eastAsia="zh-CN"/>
        </w:rPr>
        <w:t>预付款担保</w:t>
      </w:r>
    </w:p>
    <w:p w14:paraId="5F5C00A1">
      <w:pPr>
        <w:bidi w:val="0"/>
        <w:rPr>
          <w:rFonts w:hint="eastAsia" w:ascii="宋体" w:hAnsi="宋体" w:eastAsia="宋体" w:cs="宋体"/>
          <w:lang w:eastAsia="zh-CN"/>
        </w:rPr>
      </w:pPr>
      <w:r>
        <w:rPr>
          <w:rFonts w:hint="eastAsia" w:ascii="宋体" w:hAnsi="宋体" w:eastAsia="宋体" w:cs="宋体"/>
          <w:u w:val="single"/>
          <w:lang w:eastAsia="zh-CN"/>
        </w:rPr>
        <w:t xml:space="preserve">               </w:t>
      </w:r>
      <w:r>
        <w:rPr>
          <w:rFonts w:hint="eastAsia" w:ascii="宋体" w:hAnsi="宋体" w:eastAsia="宋体" w:cs="宋体"/>
          <w:lang w:eastAsia="zh-CN"/>
        </w:rPr>
        <w:t>（发包人名称）：</w:t>
      </w:r>
    </w:p>
    <w:p w14:paraId="58C68F14">
      <w:pPr>
        <w:bidi w:val="0"/>
        <w:rPr>
          <w:rFonts w:hint="eastAsia" w:ascii="宋体" w:hAnsi="宋体" w:eastAsia="宋体" w:cs="宋体"/>
          <w:lang w:eastAsia="zh-CN"/>
        </w:rPr>
      </w:pPr>
    </w:p>
    <w:p w14:paraId="73E8F1D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根据</w:t>
      </w:r>
      <w:r>
        <w:rPr>
          <w:rFonts w:hint="eastAsia" w:ascii="宋体" w:hAnsi="宋体" w:eastAsia="宋体" w:cs="宋体"/>
          <w:u w:val="single"/>
          <w:lang w:eastAsia="zh-CN"/>
        </w:rPr>
        <w:t xml:space="preserve">               </w:t>
      </w:r>
      <w:r>
        <w:rPr>
          <w:rFonts w:hint="eastAsia" w:ascii="宋体" w:hAnsi="宋体" w:eastAsia="宋体" w:cs="宋体"/>
          <w:lang w:eastAsia="zh-CN"/>
        </w:rPr>
        <w:t>（承包人名称）（以下称“承包人”）与</w:t>
      </w:r>
      <w:r>
        <w:rPr>
          <w:rFonts w:hint="eastAsia" w:ascii="宋体" w:hAnsi="宋体" w:eastAsia="宋体" w:cs="宋体"/>
          <w:u w:val="single"/>
          <w:lang w:eastAsia="zh-CN"/>
        </w:rPr>
        <w:t xml:space="preserve">               </w:t>
      </w:r>
      <w:r>
        <w:rPr>
          <w:rFonts w:hint="eastAsia" w:ascii="宋体" w:hAnsi="宋体" w:eastAsia="宋体" w:cs="宋体"/>
          <w:lang w:eastAsia="zh-CN"/>
        </w:rPr>
        <w:t>（发包人名称）（以下简称“发包人”）于</w:t>
      </w:r>
      <w:r>
        <w:rPr>
          <w:rFonts w:hint="eastAsia" w:ascii="宋体" w:hAnsi="宋体" w:eastAsia="宋体" w:cs="宋体"/>
          <w:u w:val="single"/>
          <w:lang w:eastAsia="zh-CN"/>
        </w:rPr>
        <w:t xml:space="preserve">       </w:t>
      </w:r>
      <w:r>
        <w:rPr>
          <w:rFonts w:hint="eastAsia" w:ascii="宋体" w:hAnsi="宋体" w:eastAsia="宋体" w:cs="宋体"/>
          <w:lang w:eastAsia="zh-CN"/>
        </w:rPr>
        <w:t>年</w:t>
      </w:r>
      <w:r>
        <w:rPr>
          <w:rFonts w:hint="eastAsia" w:ascii="宋体" w:hAnsi="宋体" w:eastAsia="宋体" w:cs="宋体"/>
          <w:u w:val="single"/>
          <w:lang w:eastAsia="zh-CN"/>
        </w:rPr>
        <w:t xml:space="preserve">      </w:t>
      </w:r>
      <w:r>
        <w:rPr>
          <w:rFonts w:hint="eastAsia" w:ascii="宋体" w:hAnsi="宋体" w:eastAsia="宋体" w:cs="宋体"/>
          <w:lang w:eastAsia="zh-CN"/>
        </w:rPr>
        <w:t>月</w:t>
      </w:r>
      <w:r>
        <w:rPr>
          <w:rFonts w:hint="eastAsia" w:ascii="宋体" w:hAnsi="宋体" w:eastAsia="宋体" w:cs="宋体"/>
          <w:u w:val="single"/>
          <w:lang w:eastAsia="zh-CN"/>
        </w:rPr>
        <w:t xml:space="preserve">      </w:t>
      </w:r>
      <w:r>
        <w:rPr>
          <w:rFonts w:hint="eastAsia" w:ascii="宋体" w:hAnsi="宋体" w:eastAsia="宋体" w:cs="宋体"/>
          <w:lang w:eastAsia="zh-CN"/>
        </w:rPr>
        <w:t>日签订的</w:t>
      </w:r>
      <w:r>
        <w:rPr>
          <w:rFonts w:hint="eastAsia" w:ascii="宋体" w:hAnsi="宋体" w:eastAsia="宋体" w:cs="宋体"/>
          <w:u w:val="single"/>
          <w:lang w:eastAsia="zh-CN"/>
        </w:rPr>
        <w:t xml:space="preserve">                   </w:t>
      </w:r>
      <w:r>
        <w:rPr>
          <w:rFonts w:hint="eastAsia" w:ascii="宋体" w:hAnsi="宋体" w:eastAsia="宋体" w:cs="宋体"/>
          <w:lang w:eastAsia="zh-CN"/>
        </w:rPr>
        <w:t>（工程名称）《建设工程施工合同》，承包人按约定的金额向你方提交一份预付款担保，即有权得到你方支付相等金额的预付款。 我方愿意就你方提供给承包人的预付款为承包人提供连带责任担保。</w:t>
      </w:r>
    </w:p>
    <w:p w14:paraId="4594423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1.担保金额人民币（大写）</w:t>
      </w:r>
      <w:r>
        <w:rPr>
          <w:rFonts w:hint="eastAsia" w:ascii="宋体" w:hAnsi="宋体" w:eastAsia="宋体" w:cs="宋体"/>
          <w:u w:val="single"/>
          <w:lang w:eastAsia="zh-CN"/>
        </w:rPr>
        <w:t xml:space="preserve">                 </w:t>
      </w:r>
      <w:r>
        <w:rPr>
          <w:rFonts w:hint="eastAsia" w:ascii="宋体" w:hAnsi="宋体" w:eastAsia="宋体" w:cs="宋体"/>
          <w:lang w:eastAsia="zh-CN"/>
        </w:rPr>
        <w:t>元 (¥</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6E0649D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2.担保有效期自预付款支付给承包人起生效，至你方签发的进度款支付证书说明已完全扣清止。</w:t>
      </w:r>
    </w:p>
    <w:p w14:paraId="417212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3.在本保函有效期内，因承包人违反合同约定的义务而要求收回预付款时，我方在收到你方的书面通知后，在7天内无条件支付。但本保函的担保金额，在任何时候不应超过预付款金额减去你方按</w:t>
      </w:r>
    </w:p>
    <w:p w14:paraId="4C368F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合同约定在向承包人签发的进度款支付证书中扣除的金额。</w:t>
      </w:r>
    </w:p>
    <w:p w14:paraId="7CD4E8D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4.你方和承包人按合同约定变更合同时，我方承担本保函规定的义务不变。</w:t>
      </w:r>
    </w:p>
    <w:p w14:paraId="2BEB3684">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5.因本保函发生的纠纷，可由双方协商解决，协商不成的，任何一方均可提请</w:t>
      </w:r>
      <w:r>
        <w:rPr>
          <w:rFonts w:hint="eastAsia" w:ascii="宋体" w:hAnsi="宋体" w:eastAsia="宋体" w:cs="宋体"/>
          <w:u w:val="single"/>
          <w:lang w:eastAsia="zh-CN"/>
        </w:rPr>
        <w:t xml:space="preserve">          </w:t>
      </w:r>
      <w:r>
        <w:rPr>
          <w:rFonts w:hint="eastAsia" w:ascii="宋体" w:hAnsi="宋体" w:eastAsia="宋体" w:cs="宋体"/>
          <w:lang w:eastAsia="zh-CN"/>
        </w:rPr>
        <w:t>仲裁委员会仲裁。</w:t>
      </w:r>
    </w:p>
    <w:p w14:paraId="3A4E236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6.本保函自我方法定代表人（或其授权代理人）签字并加盖公章之日起生效。</w:t>
      </w:r>
    </w:p>
    <w:p w14:paraId="3C098C14">
      <w:pPr>
        <w:bidi w:val="0"/>
        <w:rPr>
          <w:rFonts w:hint="eastAsia" w:ascii="宋体" w:hAnsi="宋体" w:eastAsia="宋体" w:cs="宋体"/>
          <w:lang w:eastAsia="zh-CN"/>
        </w:rPr>
      </w:pPr>
    </w:p>
    <w:p w14:paraId="6C623C7C">
      <w:pPr>
        <w:bidi w:val="0"/>
        <w:rPr>
          <w:rFonts w:hint="eastAsia" w:ascii="宋体" w:hAnsi="宋体" w:eastAsia="宋体" w:cs="宋体"/>
          <w:lang w:eastAsia="zh-CN"/>
        </w:rPr>
      </w:pPr>
    </w:p>
    <w:p w14:paraId="669969BA">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担保人：</w:t>
      </w:r>
      <w:r>
        <w:rPr>
          <w:rFonts w:hint="eastAsia" w:ascii="宋体" w:hAnsi="宋体" w:eastAsia="宋体" w:cs="宋体"/>
          <w:u w:val="single"/>
          <w:lang w:eastAsia="zh-CN"/>
        </w:rPr>
        <w:t xml:space="preserve">               </w:t>
      </w:r>
      <w:r>
        <w:rPr>
          <w:rFonts w:hint="eastAsia" w:ascii="宋体" w:hAnsi="宋体" w:eastAsia="宋体" w:cs="宋体"/>
          <w:lang w:eastAsia="zh-CN"/>
        </w:rPr>
        <w:t>（盖单位章）</w:t>
      </w:r>
    </w:p>
    <w:p w14:paraId="606FE5D7">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法定代表人或其委托代理人：</w:t>
      </w:r>
      <w:r>
        <w:rPr>
          <w:rFonts w:hint="eastAsia" w:ascii="宋体" w:hAnsi="宋体" w:eastAsia="宋体" w:cs="宋体"/>
          <w:u w:val="single"/>
          <w:lang w:eastAsia="zh-CN"/>
        </w:rPr>
        <w:t xml:space="preserve">               </w:t>
      </w:r>
      <w:r>
        <w:rPr>
          <w:rFonts w:hint="eastAsia" w:ascii="宋体" w:hAnsi="宋体" w:eastAsia="宋体" w:cs="宋体"/>
          <w:lang w:eastAsia="zh-CN"/>
        </w:rPr>
        <w:t>（签字）</w:t>
      </w:r>
    </w:p>
    <w:p w14:paraId="5106DAE9">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地    址 ：</w:t>
      </w:r>
      <w:r>
        <w:rPr>
          <w:rFonts w:hint="eastAsia" w:ascii="宋体" w:hAnsi="宋体" w:eastAsia="宋体" w:cs="宋体"/>
          <w:u w:val="single"/>
          <w:lang w:eastAsia="zh-CN"/>
        </w:rPr>
        <w:t xml:space="preserve">               </w:t>
      </w:r>
      <w:r>
        <w:rPr>
          <w:rFonts w:hint="eastAsia" w:ascii="宋体" w:hAnsi="宋体" w:eastAsia="宋体" w:cs="宋体"/>
          <w:lang w:eastAsia="zh-CN"/>
        </w:rPr>
        <w:tab/>
      </w:r>
    </w:p>
    <w:p w14:paraId="79971598">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邮政编码：</w:t>
      </w:r>
      <w:r>
        <w:rPr>
          <w:rFonts w:hint="eastAsia" w:ascii="宋体" w:hAnsi="宋体" w:eastAsia="宋体" w:cs="宋体"/>
          <w:u w:val="single"/>
          <w:lang w:eastAsia="zh-CN"/>
        </w:rPr>
        <w:t xml:space="preserve">               </w:t>
      </w:r>
    </w:p>
    <w:p w14:paraId="29EB044B">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电    话 ：</w:t>
      </w:r>
      <w:r>
        <w:rPr>
          <w:rFonts w:hint="eastAsia" w:ascii="宋体" w:hAnsi="宋体" w:eastAsia="宋体" w:cs="宋体"/>
          <w:u w:val="single"/>
          <w:lang w:eastAsia="zh-CN"/>
        </w:rPr>
        <w:t xml:space="preserve">               </w:t>
      </w:r>
      <w:r>
        <w:rPr>
          <w:rFonts w:hint="eastAsia" w:ascii="宋体" w:hAnsi="宋体" w:eastAsia="宋体" w:cs="宋体"/>
          <w:lang w:eastAsia="zh-CN"/>
        </w:rPr>
        <w:tab/>
      </w:r>
    </w:p>
    <w:p w14:paraId="49BDAE54">
      <w:pPr>
        <w:bidi w:val="0"/>
        <w:ind w:left="0" w:leftChars="0" w:firstLine="960" w:firstLineChars="400"/>
        <w:rPr>
          <w:rFonts w:hint="eastAsia" w:ascii="宋体" w:hAnsi="宋体" w:eastAsia="宋体" w:cs="宋体"/>
          <w:lang w:eastAsia="zh-CN"/>
        </w:rPr>
      </w:pPr>
      <w:r>
        <w:rPr>
          <w:rFonts w:hint="eastAsia" w:ascii="宋体" w:hAnsi="宋体" w:eastAsia="宋体" w:cs="宋体"/>
          <w:lang w:eastAsia="zh-CN"/>
        </w:rPr>
        <w:t>传    真 ：</w:t>
      </w:r>
      <w:r>
        <w:rPr>
          <w:rFonts w:hint="eastAsia" w:ascii="宋体" w:hAnsi="宋体" w:eastAsia="宋体" w:cs="宋体"/>
          <w:u w:val="single"/>
          <w:lang w:eastAsia="zh-CN"/>
        </w:rPr>
        <w:t xml:space="preserve">               </w:t>
      </w:r>
    </w:p>
    <w:p w14:paraId="2240E394">
      <w:pPr>
        <w:bidi w:val="0"/>
        <w:ind w:left="0" w:leftChars="0" w:firstLine="2640" w:firstLineChars="1100"/>
        <w:rPr>
          <w:rFonts w:hint="eastAsia" w:ascii="宋体" w:hAnsi="宋体" w:eastAsia="宋体" w:cs="宋体"/>
          <w:lang w:eastAsia="zh-CN"/>
        </w:rPr>
      </w:pPr>
      <w:r>
        <w:rPr>
          <w:rFonts w:hint="eastAsia" w:ascii="宋体" w:hAnsi="宋体" w:eastAsia="宋体" w:cs="宋体"/>
          <w:lang w:eastAsia="zh-CN"/>
        </w:rPr>
        <w:tab/>
      </w:r>
      <w:r>
        <w:rPr>
          <w:rFonts w:hint="eastAsia" w:ascii="宋体" w:hAnsi="宋体" w:eastAsia="宋体" w:cs="宋体"/>
          <w:u w:val="single"/>
          <w:lang w:val="en-US" w:eastAsia="zh-CN"/>
        </w:rPr>
        <w:t xml:space="preserve">     </w:t>
      </w:r>
      <w:r>
        <w:rPr>
          <w:rFonts w:hint="eastAsia" w:ascii="宋体" w:hAnsi="宋体" w:eastAsia="宋体" w:cs="宋体"/>
          <w:lang w:eastAsia="zh-CN"/>
        </w:rPr>
        <w:t>年</w:t>
      </w:r>
      <w:r>
        <w:rPr>
          <w:rFonts w:hint="eastAsia" w:ascii="宋体" w:hAnsi="宋体" w:eastAsia="宋体" w:cs="宋体"/>
          <w:u w:val="single"/>
          <w:lang w:val="en-US" w:eastAsia="zh-CN"/>
        </w:rPr>
        <w:t xml:space="preserve">      </w:t>
      </w:r>
      <w:r>
        <w:rPr>
          <w:rFonts w:hint="eastAsia" w:ascii="宋体" w:hAnsi="宋体" w:eastAsia="宋体" w:cs="宋体"/>
          <w:lang w:eastAsia="zh-CN"/>
        </w:rPr>
        <w:t>月</w:t>
      </w:r>
      <w:r>
        <w:rPr>
          <w:rFonts w:hint="eastAsia" w:ascii="宋体" w:hAnsi="宋体" w:eastAsia="宋体" w:cs="宋体"/>
          <w:u w:val="single"/>
          <w:lang w:val="en-US" w:eastAsia="zh-CN"/>
        </w:rPr>
        <w:t xml:space="preserve">     </w:t>
      </w:r>
      <w:r>
        <w:rPr>
          <w:rFonts w:hint="eastAsia" w:ascii="宋体" w:hAnsi="宋体" w:eastAsia="宋体" w:cs="宋体"/>
          <w:lang w:eastAsia="zh-CN"/>
        </w:rPr>
        <w:t>日</w:t>
      </w:r>
    </w:p>
    <w:p w14:paraId="4B0E9785">
      <w:pPr>
        <w:bidi w:val="0"/>
        <w:rPr>
          <w:rFonts w:hint="eastAsia" w:ascii="宋体" w:hAnsi="宋体" w:eastAsia="宋体" w:cs="宋体"/>
          <w:lang w:eastAsia="zh-CN"/>
        </w:rPr>
        <w:sectPr>
          <w:footerReference r:id="rId19" w:type="default"/>
          <w:pgSz w:w="11917" w:h="16838"/>
          <w:pgMar w:top="1440" w:right="1083" w:bottom="1440" w:left="1083" w:header="0" w:footer="737" w:gutter="0"/>
          <w:cols w:space="0" w:num="1"/>
          <w:rtlGutter w:val="0"/>
          <w:docGrid w:linePitch="0" w:charSpace="0"/>
        </w:sectPr>
      </w:pPr>
    </w:p>
    <w:p w14:paraId="464E6E6D">
      <w:pPr>
        <w:bidi w:val="0"/>
        <w:rPr>
          <w:rFonts w:hint="eastAsia" w:ascii="宋体" w:hAnsi="宋体" w:eastAsia="宋体" w:cs="宋体"/>
          <w:lang w:eastAsia="zh-CN"/>
        </w:rPr>
      </w:pPr>
      <w:r>
        <w:rPr>
          <w:rFonts w:hint="eastAsia" w:ascii="宋体" w:hAnsi="宋体" w:eastAsia="宋体" w:cs="宋体"/>
          <w:lang w:eastAsia="zh-CN"/>
        </w:rPr>
        <w:t>附件10:</w:t>
      </w:r>
    </w:p>
    <w:p w14:paraId="1AED8721">
      <w:pPr>
        <w:bidi w:val="0"/>
        <w:rPr>
          <w:rFonts w:hint="eastAsia" w:ascii="宋体" w:hAnsi="宋体" w:eastAsia="宋体" w:cs="宋体"/>
          <w:lang w:eastAsia="zh-CN"/>
        </w:rPr>
      </w:pPr>
    </w:p>
    <w:p w14:paraId="0B19A8B2">
      <w:pPr>
        <w:bidi w:val="0"/>
        <w:jc w:val="center"/>
        <w:rPr>
          <w:rFonts w:hint="eastAsia" w:ascii="宋体" w:hAnsi="宋体" w:eastAsia="宋体" w:cs="宋体"/>
          <w:lang w:eastAsia="zh-CN"/>
        </w:rPr>
      </w:pPr>
      <w:r>
        <w:rPr>
          <w:rFonts w:hint="eastAsia" w:ascii="宋体" w:hAnsi="宋体" w:eastAsia="宋体" w:cs="宋体"/>
          <w:lang w:eastAsia="zh-CN"/>
        </w:rPr>
        <w:t>支付担保</w:t>
      </w:r>
    </w:p>
    <w:p w14:paraId="19D3C40A">
      <w:pPr>
        <w:bidi w:val="0"/>
        <w:rPr>
          <w:rFonts w:hint="eastAsia" w:ascii="宋体" w:hAnsi="宋体" w:eastAsia="宋体" w:cs="宋体"/>
          <w:lang w:eastAsia="zh-CN"/>
        </w:rPr>
      </w:pPr>
    </w:p>
    <w:p w14:paraId="026B8690">
      <w:pPr>
        <w:bidi w:val="0"/>
        <w:rPr>
          <w:rFonts w:hint="eastAsia" w:ascii="宋体" w:hAnsi="宋体" w:eastAsia="宋体" w:cs="宋体"/>
          <w:lang w:eastAsia="zh-CN"/>
        </w:rPr>
      </w:pPr>
      <w:r>
        <w:rPr>
          <w:rFonts w:hint="eastAsia" w:ascii="宋体" w:hAnsi="宋体" w:eastAsia="宋体" w:cs="宋体"/>
          <w:u w:val="single"/>
          <w:lang w:eastAsia="zh-CN"/>
        </w:rPr>
        <w:t xml:space="preserve">               </w:t>
      </w:r>
      <w:r>
        <w:rPr>
          <w:rFonts w:hint="eastAsia" w:ascii="宋体" w:hAnsi="宋体" w:eastAsia="宋体" w:cs="宋体"/>
          <w:lang w:eastAsia="zh-CN"/>
        </w:rPr>
        <w:t>（承包人）：</w:t>
      </w:r>
    </w:p>
    <w:p w14:paraId="2DD96BDF">
      <w:pPr>
        <w:bidi w:val="0"/>
        <w:rPr>
          <w:rFonts w:hint="eastAsia" w:ascii="宋体" w:hAnsi="宋体" w:eastAsia="宋体" w:cs="宋体"/>
          <w:lang w:eastAsia="zh-CN"/>
        </w:rPr>
      </w:pPr>
    </w:p>
    <w:p w14:paraId="0DBA9EC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鉴于你方作为承包人已经与</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 xml:space="preserve">     </w:t>
      </w:r>
      <w:r>
        <w:rPr>
          <w:rFonts w:hint="eastAsia" w:ascii="宋体" w:hAnsi="宋体" w:eastAsia="宋体" w:cs="宋体"/>
          <w:lang w:eastAsia="zh-CN"/>
        </w:rPr>
        <w:t>（发包人名称）（以下称“发包人”）于</w:t>
      </w:r>
      <w:r>
        <w:rPr>
          <w:rFonts w:hint="eastAsia" w:ascii="宋体" w:hAnsi="宋体" w:eastAsia="宋体" w:cs="宋体"/>
          <w:u w:val="single"/>
          <w:lang w:eastAsia="zh-CN"/>
        </w:rPr>
        <w:t xml:space="preserve">    </w:t>
      </w:r>
      <w:r>
        <w:rPr>
          <w:rFonts w:hint="eastAsia" w:ascii="宋体" w:hAnsi="宋体" w:eastAsia="宋体" w:cs="宋体"/>
          <w:lang w:eastAsia="zh-CN"/>
        </w:rPr>
        <w:t>年</w:t>
      </w:r>
      <w:r>
        <w:rPr>
          <w:rFonts w:hint="eastAsia" w:ascii="宋体" w:hAnsi="宋体" w:eastAsia="宋体" w:cs="宋体"/>
          <w:u w:val="single"/>
          <w:lang w:eastAsia="zh-CN"/>
        </w:rPr>
        <w:t xml:space="preserve">     </w:t>
      </w:r>
      <w:r>
        <w:rPr>
          <w:rFonts w:hint="eastAsia" w:ascii="宋体" w:hAnsi="宋体" w:eastAsia="宋体" w:cs="宋体"/>
          <w:lang w:eastAsia="zh-CN"/>
        </w:rPr>
        <w:t>月</w:t>
      </w:r>
      <w:r>
        <w:rPr>
          <w:rFonts w:hint="eastAsia" w:ascii="宋体" w:hAnsi="宋体" w:eastAsia="宋体" w:cs="宋体"/>
          <w:u w:val="single"/>
          <w:lang w:eastAsia="zh-CN"/>
        </w:rPr>
        <w:t xml:space="preserve">      </w:t>
      </w:r>
      <w:r>
        <w:rPr>
          <w:rFonts w:hint="eastAsia" w:ascii="宋体" w:hAnsi="宋体" w:eastAsia="宋体" w:cs="宋体"/>
          <w:lang w:eastAsia="zh-CN"/>
        </w:rPr>
        <w:t>日签订了</w:t>
      </w:r>
      <w:r>
        <w:rPr>
          <w:rFonts w:hint="eastAsia" w:ascii="宋体" w:hAnsi="宋体" w:eastAsia="宋体" w:cs="宋体"/>
          <w:u w:val="single"/>
          <w:lang w:eastAsia="zh-CN"/>
        </w:rPr>
        <w:t xml:space="preserve">              </w:t>
      </w:r>
      <w:r>
        <w:rPr>
          <w:rFonts w:hint="eastAsia" w:ascii="宋体" w:hAnsi="宋体" w:eastAsia="宋体" w:cs="宋体"/>
          <w:lang w:eastAsia="zh-CN"/>
        </w:rPr>
        <w:t>（工程名称）《建设工程施工合同》（以下称“主合同”），应发包人的申请，我方愿就发包人履行主合同约定的工程款支付义务以保证的方式向你方提供如下担保：</w:t>
      </w:r>
    </w:p>
    <w:p w14:paraId="31A5BBA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一、保证的范围及保证金额</w:t>
      </w:r>
    </w:p>
    <w:p w14:paraId="5125380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1.我方的保证范围是主合同约定的工程款。</w:t>
      </w:r>
    </w:p>
    <w:p w14:paraId="5F516FE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2.本保函所称主合同约定的工程款是指主合同约定的除工程质量保证金以外的合同价款。</w:t>
      </w:r>
    </w:p>
    <w:p w14:paraId="54590761">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3.我方保证的金额是主合同约定的工程款的</w:t>
      </w:r>
      <w:r>
        <w:rPr>
          <w:rFonts w:hint="eastAsia" w:ascii="宋体" w:hAnsi="宋体" w:eastAsia="宋体" w:cs="宋体"/>
          <w:u w:val="single"/>
          <w:lang w:eastAsia="zh-CN"/>
        </w:rPr>
        <w:t xml:space="preserve">          </w:t>
      </w:r>
      <w:r>
        <w:rPr>
          <w:rFonts w:hint="eastAsia" w:ascii="宋体" w:hAnsi="宋体" w:eastAsia="宋体" w:cs="宋体"/>
          <w:lang w:eastAsia="zh-CN"/>
        </w:rPr>
        <w:t>%，数额最高不超过人民币元（大</w:t>
      </w:r>
    </w:p>
    <w:p w14:paraId="4E7F3CB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写：</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AFB878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二、保证的方式及保证期间</w:t>
      </w:r>
    </w:p>
    <w:p w14:paraId="31871DB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1.我方保证的方式为：连带责任保证。</w:t>
      </w:r>
    </w:p>
    <w:p w14:paraId="5742C6D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2.我方保证的期间为：自本合同生效之日起至主合同约定的工程款支付完毕之日后</w:t>
      </w:r>
      <w:r>
        <w:rPr>
          <w:rFonts w:hint="eastAsia" w:ascii="宋体" w:hAnsi="宋体" w:eastAsia="宋体" w:cs="宋体"/>
          <w:u w:val="single"/>
          <w:lang w:eastAsia="zh-CN"/>
        </w:rPr>
        <w:t xml:space="preserve">     </w:t>
      </w:r>
      <w:r>
        <w:rPr>
          <w:rFonts w:hint="eastAsia" w:ascii="宋体" w:hAnsi="宋体" w:eastAsia="宋体" w:cs="宋体"/>
          <w:lang w:eastAsia="zh-CN"/>
        </w:rPr>
        <w:t>日内。</w:t>
      </w:r>
    </w:p>
    <w:p w14:paraId="6784538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3.你方与发包人协议变更工程款支付日期的，经我方书面同意后，保证期间按照变更后的支付日期做相应调整。</w:t>
      </w:r>
    </w:p>
    <w:p w14:paraId="53327CC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三、承担保证责任的形式</w:t>
      </w:r>
    </w:p>
    <w:p w14:paraId="38ED41A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我方承担保证责任的形式是代为支付。发包人未按主合同约定向你方支付工程款的，由我方在保证金额内代为支付。</w:t>
      </w:r>
    </w:p>
    <w:p w14:paraId="7F9BC8E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四、代偿的安排</w:t>
      </w:r>
    </w:p>
    <w:p w14:paraId="1B1F4E9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1.你方要求我方承担保证责任的，应向我方发出书面索赔通知及发包人未支付主合同约定工程款的证明材料。索赔通知应写明要求索赔的金额，支付款项应到达的账号。</w:t>
      </w:r>
    </w:p>
    <w:p w14:paraId="599070B9">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2.在出现你方与发包人因工程质量发生争议，发包人拒绝向你方支付工程款的情形时，你方要求我方履行保证责任代为支付的，需提供符合相应条件要求的工程质量检测机构出具的质量说明材料。</w:t>
      </w:r>
    </w:p>
    <w:p w14:paraId="037AC06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3.我方收到你方的书面索赔通知及相应的证明材料后7天内无条件支付。</w:t>
      </w:r>
    </w:p>
    <w:p w14:paraId="38F1FAF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五、保证责任的解除</w:t>
      </w:r>
    </w:p>
    <w:p w14:paraId="50D36B6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1.在本保函承诺的保证期间内，你方未书面向我方主张保证责任的，自保证期间届满次日起，我方保证责任解除。</w:t>
      </w:r>
    </w:p>
    <w:p w14:paraId="39918852">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2.发包人按主合同约定履行了工程款的全部支付义务的， 自本保函承诺的保证期间届满次日起，我方保证责任解除。</w:t>
      </w:r>
    </w:p>
    <w:p w14:paraId="0DF3097B">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3.我方按照本保函向你方履行保证责任所支付金额达到本保函保证金额时，自我方向你方支付（支付款项从我方账户划出）之日起，保证责任即解除。</w:t>
      </w:r>
    </w:p>
    <w:p w14:paraId="35DAA95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4.按照法律法规的规定或出现应解除我方保证责任的其他情形的，我方在本保函项下的保证责任亦解除。</w:t>
      </w:r>
    </w:p>
    <w:p w14:paraId="180F7E6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5.我方解除保证责任后，你方应自我方保证责任解除之日起</w:t>
      </w:r>
      <w:r>
        <w:rPr>
          <w:rFonts w:hint="eastAsia" w:ascii="宋体" w:hAnsi="宋体" w:eastAsia="宋体" w:cs="宋体"/>
          <w:u w:val="single"/>
          <w:lang w:eastAsia="zh-CN"/>
        </w:rPr>
        <w:t xml:space="preserve">   </w:t>
      </w:r>
      <w:r>
        <w:rPr>
          <w:rFonts w:hint="eastAsia" w:ascii="宋体" w:hAnsi="宋体" w:eastAsia="宋体" w:cs="宋体"/>
          <w:lang w:eastAsia="zh-CN"/>
        </w:rPr>
        <w:t>个工作日内，将本保函原件返还我方。</w:t>
      </w:r>
    </w:p>
    <w:p w14:paraId="2CF2195F">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六、免责条款</w:t>
      </w:r>
    </w:p>
    <w:p w14:paraId="3615164E">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1.因你方违约致使发包人不能履行义务的，我方不承担保证责任。</w:t>
      </w:r>
    </w:p>
    <w:p w14:paraId="7C4F5F03">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2.依照法律法规的规定或你方与发包人的另行约定，免除发包人部分或全部义务的，我方亦免除其相应的保证责任。</w:t>
      </w:r>
    </w:p>
    <w:p w14:paraId="2A79301D">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3.你方与发包人协议变更主合同的，如加重发包人责任致使我方保证责任加重的，需征得我方书面同意，否则我方不再承担因此而加重部分的保证责任，但主合同第10条〔变更〕约定的变更不受本款限制。</w:t>
      </w:r>
    </w:p>
    <w:p w14:paraId="68E28EE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4.因不可抗力造成发包人不能履行义务的，我方不承担保证责任。</w:t>
      </w:r>
    </w:p>
    <w:p w14:paraId="20EA54C0">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七、争议解决</w:t>
      </w:r>
    </w:p>
    <w:p w14:paraId="2C73E3DA">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因本保函或本保函相关事项发生的纠纷，可由双方协商解决，协商不成的，按下列第</w:t>
      </w:r>
      <w:r>
        <w:rPr>
          <w:rFonts w:hint="eastAsia" w:ascii="宋体" w:hAnsi="宋体" w:eastAsia="宋体" w:cs="宋体"/>
          <w:u w:val="single"/>
          <w:lang w:eastAsia="zh-CN"/>
        </w:rPr>
        <w:t xml:space="preserve">       </w:t>
      </w:r>
      <w:r>
        <w:rPr>
          <w:rFonts w:hint="eastAsia" w:ascii="宋体" w:hAnsi="宋体" w:eastAsia="宋体" w:cs="宋体"/>
          <w:lang w:eastAsia="zh-CN"/>
        </w:rPr>
        <w:t>种方式解决：</w:t>
      </w:r>
    </w:p>
    <w:p w14:paraId="7FD1E17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（1）向</w:t>
      </w:r>
      <w:r>
        <w:rPr>
          <w:rFonts w:hint="eastAsia" w:ascii="宋体" w:hAnsi="宋体" w:eastAsia="宋体" w:cs="宋体"/>
          <w:u w:val="single"/>
          <w:lang w:eastAsia="zh-CN"/>
        </w:rPr>
        <w:t xml:space="preserve">                        </w:t>
      </w:r>
      <w:r>
        <w:rPr>
          <w:rFonts w:hint="eastAsia" w:ascii="宋体" w:hAnsi="宋体" w:eastAsia="宋体" w:cs="宋体"/>
          <w:lang w:eastAsia="zh-CN"/>
        </w:rPr>
        <w:t>仲裁委员会申请仲裁；</w:t>
      </w:r>
    </w:p>
    <w:p w14:paraId="6F2BDFC6">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（2）向</w:t>
      </w:r>
      <w:r>
        <w:rPr>
          <w:rFonts w:hint="eastAsia" w:ascii="宋体" w:hAnsi="宋体" w:eastAsia="宋体" w:cs="宋体"/>
          <w:u w:val="single"/>
          <w:lang w:eastAsia="zh-CN"/>
        </w:rPr>
        <w:t xml:space="preserve">                        </w:t>
      </w:r>
      <w:r>
        <w:rPr>
          <w:rFonts w:hint="eastAsia" w:ascii="宋体" w:hAnsi="宋体" w:eastAsia="宋体" w:cs="宋体"/>
          <w:lang w:eastAsia="zh-CN"/>
        </w:rPr>
        <w:t>人民法院起诉。</w:t>
      </w:r>
    </w:p>
    <w:p w14:paraId="296F4FA5">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八、保函的生效</w:t>
      </w:r>
    </w:p>
    <w:p w14:paraId="08C041A7">
      <w:pPr>
        <w:bidi w:val="0"/>
        <w:ind w:left="0" w:leftChars="0" w:firstLine="480" w:firstLineChars="200"/>
        <w:rPr>
          <w:rFonts w:hint="eastAsia" w:ascii="宋体" w:hAnsi="宋体" w:eastAsia="宋体" w:cs="宋体"/>
          <w:lang w:eastAsia="zh-CN"/>
        </w:rPr>
      </w:pPr>
      <w:r>
        <w:rPr>
          <w:rFonts w:hint="eastAsia" w:ascii="宋体" w:hAnsi="宋体" w:eastAsia="宋体" w:cs="宋体"/>
          <w:lang w:eastAsia="zh-CN"/>
        </w:rPr>
        <w:t>本保函自我方法定代表人（或其授权代理人）签字并加盖公章之日起生效。</w:t>
      </w:r>
    </w:p>
    <w:p w14:paraId="60C50F11">
      <w:pPr>
        <w:bidi w:val="0"/>
        <w:rPr>
          <w:rFonts w:hint="eastAsia" w:ascii="宋体" w:hAnsi="宋体" w:eastAsia="宋体" w:cs="宋体"/>
          <w:lang w:eastAsia="zh-CN"/>
        </w:rPr>
      </w:pPr>
    </w:p>
    <w:p w14:paraId="72B647FB">
      <w:pPr>
        <w:bidi w:val="0"/>
        <w:rPr>
          <w:rFonts w:hint="eastAsia" w:ascii="宋体" w:hAnsi="宋体" w:eastAsia="宋体" w:cs="宋体"/>
          <w:lang w:eastAsia="zh-CN"/>
        </w:rPr>
      </w:pPr>
    </w:p>
    <w:p w14:paraId="5748C868">
      <w:pPr>
        <w:bidi w:val="0"/>
        <w:ind w:left="0" w:leftChars="0" w:firstLine="1440" w:firstLineChars="600"/>
        <w:rPr>
          <w:rFonts w:hint="eastAsia" w:ascii="宋体" w:hAnsi="宋体" w:eastAsia="宋体" w:cs="宋体"/>
          <w:lang w:eastAsia="zh-CN"/>
        </w:rPr>
      </w:pPr>
      <w:r>
        <w:rPr>
          <w:rFonts w:hint="eastAsia" w:ascii="宋体" w:hAnsi="宋体" w:eastAsia="宋体" w:cs="宋体"/>
          <w:lang w:eastAsia="zh-CN"/>
        </w:rPr>
        <w:t>担保人：</w:t>
      </w:r>
      <w:r>
        <w:rPr>
          <w:rFonts w:hint="eastAsia" w:ascii="宋体" w:hAnsi="宋体" w:eastAsia="宋体" w:cs="宋体"/>
          <w:u w:val="single"/>
          <w:lang w:eastAsia="zh-CN"/>
        </w:rPr>
        <w:t xml:space="preserve">                                    </w:t>
      </w:r>
      <w:r>
        <w:rPr>
          <w:rFonts w:hint="eastAsia" w:ascii="宋体" w:hAnsi="宋体" w:eastAsia="宋体" w:cs="宋体"/>
          <w:lang w:eastAsia="zh-CN"/>
        </w:rPr>
        <w:t>（盖章）</w:t>
      </w:r>
    </w:p>
    <w:p w14:paraId="7C5ACD6E">
      <w:pPr>
        <w:bidi w:val="0"/>
        <w:ind w:left="0" w:leftChars="0" w:firstLine="1440" w:firstLineChars="600"/>
        <w:rPr>
          <w:rFonts w:hint="eastAsia" w:ascii="宋体" w:hAnsi="宋体" w:eastAsia="宋体" w:cs="宋体"/>
          <w:lang w:eastAsia="zh-CN"/>
        </w:rPr>
      </w:pPr>
      <w:r>
        <w:rPr>
          <w:rFonts w:hint="eastAsia" w:ascii="宋体" w:hAnsi="宋体" w:eastAsia="宋体" w:cs="宋体"/>
          <w:lang w:eastAsia="zh-CN"/>
        </w:rPr>
        <w:t>法定代表人或委托代理人：</w:t>
      </w:r>
      <w:r>
        <w:rPr>
          <w:rFonts w:hint="eastAsia" w:ascii="宋体" w:hAnsi="宋体" w:eastAsia="宋体" w:cs="宋体"/>
          <w:u w:val="single"/>
          <w:lang w:eastAsia="zh-CN"/>
        </w:rPr>
        <w:t xml:space="preserve">                   </w:t>
      </w:r>
      <w:r>
        <w:rPr>
          <w:rFonts w:hint="eastAsia" w:ascii="宋体" w:hAnsi="宋体" w:eastAsia="宋体" w:cs="宋体"/>
          <w:lang w:eastAsia="zh-CN"/>
        </w:rPr>
        <w:t>（签字）</w:t>
      </w:r>
    </w:p>
    <w:p w14:paraId="6469ACD9">
      <w:pPr>
        <w:bidi w:val="0"/>
        <w:ind w:left="0" w:leftChars="0" w:firstLine="1440" w:firstLineChars="600"/>
        <w:rPr>
          <w:rFonts w:hint="eastAsia" w:ascii="宋体" w:hAnsi="宋体" w:eastAsia="宋体" w:cs="宋体"/>
          <w:lang w:eastAsia="zh-CN"/>
        </w:rPr>
      </w:pPr>
      <w:r>
        <w:rPr>
          <w:rFonts w:hint="eastAsia" w:ascii="宋体" w:hAnsi="宋体" w:eastAsia="宋体" w:cs="宋体"/>
          <w:lang w:eastAsia="zh-CN"/>
        </w:rPr>
        <w:t>地    址：</w:t>
      </w:r>
      <w:r>
        <w:rPr>
          <w:rFonts w:hint="eastAsia" w:ascii="宋体" w:hAnsi="宋体" w:eastAsia="宋体" w:cs="宋体"/>
          <w:u w:val="single"/>
          <w:lang w:eastAsia="zh-CN"/>
        </w:rPr>
        <w:t xml:space="preserve">               </w:t>
      </w:r>
    </w:p>
    <w:p w14:paraId="54E15E81">
      <w:pPr>
        <w:bidi w:val="0"/>
        <w:ind w:left="0" w:leftChars="0" w:firstLine="1440" w:firstLineChars="600"/>
        <w:rPr>
          <w:rFonts w:hint="eastAsia" w:ascii="宋体" w:hAnsi="宋体" w:eastAsia="宋体" w:cs="宋体"/>
          <w:lang w:eastAsia="zh-CN"/>
        </w:rPr>
      </w:pPr>
      <w:r>
        <w:rPr>
          <w:rFonts w:hint="eastAsia" w:ascii="宋体" w:hAnsi="宋体" w:eastAsia="宋体" w:cs="宋体"/>
          <w:lang w:eastAsia="zh-CN"/>
        </w:rPr>
        <w:t>邮政编码：</w:t>
      </w:r>
      <w:r>
        <w:rPr>
          <w:rFonts w:hint="eastAsia" w:ascii="宋体" w:hAnsi="宋体" w:eastAsia="宋体" w:cs="宋体"/>
          <w:u w:val="single"/>
          <w:lang w:eastAsia="zh-CN"/>
        </w:rPr>
        <w:t xml:space="preserve">               </w:t>
      </w:r>
    </w:p>
    <w:p w14:paraId="6F627474">
      <w:pPr>
        <w:bidi w:val="0"/>
        <w:ind w:left="0" w:leftChars="0" w:firstLine="1440" w:firstLineChars="600"/>
        <w:rPr>
          <w:rFonts w:hint="eastAsia" w:ascii="宋体" w:hAnsi="宋体" w:eastAsia="宋体" w:cs="宋体"/>
          <w:lang w:eastAsia="zh-CN"/>
        </w:rPr>
      </w:pPr>
      <w:r>
        <w:rPr>
          <w:rFonts w:hint="eastAsia" w:ascii="宋体" w:hAnsi="宋体" w:eastAsia="宋体" w:cs="宋体"/>
          <w:lang w:eastAsia="zh-CN"/>
        </w:rPr>
        <w:t>传    真：</w:t>
      </w:r>
      <w:r>
        <w:rPr>
          <w:rFonts w:hint="eastAsia" w:ascii="宋体" w:hAnsi="宋体" w:eastAsia="宋体" w:cs="宋体"/>
          <w:u w:val="single"/>
          <w:lang w:eastAsia="zh-CN"/>
        </w:rPr>
        <w:t xml:space="preserve">                                           </w:t>
      </w:r>
    </w:p>
    <w:p w14:paraId="1221BF69">
      <w:pPr>
        <w:bidi w:val="0"/>
        <w:ind w:left="0" w:leftChars="0" w:firstLine="1440" w:firstLineChars="600"/>
        <w:rPr>
          <w:rFonts w:hint="eastAsia" w:ascii="宋体" w:hAnsi="宋体" w:eastAsia="宋体" w:cs="宋体"/>
          <w:lang w:eastAsia="zh-CN"/>
        </w:rPr>
      </w:pPr>
    </w:p>
    <w:p w14:paraId="68258331">
      <w:pPr>
        <w:bidi w:val="0"/>
        <w:ind w:left="0" w:leftChars="0" w:firstLine="1440" w:firstLineChars="600"/>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年</w:t>
      </w:r>
      <w:r>
        <w:rPr>
          <w:rFonts w:hint="eastAsia" w:ascii="宋体" w:hAnsi="宋体" w:eastAsia="宋体" w:cs="宋体"/>
          <w:u w:val="single"/>
          <w:lang w:val="en-US" w:eastAsia="zh-CN"/>
        </w:rPr>
        <w:t xml:space="preserve">     </w:t>
      </w:r>
      <w:r>
        <w:rPr>
          <w:rFonts w:hint="eastAsia" w:ascii="宋体" w:hAnsi="宋体" w:eastAsia="宋体" w:cs="宋体"/>
          <w:lang w:eastAsia="zh-CN"/>
        </w:rPr>
        <w:t>月</w:t>
      </w:r>
      <w:r>
        <w:rPr>
          <w:rFonts w:hint="eastAsia" w:ascii="宋体" w:hAnsi="宋体" w:eastAsia="宋体" w:cs="宋体"/>
          <w:u w:val="single"/>
          <w:lang w:val="en-US" w:eastAsia="zh-CN"/>
        </w:rPr>
        <w:t xml:space="preserve">      </w:t>
      </w:r>
      <w:r>
        <w:rPr>
          <w:rFonts w:hint="eastAsia" w:ascii="宋体" w:hAnsi="宋体" w:eastAsia="宋体" w:cs="宋体"/>
          <w:lang w:eastAsia="zh-CN"/>
        </w:rPr>
        <w:t>日</w:t>
      </w:r>
    </w:p>
    <w:p w14:paraId="5AE1DD4B">
      <w:pPr>
        <w:bidi w:val="0"/>
        <w:ind w:left="0" w:leftChars="0" w:firstLine="1440" w:firstLineChars="600"/>
        <w:rPr>
          <w:rFonts w:hint="eastAsia" w:ascii="宋体" w:hAnsi="宋体" w:eastAsia="宋体" w:cs="宋体"/>
          <w:lang w:eastAsia="zh-CN"/>
        </w:rPr>
        <w:sectPr>
          <w:footerReference r:id="rId20" w:type="default"/>
          <w:pgSz w:w="11917" w:h="16838"/>
          <w:pgMar w:top="1440" w:right="1083" w:bottom="1440" w:left="1083" w:header="0" w:footer="737" w:gutter="0"/>
          <w:cols w:space="0" w:num="1"/>
          <w:rtlGutter w:val="0"/>
          <w:docGrid w:linePitch="0" w:charSpace="0"/>
        </w:sectPr>
      </w:pPr>
    </w:p>
    <w:p w14:paraId="04A2EE26">
      <w:pPr>
        <w:bidi w:val="0"/>
        <w:rPr>
          <w:rFonts w:hint="eastAsia" w:ascii="宋体" w:hAnsi="宋体" w:eastAsia="宋体" w:cs="宋体"/>
          <w:lang w:eastAsia="zh-CN"/>
        </w:rPr>
      </w:pPr>
      <w:r>
        <w:rPr>
          <w:rFonts w:hint="eastAsia" w:ascii="宋体" w:hAnsi="宋体" w:eastAsia="宋体" w:cs="宋体"/>
          <w:lang w:eastAsia="zh-CN"/>
        </w:rPr>
        <w:t>附件11：</w:t>
      </w:r>
    </w:p>
    <w:p w14:paraId="13AA44D9">
      <w:pPr>
        <w:bidi w:val="0"/>
        <w:rPr>
          <w:rFonts w:hint="eastAsia" w:ascii="宋体" w:hAnsi="宋体" w:eastAsia="宋体" w:cs="宋体"/>
          <w:lang w:eastAsia="zh-CN"/>
        </w:rPr>
      </w:pPr>
    </w:p>
    <w:p w14:paraId="30DA0DD8">
      <w:pPr>
        <w:bidi w:val="0"/>
        <w:jc w:val="center"/>
        <w:rPr>
          <w:rFonts w:hint="eastAsia" w:ascii="宋体" w:hAnsi="宋体" w:eastAsia="宋体" w:cs="宋体"/>
          <w:lang w:eastAsia="zh-CN"/>
        </w:rPr>
      </w:pPr>
      <w:r>
        <w:rPr>
          <w:rFonts w:hint="eastAsia" w:ascii="宋体" w:hAnsi="宋体" w:eastAsia="宋体" w:cs="宋体"/>
          <w:lang w:eastAsia="zh-CN"/>
        </w:rPr>
        <w:t>11-1：材料暂估价表</w:t>
      </w:r>
    </w:p>
    <w:p w14:paraId="318C36B9">
      <w:pPr>
        <w:bidi w:val="0"/>
        <w:rPr>
          <w:rFonts w:hint="eastAsia" w:ascii="宋体" w:hAnsi="宋体" w:eastAsia="宋体" w:cs="宋体"/>
          <w:lang w:eastAsia="zh-CN"/>
        </w:rPr>
      </w:pPr>
    </w:p>
    <w:tbl>
      <w:tblPr>
        <w:tblStyle w:val="38"/>
        <w:tblW w:w="979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2135"/>
        <w:gridCol w:w="916"/>
        <w:gridCol w:w="833"/>
        <w:gridCol w:w="1455"/>
        <w:gridCol w:w="1526"/>
        <w:gridCol w:w="1847"/>
      </w:tblGrid>
      <w:tr w14:paraId="544B1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084" w:type="dxa"/>
            <w:tcBorders>
              <w:top w:val="single" w:color="000000" w:sz="10" w:space="0"/>
              <w:left w:val="single" w:color="000000" w:sz="10" w:space="0"/>
            </w:tcBorders>
            <w:noWrap w:val="0"/>
            <w:vAlign w:val="center"/>
          </w:tcPr>
          <w:p w14:paraId="24BDCAC7">
            <w:pPr>
              <w:bidi w:val="0"/>
              <w:jc w:val="center"/>
              <w:rPr>
                <w:rFonts w:hint="eastAsia" w:ascii="宋体" w:hAnsi="宋体" w:eastAsia="宋体" w:cs="宋体"/>
                <w:lang w:eastAsia="zh-CN"/>
              </w:rPr>
            </w:pPr>
            <w:r>
              <w:rPr>
                <w:rFonts w:hint="eastAsia" w:ascii="宋体" w:hAnsi="宋体" w:eastAsia="宋体" w:cs="宋体"/>
                <w:lang w:eastAsia="zh-CN"/>
              </w:rPr>
              <w:t>序号</w:t>
            </w:r>
          </w:p>
        </w:tc>
        <w:tc>
          <w:tcPr>
            <w:tcW w:w="2135" w:type="dxa"/>
            <w:tcBorders>
              <w:top w:val="single" w:color="000000" w:sz="10" w:space="0"/>
            </w:tcBorders>
            <w:noWrap w:val="0"/>
            <w:vAlign w:val="center"/>
          </w:tcPr>
          <w:p w14:paraId="1BCA1842">
            <w:pPr>
              <w:bidi w:val="0"/>
              <w:jc w:val="center"/>
              <w:rPr>
                <w:rFonts w:hint="eastAsia" w:ascii="宋体" w:hAnsi="宋体" w:eastAsia="宋体" w:cs="宋体"/>
                <w:lang w:eastAsia="zh-CN"/>
              </w:rPr>
            </w:pPr>
            <w:r>
              <w:rPr>
                <w:rFonts w:hint="eastAsia" w:ascii="宋体" w:hAnsi="宋体" w:eastAsia="宋体" w:cs="宋体"/>
                <w:lang w:eastAsia="zh-CN"/>
              </w:rPr>
              <w:t>名称</w:t>
            </w:r>
          </w:p>
        </w:tc>
        <w:tc>
          <w:tcPr>
            <w:tcW w:w="916" w:type="dxa"/>
            <w:tcBorders>
              <w:top w:val="single" w:color="000000" w:sz="10" w:space="0"/>
            </w:tcBorders>
            <w:noWrap w:val="0"/>
            <w:vAlign w:val="center"/>
          </w:tcPr>
          <w:p w14:paraId="5D35371B">
            <w:pPr>
              <w:bidi w:val="0"/>
              <w:jc w:val="center"/>
              <w:rPr>
                <w:rFonts w:hint="eastAsia" w:ascii="宋体" w:hAnsi="宋体" w:eastAsia="宋体" w:cs="宋体"/>
                <w:lang w:eastAsia="zh-CN"/>
              </w:rPr>
            </w:pPr>
            <w:r>
              <w:rPr>
                <w:rFonts w:hint="eastAsia" w:ascii="宋体" w:hAnsi="宋体" w:eastAsia="宋体" w:cs="宋体"/>
                <w:lang w:eastAsia="zh-CN"/>
              </w:rPr>
              <w:t>单位</w:t>
            </w:r>
          </w:p>
        </w:tc>
        <w:tc>
          <w:tcPr>
            <w:tcW w:w="833" w:type="dxa"/>
            <w:tcBorders>
              <w:top w:val="single" w:color="000000" w:sz="10" w:space="0"/>
            </w:tcBorders>
            <w:noWrap w:val="0"/>
            <w:vAlign w:val="center"/>
          </w:tcPr>
          <w:p w14:paraId="3098A353">
            <w:pPr>
              <w:bidi w:val="0"/>
              <w:jc w:val="center"/>
              <w:rPr>
                <w:rFonts w:hint="eastAsia" w:ascii="宋体" w:hAnsi="宋体" w:eastAsia="宋体" w:cs="宋体"/>
                <w:lang w:eastAsia="zh-CN"/>
              </w:rPr>
            </w:pPr>
            <w:r>
              <w:rPr>
                <w:rFonts w:hint="eastAsia" w:ascii="宋体" w:hAnsi="宋体" w:eastAsia="宋体" w:cs="宋体"/>
                <w:lang w:eastAsia="zh-CN"/>
              </w:rPr>
              <w:t>数量</w:t>
            </w:r>
          </w:p>
        </w:tc>
        <w:tc>
          <w:tcPr>
            <w:tcW w:w="1455" w:type="dxa"/>
            <w:tcBorders>
              <w:top w:val="single" w:color="000000" w:sz="10" w:space="0"/>
            </w:tcBorders>
            <w:noWrap w:val="0"/>
            <w:vAlign w:val="center"/>
          </w:tcPr>
          <w:p w14:paraId="7CDA9BFA">
            <w:pPr>
              <w:bidi w:val="0"/>
              <w:jc w:val="center"/>
              <w:rPr>
                <w:rFonts w:hint="eastAsia" w:ascii="宋体" w:hAnsi="宋体" w:eastAsia="宋体" w:cs="宋体"/>
                <w:lang w:eastAsia="zh-CN"/>
              </w:rPr>
            </w:pPr>
            <w:r>
              <w:rPr>
                <w:rFonts w:hint="eastAsia" w:ascii="宋体" w:hAnsi="宋体" w:eastAsia="宋体" w:cs="宋体"/>
                <w:lang w:eastAsia="zh-CN"/>
              </w:rPr>
              <w:t>单价（元）</w:t>
            </w:r>
          </w:p>
        </w:tc>
        <w:tc>
          <w:tcPr>
            <w:tcW w:w="1526" w:type="dxa"/>
            <w:tcBorders>
              <w:top w:val="single" w:color="000000" w:sz="10" w:space="0"/>
            </w:tcBorders>
            <w:noWrap w:val="0"/>
            <w:vAlign w:val="center"/>
          </w:tcPr>
          <w:p w14:paraId="31F697E8">
            <w:pPr>
              <w:bidi w:val="0"/>
              <w:jc w:val="center"/>
              <w:rPr>
                <w:rFonts w:hint="eastAsia" w:ascii="宋体" w:hAnsi="宋体" w:eastAsia="宋体" w:cs="宋体"/>
                <w:lang w:eastAsia="zh-CN"/>
              </w:rPr>
            </w:pPr>
            <w:r>
              <w:rPr>
                <w:rFonts w:hint="eastAsia" w:ascii="宋体" w:hAnsi="宋体" w:eastAsia="宋体" w:cs="宋体"/>
                <w:lang w:eastAsia="zh-CN"/>
              </w:rPr>
              <w:t>合价（元）</w:t>
            </w:r>
          </w:p>
        </w:tc>
        <w:tc>
          <w:tcPr>
            <w:tcW w:w="1847" w:type="dxa"/>
            <w:tcBorders>
              <w:top w:val="single" w:color="000000" w:sz="10" w:space="0"/>
              <w:right w:val="single" w:color="000000" w:sz="10" w:space="0"/>
            </w:tcBorders>
            <w:noWrap w:val="0"/>
            <w:vAlign w:val="center"/>
          </w:tcPr>
          <w:p w14:paraId="25596340">
            <w:pPr>
              <w:bidi w:val="0"/>
              <w:jc w:val="center"/>
              <w:rPr>
                <w:rFonts w:hint="eastAsia" w:ascii="宋体" w:hAnsi="宋体" w:eastAsia="宋体" w:cs="宋体"/>
                <w:lang w:eastAsia="zh-CN"/>
              </w:rPr>
            </w:pPr>
            <w:r>
              <w:rPr>
                <w:rFonts w:hint="eastAsia" w:ascii="宋体" w:hAnsi="宋体" w:eastAsia="宋体" w:cs="宋体"/>
                <w:lang w:eastAsia="zh-CN"/>
              </w:rPr>
              <w:t>备注</w:t>
            </w:r>
          </w:p>
        </w:tc>
      </w:tr>
      <w:tr w14:paraId="7B8DA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84" w:type="dxa"/>
            <w:tcBorders>
              <w:left w:val="single" w:color="000000" w:sz="10" w:space="0"/>
            </w:tcBorders>
            <w:noWrap w:val="0"/>
            <w:vAlign w:val="center"/>
          </w:tcPr>
          <w:p w14:paraId="2DA027FC">
            <w:pPr>
              <w:bidi w:val="0"/>
              <w:jc w:val="center"/>
              <w:rPr>
                <w:rFonts w:hint="eastAsia" w:ascii="宋体" w:hAnsi="宋体" w:eastAsia="宋体" w:cs="宋体"/>
                <w:lang w:eastAsia="zh-CN"/>
              </w:rPr>
            </w:pPr>
          </w:p>
        </w:tc>
        <w:tc>
          <w:tcPr>
            <w:tcW w:w="2135" w:type="dxa"/>
            <w:noWrap w:val="0"/>
            <w:vAlign w:val="center"/>
          </w:tcPr>
          <w:p w14:paraId="7A960EA2">
            <w:pPr>
              <w:bidi w:val="0"/>
              <w:jc w:val="center"/>
              <w:rPr>
                <w:rFonts w:hint="eastAsia" w:ascii="宋体" w:hAnsi="宋体" w:eastAsia="宋体" w:cs="宋体"/>
                <w:lang w:eastAsia="zh-CN"/>
              </w:rPr>
            </w:pPr>
          </w:p>
        </w:tc>
        <w:tc>
          <w:tcPr>
            <w:tcW w:w="916" w:type="dxa"/>
            <w:noWrap w:val="0"/>
            <w:vAlign w:val="center"/>
          </w:tcPr>
          <w:p w14:paraId="0E6AD4B8">
            <w:pPr>
              <w:bidi w:val="0"/>
              <w:jc w:val="center"/>
              <w:rPr>
                <w:rFonts w:hint="eastAsia" w:ascii="宋体" w:hAnsi="宋体" w:eastAsia="宋体" w:cs="宋体"/>
                <w:lang w:eastAsia="zh-CN"/>
              </w:rPr>
            </w:pPr>
          </w:p>
        </w:tc>
        <w:tc>
          <w:tcPr>
            <w:tcW w:w="833" w:type="dxa"/>
            <w:noWrap w:val="0"/>
            <w:vAlign w:val="center"/>
          </w:tcPr>
          <w:p w14:paraId="5C6D0038">
            <w:pPr>
              <w:bidi w:val="0"/>
              <w:jc w:val="center"/>
              <w:rPr>
                <w:rFonts w:hint="eastAsia" w:ascii="宋体" w:hAnsi="宋体" w:eastAsia="宋体" w:cs="宋体"/>
                <w:lang w:eastAsia="zh-CN"/>
              </w:rPr>
            </w:pPr>
          </w:p>
        </w:tc>
        <w:tc>
          <w:tcPr>
            <w:tcW w:w="1455" w:type="dxa"/>
            <w:noWrap w:val="0"/>
            <w:vAlign w:val="center"/>
          </w:tcPr>
          <w:p w14:paraId="315C2D01">
            <w:pPr>
              <w:bidi w:val="0"/>
              <w:jc w:val="center"/>
              <w:rPr>
                <w:rFonts w:hint="eastAsia" w:ascii="宋体" w:hAnsi="宋体" w:eastAsia="宋体" w:cs="宋体"/>
                <w:lang w:eastAsia="zh-CN"/>
              </w:rPr>
            </w:pPr>
          </w:p>
        </w:tc>
        <w:tc>
          <w:tcPr>
            <w:tcW w:w="1526" w:type="dxa"/>
            <w:noWrap w:val="0"/>
            <w:vAlign w:val="center"/>
          </w:tcPr>
          <w:p w14:paraId="74259F27">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79CF3721">
            <w:pPr>
              <w:bidi w:val="0"/>
              <w:jc w:val="center"/>
              <w:rPr>
                <w:rFonts w:hint="eastAsia" w:ascii="宋体" w:hAnsi="宋体" w:eastAsia="宋体" w:cs="宋体"/>
                <w:lang w:eastAsia="zh-CN"/>
              </w:rPr>
            </w:pPr>
          </w:p>
        </w:tc>
      </w:tr>
      <w:tr w14:paraId="1F7F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7FE8DDF4">
            <w:pPr>
              <w:bidi w:val="0"/>
              <w:jc w:val="center"/>
              <w:rPr>
                <w:rFonts w:hint="eastAsia" w:ascii="宋体" w:hAnsi="宋体" w:eastAsia="宋体" w:cs="宋体"/>
                <w:lang w:eastAsia="zh-CN"/>
              </w:rPr>
            </w:pPr>
          </w:p>
        </w:tc>
        <w:tc>
          <w:tcPr>
            <w:tcW w:w="2135" w:type="dxa"/>
            <w:noWrap w:val="0"/>
            <w:vAlign w:val="center"/>
          </w:tcPr>
          <w:p w14:paraId="426A1CB9">
            <w:pPr>
              <w:bidi w:val="0"/>
              <w:jc w:val="center"/>
              <w:rPr>
                <w:rFonts w:hint="eastAsia" w:ascii="宋体" w:hAnsi="宋体" w:eastAsia="宋体" w:cs="宋体"/>
                <w:lang w:eastAsia="zh-CN"/>
              </w:rPr>
            </w:pPr>
          </w:p>
        </w:tc>
        <w:tc>
          <w:tcPr>
            <w:tcW w:w="916" w:type="dxa"/>
            <w:noWrap w:val="0"/>
            <w:vAlign w:val="center"/>
          </w:tcPr>
          <w:p w14:paraId="57C9D09F">
            <w:pPr>
              <w:bidi w:val="0"/>
              <w:jc w:val="center"/>
              <w:rPr>
                <w:rFonts w:hint="eastAsia" w:ascii="宋体" w:hAnsi="宋体" w:eastAsia="宋体" w:cs="宋体"/>
                <w:lang w:eastAsia="zh-CN"/>
              </w:rPr>
            </w:pPr>
          </w:p>
        </w:tc>
        <w:tc>
          <w:tcPr>
            <w:tcW w:w="833" w:type="dxa"/>
            <w:noWrap w:val="0"/>
            <w:vAlign w:val="center"/>
          </w:tcPr>
          <w:p w14:paraId="2FD425B4">
            <w:pPr>
              <w:bidi w:val="0"/>
              <w:jc w:val="center"/>
              <w:rPr>
                <w:rFonts w:hint="eastAsia" w:ascii="宋体" w:hAnsi="宋体" w:eastAsia="宋体" w:cs="宋体"/>
                <w:lang w:eastAsia="zh-CN"/>
              </w:rPr>
            </w:pPr>
          </w:p>
        </w:tc>
        <w:tc>
          <w:tcPr>
            <w:tcW w:w="1455" w:type="dxa"/>
            <w:noWrap w:val="0"/>
            <w:vAlign w:val="center"/>
          </w:tcPr>
          <w:p w14:paraId="08AE268D">
            <w:pPr>
              <w:bidi w:val="0"/>
              <w:jc w:val="center"/>
              <w:rPr>
                <w:rFonts w:hint="eastAsia" w:ascii="宋体" w:hAnsi="宋体" w:eastAsia="宋体" w:cs="宋体"/>
                <w:lang w:eastAsia="zh-CN"/>
              </w:rPr>
            </w:pPr>
          </w:p>
        </w:tc>
        <w:tc>
          <w:tcPr>
            <w:tcW w:w="1526" w:type="dxa"/>
            <w:noWrap w:val="0"/>
            <w:vAlign w:val="center"/>
          </w:tcPr>
          <w:p w14:paraId="1E4D5CFA">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0B66563B">
            <w:pPr>
              <w:bidi w:val="0"/>
              <w:jc w:val="center"/>
              <w:rPr>
                <w:rFonts w:hint="eastAsia" w:ascii="宋体" w:hAnsi="宋体" w:eastAsia="宋体" w:cs="宋体"/>
                <w:lang w:eastAsia="zh-CN"/>
              </w:rPr>
            </w:pPr>
          </w:p>
        </w:tc>
      </w:tr>
      <w:tr w14:paraId="23657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4ECDE20F">
            <w:pPr>
              <w:bidi w:val="0"/>
              <w:jc w:val="center"/>
              <w:rPr>
                <w:rFonts w:hint="eastAsia" w:ascii="宋体" w:hAnsi="宋体" w:eastAsia="宋体" w:cs="宋体"/>
                <w:lang w:eastAsia="zh-CN"/>
              </w:rPr>
            </w:pPr>
          </w:p>
        </w:tc>
        <w:tc>
          <w:tcPr>
            <w:tcW w:w="2135" w:type="dxa"/>
            <w:noWrap w:val="0"/>
            <w:vAlign w:val="center"/>
          </w:tcPr>
          <w:p w14:paraId="07061521">
            <w:pPr>
              <w:bidi w:val="0"/>
              <w:jc w:val="center"/>
              <w:rPr>
                <w:rFonts w:hint="eastAsia" w:ascii="宋体" w:hAnsi="宋体" w:eastAsia="宋体" w:cs="宋体"/>
                <w:lang w:eastAsia="zh-CN"/>
              </w:rPr>
            </w:pPr>
          </w:p>
        </w:tc>
        <w:tc>
          <w:tcPr>
            <w:tcW w:w="916" w:type="dxa"/>
            <w:noWrap w:val="0"/>
            <w:vAlign w:val="center"/>
          </w:tcPr>
          <w:p w14:paraId="715FD17B">
            <w:pPr>
              <w:bidi w:val="0"/>
              <w:jc w:val="center"/>
              <w:rPr>
                <w:rFonts w:hint="eastAsia" w:ascii="宋体" w:hAnsi="宋体" w:eastAsia="宋体" w:cs="宋体"/>
                <w:lang w:eastAsia="zh-CN"/>
              </w:rPr>
            </w:pPr>
          </w:p>
        </w:tc>
        <w:tc>
          <w:tcPr>
            <w:tcW w:w="833" w:type="dxa"/>
            <w:noWrap w:val="0"/>
            <w:vAlign w:val="center"/>
          </w:tcPr>
          <w:p w14:paraId="2F911EBF">
            <w:pPr>
              <w:bidi w:val="0"/>
              <w:jc w:val="center"/>
              <w:rPr>
                <w:rFonts w:hint="eastAsia" w:ascii="宋体" w:hAnsi="宋体" w:eastAsia="宋体" w:cs="宋体"/>
                <w:lang w:eastAsia="zh-CN"/>
              </w:rPr>
            </w:pPr>
          </w:p>
        </w:tc>
        <w:tc>
          <w:tcPr>
            <w:tcW w:w="1455" w:type="dxa"/>
            <w:noWrap w:val="0"/>
            <w:vAlign w:val="center"/>
          </w:tcPr>
          <w:p w14:paraId="0C631634">
            <w:pPr>
              <w:bidi w:val="0"/>
              <w:jc w:val="center"/>
              <w:rPr>
                <w:rFonts w:hint="eastAsia" w:ascii="宋体" w:hAnsi="宋体" w:eastAsia="宋体" w:cs="宋体"/>
                <w:lang w:eastAsia="zh-CN"/>
              </w:rPr>
            </w:pPr>
          </w:p>
        </w:tc>
        <w:tc>
          <w:tcPr>
            <w:tcW w:w="1526" w:type="dxa"/>
            <w:noWrap w:val="0"/>
            <w:vAlign w:val="center"/>
          </w:tcPr>
          <w:p w14:paraId="3C4B49DF">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096A2E02">
            <w:pPr>
              <w:bidi w:val="0"/>
              <w:jc w:val="center"/>
              <w:rPr>
                <w:rFonts w:hint="eastAsia" w:ascii="宋体" w:hAnsi="宋体" w:eastAsia="宋体" w:cs="宋体"/>
                <w:lang w:eastAsia="zh-CN"/>
              </w:rPr>
            </w:pPr>
          </w:p>
        </w:tc>
      </w:tr>
      <w:tr w14:paraId="05087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540D1F4C">
            <w:pPr>
              <w:bidi w:val="0"/>
              <w:jc w:val="center"/>
              <w:rPr>
                <w:rFonts w:hint="eastAsia" w:ascii="宋体" w:hAnsi="宋体" w:eastAsia="宋体" w:cs="宋体"/>
                <w:lang w:eastAsia="zh-CN"/>
              </w:rPr>
            </w:pPr>
          </w:p>
        </w:tc>
        <w:tc>
          <w:tcPr>
            <w:tcW w:w="2135" w:type="dxa"/>
            <w:noWrap w:val="0"/>
            <w:vAlign w:val="center"/>
          </w:tcPr>
          <w:p w14:paraId="24E3D0A3">
            <w:pPr>
              <w:bidi w:val="0"/>
              <w:jc w:val="center"/>
              <w:rPr>
                <w:rFonts w:hint="eastAsia" w:ascii="宋体" w:hAnsi="宋体" w:eastAsia="宋体" w:cs="宋体"/>
                <w:lang w:eastAsia="zh-CN"/>
              </w:rPr>
            </w:pPr>
          </w:p>
        </w:tc>
        <w:tc>
          <w:tcPr>
            <w:tcW w:w="916" w:type="dxa"/>
            <w:noWrap w:val="0"/>
            <w:vAlign w:val="center"/>
          </w:tcPr>
          <w:p w14:paraId="74EE105E">
            <w:pPr>
              <w:bidi w:val="0"/>
              <w:jc w:val="center"/>
              <w:rPr>
                <w:rFonts w:hint="eastAsia" w:ascii="宋体" w:hAnsi="宋体" w:eastAsia="宋体" w:cs="宋体"/>
                <w:lang w:eastAsia="zh-CN"/>
              </w:rPr>
            </w:pPr>
          </w:p>
        </w:tc>
        <w:tc>
          <w:tcPr>
            <w:tcW w:w="833" w:type="dxa"/>
            <w:noWrap w:val="0"/>
            <w:vAlign w:val="center"/>
          </w:tcPr>
          <w:p w14:paraId="2F2ED484">
            <w:pPr>
              <w:bidi w:val="0"/>
              <w:jc w:val="center"/>
              <w:rPr>
                <w:rFonts w:hint="eastAsia" w:ascii="宋体" w:hAnsi="宋体" w:eastAsia="宋体" w:cs="宋体"/>
                <w:lang w:eastAsia="zh-CN"/>
              </w:rPr>
            </w:pPr>
          </w:p>
        </w:tc>
        <w:tc>
          <w:tcPr>
            <w:tcW w:w="1455" w:type="dxa"/>
            <w:noWrap w:val="0"/>
            <w:vAlign w:val="center"/>
          </w:tcPr>
          <w:p w14:paraId="0F42B9A8">
            <w:pPr>
              <w:bidi w:val="0"/>
              <w:jc w:val="center"/>
              <w:rPr>
                <w:rFonts w:hint="eastAsia" w:ascii="宋体" w:hAnsi="宋体" w:eastAsia="宋体" w:cs="宋体"/>
                <w:lang w:eastAsia="zh-CN"/>
              </w:rPr>
            </w:pPr>
          </w:p>
        </w:tc>
        <w:tc>
          <w:tcPr>
            <w:tcW w:w="1526" w:type="dxa"/>
            <w:noWrap w:val="0"/>
            <w:vAlign w:val="center"/>
          </w:tcPr>
          <w:p w14:paraId="22EE16C8">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775E81F2">
            <w:pPr>
              <w:bidi w:val="0"/>
              <w:jc w:val="center"/>
              <w:rPr>
                <w:rFonts w:hint="eastAsia" w:ascii="宋体" w:hAnsi="宋体" w:eastAsia="宋体" w:cs="宋体"/>
                <w:lang w:eastAsia="zh-CN"/>
              </w:rPr>
            </w:pPr>
          </w:p>
        </w:tc>
      </w:tr>
      <w:tr w14:paraId="57D2E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082339C8">
            <w:pPr>
              <w:bidi w:val="0"/>
              <w:jc w:val="center"/>
              <w:rPr>
                <w:rFonts w:hint="eastAsia" w:ascii="宋体" w:hAnsi="宋体" w:eastAsia="宋体" w:cs="宋体"/>
                <w:lang w:eastAsia="zh-CN"/>
              </w:rPr>
            </w:pPr>
          </w:p>
        </w:tc>
        <w:tc>
          <w:tcPr>
            <w:tcW w:w="2135" w:type="dxa"/>
            <w:noWrap w:val="0"/>
            <w:vAlign w:val="center"/>
          </w:tcPr>
          <w:p w14:paraId="3F5F0BF6">
            <w:pPr>
              <w:bidi w:val="0"/>
              <w:jc w:val="center"/>
              <w:rPr>
                <w:rFonts w:hint="eastAsia" w:ascii="宋体" w:hAnsi="宋体" w:eastAsia="宋体" w:cs="宋体"/>
                <w:lang w:eastAsia="zh-CN"/>
              </w:rPr>
            </w:pPr>
          </w:p>
        </w:tc>
        <w:tc>
          <w:tcPr>
            <w:tcW w:w="916" w:type="dxa"/>
            <w:noWrap w:val="0"/>
            <w:vAlign w:val="center"/>
          </w:tcPr>
          <w:p w14:paraId="539B06C5">
            <w:pPr>
              <w:bidi w:val="0"/>
              <w:jc w:val="center"/>
              <w:rPr>
                <w:rFonts w:hint="eastAsia" w:ascii="宋体" w:hAnsi="宋体" w:eastAsia="宋体" w:cs="宋体"/>
                <w:lang w:eastAsia="zh-CN"/>
              </w:rPr>
            </w:pPr>
          </w:p>
        </w:tc>
        <w:tc>
          <w:tcPr>
            <w:tcW w:w="833" w:type="dxa"/>
            <w:noWrap w:val="0"/>
            <w:vAlign w:val="center"/>
          </w:tcPr>
          <w:p w14:paraId="0880A7D6">
            <w:pPr>
              <w:bidi w:val="0"/>
              <w:jc w:val="center"/>
              <w:rPr>
                <w:rFonts w:hint="eastAsia" w:ascii="宋体" w:hAnsi="宋体" w:eastAsia="宋体" w:cs="宋体"/>
                <w:lang w:eastAsia="zh-CN"/>
              </w:rPr>
            </w:pPr>
          </w:p>
        </w:tc>
        <w:tc>
          <w:tcPr>
            <w:tcW w:w="1455" w:type="dxa"/>
            <w:noWrap w:val="0"/>
            <w:vAlign w:val="center"/>
          </w:tcPr>
          <w:p w14:paraId="64783F81">
            <w:pPr>
              <w:bidi w:val="0"/>
              <w:jc w:val="center"/>
              <w:rPr>
                <w:rFonts w:hint="eastAsia" w:ascii="宋体" w:hAnsi="宋体" w:eastAsia="宋体" w:cs="宋体"/>
                <w:lang w:eastAsia="zh-CN"/>
              </w:rPr>
            </w:pPr>
          </w:p>
        </w:tc>
        <w:tc>
          <w:tcPr>
            <w:tcW w:w="1526" w:type="dxa"/>
            <w:noWrap w:val="0"/>
            <w:vAlign w:val="center"/>
          </w:tcPr>
          <w:p w14:paraId="3F6AD387">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58D4C26D">
            <w:pPr>
              <w:bidi w:val="0"/>
              <w:jc w:val="center"/>
              <w:rPr>
                <w:rFonts w:hint="eastAsia" w:ascii="宋体" w:hAnsi="宋体" w:eastAsia="宋体" w:cs="宋体"/>
                <w:lang w:eastAsia="zh-CN"/>
              </w:rPr>
            </w:pPr>
          </w:p>
        </w:tc>
      </w:tr>
      <w:tr w14:paraId="5E470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4334F8B0">
            <w:pPr>
              <w:bidi w:val="0"/>
              <w:jc w:val="center"/>
              <w:rPr>
                <w:rFonts w:hint="eastAsia" w:ascii="宋体" w:hAnsi="宋体" w:eastAsia="宋体" w:cs="宋体"/>
                <w:lang w:eastAsia="zh-CN"/>
              </w:rPr>
            </w:pPr>
          </w:p>
        </w:tc>
        <w:tc>
          <w:tcPr>
            <w:tcW w:w="2135" w:type="dxa"/>
            <w:noWrap w:val="0"/>
            <w:vAlign w:val="center"/>
          </w:tcPr>
          <w:p w14:paraId="529445BD">
            <w:pPr>
              <w:bidi w:val="0"/>
              <w:jc w:val="center"/>
              <w:rPr>
                <w:rFonts w:hint="eastAsia" w:ascii="宋体" w:hAnsi="宋体" w:eastAsia="宋体" w:cs="宋体"/>
                <w:lang w:eastAsia="zh-CN"/>
              </w:rPr>
            </w:pPr>
          </w:p>
        </w:tc>
        <w:tc>
          <w:tcPr>
            <w:tcW w:w="916" w:type="dxa"/>
            <w:noWrap w:val="0"/>
            <w:vAlign w:val="center"/>
          </w:tcPr>
          <w:p w14:paraId="2094DB05">
            <w:pPr>
              <w:bidi w:val="0"/>
              <w:jc w:val="center"/>
              <w:rPr>
                <w:rFonts w:hint="eastAsia" w:ascii="宋体" w:hAnsi="宋体" w:eastAsia="宋体" w:cs="宋体"/>
                <w:lang w:eastAsia="zh-CN"/>
              </w:rPr>
            </w:pPr>
          </w:p>
        </w:tc>
        <w:tc>
          <w:tcPr>
            <w:tcW w:w="833" w:type="dxa"/>
            <w:noWrap w:val="0"/>
            <w:vAlign w:val="center"/>
          </w:tcPr>
          <w:p w14:paraId="57C18FBD">
            <w:pPr>
              <w:bidi w:val="0"/>
              <w:jc w:val="center"/>
              <w:rPr>
                <w:rFonts w:hint="eastAsia" w:ascii="宋体" w:hAnsi="宋体" w:eastAsia="宋体" w:cs="宋体"/>
                <w:lang w:eastAsia="zh-CN"/>
              </w:rPr>
            </w:pPr>
          </w:p>
        </w:tc>
        <w:tc>
          <w:tcPr>
            <w:tcW w:w="1455" w:type="dxa"/>
            <w:noWrap w:val="0"/>
            <w:vAlign w:val="center"/>
          </w:tcPr>
          <w:p w14:paraId="5A80A63F">
            <w:pPr>
              <w:bidi w:val="0"/>
              <w:jc w:val="center"/>
              <w:rPr>
                <w:rFonts w:hint="eastAsia" w:ascii="宋体" w:hAnsi="宋体" w:eastAsia="宋体" w:cs="宋体"/>
                <w:lang w:eastAsia="zh-CN"/>
              </w:rPr>
            </w:pPr>
          </w:p>
        </w:tc>
        <w:tc>
          <w:tcPr>
            <w:tcW w:w="1526" w:type="dxa"/>
            <w:noWrap w:val="0"/>
            <w:vAlign w:val="center"/>
          </w:tcPr>
          <w:p w14:paraId="6C7034D4">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6A7F3D6E">
            <w:pPr>
              <w:bidi w:val="0"/>
              <w:jc w:val="center"/>
              <w:rPr>
                <w:rFonts w:hint="eastAsia" w:ascii="宋体" w:hAnsi="宋体" w:eastAsia="宋体" w:cs="宋体"/>
                <w:lang w:eastAsia="zh-CN"/>
              </w:rPr>
            </w:pPr>
          </w:p>
        </w:tc>
      </w:tr>
      <w:tr w14:paraId="054C2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6361B23B">
            <w:pPr>
              <w:bidi w:val="0"/>
              <w:jc w:val="center"/>
              <w:rPr>
                <w:rFonts w:hint="eastAsia" w:ascii="宋体" w:hAnsi="宋体" w:eastAsia="宋体" w:cs="宋体"/>
                <w:lang w:eastAsia="zh-CN"/>
              </w:rPr>
            </w:pPr>
          </w:p>
        </w:tc>
        <w:tc>
          <w:tcPr>
            <w:tcW w:w="2135" w:type="dxa"/>
            <w:noWrap w:val="0"/>
            <w:vAlign w:val="center"/>
          </w:tcPr>
          <w:p w14:paraId="4EBC602B">
            <w:pPr>
              <w:bidi w:val="0"/>
              <w:jc w:val="center"/>
              <w:rPr>
                <w:rFonts w:hint="eastAsia" w:ascii="宋体" w:hAnsi="宋体" w:eastAsia="宋体" w:cs="宋体"/>
                <w:lang w:eastAsia="zh-CN"/>
              </w:rPr>
            </w:pPr>
          </w:p>
        </w:tc>
        <w:tc>
          <w:tcPr>
            <w:tcW w:w="916" w:type="dxa"/>
            <w:noWrap w:val="0"/>
            <w:vAlign w:val="center"/>
          </w:tcPr>
          <w:p w14:paraId="1E54B59F">
            <w:pPr>
              <w:bidi w:val="0"/>
              <w:jc w:val="center"/>
              <w:rPr>
                <w:rFonts w:hint="eastAsia" w:ascii="宋体" w:hAnsi="宋体" w:eastAsia="宋体" w:cs="宋体"/>
                <w:lang w:eastAsia="zh-CN"/>
              </w:rPr>
            </w:pPr>
          </w:p>
        </w:tc>
        <w:tc>
          <w:tcPr>
            <w:tcW w:w="833" w:type="dxa"/>
            <w:noWrap w:val="0"/>
            <w:vAlign w:val="center"/>
          </w:tcPr>
          <w:p w14:paraId="1747E7C0">
            <w:pPr>
              <w:bidi w:val="0"/>
              <w:jc w:val="center"/>
              <w:rPr>
                <w:rFonts w:hint="eastAsia" w:ascii="宋体" w:hAnsi="宋体" w:eastAsia="宋体" w:cs="宋体"/>
                <w:lang w:eastAsia="zh-CN"/>
              </w:rPr>
            </w:pPr>
          </w:p>
        </w:tc>
        <w:tc>
          <w:tcPr>
            <w:tcW w:w="1455" w:type="dxa"/>
            <w:noWrap w:val="0"/>
            <w:vAlign w:val="center"/>
          </w:tcPr>
          <w:p w14:paraId="387C185F">
            <w:pPr>
              <w:bidi w:val="0"/>
              <w:jc w:val="center"/>
              <w:rPr>
                <w:rFonts w:hint="eastAsia" w:ascii="宋体" w:hAnsi="宋体" w:eastAsia="宋体" w:cs="宋体"/>
                <w:lang w:eastAsia="zh-CN"/>
              </w:rPr>
            </w:pPr>
          </w:p>
        </w:tc>
        <w:tc>
          <w:tcPr>
            <w:tcW w:w="1526" w:type="dxa"/>
            <w:noWrap w:val="0"/>
            <w:vAlign w:val="center"/>
          </w:tcPr>
          <w:p w14:paraId="5130BBC8">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65228DC4">
            <w:pPr>
              <w:bidi w:val="0"/>
              <w:jc w:val="center"/>
              <w:rPr>
                <w:rFonts w:hint="eastAsia" w:ascii="宋体" w:hAnsi="宋体" w:eastAsia="宋体" w:cs="宋体"/>
                <w:lang w:eastAsia="zh-CN"/>
              </w:rPr>
            </w:pPr>
          </w:p>
        </w:tc>
      </w:tr>
      <w:tr w14:paraId="3B5D7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3CA730B7">
            <w:pPr>
              <w:bidi w:val="0"/>
              <w:jc w:val="center"/>
              <w:rPr>
                <w:rFonts w:hint="eastAsia" w:ascii="宋体" w:hAnsi="宋体" w:eastAsia="宋体" w:cs="宋体"/>
                <w:lang w:eastAsia="zh-CN"/>
              </w:rPr>
            </w:pPr>
          </w:p>
        </w:tc>
        <w:tc>
          <w:tcPr>
            <w:tcW w:w="2135" w:type="dxa"/>
            <w:noWrap w:val="0"/>
            <w:vAlign w:val="center"/>
          </w:tcPr>
          <w:p w14:paraId="711F9587">
            <w:pPr>
              <w:bidi w:val="0"/>
              <w:jc w:val="center"/>
              <w:rPr>
                <w:rFonts w:hint="eastAsia" w:ascii="宋体" w:hAnsi="宋体" w:eastAsia="宋体" w:cs="宋体"/>
                <w:lang w:eastAsia="zh-CN"/>
              </w:rPr>
            </w:pPr>
          </w:p>
        </w:tc>
        <w:tc>
          <w:tcPr>
            <w:tcW w:w="916" w:type="dxa"/>
            <w:noWrap w:val="0"/>
            <w:vAlign w:val="center"/>
          </w:tcPr>
          <w:p w14:paraId="4B5484E4">
            <w:pPr>
              <w:bidi w:val="0"/>
              <w:jc w:val="center"/>
              <w:rPr>
                <w:rFonts w:hint="eastAsia" w:ascii="宋体" w:hAnsi="宋体" w:eastAsia="宋体" w:cs="宋体"/>
                <w:lang w:eastAsia="zh-CN"/>
              </w:rPr>
            </w:pPr>
          </w:p>
        </w:tc>
        <w:tc>
          <w:tcPr>
            <w:tcW w:w="833" w:type="dxa"/>
            <w:noWrap w:val="0"/>
            <w:vAlign w:val="center"/>
          </w:tcPr>
          <w:p w14:paraId="06A27B57">
            <w:pPr>
              <w:bidi w:val="0"/>
              <w:jc w:val="center"/>
              <w:rPr>
                <w:rFonts w:hint="eastAsia" w:ascii="宋体" w:hAnsi="宋体" w:eastAsia="宋体" w:cs="宋体"/>
                <w:lang w:eastAsia="zh-CN"/>
              </w:rPr>
            </w:pPr>
          </w:p>
        </w:tc>
        <w:tc>
          <w:tcPr>
            <w:tcW w:w="1455" w:type="dxa"/>
            <w:noWrap w:val="0"/>
            <w:vAlign w:val="center"/>
          </w:tcPr>
          <w:p w14:paraId="3D0C2F89">
            <w:pPr>
              <w:bidi w:val="0"/>
              <w:jc w:val="center"/>
              <w:rPr>
                <w:rFonts w:hint="eastAsia" w:ascii="宋体" w:hAnsi="宋体" w:eastAsia="宋体" w:cs="宋体"/>
                <w:lang w:eastAsia="zh-CN"/>
              </w:rPr>
            </w:pPr>
          </w:p>
        </w:tc>
        <w:tc>
          <w:tcPr>
            <w:tcW w:w="1526" w:type="dxa"/>
            <w:noWrap w:val="0"/>
            <w:vAlign w:val="center"/>
          </w:tcPr>
          <w:p w14:paraId="470EB7A1">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05F566AF">
            <w:pPr>
              <w:bidi w:val="0"/>
              <w:jc w:val="center"/>
              <w:rPr>
                <w:rFonts w:hint="eastAsia" w:ascii="宋体" w:hAnsi="宋体" w:eastAsia="宋体" w:cs="宋体"/>
                <w:lang w:eastAsia="zh-CN"/>
              </w:rPr>
            </w:pPr>
          </w:p>
        </w:tc>
      </w:tr>
      <w:tr w14:paraId="6D36C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3AD02238">
            <w:pPr>
              <w:bidi w:val="0"/>
              <w:jc w:val="center"/>
              <w:rPr>
                <w:rFonts w:hint="eastAsia" w:ascii="宋体" w:hAnsi="宋体" w:eastAsia="宋体" w:cs="宋体"/>
                <w:lang w:eastAsia="zh-CN"/>
              </w:rPr>
            </w:pPr>
          </w:p>
        </w:tc>
        <w:tc>
          <w:tcPr>
            <w:tcW w:w="2135" w:type="dxa"/>
            <w:noWrap w:val="0"/>
            <w:vAlign w:val="center"/>
          </w:tcPr>
          <w:p w14:paraId="3CF0E443">
            <w:pPr>
              <w:bidi w:val="0"/>
              <w:jc w:val="center"/>
              <w:rPr>
                <w:rFonts w:hint="eastAsia" w:ascii="宋体" w:hAnsi="宋体" w:eastAsia="宋体" w:cs="宋体"/>
                <w:lang w:eastAsia="zh-CN"/>
              </w:rPr>
            </w:pPr>
          </w:p>
        </w:tc>
        <w:tc>
          <w:tcPr>
            <w:tcW w:w="916" w:type="dxa"/>
            <w:noWrap w:val="0"/>
            <w:vAlign w:val="center"/>
          </w:tcPr>
          <w:p w14:paraId="17127472">
            <w:pPr>
              <w:bidi w:val="0"/>
              <w:jc w:val="center"/>
              <w:rPr>
                <w:rFonts w:hint="eastAsia" w:ascii="宋体" w:hAnsi="宋体" w:eastAsia="宋体" w:cs="宋体"/>
                <w:lang w:eastAsia="zh-CN"/>
              </w:rPr>
            </w:pPr>
          </w:p>
        </w:tc>
        <w:tc>
          <w:tcPr>
            <w:tcW w:w="833" w:type="dxa"/>
            <w:noWrap w:val="0"/>
            <w:vAlign w:val="center"/>
          </w:tcPr>
          <w:p w14:paraId="258113E1">
            <w:pPr>
              <w:bidi w:val="0"/>
              <w:jc w:val="center"/>
              <w:rPr>
                <w:rFonts w:hint="eastAsia" w:ascii="宋体" w:hAnsi="宋体" w:eastAsia="宋体" w:cs="宋体"/>
                <w:lang w:eastAsia="zh-CN"/>
              </w:rPr>
            </w:pPr>
          </w:p>
        </w:tc>
        <w:tc>
          <w:tcPr>
            <w:tcW w:w="1455" w:type="dxa"/>
            <w:noWrap w:val="0"/>
            <w:vAlign w:val="center"/>
          </w:tcPr>
          <w:p w14:paraId="1FC62172">
            <w:pPr>
              <w:bidi w:val="0"/>
              <w:jc w:val="center"/>
              <w:rPr>
                <w:rFonts w:hint="eastAsia" w:ascii="宋体" w:hAnsi="宋体" w:eastAsia="宋体" w:cs="宋体"/>
                <w:lang w:eastAsia="zh-CN"/>
              </w:rPr>
            </w:pPr>
          </w:p>
        </w:tc>
        <w:tc>
          <w:tcPr>
            <w:tcW w:w="1526" w:type="dxa"/>
            <w:noWrap w:val="0"/>
            <w:vAlign w:val="center"/>
          </w:tcPr>
          <w:p w14:paraId="3813F41F">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1A49C689">
            <w:pPr>
              <w:bidi w:val="0"/>
              <w:jc w:val="center"/>
              <w:rPr>
                <w:rFonts w:hint="eastAsia" w:ascii="宋体" w:hAnsi="宋体" w:eastAsia="宋体" w:cs="宋体"/>
                <w:lang w:eastAsia="zh-CN"/>
              </w:rPr>
            </w:pPr>
          </w:p>
        </w:tc>
      </w:tr>
      <w:tr w14:paraId="7A897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2ED67ACE">
            <w:pPr>
              <w:bidi w:val="0"/>
              <w:jc w:val="center"/>
              <w:rPr>
                <w:rFonts w:hint="eastAsia" w:ascii="宋体" w:hAnsi="宋体" w:eastAsia="宋体" w:cs="宋体"/>
                <w:lang w:eastAsia="zh-CN"/>
              </w:rPr>
            </w:pPr>
          </w:p>
        </w:tc>
        <w:tc>
          <w:tcPr>
            <w:tcW w:w="2135" w:type="dxa"/>
            <w:noWrap w:val="0"/>
            <w:vAlign w:val="center"/>
          </w:tcPr>
          <w:p w14:paraId="48F7ABE9">
            <w:pPr>
              <w:bidi w:val="0"/>
              <w:jc w:val="center"/>
              <w:rPr>
                <w:rFonts w:hint="eastAsia" w:ascii="宋体" w:hAnsi="宋体" w:eastAsia="宋体" w:cs="宋体"/>
                <w:lang w:eastAsia="zh-CN"/>
              </w:rPr>
            </w:pPr>
          </w:p>
        </w:tc>
        <w:tc>
          <w:tcPr>
            <w:tcW w:w="916" w:type="dxa"/>
            <w:noWrap w:val="0"/>
            <w:vAlign w:val="center"/>
          </w:tcPr>
          <w:p w14:paraId="2B3DBD8C">
            <w:pPr>
              <w:bidi w:val="0"/>
              <w:jc w:val="center"/>
              <w:rPr>
                <w:rFonts w:hint="eastAsia" w:ascii="宋体" w:hAnsi="宋体" w:eastAsia="宋体" w:cs="宋体"/>
                <w:lang w:eastAsia="zh-CN"/>
              </w:rPr>
            </w:pPr>
          </w:p>
        </w:tc>
        <w:tc>
          <w:tcPr>
            <w:tcW w:w="833" w:type="dxa"/>
            <w:noWrap w:val="0"/>
            <w:vAlign w:val="center"/>
          </w:tcPr>
          <w:p w14:paraId="2C929D0B">
            <w:pPr>
              <w:bidi w:val="0"/>
              <w:jc w:val="center"/>
              <w:rPr>
                <w:rFonts w:hint="eastAsia" w:ascii="宋体" w:hAnsi="宋体" w:eastAsia="宋体" w:cs="宋体"/>
                <w:lang w:eastAsia="zh-CN"/>
              </w:rPr>
            </w:pPr>
          </w:p>
        </w:tc>
        <w:tc>
          <w:tcPr>
            <w:tcW w:w="1455" w:type="dxa"/>
            <w:noWrap w:val="0"/>
            <w:vAlign w:val="center"/>
          </w:tcPr>
          <w:p w14:paraId="0E7FDF24">
            <w:pPr>
              <w:bidi w:val="0"/>
              <w:jc w:val="center"/>
              <w:rPr>
                <w:rFonts w:hint="eastAsia" w:ascii="宋体" w:hAnsi="宋体" w:eastAsia="宋体" w:cs="宋体"/>
                <w:lang w:eastAsia="zh-CN"/>
              </w:rPr>
            </w:pPr>
          </w:p>
        </w:tc>
        <w:tc>
          <w:tcPr>
            <w:tcW w:w="1526" w:type="dxa"/>
            <w:noWrap w:val="0"/>
            <w:vAlign w:val="center"/>
          </w:tcPr>
          <w:p w14:paraId="1029FF6E">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51BEB5D2">
            <w:pPr>
              <w:bidi w:val="0"/>
              <w:jc w:val="center"/>
              <w:rPr>
                <w:rFonts w:hint="eastAsia" w:ascii="宋体" w:hAnsi="宋体" w:eastAsia="宋体" w:cs="宋体"/>
                <w:lang w:eastAsia="zh-CN"/>
              </w:rPr>
            </w:pPr>
          </w:p>
        </w:tc>
      </w:tr>
      <w:tr w14:paraId="3E0F8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5F8D59E1">
            <w:pPr>
              <w:bidi w:val="0"/>
              <w:jc w:val="center"/>
              <w:rPr>
                <w:rFonts w:hint="eastAsia" w:ascii="宋体" w:hAnsi="宋体" w:eastAsia="宋体" w:cs="宋体"/>
                <w:lang w:eastAsia="zh-CN"/>
              </w:rPr>
            </w:pPr>
          </w:p>
        </w:tc>
        <w:tc>
          <w:tcPr>
            <w:tcW w:w="2135" w:type="dxa"/>
            <w:noWrap w:val="0"/>
            <w:vAlign w:val="center"/>
          </w:tcPr>
          <w:p w14:paraId="5DF9E848">
            <w:pPr>
              <w:bidi w:val="0"/>
              <w:jc w:val="center"/>
              <w:rPr>
                <w:rFonts w:hint="eastAsia" w:ascii="宋体" w:hAnsi="宋体" w:eastAsia="宋体" w:cs="宋体"/>
                <w:lang w:eastAsia="zh-CN"/>
              </w:rPr>
            </w:pPr>
          </w:p>
        </w:tc>
        <w:tc>
          <w:tcPr>
            <w:tcW w:w="916" w:type="dxa"/>
            <w:noWrap w:val="0"/>
            <w:vAlign w:val="center"/>
          </w:tcPr>
          <w:p w14:paraId="5CC7CA94">
            <w:pPr>
              <w:bidi w:val="0"/>
              <w:jc w:val="center"/>
              <w:rPr>
                <w:rFonts w:hint="eastAsia" w:ascii="宋体" w:hAnsi="宋体" w:eastAsia="宋体" w:cs="宋体"/>
                <w:lang w:eastAsia="zh-CN"/>
              </w:rPr>
            </w:pPr>
          </w:p>
        </w:tc>
        <w:tc>
          <w:tcPr>
            <w:tcW w:w="833" w:type="dxa"/>
            <w:noWrap w:val="0"/>
            <w:vAlign w:val="center"/>
          </w:tcPr>
          <w:p w14:paraId="6A156857">
            <w:pPr>
              <w:bidi w:val="0"/>
              <w:jc w:val="center"/>
              <w:rPr>
                <w:rFonts w:hint="eastAsia" w:ascii="宋体" w:hAnsi="宋体" w:eastAsia="宋体" w:cs="宋体"/>
                <w:lang w:eastAsia="zh-CN"/>
              </w:rPr>
            </w:pPr>
          </w:p>
        </w:tc>
        <w:tc>
          <w:tcPr>
            <w:tcW w:w="1455" w:type="dxa"/>
            <w:noWrap w:val="0"/>
            <w:vAlign w:val="center"/>
          </w:tcPr>
          <w:p w14:paraId="68DC8A96">
            <w:pPr>
              <w:bidi w:val="0"/>
              <w:jc w:val="center"/>
              <w:rPr>
                <w:rFonts w:hint="eastAsia" w:ascii="宋体" w:hAnsi="宋体" w:eastAsia="宋体" w:cs="宋体"/>
                <w:lang w:eastAsia="zh-CN"/>
              </w:rPr>
            </w:pPr>
          </w:p>
        </w:tc>
        <w:tc>
          <w:tcPr>
            <w:tcW w:w="1526" w:type="dxa"/>
            <w:noWrap w:val="0"/>
            <w:vAlign w:val="center"/>
          </w:tcPr>
          <w:p w14:paraId="665E675B">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51AB912B">
            <w:pPr>
              <w:bidi w:val="0"/>
              <w:jc w:val="center"/>
              <w:rPr>
                <w:rFonts w:hint="eastAsia" w:ascii="宋体" w:hAnsi="宋体" w:eastAsia="宋体" w:cs="宋体"/>
                <w:lang w:eastAsia="zh-CN"/>
              </w:rPr>
            </w:pPr>
          </w:p>
        </w:tc>
      </w:tr>
      <w:tr w14:paraId="4CC86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2978BB1C">
            <w:pPr>
              <w:bidi w:val="0"/>
              <w:jc w:val="center"/>
              <w:rPr>
                <w:rFonts w:hint="eastAsia" w:ascii="宋体" w:hAnsi="宋体" w:eastAsia="宋体" w:cs="宋体"/>
                <w:lang w:eastAsia="zh-CN"/>
              </w:rPr>
            </w:pPr>
          </w:p>
        </w:tc>
        <w:tc>
          <w:tcPr>
            <w:tcW w:w="2135" w:type="dxa"/>
            <w:noWrap w:val="0"/>
            <w:vAlign w:val="center"/>
          </w:tcPr>
          <w:p w14:paraId="10FF9777">
            <w:pPr>
              <w:bidi w:val="0"/>
              <w:jc w:val="center"/>
              <w:rPr>
                <w:rFonts w:hint="eastAsia" w:ascii="宋体" w:hAnsi="宋体" w:eastAsia="宋体" w:cs="宋体"/>
                <w:lang w:eastAsia="zh-CN"/>
              </w:rPr>
            </w:pPr>
          </w:p>
        </w:tc>
        <w:tc>
          <w:tcPr>
            <w:tcW w:w="916" w:type="dxa"/>
            <w:noWrap w:val="0"/>
            <w:vAlign w:val="center"/>
          </w:tcPr>
          <w:p w14:paraId="19151EF5">
            <w:pPr>
              <w:bidi w:val="0"/>
              <w:jc w:val="center"/>
              <w:rPr>
                <w:rFonts w:hint="eastAsia" w:ascii="宋体" w:hAnsi="宋体" w:eastAsia="宋体" w:cs="宋体"/>
                <w:lang w:eastAsia="zh-CN"/>
              </w:rPr>
            </w:pPr>
          </w:p>
        </w:tc>
        <w:tc>
          <w:tcPr>
            <w:tcW w:w="833" w:type="dxa"/>
            <w:noWrap w:val="0"/>
            <w:vAlign w:val="center"/>
          </w:tcPr>
          <w:p w14:paraId="4AF875F6">
            <w:pPr>
              <w:bidi w:val="0"/>
              <w:jc w:val="center"/>
              <w:rPr>
                <w:rFonts w:hint="eastAsia" w:ascii="宋体" w:hAnsi="宋体" w:eastAsia="宋体" w:cs="宋体"/>
                <w:lang w:eastAsia="zh-CN"/>
              </w:rPr>
            </w:pPr>
          </w:p>
        </w:tc>
        <w:tc>
          <w:tcPr>
            <w:tcW w:w="1455" w:type="dxa"/>
            <w:noWrap w:val="0"/>
            <w:vAlign w:val="center"/>
          </w:tcPr>
          <w:p w14:paraId="4AE99E9C">
            <w:pPr>
              <w:bidi w:val="0"/>
              <w:jc w:val="center"/>
              <w:rPr>
                <w:rFonts w:hint="eastAsia" w:ascii="宋体" w:hAnsi="宋体" w:eastAsia="宋体" w:cs="宋体"/>
                <w:lang w:eastAsia="zh-CN"/>
              </w:rPr>
            </w:pPr>
          </w:p>
        </w:tc>
        <w:tc>
          <w:tcPr>
            <w:tcW w:w="1526" w:type="dxa"/>
            <w:noWrap w:val="0"/>
            <w:vAlign w:val="center"/>
          </w:tcPr>
          <w:p w14:paraId="225C4F4C">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44C58EA9">
            <w:pPr>
              <w:bidi w:val="0"/>
              <w:jc w:val="center"/>
              <w:rPr>
                <w:rFonts w:hint="eastAsia" w:ascii="宋体" w:hAnsi="宋体" w:eastAsia="宋体" w:cs="宋体"/>
                <w:lang w:eastAsia="zh-CN"/>
              </w:rPr>
            </w:pPr>
          </w:p>
        </w:tc>
      </w:tr>
      <w:tr w14:paraId="428E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09B75740">
            <w:pPr>
              <w:bidi w:val="0"/>
              <w:jc w:val="center"/>
              <w:rPr>
                <w:rFonts w:hint="eastAsia" w:ascii="宋体" w:hAnsi="宋体" w:eastAsia="宋体" w:cs="宋体"/>
                <w:lang w:eastAsia="zh-CN"/>
              </w:rPr>
            </w:pPr>
          </w:p>
        </w:tc>
        <w:tc>
          <w:tcPr>
            <w:tcW w:w="2135" w:type="dxa"/>
            <w:noWrap w:val="0"/>
            <w:vAlign w:val="center"/>
          </w:tcPr>
          <w:p w14:paraId="57C6C5FF">
            <w:pPr>
              <w:bidi w:val="0"/>
              <w:jc w:val="center"/>
              <w:rPr>
                <w:rFonts w:hint="eastAsia" w:ascii="宋体" w:hAnsi="宋体" w:eastAsia="宋体" w:cs="宋体"/>
                <w:lang w:eastAsia="zh-CN"/>
              </w:rPr>
            </w:pPr>
          </w:p>
        </w:tc>
        <w:tc>
          <w:tcPr>
            <w:tcW w:w="916" w:type="dxa"/>
            <w:noWrap w:val="0"/>
            <w:vAlign w:val="center"/>
          </w:tcPr>
          <w:p w14:paraId="4E1A6703">
            <w:pPr>
              <w:bidi w:val="0"/>
              <w:jc w:val="center"/>
              <w:rPr>
                <w:rFonts w:hint="eastAsia" w:ascii="宋体" w:hAnsi="宋体" w:eastAsia="宋体" w:cs="宋体"/>
                <w:lang w:eastAsia="zh-CN"/>
              </w:rPr>
            </w:pPr>
          </w:p>
        </w:tc>
        <w:tc>
          <w:tcPr>
            <w:tcW w:w="833" w:type="dxa"/>
            <w:noWrap w:val="0"/>
            <w:vAlign w:val="center"/>
          </w:tcPr>
          <w:p w14:paraId="58340B0E">
            <w:pPr>
              <w:bidi w:val="0"/>
              <w:jc w:val="center"/>
              <w:rPr>
                <w:rFonts w:hint="eastAsia" w:ascii="宋体" w:hAnsi="宋体" w:eastAsia="宋体" w:cs="宋体"/>
                <w:lang w:eastAsia="zh-CN"/>
              </w:rPr>
            </w:pPr>
          </w:p>
        </w:tc>
        <w:tc>
          <w:tcPr>
            <w:tcW w:w="1455" w:type="dxa"/>
            <w:noWrap w:val="0"/>
            <w:vAlign w:val="center"/>
          </w:tcPr>
          <w:p w14:paraId="2DBE1DC5">
            <w:pPr>
              <w:bidi w:val="0"/>
              <w:jc w:val="center"/>
              <w:rPr>
                <w:rFonts w:hint="eastAsia" w:ascii="宋体" w:hAnsi="宋体" w:eastAsia="宋体" w:cs="宋体"/>
                <w:lang w:eastAsia="zh-CN"/>
              </w:rPr>
            </w:pPr>
          </w:p>
        </w:tc>
        <w:tc>
          <w:tcPr>
            <w:tcW w:w="1526" w:type="dxa"/>
            <w:noWrap w:val="0"/>
            <w:vAlign w:val="center"/>
          </w:tcPr>
          <w:p w14:paraId="3150BE29">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7EA05CCF">
            <w:pPr>
              <w:bidi w:val="0"/>
              <w:jc w:val="center"/>
              <w:rPr>
                <w:rFonts w:hint="eastAsia" w:ascii="宋体" w:hAnsi="宋体" w:eastAsia="宋体" w:cs="宋体"/>
                <w:lang w:eastAsia="zh-CN"/>
              </w:rPr>
            </w:pPr>
          </w:p>
        </w:tc>
      </w:tr>
      <w:tr w14:paraId="3238E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1BFD20B7">
            <w:pPr>
              <w:bidi w:val="0"/>
              <w:jc w:val="center"/>
              <w:rPr>
                <w:rFonts w:hint="eastAsia" w:ascii="宋体" w:hAnsi="宋体" w:eastAsia="宋体" w:cs="宋体"/>
                <w:lang w:eastAsia="zh-CN"/>
              </w:rPr>
            </w:pPr>
          </w:p>
        </w:tc>
        <w:tc>
          <w:tcPr>
            <w:tcW w:w="2135" w:type="dxa"/>
            <w:noWrap w:val="0"/>
            <w:vAlign w:val="center"/>
          </w:tcPr>
          <w:p w14:paraId="4DFF999D">
            <w:pPr>
              <w:bidi w:val="0"/>
              <w:jc w:val="center"/>
              <w:rPr>
                <w:rFonts w:hint="eastAsia" w:ascii="宋体" w:hAnsi="宋体" w:eastAsia="宋体" w:cs="宋体"/>
                <w:lang w:eastAsia="zh-CN"/>
              </w:rPr>
            </w:pPr>
          </w:p>
        </w:tc>
        <w:tc>
          <w:tcPr>
            <w:tcW w:w="916" w:type="dxa"/>
            <w:noWrap w:val="0"/>
            <w:vAlign w:val="center"/>
          </w:tcPr>
          <w:p w14:paraId="6F486A02">
            <w:pPr>
              <w:bidi w:val="0"/>
              <w:jc w:val="center"/>
              <w:rPr>
                <w:rFonts w:hint="eastAsia" w:ascii="宋体" w:hAnsi="宋体" w:eastAsia="宋体" w:cs="宋体"/>
                <w:lang w:eastAsia="zh-CN"/>
              </w:rPr>
            </w:pPr>
          </w:p>
        </w:tc>
        <w:tc>
          <w:tcPr>
            <w:tcW w:w="833" w:type="dxa"/>
            <w:noWrap w:val="0"/>
            <w:vAlign w:val="center"/>
          </w:tcPr>
          <w:p w14:paraId="216C4543">
            <w:pPr>
              <w:bidi w:val="0"/>
              <w:jc w:val="center"/>
              <w:rPr>
                <w:rFonts w:hint="eastAsia" w:ascii="宋体" w:hAnsi="宋体" w:eastAsia="宋体" w:cs="宋体"/>
                <w:lang w:eastAsia="zh-CN"/>
              </w:rPr>
            </w:pPr>
          </w:p>
        </w:tc>
        <w:tc>
          <w:tcPr>
            <w:tcW w:w="1455" w:type="dxa"/>
            <w:noWrap w:val="0"/>
            <w:vAlign w:val="center"/>
          </w:tcPr>
          <w:p w14:paraId="2FF4E2C0">
            <w:pPr>
              <w:bidi w:val="0"/>
              <w:jc w:val="center"/>
              <w:rPr>
                <w:rFonts w:hint="eastAsia" w:ascii="宋体" w:hAnsi="宋体" w:eastAsia="宋体" w:cs="宋体"/>
                <w:lang w:eastAsia="zh-CN"/>
              </w:rPr>
            </w:pPr>
          </w:p>
        </w:tc>
        <w:tc>
          <w:tcPr>
            <w:tcW w:w="1526" w:type="dxa"/>
            <w:noWrap w:val="0"/>
            <w:vAlign w:val="center"/>
          </w:tcPr>
          <w:p w14:paraId="6978F916">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1BCD8DA7">
            <w:pPr>
              <w:bidi w:val="0"/>
              <w:jc w:val="center"/>
              <w:rPr>
                <w:rFonts w:hint="eastAsia" w:ascii="宋体" w:hAnsi="宋体" w:eastAsia="宋体" w:cs="宋体"/>
                <w:lang w:eastAsia="zh-CN"/>
              </w:rPr>
            </w:pPr>
          </w:p>
        </w:tc>
      </w:tr>
      <w:tr w14:paraId="4E4B4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164F0FCA">
            <w:pPr>
              <w:bidi w:val="0"/>
              <w:jc w:val="center"/>
              <w:rPr>
                <w:rFonts w:hint="eastAsia" w:ascii="宋体" w:hAnsi="宋体" w:eastAsia="宋体" w:cs="宋体"/>
                <w:lang w:eastAsia="zh-CN"/>
              </w:rPr>
            </w:pPr>
          </w:p>
        </w:tc>
        <w:tc>
          <w:tcPr>
            <w:tcW w:w="2135" w:type="dxa"/>
            <w:noWrap w:val="0"/>
            <w:vAlign w:val="center"/>
          </w:tcPr>
          <w:p w14:paraId="1C1B4D8E">
            <w:pPr>
              <w:bidi w:val="0"/>
              <w:jc w:val="center"/>
              <w:rPr>
                <w:rFonts w:hint="eastAsia" w:ascii="宋体" w:hAnsi="宋体" w:eastAsia="宋体" w:cs="宋体"/>
                <w:lang w:eastAsia="zh-CN"/>
              </w:rPr>
            </w:pPr>
          </w:p>
        </w:tc>
        <w:tc>
          <w:tcPr>
            <w:tcW w:w="916" w:type="dxa"/>
            <w:noWrap w:val="0"/>
            <w:vAlign w:val="center"/>
          </w:tcPr>
          <w:p w14:paraId="24E58AEB">
            <w:pPr>
              <w:bidi w:val="0"/>
              <w:jc w:val="center"/>
              <w:rPr>
                <w:rFonts w:hint="eastAsia" w:ascii="宋体" w:hAnsi="宋体" w:eastAsia="宋体" w:cs="宋体"/>
                <w:lang w:eastAsia="zh-CN"/>
              </w:rPr>
            </w:pPr>
          </w:p>
        </w:tc>
        <w:tc>
          <w:tcPr>
            <w:tcW w:w="833" w:type="dxa"/>
            <w:noWrap w:val="0"/>
            <w:vAlign w:val="center"/>
          </w:tcPr>
          <w:p w14:paraId="0F021315">
            <w:pPr>
              <w:bidi w:val="0"/>
              <w:jc w:val="center"/>
              <w:rPr>
                <w:rFonts w:hint="eastAsia" w:ascii="宋体" w:hAnsi="宋体" w:eastAsia="宋体" w:cs="宋体"/>
                <w:lang w:eastAsia="zh-CN"/>
              </w:rPr>
            </w:pPr>
          </w:p>
        </w:tc>
        <w:tc>
          <w:tcPr>
            <w:tcW w:w="1455" w:type="dxa"/>
            <w:noWrap w:val="0"/>
            <w:vAlign w:val="center"/>
          </w:tcPr>
          <w:p w14:paraId="00E44C6F">
            <w:pPr>
              <w:bidi w:val="0"/>
              <w:jc w:val="center"/>
              <w:rPr>
                <w:rFonts w:hint="eastAsia" w:ascii="宋体" w:hAnsi="宋体" w:eastAsia="宋体" w:cs="宋体"/>
                <w:lang w:eastAsia="zh-CN"/>
              </w:rPr>
            </w:pPr>
          </w:p>
        </w:tc>
        <w:tc>
          <w:tcPr>
            <w:tcW w:w="1526" w:type="dxa"/>
            <w:noWrap w:val="0"/>
            <w:vAlign w:val="center"/>
          </w:tcPr>
          <w:p w14:paraId="6853FEEB">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028608CE">
            <w:pPr>
              <w:bidi w:val="0"/>
              <w:jc w:val="center"/>
              <w:rPr>
                <w:rFonts w:hint="eastAsia" w:ascii="宋体" w:hAnsi="宋体" w:eastAsia="宋体" w:cs="宋体"/>
                <w:lang w:eastAsia="zh-CN"/>
              </w:rPr>
            </w:pPr>
          </w:p>
        </w:tc>
      </w:tr>
      <w:tr w14:paraId="0277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12B484E0">
            <w:pPr>
              <w:bidi w:val="0"/>
              <w:jc w:val="center"/>
              <w:rPr>
                <w:rFonts w:hint="eastAsia" w:ascii="宋体" w:hAnsi="宋体" w:eastAsia="宋体" w:cs="宋体"/>
                <w:lang w:eastAsia="zh-CN"/>
              </w:rPr>
            </w:pPr>
          </w:p>
        </w:tc>
        <w:tc>
          <w:tcPr>
            <w:tcW w:w="2135" w:type="dxa"/>
            <w:noWrap w:val="0"/>
            <w:vAlign w:val="center"/>
          </w:tcPr>
          <w:p w14:paraId="44875FE5">
            <w:pPr>
              <w:bidi w:val="0"/>
              <w:jc w:val="center"/>
              <w:rPr>
                <w:rFonts w:hint="eastAsia" w:ascii="宋体" w:hAnsi="宋体" w:eastAsia="宋体" w:cs="宋体"/>
                <w:lang w:eastAsia="zh-CN"/>
              </w:rPr>
            </w:pPr>
          </w:p>
        </w:tc>
        <w:tc>
          <w:tcPr>
            <w:tcW w:w="916" w:type="dxa"/>
            <w:noWrap w:val="0"/>
            <w:vAlign w:val="center"/>
          </w:tcPr>
          <w:p w14:paraId="3F2CAD37">
            <w:pPr>
              <w:bidi w:val="0"/>
              <w:jc w:val="center"/>
              <w:rPr>
                <w:rFonts w:hint="eastAsia" w:ascii="宋体" w:hAnsi="宋体" w:eastAsia="宋体" w:cs="宋体"/>
                <w:lang w:eastAsia="zh-CN"/>
              </w:rPr>
            </w:pPr>
          </w:p>
        </w:tc>
        <w:tc>
          <w:tcPr>
            <w:tcW w:w="833" w:type="dxa"/>
            <w:noWrap w:val="0"/>
            <w:vAlign w:val="center"/>
          </w:tcPr>
          <w:p w14:paraId="27ECDFEA">
            <w:pPr>
              <w:bidi w:val="0"/>
              <w:jc w:val="center"/>
              <w:rPr>
                <w:rFonts w:hint="eastAsia" w:ascii="宋体" w:hAnsi="宋体" w:eastAsia="宋体" w:cs="宋体"/>
                <w:lang w:eastAsia="zh-CN"/>
              </w:rPr>
            </w:pPr>
          </w:p>
        </w:tc>
        <w:tc>
          <w:tcPr>
            <w:tcW w:w="1455" w:type="dxa"/>
            <w:noWrap w:val="0"/>
            <w:vAlign w:val="center"/>
          </w:tcPr>
          <w:p w14:paraId="1FA5F152">
            <w:pPr>
              <w:bidi w:val="0"/>
              <w:jc w:val="center"/>
              <w:rPr>
                <w:rFonts w:hint="eastAsia" w:ascii="宋体" w:hAnsi="宋体" w:eastAsia="宋体" w:cs="宋体"/>
                <w:lang w:eastAsia="zh-CN"/>
              </w:rPr>
            </w:pPr>
          </w:p>
        </w:tc>
        <w:tc>
          <w:tcPr>
            <w:tcW w:w="1526" w:type="dxa"/>
            <w:noWrap w:val="0"/>
            <w:vAlign w:val="center"/>
          </w:tcPr>
          <w:p w14:paraId="1EC6794A">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072CC000">
            <w:pPr>
              <w:bidi w:val="0"/>
              <w:jc w:val="center"/>
              <w:rPr>
                <w:rFonts w:hint="eastAsia" w:ascii="宋体" w:hAnsi="宋体" w:eastAsia="宋体" w:cs="宋体"/>
                <w:lang w:eastAsia="zh-CN"/>
              </w:rPr>
            </w:pPr>
          </w:p>
        </w:tc>
      </w:tr>
      <w:tr w14:paraId="18414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49024A85">
            <w:pPr>
              <w:bidi w:val="0"/>
              <w:jc w:val="center"/>
              <w:rPr>
                <w:rFonts w:hint="eastAsia" w:ascii="宋体" w:hAnsi="宋体" w:eastAsia="宋体" w:cs="宋体"/>
                <w:lang w:eastAsia="zh-CN"/>
              </w:rPr>
            </w:pPr>
          </w:p>
        </w:tc>
        <w:tc>
          <w:tcPr>
            <w:tcW w:w="2135" w:type="dxa"/>
            <w:noWrap w:val="0"/>
            <w:vAlign w:val="center"/>
          </w:tcPr>
          <w:p w14:paraId="69292AE8">
            <w:pPr>
              <w:bidi w:val="0"/>
              <w:jc w:val="center"/>
              <w:rPr>
                <w:rFonts w:hint="eastAsia" w:ascii="宋体" w:hAnsi="宋体" w:eastAsia="宋体" w:cs="宋体"/>
                <w:lang w:eastAsia="zh-CN"/>
              </w:rPr>
            </w:pPr>
          </w:p>
        </w:tc>
        <w:tc>
          <w:tcPr>
            <w:tcW w:w="916" w:type="dxa"/>
            <w:noWrap w:val="0"/>
            <w:vAlign w:val="center"/>
          </w:tcPr>
          <w:p w14:paraId="6C534C37">
            <w:pPr>
              <w:bidi w:val="0"/>
              <w:jc w:val="center"/>
              <w:rPr>
                <w:rFonts w:hint="eastAsia" w:ascii="宋体" w:hAnsi="宋体" w:eastAsia="宋体" w:cs="宋体"/>
                <w:lang w:eastAsia="zh-CN"/>
              </w:rPr>
            </w:pPr>
          </w:p>
        </w:tc>
        <w:tc>
          <w:tcPr>
            <w:tcW w:w="833" w:type="dxa"/>
            <w:noWrap w:val="0"/>
            <w:vAlign w:val="center"/>
          </w:tcPr>
          <w:p w14:paraId="0FD460F5">
            <w:pPr>
              <w:bidi w:val="0"/>
              <w:jc w:val="center"/>
              <w:rPr>
                <w:rFonts w:hint="eastAsia" w:ascii="宋体" w:hAnsi="宋体" w:eastAsia="宋体" w:cs="宋体"/>
                <w:lang w:eastAsia="zh-CN"/>
              </w:rPr>
            </w:pPr>
          </w:p>
        </w:tc>
        <w:tc>
          <w:tcPr>
            <w:tcW w:w="1455" w:type="dxa"/>
            <w:noWrap w:val="0"/>
            <w:vAlign w:val="center"/>
          </w:tcPr>
          <w:p w14:paraId="2615A85E">
            <w:pPr>
              <w:bidi w:val="0"/>
              <w:jc w:val="center"/>
              <w:rPr>
                <w:rFonts w:hint="eastAsia" w:ascii="宋体" w:hAnsi="宋体" w:eastAsia="宋体" w:cs="宋体"/>
                <w:lang w:eastAsia="zh-CN"/>
              </w:rPr>
            </w:pPr>
          </w:p>
        </w:tc>
        <w:tc>
          <w:tcPr>
            <w:tcW w:w="1526" w:type="dxa"/>
            <w:noWrap w:val="0"/>
            <w:vAlign w:val="center"/>
          </w:tcPr>
          <w:p w14:paraId="19156064">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2C15A374">
            <w:pPr>
              <w:bidi w:val="0"/>
              <w:jc w:val="center"/>
              <w:rPr>
                <w:rFonts w:hint="eastAsia" w:ascii="宋体" w:hAnsi="宋体" w:eastAsia="宋体" w:cs="宋体"/>
                <w:lang w:eastAsia="zh-CN"/>
              </w:rPr>
            </w:pPr>
          </w:p>
        </w:tc>
      </w:tr>
      <w:tr w14:paraId="31FA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2A0A8348">
            <w:pPr>
              <w:bidi w:val="0"/>
              <w:jc w:val="center"/>
              <w:rPr>
                <w:rFonts w:hint="eastAsia" w:ascii="宋体" w:hAnsi="宋体" w:eastAsia="宋体" w:cs="宋体"/>
                <w:lang w:eastAsia="zh-CN"/>
              </w:rPr>
            </w:pPr>
          </w:p>
        </w:tc>
        <w:tc>
          <w:tcPr>
            <w:tcW w:w="2135" w:type="dxa"/>
            <w:noWrap w:val="0"/>
            <w:vAlign w:val="center"/>
          </w:tcPr>
          <w:p w14:paraId="0C418E8C">
            <w:pPr>
              <w:bidi w:val="0"/>
              <w:jc w:val="center"/>
              <w:rPr>
                <w:rFonts w:hint="eastAsia" w:ascii="宋体" w:hAnsi="宋体" w:eastAsia="宋体" w:cs="宋体"/>
                <w:lang w:eastAsia="zh-CN"/>
              </w:rPr>
            </w:pPr>
          </w:p>
        </w:tc>
        <w:tc>
          <w:tcPr>
            <w:tcW w:w="916" w:type="dxa"/>
            <w:noWrap w:val="0"/>
            <w:vAlign w:val="center"/>
          </w:tcPr>
          <w:p w14:paraId="1428A473">
            <w:pPr>
              <w:bidi w:val="0"/>
              <w:jc w:val="center"/>
              <w:rPr>
                <w:rFonts w:hint="eastAsia" w:ascii="宋体" w:hAnsi="宋体" w:eastAsia="宋体" w:cs="宋体"/>
                <w:lang w:eastAsia="zh-CN"/>
              </w:rPr>
            </w:pPr>
          </w:p>
        </w:tc>
        <w:tc>
          <w:tcPr>
            <w:tcW w:w="833" w:type="dxa"/>
            <w:noWrap w:val="0"/>
            <w:vAlign w:val="center"/>
          </w:tcPr>
          <w:p w14:paraId="6ADC3F5D">
            <w:pPr>
              <w:bidi w:val="0"/>
              <w:jc w:val="center"/>
              <w:rPr>
                <w:rFonts w:hint="eastAsia" w:ascii="宋体" w:hAnsi="宋体" w:eastAsia="宋体" w:cs="宋体"/>
                <w:lang w:eastAsia="zh-CN"/>
              </w:rPr>
            </w:pPr>
          </w:p>
        </w:tc>
        <w:tc>
          <w:tcPr>
            <w:tcW w:w="1455" w:type="dxa"/>
            <w:noWrap w:val="0"/>
            <w:vAlign w:val="center"/>
          </w:tcPr>
          <w:p w14:paraId="2286584D">
            <w:pPr>
              <w:bidi w:val="0"/>
              <w:jc w:val="center"/>
              <w:rPr>
                <w:rFonts w:hint="eastAsia" w:ascii="宋体" w:hAnsi="宋体" w:eastAsia="宋体" w:cs="宋体"/>
                <w:lang w:eastAsia="zh-CN"/>
              </w:rPr>
            </w:pPr>
          </w:p>
        </w:tc>
        <w:tc>
          <w:tcPr>
            <w:tcW w:w="1526" w:type="dxa"/>
            <w:noWrap w:val="0"/>
            <w:vAlign w:val="center"/>
          </w:tcPr>
          <w:p w14:paraId="1BE8B0BE">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709F4743">
            <w:pPr>
              <w:bidi w:val="0"/>
              <w:jc w:val="center"/>
              <w:rPr>
                <w:rFonts w:hint="eastAsia" w:ascii="宋体" w:hAnsi="宋体" w:eastAsia="宋体" w:cs="宋体"/>
                <w:lang w:eastAsia="zh-CN"/>
              </w:rPr>
            </w:pPr>
          </w:p>
        </w:tc>
      </w:tr>
      <w:tr w14:paraId="4AA4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4F0CED7C">
            <w:pPr>
              <w:bidi w:val="0"/>
              <w:jc w:val="center"/>
              <w:rPr>
                <w:rFonts w:hint="eastAsia" w:ascii="宋体" w:hAnsi="宋体" w:eastAsia="宋体" w:cs="宋体"/>
                <w:lang w:eastAsia="zh-CN"/>
              </w:rPr>
            </w:pPr>
          </w:p>
        </w:tc>
        <w:tc>
          <w:tcPr>
            <w:tcW w:w="2135" w:type="dxa"/>
            <w:noWrap w:val="0"/>
            <w:vAlign w:val="center"/>
          </w:tcPr>
          <w:p w14:paraId="29DC4F7B">
            <w:pPr>
              <w:bidi w:val="0"/>
              <w:jc w:val="center"/>
              <w:rPr>
                <w:rFonts w:hint="eastAsia" w:ascii="宋体" w:hAnsi="宋体" w:eastAsia="宋体" w:cs="宋体"/>
                <w:lang w:eastAsia="zh-CN"/>
              </w:rPr>
            </w:pPr>
          </w:p>
        </w:tc>
        <w:tc>
          <w:tcPr>
            <w:tcW w:w="916" w:type="dxa"/>
            <w:noWrap w:val="0"/>
            <w:vAlign w:val="center"/>
          </w:tcPr>
          <w:p w14:paraId="340BEBC9">
            <w:pPr>
              <w:bidi w:val="0"/>
              <w:jc w:val="center"/>
              <w:rPr>
                <w:rFonts w:hint="eastAsia" w:ascii="宋体" w:hAnsi="宋体" w:eastAsia="宋体" w:cs="宋体"/>
                <w:lang w:eastAsia="zh-CN"/>
              </w:rPr>
            </w:pPr>
          </w:p>
        </w:tc>
        <w:tc>
          <w:tcPr>
            <w:tcW w:w="833" w:type="dxa"/>
            <w:noWrap w:val="0"/>
            <w:vAlign w:val="center"/>
          </w:tcPr>
          <w:p w14:paraId="5A00B306">
            <w:pPr>
              <w:bidi w:val="0"/>
              <w:jc w:val="center"/>
              <w:rPr>
                <w:rFonts w:hint="eastAsia" w:ascii="宋体" w:hAnsi="宋体" w:eastAsia="宋体" w:cs="宋体"/>
                <w:lang w:eastAsia="zh-CN"/>
              </w:rPr>
            </w:pPr>
          </w:p>
        </w:tc>
        <w:tc>
          <w:tcPr>
            <w:tcW w:w="1455" w:type="dxa"/>
            <w:noWrap w:val="0"/>
            <w:vAlign w:val="center"/>
          </w:tcPr>
          <w:p w14:paraId="3140509F">
            <w:pPr>
              <w:bidi w:val="0"/>
              <w:jc w:val="center"/>
              <w:rPr>
                <w:rFonts w:hint="eastAsia" w:ascii="宋体" w:hAnsi="宋体" w:eastAsia="宋体" w:cs="宋体"/>
                <w:lang w:eastAsia="zh-CN"/>
              </w:rPr>
            </w:pPr>
          </w:p>
        </w:tc>
        <w:tc>
          <w:tcPr>
            <w:tcW w:w="1526" w:type="dxa"/>
            <w:noWrap w:val="0"/>
            <w:vAlign w:val="center"/>
          </w:tcPr>
          <w:p w14:paraId="01931263">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49A5C8FD">
            <w:pPr>
              <w:bidi w:val="0"/>
              <w:jc w:val="center"/>
              <w:rPr>
                <w:rFonts w:hint="eastAsia" w:ascii="宋体" w:hAnsi="宋体" w:eastAsia="宋体" w:cs="宋体"/>
                <w:lang w:eastAsia="zh-CN"/>
              </w:rPr>
            </w:pPr>
          </w:p>
        </w:tc>
      </w:tr>
      <w:tr w14:paraId="748A4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78221E60">
            <w:pPr>
              <w:bidi w:val="0"/>
              <w:jc w:val="center"/>
              <w:rPr>
                <w:rFonts w:hint="eastAsia" w:ascii="宋体" w:hAnsi="宋体" w:eastAsia="宋体" w:cs="宋体"/>
                <w:lang w:eastAsia="zh-CN"/>
              </w:rPr>
            </w:pPr>
          </w:p>
        </w:tc>
        <w:tc>
          <w:tcPr>
            <w:tcW w:w="2135" w:type="dxa"/>
            <w:noWrap w:val="0"/>
            <w:vAlign w:val="center"/>
          </w:tcPr>
          <w:p w14:paraId="4A071482">
            <w:pPr>
              <w:bidi w:val="0"/>
              <w:jc w:val="center"/>
              <w:rPr>
                <w:rFonts w:hint="eastAsia" w:ascii="宋体" w:hAnsi="宋体" w:eastAsia="宋体" w:cs="宋体"/>
                <w:lang w:eastAsia="zh-CN"/>
              </w:rPr>
            </w:pPr>
          </w:p>
        </w:tc>
        <w:tc>
          <w:tcPr>
            <w:tcW w:w="916" w:type="dxa"/>
            <w:noWrap w:val="0"/>
            <w:vAlign w:val="center"/>
          </w:tcPr>
          <w:p w14:paraId="59F4CFCA">
            <w:pPr>
              <w:bidi w:val="0"/>
              <w:jc w:val="center"/>
              <w:rPr>
                <w:rFonts w:hint="eastAsia" w:ascii="宋体" w:hAnsi="宋体" w:eastAsia="宋体" w:cs="宋体"/>
                <w:lang w:eastAsia="zh-CN"/>
              </w:rPr>
            </w:pPr>
          </w:p>
        </w:tc>
        <w:tc>
          <w:tcPr>
            <w:tcW w:w="833" w:type="dxa"/>
            <w:noWrap w:val="0"/>
            <w:vAlign w:val="center"/>
          </w:tcPr>
          <w:p w14:paraId="1ACA6567">
            <w:pPr>
              <w:bidi w:val="0"/>
              <w:jc w:val="center"/>
              <w:rPr>
                <w:rFonts w:hint="eastAsia" w:ascii="宋体" w:hAnsi="宋体" w:eastAsia="宋体" w:cs="宋体"/>
                <w:lang w:eastAsia="zh-CN"/>
              </w:rPr>
            </w:pPr>
          </w:p>
        </w:tc>
        <w:tc>
          <w:tcPr>
            <w:tcW w:w="1455" w:type="dxa"/>
            <w:noWrap w:val="0"/>
            <w:vAlign w:val="center"/>
          </w:tcPr>
          <w:p w14:paraId="4E71D725">
            <w:pPr>
              <w:bidi w:val="0"/>
              <w:jc w:val="center"/>
              <w:rPr>
                <w:rFonts w:hint="eastAsia" w:ascii="宋体" w:hAnsi="宋体" w:eastAsia="宋体" w:cs="宋体"/>
                <w:lang w:eastAsia="zh-CN"/>
              </w:rPr>
            </w:pPr>
          </w:p>
        </w:tc>
        <w:tc>
          <w:tcPr>
            <w:tcW w:w="1526" w:type="dxa"/>
            <w:noWrap w:val="0"/>
            <w:vAlign w:val="center"/>
          </w:tcPr>
          <w:p w14:paraId="6EC5C164">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055283BE">
            <w:pPr>
              <w:bidi w:val="0"/>
              <w:jc w:val="center"/>
              <w:rPr>
                <w:rFonts w:hint="eastAsia" w:ascii="宋体" w:hAnsi="宋体" w:eastAsia="宋体" w:cs="宋体"/>
                <w:lang w:eastAsia="zh-CN"/>
              </w:rPr>
            </w:pPr>
          </w:p>
        </w:tc>
      </w:tr>
      <w:tr w14:paraId="5C0A9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22D411F8">
            <w:pPr>
              <w:bidi w:val="0"/>
              <w:jc w:val="center"/>
              <w:rPr>
                <w:rFonts w:hint="eastAsia" w:ascii="宋体" w:hAnsi="宋体" w:eastAsia="宋体" w:cs="宋体"/>
                <w:lang w:eastAsia="zh-CN"/>
              </w:rPr>
            </w:pPr>
          </w:p>
        </w:tc>
        <w:tc>
          <w:tcPr>
            <w:tcW w:w="2135" w:type="dxa"/>
            <w:noWrap w:val="0"/>
            <w:vAlign w:val="center"/>
          </w:tcPr>
          <w:p w14:paraId="3D32CF97">
            <w:pPr>
              <w:bidi w:val="0"/>
              <w:jc w:val="center"/>
              <w:rPr>
                <w:rFonts w:hint="eastAsia" w:ascii="宋体" w:hAnsi="宋体" w:eastAsia="宋体" w:cs="宋体"/>
                <w:lang w:eastAsia="zh-CN"/>
              </w:rPr>
            </w:pPr>
          </w:p>
        </w:tc>
        <w:tc>
          <w:tcPr>
            <w:tcW w:w="916" w:type="dxa"/>
            <w:noWrap w:val="0"/>
            <w:vAlign w:val="center"/>
          </w:tcPr>
          <w:p w14:paraId="1BDB8F78">
            <w:pPr>
              <w:bidi w:val="0"/>
              <w:jc w:val="center"/>
              <w:rPr>
                <w:rFonts w:hint="eastAsia" w:ascii="宋体" w:hAnsi="宋体" w:eastAsia="宋体" w:cs="宋体"/>
                <w:lang w:eastAsia="zh-CN"/>
              </w:rPr>
            </w:pPr>
          </w:p>
        </w:tc>
        <w:tc>
          <w:tcPr>
            <w:tcW w:w="833" w:type="dxa"/>
            <w:noWrap w:val="0"/>
            <w:vAlign w:val="center"/>
          </w:tcPr>
          <w:p w14:paraId="40BE29C2">
            <w:pPr>
              <w:bidi w:val="0"/>
              <w:jc w:val="center"/>
              <w:rPr>
                <w:rFonts w:hint="eastAsia" w:ascii="宋体" w:hAnsi="宋体" w:eastAsia="宋体" w:cs="宋体"/>
                <w:lang w:eastAsia="zh-CN"/>
              </w:rPr>
            </w:pPr>
          </w:p>
        </w:tc>
        <w:tc>
          <w:tcPr>
            <w:tcW w:w="1455" w:type="dxa"/>
            <w:noWrap w:val="0"/>
            <w:vAlign w:val="center"/>
          </w:tcPr>
          <w:p w14:paraId="7C6D09F4">
            <w:pPr>
              <w:bidi w:val="0"/>
              <w:jc w:val="center"/>
              <w:rPr>
                <w:rFonts w:hint="eastAsia" w:ascii="宋体" w:hAnsi="宋体" w:eastAsia="宋体" w:cs="宋体"/>
                <w:lang w:eastAsia="zh-CN"/>
              </w:rPr>
            </w:pPr>
          </w:p>
        </w:tc>
        <w:tc>
          <w:tcPr>
            <w:tcW w:w="1526" w:type="dxa"/>
            <w:noWrap w:val="0"/>
            <w:vAlign w:val="center"/>
          </w:tcPr>
          <w:p w14:paraId="43E19C8D">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0E02AA36">
            <w:pPr>
              <w:bidi w:val="0"/>
              <w:jc w:val="center"/>
              <w:rPr>
                <w:rFonts w:hint="eastAsia" w:ascii="宋体" w:hAnsi="宋体" w:eastAsia="宋体" w:cs="宋体"/>
                <w:lang w:eastAsia="zh-CN"/>
              </w:rPr>
            </w:pPr>
          </w:p>
        </w:tc>
      </w:tr>
      <w:tr w14:paraId="27B1C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36209208">
            <w:pPr>
              <w:bidi w:val="0"/>
              <w:jc w:val="center"/>
              <w:rPr>
                <w:rFonts w:hint="eastAsia" w:ascii="宋体" w:hAnsi="宋体" w:eastAsia="宋体" w:cs="宋体"/>
                <w:lang w:eastAsia="zh-CN"/>
              </w:rPr>
            </w:pPr>
          </w:p>
        </w:tc>
        <w:tc>
          <w:tcPr>
            <w:tcW w:w="2135" w:type="dxa"/>
            <w:noWrap w:val="0"/>
            <w:vAlign w:val="center"/>
          </w:tcPr>
          <w:p w14:paraId="66C0B114">
            <w:pPr>
              <w:bidi w:val="0"/>
              <w:jc w:val="center"/>
              <w:rPr>
                <w:rFonts w:hint="eastAsia" w:ascii="宋体" w:hAnsi="宋体" w:eastAsia="宋体" w:cs="宋体"/>
                <w:lang w:eastAsia="zh-CN"/>
              </w:rPr>
            </w:pPr>
          </w:p>
        </w:tc>
        <w:tc>
          <w:tcPr>
            <w:tcW w:w="916" w:type="dxa"/>
            <w:noWrap w:val="0"/>
            <w:vAlign w:val="center"/>
          </w:tcPr>
          <w:p w14:paraId="174EE459">
            <w:pPr>
              <w:bidi w:val="0"/>
              <w:jc w:val="center"/>
              <w:rPr>
                <w:rFonts w:hint="eastAsia" w:ascii="宋体" w:hAnsi="宋体" w:eastAsia="宋体" w:cs="宋体"/>
                <w:lang w:eastAsia="zh-CN"/>
              </w:rPr>
            </w:pPr>
          </w:p>
        </w:tc>
        <w:tc>
          <w:tcPr>
            <w:tcW w:w="833" w:type="dxa"/>
            <w:noWrap w:val="0"/>
            <w:vAlign w:val="center"/>
          </w:tcPr>
          <w:p w14:paraId="0780A0D0">
            <w:pPr>
              <w:bidi w:val="0"/>
              <w:jc w:val="center"/>
              <w:rPr>
                <w:rFonts w:hint="eastAsia" w:ascii="宋体" w:hAnsi="宋体" w:eastAsia="宋体" w:cs="宋体"/>
                <w:lang w:eastAsia="zh-CN"/>
              </w:rPr>
            </w:pPr>
          </w:p>
        </w:tc>
        <w:tc>
          <w:tcPr>
            <w:tcW w:w="1455" w:type="dxa"/>
            <w:noWrap w:val="0"/>
            <w:vAlign w:val="center"/>
          </w:tcPr>
          <w:p w14:paraId="6687158B">
            <w:pPr>
              <w:bidi w:val="0"/>
              <w:jc w:val="center"/>
              <w:rPr>
                <w:rFonts w:hint="eastAsia" w:ascii="宋体" w:hAnsi="宋体" w:eastAsia="宋体" w:cs="宋体"/>
                <w:lang w:eastAsia="zh-CN"/>
              </w:rPr>
            </w:pPr>
          </w:p>
        </w:tc>
        <w:tc>
          <w:tcPr>
            <w:tcW w:w="1526" w:type="dxa"/>
            <w:noWrap w:val="0"/>
            <w:vAlign w:val="center"/>
          </w:tcPr>
          <w:p w14:paraId="0659646D">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6F3C47D4">
            <w:pPr>
              <w:bidi w:val="0"/>
              <w:jc w:val="center"/>
              <w:rPr>
                <w:rFonts w:hint="eastAsia" w:ascii="宋体" w:hAnsi="宋体" w:eastAsia="宋体" w:cs="宋体"/>
                <w:lang w:eastAsia="zh-CN"/>
              </w:rPr>
            </w:pPr>
          </w:p>
        </w:tc>
      </w:tr>
      <w:tr w14:paraId="233C4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2315E557">
            <w:pPr>
              <w:bidi w:val="0"/>
              <w:jc w:val="center"/>
              <w:rPr>
                <w:rFonts w:hint="eastAsia" w:ascii="宋体" w:hAnsi="宋体" w:eastAsia="宋体" w:cs="宋体"/>
                <w:lang w:eastAsia="zh-CN"/>
              </w:rPr>
            </w:pPr>
          </w:p>
        </w:tc>
        <w:tc>
          <w:tcPr>
            <w:tcW w:w="2135" w:type="dxa"/>
            <w:noWrap w:val="0"/>
            <w:vAlign w:val="center"/>
          </w:tcPr>
          <w:p w14:paraId="4B3B81C5">
            <w:pPr>
              <w:bidi w:val="0"/>
              <w:jc w:val="center"/>
              <w:rPr>
                <w:rFonts w:hint="eastAsia" w:ascii="宋体" w:hAnsi="宋体" w:eastAsia="宋体" w:cs="宋体"/>
                <w:lang w:eastAsia="zh-CN"/>
              </w:rPr>
            </w:pPr>
          </w:p>
        </w:tc>
        <w:tc>
          <w:tcPr>
            <w:tcW w:w="916" w:type="dxa"/>
            <w:noWrap w:val="0"/>
            <w:vAlign w:val="center"/>
          </w:tcPr>
          <w:p w14:paraId="37FA7DB6">
            <w:pPr>
              <w:bidi w:val="0"/>
              <w:jc w:val="center"/>
              <w:rPr>
                <w:rFonts w:hint="eastAsia" w:ascii="宋体" w:hAnsi="宋体" w:eastAsia="宋体" w:cs="宋体"/>
                <w:lang w:eastAsia="zh-CN"/>
              </w:rPr>
            </w:pPr>
          </w:p>
        </w:tc>
        <w:tc>
          <w:tcPr>
            <w:tcW w:w="833" w:type="dxa"/>
            <w:noWrap w:val="0"/>
            <w:vAlign w:val="center"/>
          </w:tcPr>
          <w:p w14:paraId="4BBF3217">
            <w:pPr>
              <w:bidi w:val="0"/>
              <w:jc w:val="center"/>
              <w:rPr>
                <w:rFonts w:hint="eastAsia" w:ascii="宋体" w:hAnsi="宋体" w:eastAsia="宋体" w:cs="宋体"/>
                <w:lang w:eastAsia="zh-CN"/>
              </w:rPr>
            </w:pPr>
          </w:p>
        </w:tc>
        <w:tc>
          <w:tcPr>
            <w:tcW w:w="1455" w:type="dxa"/>
            <w:noWrap w:val="0"/>
            <w:vAlign w:val="center"/>
          </w:tcPr>
          <w:p w14:paraId="3593BC21">
            <w:pPr>
              <w:bidi w:val="0"/>
              <w:jc w:val="center"/>
              <w:rPr>
                <w:rFonts w:hint="eastAsia" w:ascii="宋体" w:hAnsi="宋体" w:eastAsia="宋体" w:cs="宋体"/>
                <w:lang w:eastAsia="zh-CN"/>
              </w:rPr>
            </w:pPr>
          </w:p>
        </w:tc>
        <w:tc>
          <w:tcPr>
            <w:tcW w:w="1526" w:type="dxa"/>
            <w:noWrap w:val="0"/>
            <w:vAlign w:val="center"/>
          </w:tcPr>
          <w:p w14:paraId="4B0989AE">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36DD5727">
            <w:pPr>
              <w:bidi w:val="0"/>
              <w:jc w:val="center"/>
              <w:rPr>
                <w:rFonts w:hint="eastAsia" w:ascii="宋体" w:hAnsi="宋体" w:eastAsia="宋体" w:cs="宋体"/>
                <w:lang w:eastAsia="zh-CN"/>
              </w:rPr>
            </w:pPr>
          </w:p>
        </w:tc>
      </w:tr>
      <w:tr w14:paraId="245AE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84" w:type="dxa"/>
            <w:tcBorders>
              <w:left w:val="single" w:color="000000" w:sz="10" w:space="0"/>
            </w:tcBorders>
            <w:noWrap w:val="0"/>
            <w:vAlign w:val="center"/>
          </w:tcPr>
          <w:p w14:paraId="1179802E">
            <w:pPr>
              <w:bidi w:val="0"/>
              <w:jc w:val="center"/>
              <w:rPr>
                <w:rFonts w:hint="eastAsia" w:ascii="宋体" w:hAnsi="宋体" w:eastAsia="宋体" w:cs="宋体"/>
                <w:lang w:eastAsia="zh-CN"/>
              </w:rPr>
            </w:pPr>
          </w:p>
        </w:tc>
        <w:tc>
          <w:tcPr>
            <w:tcW w:w="2135" w:type="dxa"/>
            <w:noWrap w:val="0"/>
            <w:vAlign w:val="center"/>
          </w:tcPr>
          <w:p w14:paraId="29AB2DA4">
            <w:pPr>
              <w:bidi w:val="0"/>
              <w:jc w:val="center"/>
              <w:rPr>
                <w:rFonts w:hint="eastAsia" w:ascii="宋体" w:hAnsi="宋体" w:eastAsia="宋体" w:cs="宋体"/>
                <w:lang w:eastAsia="zh-CN"/>
              </w:rPr>
            </w:pPr>
          </w:p>
        </w:tc>
        <w:tc>
          <w:tcPr>
            <w:tcW w:w="916" w:type="dxa"/>
            <w:noWrap w:val="0"/>
            <w:vAlign w:val="center"/>
          </w:tcPr>
          <w:p w14:paraId="4465F2B2">
            <w:pPr>
              <w:bidi w:val="0"/>
              <w:jc w:val="center"/>
              <w:rPr>
                <w:rFonts w:hint="eastAsia" w:ascii="宋体" w:hAnsi="宋体" w:eastAsia="宋体" w:cs="宋体"/>
                <w:lang w:eastAsia="zh-CN"/>
              </w:rPr>
            </w:pPr>
          </w:p>
        </w:tc>
        <w:tc>
          <w:tcPr>
            <w:tcW w:w="833" w:type="dxa"/>
            <w:noWrap w:val="0"/>
            <w:vAlign w:val="center"/>
          </w:tcPr>
          <w:p w14:paraId="018EF458">
            <w:pPr>
              <w:bidi w:val="0"/>
              <w:jc w:val="center"/>
              <w:rPr>
                <w:rFonts w:hint="eastAsia" w:ascii="宋体" w:hAnsi="宋体" w:eastAsia="宋体" w:cs="宋体"/>
                <w:lang w:eastAsia="zh-CN"/>
              </w:rPr>
            </w:pPr>
          </w:p>
        </w:tc>
        <w:tc>
          <w:tcPr>
            <w:tcW w:w="1455" w:type="dxa"/>
            <w:noWrap w:val="0"/>
            <w:vAlign w:val="center"/>
          </w:tcPr>
          <w:p w14:paraId="53474C9E">
            <w:pPr>
              <w:bidi w:val="0"/>
              <w:jc w:val="center"/>
              <w:rPr>
                <w:rFonts w:hint="eastAsia" w:ascii="宋体" w:hAnsi="宋体" w:eastAsia="宋体" w:cs="宋体"/>
                <w:lang w:eastAsia="zh-CN"/>
              </w:rPr>
            </w:pPr>
          </w:p>
        </w:tc>
        <w:tc>
          <w:tcPr>
            <w:tcW w:w="1526" w:type="dxa"/>
            <w:noWrap w:val="0"/>
            <w:vAlign w:val="center"/>
          </w:tcPr>
          <w:p w14:paraId="1793994F">
            <w:pPr>
              <w:bidi w:val="0"/>
              <w:jc w:val="center"/>
              <w:rPr>
                <w:rFonts w:hint="eastAsia" w:ascii="宋体" w:hAnsi="宋体" w:eastAsia="宋体" w:cs="宋体"/>
                <w:lang w:eastAsia="zh-CN"/>
              </w:rPr>
            </w:pPr>
          </w:p>
        </w:tc>
        <w:tc>
          <w:tcPr>
            <w:tcW w:w="1847" w:type="dxa"/>
            <w:tcBorders>
              <w:right w:val="single" w:color="000000" w:sz="10" w:space="0"/>
            </w:tcBorders>
            <w:noWrap w:val="0"/>
            <w:vAlign w:val="center"/>
          </w:tcPr>
          <w:p w14:paraId="6E865DAE">
            <w:pPr>
              <w:bidi w:val="0"/>
              <w:jc w:val="center"/>
              <w:rPr>
                <w:rFonts w:hint="eastAsia" w:ascii="宋体" w:hAnsi="宋体" w:eastAsia="宋体" w:cs="宋体"/>
                <w:lang w:eastAsia="zh-CN"/>
              </w:rPr>
            </w:pPr>
          </w:p>
        </w:tc>
      </w:tr>
      <w:tr w14:paraId="1D9F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84" w:type="dxa"/>
            <w:tcBorders>
              <w:left w:val="single" w:color="000000" w:sz="10" w:space="0"/>
              <w:bottom w:val="single" w:color="000000" w:sz="10" w:space="0"/>
            </w:tcBorders>
            <w:noWrap w:val="0"/>
            <w:vAlign w:val="center"/>
          </w:tcPr>
          <w:p w14:paraId="2CF6755C">
            <w:pPr>
              <w:bidi w:val="0"/>
              <w:jc w:val="center"/>
              <w:rPr>
                <w:rFonts w:hint="eastAsia" w:ascii="宋体" w:hAnsi="宋体" w:eastAsia="宋体" w:cs="宋体"/>
                <w:lang w:eastAsia="zh-CN"/>
              </w:rPr>
            </w:pPr>
          </w:p>
        </w:tc>
        <w:tc>
          <w:tcPr>
            <w:tcW w:w="2135" w:type="dxa"/>
            <w:tcBorders>
              <w:bottom w:val="single" w:color="000000" w:sz="10" w:space="0"/>
            </w:tcBorders>
            <w:noWrap w:val="0"/>
            <w:vAlign w:val="center"/>
          </w:tcPr>
          <w:p w14:paraId="02445EF2">
            <w:pPr>
              <w:bidi w:val="0"/>
              <w:jc w:val="center"/>
              <w:rPr>
                <w:rFonts w:hint="eastAsia" w:ascii="宋体" w:hAnsi="宋体" w:eastAsia="宋体" w:cs="宋体"/>
                <w:lang w:eastAsia="zh-CN"/>
              </w:rPr>
            </w:pPr>
          </w:p>
        </w:tc>
        <w:tc>
          <w:tcPr>
            <w:tcW w:w="916" w:type="dxa"/>
            <w:tcBorders>
              <w:bottom w:val="single" w:color="000000" w:sz="10" w:space="0"/>
            </w:tcBorders>
            <w:noWrap w:val="0"/>
            <w:vAlign w:val="center"/>
          </w:tcPr>
          <w:p w14:paraId="41C9FE19">
            <w:pPr>
              <w:bidi w:val="0"/>
              <w:jc w:val="center"/>
              <w:rPr>
                <w:rFonts w:hint="eastAsia" w:ascii="宋体" w:hAnsi="宋体" w:eastAsia="宋体" w:cs="宋体"/>
                <w:lang w:eastAsia="zh-CN"/>
              </w:rPr>
            </w:pPr>
          </w:p>
        </w:tc>
        <w:tc>
          <w:tcPr>
            <w:tcW w:w="833" w:type="dxa"/>
            <w:tcBorders>
              <w:bottom w:val="single" w:color="000000" w:sz="10" w:space="0"/>
            </w:tcBorders>
            <w:noWrap w:val="0"/>
            <w:vAlign w:val="center"/>
          </w:tcPr>
          <w:p w14:paraId="6E68BE90">
            <w:pPr>
              <w:bidi w:val="0"/>
              <w:jc w:val="center"/>
              <w:rPr>
                <w:rFonts w:hint="eastAsia" w:ascii="宋体" w:hAnsi="宋体" w:eastAsia="宋体" w:cs="宋体"/>
                <w:lang w:eastAsia="zh-CN"/>
              </w:rPr>
            </w:pPr>
          </w:p>
        </w:tc>
        <w:tc>
          <w:tcPr>
            <w:tcW w:w="1455" w:type="dxa"/>
            <w:tcBorders>
              <w:bottom w:val="single" w:color="000000" w:sz="10" w:space="0"/>
            </w:tcBorders>
            <w:noWrap w:val="0"/>
            <w:vAlign w:val="center"/>
          </w:tcPr>
          <w:p w14:paraId="3911A9E9">
            <w:pPr>
              <w:bidi w:val="0"/>
              <w:jc w:val="center"/>
              <w:rPr>
                <w:rFonts w:hint="eastAsia" w:ascii="宋体" w:hAnsi="宋体" w:eastAsia="宋体" w:cs="宋体"/>
                <w:lang w:eastAsia="zh-CN"/>
              </w:rPr>
            </w:pPr>
          </w:p>
        </w:tc>
        <w:tc>
          <w:tcPr>
            <w:tcW w:w="1526" w:type="dxa"/>
            <w:tcBorders>
              <w:bottom w:val="single" w:color="000000" w:sz="10" w:space="0"/>
            </w:tcBorders>
            <w:noWrap w:val="0"/>
            <w:vAlign w:val="center"/>
          </w:tcPr>
          <w:p w14:paraId="08AD707C">
            <w:pPr>
              <w:bidi w:val="0"/>
              <w:jc w:val="center"/>
              <w:rPr>
                <w:rFonts w:hint="eastAsia" w:ascii="宋体" w:hAnsi="宋体" w:eastAsia="宋体" w:cs="宋体"/>
                <w:lang w:eastAsia="zh-CN"/>
              </w:rPr>
            </w:pPr>
          </w:p>
        </w:tc>
        <w:tc>
          <w:tcPr>
            <w:tcW w:w="1847" w:type="dxa"/>
            <w:tcBorders>
              <w:bottom w:val="single" w:color="000000" w:sz="10" w:space="0"/>
              <w:right w:val="single" w:color="000000" w:sz="10" w:space="0"/>
            </w:tcBorders>
            <w:noWrap w:val="0"/>
            <w:vAlign w:val="center"/>
          </w:tcPr>
          <w:p w14:paraId="7DF081E5">
            <w:pPr>
              <w:bidi w:val="0"/>
              <w:jc w:val="center"/>
              <w:rPr>
                <w:rFonts w:hint="eastAsia" w:ascii="宋体" w:hAnsi="宋体" w:eastAsia="宋体" w:cs="宋体"/>
                <w:lang w:eastAsia="zh-CN"/>
              </w:rPr>
            </w:pPr>
          </w:p>
        </w:tc>
      </w:tr>
    </w:tbl>
    <w:p w14:paraId="31BFB9EB">
      <w:pPr>
        <w:bidi w:val="0"/>
        <w:rPr>
          <w:rFonts w:hint="eastAsia" w:ascii="宋体" w:hAnsi="宋体" w:eastAsia="宋体" w:cs="宋体"/>
          <w:lang w:eastAsia="zh-CN"/>
        </w:rPr>
      </w:pPr>
    </w:p>
    <w:p w14:paraId="478007C9">
      <w:pPr>
        <w:bidi w:val="0"/>
        <w:rPr>
          <w:rFonts w:hint="eastAsia" w:ascii="宋体" w:hAnsi="宋体" w:eastAsia="宋体" w:cs="宋体"/>
          <w:lang w:eastAsia="zh-CN"/>
        </w:rPr>
        <w:sectPr>
          <w:footerReference r:id="rId21" w:type="default"/>
          <w:pgSz w:w="11917" w:h="16838"/>
          <w:pgMar w:top="1440" w:right="1083" w:bottom="1440" w:left="1083" w:header="0" w:footer="737" w:gutter="0"/>
          <w:cols w:space="0" w:num="1"/>
          <w:rtlGutter w:val="0"/>
          <w:docGrid w:linePitch="0" w:charSpace="0"/>
        </w:sectPr>
      </w:pPr>
    </w:p>
    <w:p w14:paraId="19C9FC81">
      <w:pPr>
        <w:bidi w:val="0"/>
        <w:jc w:val="center"/>
        <w:rPr>
          <w:rFonts w:hint="eastAsia" w:ascii="宋体" w:hAnsi="宋体" w:eastAsia="宋体" w:cs="宋体"/>
          <w:lang w:eastAsia="zh-CN"/>
        </w:rPr>
      </w:pPr>
      <w:r>
        <w:rPr>
          <w:rFonts w:hint="eastAsia" w:ascii="宋体" w:hAnsi="宋体" w:eastAsia="宋体" w:cs="宋体"/>
          <w:lang w:eastAsia="zh-CN"/>
        </w:rPr>
        <w:t>11-2：工程设备暂估价表</w:t>
      </w:r>
    </w:p>
    <w:p w14:paraId="551DF235">
      <w:pPr>
        <w:bidi w:val="0"/>
        <w:rPr>
          <w:rFonts w:hint="eastAsia" w:ascii="宋体" w:hAnsi="宋体" w:eastAsia="宋体" w:cs="宋体"/>
          <w:lang w:eastAsia="zh-CN"/>
        </w:rPr>
      </w:pPr>
    </w:p>
    <w:tbl>
      <w:tblPr>
        <w:tblStyle w:val="38"/>
        <w:tblW w:w="991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161"/>
        <w:gridCol w:w="927"/>
        <w:gridCol w:w="843"/>
        <w:gridCol w:w="1473"/>
        <w:gridCol w:w="1545"/>
        <w:gridCol w:w="1870"/>
      </w:tblGrid>
      <w:tr w14:paraId="7229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097" w:type="dxa"/>
            <w:tcBorders>
              <w:top w:val="single" w:color="000000" w:sz="10" w:space="0"/>
              <w:left w:val="single" w:color="000000" w:sz="10" w:space="0"/>
            </w:tcBorders>
            <w:noWrap w:val="0"/>
            <w:vAlign w:val="center"/>
          </w:tcPr>
          <w:p w14:paraId="1F668622">
            <w:pPr>
              <w:bidi w:val="0"/>
              <w:jc w:val="center"/>
              <w:rPr>
                <w:rFonts w:hint="eastAsia" w:ascii="宋体" w:hAnsi="宋体" w:eastAsia="宋体" w:cs="宋体"/>
                <w:lang w:eastAsia="zh-CN"/>
              </w:rPr>
            </w:pPr>
            <w:r>
              <w:rPr>
                <w:rFonts w:hint="eastAsia" w:ascii="宋体" w:hAnsi="宋体" w:eastAsia="宋体" w:cs="宋体"/>
                <w:lang w:eastAsia="zh-CN"/>
              </w:rPr>
              <w:t>序号</w:t>
            </w:r>
          </w:p>
        </w:tc>
        <w:tc>
          <w:tcPr>
            <w:tcW w:w="2161" w:type="dxa"/>
            <w:tcBorders>
              <w:top w:val="single" w:color="000000" w:sz="10" w:space="0"/>
            </w:tcBorders>
            <w:noWrap w:val="0"/>
            <w:vAlign w:val="center"/>
          </w:tcPr>
          <w:p w14:paraId="6443F2C9">
            <w:pPr>
              <w:bidi w:val="0"/>
              <w:jc w:val="center"/>
              <w:rPr>
                <w:rFonts w:hint="eastAsia" w:ascii="宋体" w:hAnsi="宋体" w:eastAsia="宋体" w:cs="宋体"/>
                <w:lang w:eastAsia="zh-CN"/>
              </w:rPr>
            </w:pPr>
            <w:r>
              <w:rPr>
                <w:rFonts w:hint="eastAsia" w:ascii="宋体" w:hAnsi="宋体" w:eastAsia="宋体" w:cs="宋体"/>
                <w:lang w:eastAsia="zh-CN"/>
              </w:rPr>
              <w:t>名称</w:t>
            </w:r>
          </w:p>
        </w:tc>
        <w:tc>
          <w:tcPr>
            <w:tcW w:w="927" w:type="dxa"/>
            <w:tcBorders>
              <w:top w:val="single" w:color="000000" w:sz="10" w:space="0"/>
            </w:tcBorders>
            <w:noWrap w:val="0"/>
            <w:vAlign w:val="center"/>
          </w:tcPr>
          <w:p w14:paraId="2EE3EEC0">
            <w:pPr>
              <w:bidi w:val="0"/>
              <w:jc w:val="center"/>
              <w:rPr>
                <w:rFonts w:hint="eastAsia" w:ascii="宋体" w:hAnsi="宋体" w:eastAsia="宋体" w:cs="宋体"/>
                <w:lang w:eastAsia="zh-CN"/>
              </w:rPr>
            </w:pPr>
            <w:r>
              <w:rPr>
                <w:rFonts w:hint="eastAsia" w:ascii="宋体" w:hAnsi="宋体" w:eastAsia="宋体" w:cs="宋体"/>
                <w:lang w:eastAsia="zh-CN"/>
              </w:rPr>
              <w:t>单位</w:t>
            </w:r>
          </w:p>
        </w:tc>
        <w:tc>
          <w:tcPr>
            <w:tcW w:w="843" w:type="dxa"/>
            <w:tcBorders>
              <w:top w:val="single" w:color="000000" w:sz="10" w:space="0"/>
            </w:tcBorders>
            <w:noWrap w:val="0"/>
            <w:vAlign w:val="center"/>
          </w:tcPr>
          <w:p w14:paraId="1F89BADE">
            <w:pPr>
              <w:bidi w:val="0"/>
              <w:jc w:val="center"/>
              <w:rPr>
                <w:rFonts w:hint="eastAsia" w:ascii="宋体" w:hAnsi="宋体" w:eastAsia="宋体" w:cs="宋体"/>
                <w:lang w:eastAsia="zh-CN"/>
              </w:rPr>
            </w:pPr>
            <w:r>
              <w:rPr>
                <w:rFonts w:hint="eastAsia" w:ascii="宋体" w:hAnsi="宋体" w:eastAsia="宋体" w:cs="宋体"/>
                <w:lang w:eastAsia="zh-CN"/>
              </w:rPr>
              <w:t>数量</w:t>
            </w:r>
          </w:p>
        </w:tc>
        <w:tc>
          <w:tcPr>
            <w:tcW w:w="1473" w:type="dxa"/>
            <w:tcBorders>
              <w:top w:val="single" w:color="000000" w:sz="10" w:space="0"/>
            </w:tcBorders>
            <w:noWrap w:val="0"/>
            <w:vAlign w:val="center"/>
          </w:tcPr>
          <w:p w14:paraId="47987884">
            <w:pPr>
              <w:bidi w:val="0"/>
              <w:jc w:val="center"/>
              <w:rPr>
                <w:rFonts w:hint="eastAsia" w:ascii="宋体" w:hAnsi="宋体" w:eastAsia="宋体" w:cs="宋体"/>
                <w:lang w:eastAsia="zh-CN"/>
              </w:rPr>
            </w:pPr>
            <w:r>
              <w:rPr>
                <w:rFonts w:hint="eastAsia" w:ascii="宋体" w:hAnsi="宋体" w:eastAsia="宋体" w:cs="宋体"/>
                <w:lang w:eastAsia="zh-CN"/>
              </w:rPr>
              <w:t>单价（元）</w:t>
            </w:r>
          </w:p>
        </w:tc>
        <w:tc>
          <w:tcPr>
            <w:tcW w:w="1545" w:type="dxa"/>
            <w:tcBorders>
              <w:top w:val="single" w:color="000000" w:sz="10" w:space="0"/>
            </w:tcBorders>
            <w:noWrap w:val="0"/>
            <w:vAlign w:val="center"/>
          </w:tcPr>
          <w:p w14:paraId="20D184AE">
            <w:pPr>
              <w:bidi w:val="0"/>
              <w:jc w:val="center"/>
              <w:rPr>
                <w:rFonts w:hint="eastAsia" w:ascii="宋体" w:hAnsi="宋体" w:eastAsia="宋体" w:cs="宋体"/>
                <w:lang w:eastAsia="zh-CN"/>
              </w:rPr>
            </w:pPr>
            <w:r>
              <w:rPr>
                <w:rFonts w:hint="eastAsia" w:ascii="宋体" w:hAnsi="宋体" w:eastAsia="宋体" w:cs="宋体"/>
                <w:lang w:eastAsia="zh-CN"/>
              </w:rPr>
              <w:t>合价（元）</w:t>
            </w:r>
          </w:p>
        </w:tc>
        <w:tc>
          <w:tcPr>
            <w:tcW w:w="1870" w:type="dxa"/>
            <w:tcBorders>
              <w:top w:val="single" w:color="000000" w:sz="10" w:space="0"/>
              <w:right w:val="single" w:color="000000" w:sz="10" w:space="0"/>
            </w:tcBorders>
            <w:noWrap w:val="0"/>
            <w:vAlign w:val="center"/>
          </w:tcPr>
          <w:p w14:paraId="404BBA68">
            <w:pPr>
              <w:bidi w:val="0"/>
              <w:jc w:val="center"/>
              <w:rPr>
                <w:rFonts w:hint="eastAsia" w:ascii="宋体" w:hAnsi="宋体" w:eastAsia="宋体" w:cs="宋体"/>
                <w:lang w:eastAsia="zh-CN"/>
              </w:rPr>
            </w:pPr>
            <w:r>
              <w:rPr>
                <w:rFonts w:hint="eastAsia" w:ascii="宋体" w:hAnsi="宋体" w:eastAsia="宋体" w:cs="宋体"/>
                <w:lang w:eastAsia="zh-CN"/>
              </w:rPr>
              <w:t>备注</w:t>
            </w:r>
          </w:p>
        </w:tc>
      </w:tr>
      <w:tr w14:paraId="455BB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97" w:type="dxa"/>
            <w:tcBorders>
              <w:left w:val="single" w:color="000000" w:sz="10" w:space="0"/>
            </w:tcBorders>
            <w:noWrap w:val="0"/>
            <w:vAlign w:val="center"/>
          </w:tcPr>
          <w:p w14:paraId="0631C347">
            <w:pPr>
              <w:bidi w:val="0"/>
              <w:jc w:val="center"/>
              <w:rPr>
                <w:rFonts w:hint="eastAsia" w:ascii="宋体" w:hAnsi="宋体" w:eastAsia="宋体" w:cs="宋体"/>
                <w:lang w:eastAsia="zh-CN"/>
              </w:rPr>
            </w:pPr>
          </w:p>
        </w:tc>
        <w:tc>
          <w:tcPr>
            <w:tcW w:w="2161" w:type="dxa"/>
            <w:noWrap w:val="0"/>
            <w:vAlign w:val="center"/>
          </w:tcPr>
          <w:p w14:paraId="4FF53299">
            <w:pPr>
              <w:bidi w:val="0"/>
              <w:jc w:val="center"/>
              <w:rPr>
                <w:rFonts w:hint="eastAsia" w:ascii="宋体" w:hAnsi="宋体" w:eastAsia="宋体" w:cs="宋体"/>
                <w:lang w:eastAsia="zh-CN"/>
              </w:rPr>
            </w:pPr>
          </w:p>
        </w:tc>
        <w:tc>
          <w:tcPr>
            <w:tcW w:w="927" w:type="dxa"/>
            <w:noWrap w:val="0"/>
            <w:vAlign w:val="center"/>
          </w:tcPr>
          <w:p w14:paraId="380F4FF2">
            <w:pPr>
              <w:bidi w:val="0"/>
              <w:jc w:val="center"/>
              <w:rPr>
                <w:rFonts w:hint="eastAsia" w:ascii="宋体" w:hAnsi="宋体" w:eastAsia="宋体" w:cs="宋体"/>
                <w:lang w:eastAsia="zh-CN"/>
              </w:rPr>
            </w:pPr>
          </w:p>
        </w:tc>
        <w:tc>
          <w:tcPr>
            <w:tcW w:w="843" w:type="dxa"/>
            <w:noWrap w:val="0"/>
            <w:vAlign w:val="center"/>
          </w:tcPr>
          <w:p w14:paraId="39E11464">
            <w:pPr>
              <w:bidi w:val="0"/>
              <w:jc w:val="center"/>
              <w:rPr>
                <w:rFonts w:hint="eastAsia" w:ascii="宋体" w:hAnsi="宋体" w:eastAsia="宋体" w:cs="宋体"/>
                <w:lang w:eastAsia="zh-CN"/>
              </w:rPr>
            </w:pPr>
          </w:p>
        </w:tc>
        <w:tc>
          <w:tcPr>
            <w:tcW w:w="1473" w:type="dxa"/>
            <w:noWrap w:val="0"/>
            <w:vAlign w:val="center"/>
          </w:tcPr>
          <w:p w14:paraId="0A1F58FC">
            <w:pPr>
              <w:bidi w:val="0"/>
              <w:jc w:val="center"/>
              <w:rPr>
                <w:rFonts w:hint="eastAsia" w:ascii="宋体" w:hAnsi="宋体" w:eastAsia="宋体" w:cs="宋体"/>
                <w:lang w:eastAsia="zh-CN"/>
              </w:rPr>
            </w:pPr>
          </w:p>
        </w:tc>
        <w:tc>
          <w:tcPr>
            <w:tcW w:w="1545" w:type="dxa"/>
            <w:noWrap w:val="0"/>
            <w:vAlign w:val="center"/>
          </w:tcPr>
          <w:p w14:paraId="291D031A">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513FBD2F">
            <w:pPr>
              <w:bidi w:val="0"/>
              <w:jc w:val="center"/>
              <w:rPr>
                <w:rFonts w:hint="eastAsia" w:ascii="宋体" w:hAnsi="宋体" w:eastAsia="宋体" w:cs="宋体"/>
                <w:lang w:eastAsia="zh-CN"/>
              </w:rPr>
            </w:pPr>
          </w:p>
        </w:tc>
      </w:tr>
      <w:tr w14:paraId="0B94F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254D9DA2">
            <w:pPr>
              <w:bidi w:val="0"/>
              <w:jc w:val="center"/>
              <w:rPr>
                <w:rFonts w:hint="eastAsia" w:ascii="宋体" w:hAnsi="宋体" w:eastAsia="宋体" w:cs="宋体"/>
                <w:lang w:eastAsia="zh-CN"/>
              </w:rPr>
            </w:pPr>
          </w:p>
        </w:tc>
        <w:tc>
          <w:tcPr>
            <w:tcW w:w="2161" w:type="dxa"/>
            <w:noWrap w:val="0"/>
            <w:vAlign w:val="center"/>
          </w:tcPr>
          <w:p w14:paraId="3C14F758">
            <w:pPr>
              <w:bidi w:val="0"/>
              <w:jc w:val="center"/>
              <w:rPr>
                <w:rFonts w:hint="eastAsia" w:ascii="宋体" w:hAnsi="宋体" w:eastAsia="宋体" w:cs="宋体"/>
                <w:lang w:eastAsia="zh-CN"/>
              </w:rPr>
            </w:pPr>
          </w:p>
        </w:tc>
        <w:tc>
          <w:tcPr>
            <w:tcW w:w="927" w:type="dxa"/>
            <w:noWrap w:val="0"/>
            <w:vAlign w:val="center"/>
          </w:tcPr>
          <w:p w14:paraId="58F34704">
            <w:pPr>
              <w:bidi w:val="0"/>
              <w:jc w:val="center"/>
              <w:rPr>
                <w:rFonts w:hint="eastAsia" w:ascii="宋体" w:hAnsi="宋体" w:eastAsia="宋体" w:cs="宋体"/>
                <w:lang w:eastAsia="zh-CN"/>
              </w:rPr>
            </w:pPr>
          </w:p>
        </w:tc>
        <w:tc>
          <w:tcPr>
            <w:tcW w:w="843" w:type="dxa"/>
            <w:noWrap w:val="0"/>
            <w:vAlign w:val="center"/>
          </w:tcPr>
          <w:p w14:paraId="348C54C6">
            <w:pPr>
              <w:bidi w:val="0"/>
              <w:jc w:val="center"/>
              <w:rPr>
                <w:rFonts w:hint="eastAsia" w:ascii="宋体" w:hAnsi="宋体" w:eastAsia="宋体" w:cs="宋体"/>
                <w:lang w:eastAsia="zh-CN"/>
              </w:rPr>
            </w:pPr>
          </w:p>
        </w:tc>
        <w:tc>
          <w:tcPr>
            <w:tcW w:w="1473" w:type="dxa"/>
            <w:noWrap w:val="0"/>
            <w:vAlign w:val="center"/>
          </w:tcPr>
          <w:p w14:paraId="321F9469">
            <w:pPr>
              <w:bidi w:val="0"/>
              <w:jc w:val="center"/>
              <w:rPr>
                <w:rFonts w:hint="eastAsia" w:ascii="宋体" w:hAnsi="宋体" w:eastAsia="宋体" w:cs="宋体"/>
                <w:lang w:eastAsia="zh-CN"/>
              </w:rPr>
            </w:pPr>
          </w:p>
        </w:tc>
        <w:tc>
          <w:tcPr>
            <w:tcW w:w="1545" w:type="dxa"/>
            <w:noWrap w:val="0"/>
            <w:vAlign w:val="center"/>
          </w:tcPr>
          <w:p w14:paraId="6CF1D571">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635F7DD2">
            <w:pPr>
              <w:bidi w:val="0"/>
              <w:jc w:val="center"/>
              <w:rPr>
                <w:rFonts w:hint="eastAsia" w:ascii="宋体" w:hAnsi="宋体" w:eastAsia="宋体" w:cs="宋体"/>
                <w:lang w:eastAsia="zh-CN"/>
              </w:rPr>
            </w:pPr>
          </w:p>
        </w:tc>
      </w:tr>
      <w:tr w14:paraId="64B3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1029D478">
            <w:pPr>
              <w:bidi w:val="0"/>
              <w:jc w:val="center"/>
              <w:rPr>
                <w:rFonts w:hint="eastAsia" w:ascii="宋体" w:hAnsi="宋体" w:eastAsia="宋体" w:cs="宋体"/>
                <w:lang w:eastAsia="zh-CN"/>
              </w:rPr>
            </w:pPr>
          </w:p>
        </w:tc>
        <w:tc>
          <w:tcPr>
            <w:tcW w:w="2161" w:type="dxa"/>
            <w:noWrap w:val="0"/>
            <w:vAlign w:val="center"/>
          </w:tcPr>
          <w:p w14:paraId="3BEFBB15">
            <w:pPr>
              <w:bidi w:val="0"/>
              <w:jc w:val="center"/>
              <w:rPr>
                <w:rFonts w:hint="eastAsia" w:ascii="宋体" w:hAnsi="宋体" w:eastAsia="宋体" w:cs="宋体"/>
                <w:lang w:eastAsia="zh-CN"/>
              </w:rPr>
            </w:pPr>
          </w:p>
        </w:tc>
        <w:tc>
          <w:tcPr>
            <w:tcW w:w="927" w:type="dxa"/>
            <w:noWrap w:val="0"/>
            <w:vAlign w:val="center"/>
          </w:tcPr>
          <w:p w14:paraId="3369B8F1">
            <w:pPr>
              <w:bidi w:val="0"/>
              <w:jc w:val="center"/>
              <w:rPr>
                <w:rFonts w:hint="eastAsia" w:ascii="宋体" w:hAnsi="宋体" w:eastAsia="宋体" w:cs="宋体"/>
                <w:lang w:eastAsia="zh-CN"/>
              </w:rPr>
            </w:pPr>
          </w:p>
        </w:tc>
        <w:tc>
          <w:tcPr>
            <w:tcW w:w="843" w:type="dxa"/>
            <w:noWrap w:val="0"/>
            <w:vAlign w:val="center"/>
          </w:tcPr>
          <w:p w14:paraId="28799ED9">
            <w:pPr>
              <w:bidi w:val="0"/>
              <w:jc w:val="center"/>
              <w:rPr>
                <w:rFonts w:hint="eastAsia" w:ascii="宋体" w:hAnsi="宋体" w:eastAsia="宋体" w:cs="宋体"/>
                <w:lang w:eastAsia="zh-CN"/>
              </w:rPr>
            </w:pPr>
          </w:p>
        </w:tc>
        <w:tc>
          <w:tcPr>
            <w:tcW w:w="1473" w:type="dxa"/>
            <w:noWrap w:val="0"/>
            <w:vAlign w:val="center"/>
          </w:tcPr>
          <w:p w14:paraId="20978BB1">
            <w:pPr>
              <w:bidi w:val="0"/>
              <w:jc w:val="center"/>
              <w:rPr>
                <w:rFonts w:hint="eastAsia" w:ascii="宋体" w:hAnsi="宋体" w:eastAsia="宋体" w:cs="宋体"/>
                <w:lang w:eastAsia="zh-CN"/>
              </w:rPr>
            </w:pPr>
          </w:p>
        </w:tc>
        <w:tc>
          <w:tcPr>
            <w:tcW w:w="1545" w:type="dxa"/>
            <w:noWrap w:val="0"/>
            <w:vAlign w:val="center"/>
          </w:tcPr>
          <w:p w14:paraId="1D04866D">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0B3D7B8E">
            <w:pPr>
              <w:bidi w:val="0"/>
              <w:jc w:val="center"/>
              <w:rPr>
                <w:rFonts w:hint="eastAsia" w:ascii="宋体" w:hAnsi="宋体" w:eastAsia="宋体" w:cs="宋体"/>
                <w:lang w:eastAsia="zh-CN"/>
              </w:rPr>
            </w:pPr>
          </w:p>
        </w:tc>
      </w:tr>
      <w:tr w14:paraId="16A25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3F7E4B48">
            <w:pPr>
              <w:bidi w:val="0"/>
              <w:jc w:val="center"/>
              <w:rPr>
                <w:rFonts w:hint="eastAsia" w:ascii="宋体" w:hAnsi="宋体" w:eastAsia="宋体" w:cs="宋体"/>
                <w:lang w:eastAsia="zh-CN"/>
              </w:rPr>
            </w:pPr>
          </w:p>
        </w:tc>
        <w:tc>
          <w:tcPr>
            <w:tcW w:w="2161" w:type="dxa"/>
            <w:noWrap w:val="0"/>
            <w:vAlign w:val="center"/>
          </w:tcPr>
          <w:p w14:paraId="75F8BBB5">
            <w:pPr>
              <w:bidi w:val="0"/>
              <w:jc w:val="center"/>
              <w:rPr>
                <w:rFonts w:hint="eastAsia" w:ascii="宋体" w:hAnsi="宋体" w:eastAsia="宋体" w:cs="宋体"/>
                <w:lang w:eastAsia="zh-CN"/>
              </w:rPr>
            </w:pPr>
          </w:p>
        </w:tc>
        <w:tc>
          <w:tcPr>
            <w:tcW w:w="927" w:type="dxa"/>
            <w:noWrap w:val="0"/>
            <w:vAlign w:val="center"/>
          </w:tcPr>
          <w:p w14:paraId="42BA5CB4">
            <w:pPr>
              <w:bidi w:val="0"/>
              <w:jc w:val="center"/>
              <w:rPr>
                <w:rFonts w:hint="eastAsia" w:ascii="宋体" w:hAnsi="宋体" w:eastAsia="宋体" w:cs="宋体"/>
                <w:lang w:eastAsia="zh-CN"/>
              </w:rPr>
            </w:pPr>
          </w:p>
        </w:tc>
        <w:tc>
          <w:tcPr>
            <w:tcW w:w="843" w:type="dxa"/>
            <w:noWrap w:val="0"/>
            <w:vAlign w:val="center"/>
          </w:tcPr>
          <w:p w14:paraId="3641C0B1">
            <w:pPr>
              <w:bidi w:val="0"/>
              <w:jc w:val="center"/>
              <w:rPr>
                <w:rFonts w:hint="eastAsia" w:ascii="宋体" w:hAnsi="宋体" w:eastAsia="宋体" w:cs="宋体"/>
                <w:lang w:eastAsia="zh-CN"/>
              </w:rPr>
            </w:pPr>
          </w:p>
        </w:tc>
        <w:tc>
          <w:tcPr>
            <w:tcW w:w="1473" w:type="dxa"/>
            <w:noWrap w:val="0"/>
            <w:vAlign w:val="center"/>
          </w:tcPr>
          <w:p w14:paraId="0FBB2A7C">
            <w:pPr>
              <w:bidi w:val="0"/>
              <w:jc w:val="center"/>
              <w:rPr>
                <w:rFonts w:hint="eastAsia" w:ascii="宋体" w:hAnsi="宋体" w:eastAsia="宋体" w:cs="宋体"/>
                <w:lang w:eastAsia="zh-CN"/>
              </w:rPr>
            </w:pPr>
          </w:p>
        </w:tc>
        <w:tc>
          <w:tcPr>
            <w:tcW w:w="1545" w:type="dxa"/>
            <w:noWrap w:val="0"/>
            <w:vAlign w:val="center"/>
          </w:tcPr>
          <w:p w14:paraId="2CE4DDA4">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4F6305AC">
            <w:pPr>
              <w:bidi w:val="0"/>
              <w:jc w:val="center"/>
              <w:rPr>
                <w:rFonts w:hint="eastAsia" w:ascii="宋体" w:hAnsi="宋体" w:eastAsia="宋体" w:cs="宋体"/>
                <w:lang w:eastAsia="zh-CN"/>
              </w:rPr>
            </w:pPr>
          </w:p>
        </w:tc>
      </w:tr>
      <w:tr w14:paraId="23355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67B80F2F">
            <w:pPr>
              <w:bidi w:val="0"/>
              <w:jc w:val="center"/>
              <w:rPr>
                <w:rFonts w:hint="eastAsia" w:ascii="宋体" w:hAnsi="宋体" w:eastAsia="宋体" w:cs="宋体"/>
                <w:lang w:eastAsia="zh-CN"/>
              </w:rPr>
            </w:pPr>
          </w:p>
        </w:tc>
        <w:tc>
          <w:tcPr>
            <w:tcW w:w="2161" w:type="dxa"/>
            <w:noWrap w:val="0"/>
            <w:vAlign w:val="center"/>
          </w:tcPr>
          <w:p w14:paraId="3EE6882A">
            <w:pPr>
              <w:bidi w:val="0"/>
              <w:jc w:val="center"/>
              <w:rPr>
                <w:rFonts w:hint="eastAsia" w:ascii="宋体" w:hAnsi="宋体" w:eastAsia="宋体" w:cs="宋体"/>
                <w:lang w:eastAsia="zh-CN"/>
              </w:rPr>
            </w:pPr>
          </w:p>
        </w:tc>
        <w:tc>
          <w:tcPr>
            <w:tcW w:w="927" w:type="dxa"/>
            <w:noWrap w:val="0"/>
            <w:vAlign w:val="center"/>
          </w:tcPr>
          <w:p w14:paraId="0C26D2AD">
            <w:pPr>
              <w:bidi w:val="0"/>
              <w:jc w:val="center"/>
              <w:rPr>
                <w:rFonts w:hint="eastAsia" w:ascii="宋体" w:hAnsi="宋体" w:eastAsia="宋体" w:cs="宋体"/>
                <w:lang w:eastAsia="zh-CN"/>
              </w:rPr>
            </w:pPr>
          </w:p>
        </w:tc>
        <w:tc>
          <w:tcPr>
            <w:tcW w:w="843" w:type="dxa"/>
            <w:noWrap w:val="0"/>
            <w:vAlign w:val="center"/>
          </w:tcPr>
          <w:p w14:paraId="70421774">
            <w:pPr>
              <w:bidi w:val="0"/>
              <w:jc w:val="center"/>
              <w:rPr>
                <w:rFonts w:hint="eastAsia" w:ascii="宋体" w:hAnsi="宋体" w:eastAsia="宋体" w:cs="宋体"/>
                <w:lang w:eastAsia="zh-CN"/>
              </w:rPr>
            </w:pPr>
          </w:p>
        </w:tc>
        <w:tc>
          <w:tcPr>
            <w:tcW w:w="1473" w:type="dxa"/>
            <w:noWrap w:val="0"/>
            <w:vAlign w:val="center"/>
          </w:tcPr>
          <w:p w14:paraId="32B095BF">
            <w:pPr>
              <w:bidi w:val="0"/>
              <w:jc w:val="center"/>
              <w:rPr>
                <w:rFonts w:hint="eastAsia" w:ascii="宋体" w:hAnsi="宋体" w:eastAsia="宋体" w:cs="宋体"/>
                <w:lang w:eastAsia="zh-CN"/>
              </w:rPr>
            </w:pPr>
          </w:p>
        </w:tc>
        <w:tc>
          <w:tcPr>
            <w:tcW w:w="1545" w:type="dxa"/>
            <w:noWrap w:val="0"/>
            <w:vAlign w:val="center"/>
          </w:tcPr>
          <w:p w14:paraId="123535E5">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0EC47138">
            <w:pPr>
              <w:bidi w:val="0"/>
              <w:jc w:val="center"/>
              <w:rPr>
                <w:rFonts w:hint="eastAsia" w:ascii="宋体" w:hAnsi="宋体" w:eastAsia="宋体" w:cs="宋体"/>
                <w:lang w:eastAsia="zh-CN"/>
              </w:rPr>
            </w:pPr>
          </w:p>
        </w:tc>
      </w:tr>
      <w:tr w14:paraId="6D327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20DC7399">
            <w:pPr>
              <w:bidi w:val="0"/>
              <w:jc w:val="center"/>
              <w:rPr>
                <w:rFonts w:hint="eastAsia" w:ascii="宋体" w:hAnsi="宋体" w:eastAsia="宋体" w:cs="宋体"/>
                <w:lang w:eastAsia="zh-CN"/>
              </w:rPr>
            </w:pPr>
          </w:p>
        </w:tc>
        <w:tc>
          <w:tcPr>
            <w:tcW w:w="2161" w:type="dxa"/>
            <w:noWrap w:val="0"/>
            <w:vAlign w:val="center"/>
          </w:tcPr>
          <w:p w14:paraId="682EE9C5">
            <w:pPr>
              <w:bidi w:val="0"/>
              <w:jc w:val="center"/>
              <w:rPr>
                <w:rFonts w:hint="eastAsia" w:ascii="宋体" w:hAnsi="宋体" w:eastAsia="宋体" w:cs="宋体"/>
                <w:lang w:eastAsia="zh-CN"/>
              </w:rPr>
            </w:pPr>
          </w:p>
        </w:tc>
        <w:tc>
          <w:tcPr>
            <w:tcW w:w="927" w:type="dxa"/>
            <w:noWrap w:val="0"/>
            <w:vAlign w:val="center"/>
          </w:tcPr>
          <w:p w14:paraId="71BF312E">
            <w:pPr>
              <w:bidi w:val="0"/>
              <w:jc w:val="center"/>
              <w:rPr>
                <w:rFonts w:hint="eastAsia" w:ascii="宋体" w:hAnsi="宋体" w:eastAsia="宋体" w:cs="宋体"/>
                <w:lang w:eastAsia="zh-CN"/>
              </w:rPr>
            </w:pPr>
          </w:p>
        </w:tc>
        <w:tc>
          <w:tcPr>
            <w:tcW w:w="843" w:type="dxa"/>
            <w:noWrap w:val="0"/>
            <w:vAlign w:val="center"/>
          </w:tcPr>
          <w:p w14:paraId="64E5173D">
            <w:pPr>
              <w:bidi w:val="0"/>
              <w:jc w:val="center"/>
              <w:rPr>
                <w:rFonts w:hint="eastAsia" w:ascii="宋体" w:hAnsi="宋体" w:eastAsia="宋体" w:cs="宋体"/>
                <w:lang w:eastAsia="zh-CN"/>
              </w:rPr>
            </w:pPr>
          </w:p>
        </w:tc>
        <w:tc>
          <w:tcPr>
            <w:tcW w:w="1473" w:type="dxa"/>
            <w:noWrap w:val="0"/>
            <w:vAlign w:val="center"/>
          </w:tcPr>
          <w:p w14:paraId="520E3C19">
            <w:pPr>
              <w:bidi w:val="0"/>
              <w:jc w:val="center"/>
              <w:rPr>
                <w:rFonts w:hint="eastAsia" w:ascii="宋体" w:hAnsi="宋体" w:eastAsia="宋体" w:cs="宋体"/>
                <w:lang w:eastAsia="zh-CN"/>
              </w:rPr>
            </w:pPr>
          </w:p>
        </w:tc>
        <w:tc>
          <w:tcPr>
            <w:tcW w:w="1545" w:type="dxa"/>
            <w:noWrap w:val="0"/>
            <w:vAlign w:val="center"/>
          </w:tcPr>
          <w:p w14:paraId="2075E9DE">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64DDB2D0">
            <w:pPr>
              <w:bidi w:val="0"/>
              <w:jc w:val="center"/>
              <w:rPr>
                <w:rFonts w:hint="eastAsia" w:ascii="宋体" w:hAnsi="宋体" w:eastAsia="宋体" w:cs="宋体"/>
                <w:lang w:eastAsia="zh-CN"/>
              </w:rPr>
            </w:pPr>
          </w:p>
        </w:tc>
      </w:tr>
      <w:tr w14:paraId="6A24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0F472B5E">
            <w:pPr>
              <w:bidi w:val="0"/>
              <w:jc w:val="center"/>
              <w:rPr>
                <w:rFonts w:hint="eastAsia" w:ascii="宋体" w:hAnsi="宋体" w:eastAsia="宋体" w:cs="宋体"/>
                <w:lang w:eastAsia="zh-CN"/>
              </w:rPr>
            </w:pPr>
          </w:p>
        </w:tc>
        <w:tc>
          <w:tcPr>
            <w:tcW w:w="2161" w:type="dxa"/>
            <w:noWrap w:val="0"/>
            <w:vAlign w:val="center"/>
          </w:tcPr>
          <w:p w14:paraId="4B06F0F6">
            <w:pPr>
              <w:bidi w:val="0"/>
              <w:jc w:val="center"/>
              <w:rPr>
                <w:rFonts w:hint="eastAsia" w:ascii="宋体" w:hAnsi="宋体" w:eastAsia="宋体" w:cs="宋体"/>
                <w:lang w:eastAsia="zh-CN"/>
              </w:rPr>
            </w:pPr>
          </w:p>
        </w:tc>
        <w:tc>
          <w:tcPr>
            <w:tcW w:w="927" w:type="dxa"/>
            <w:noWrap w:val="0"/>
            <w:vAlign w:val="center"/>
          </w:tcPr>
          <w:p w14:paraId="076BBDCD">
            <w:pPr>
              <w:bidi w:val="0"/>
              <w:jc w:val="center"/>
              <w:rPr>
                <w:rFonts w:hint="eastAsia" w:ascii="宋体" w:hAnsi="宋体" w:eastAsia="宋体" w:cs="宋体"/>
                <w:lang w:eastAsia="zh-CN"/>
              </w:rPr>
            </w:pPr>
          </w:p>
        </w:tc>
        <w:tc>
          <w:tcPr>
            <w:tcW w:w="843" w:type="dxa"/>
            <w:noWrap w:val="0"/>
            <w:vAlign w:val="center"/>
          </w:tcPr>
          <w:p w14:paraId="5E6458DB">
            <w:pPr>
              <w:bidi w:val="0"/>
              <w:jc w:val="center"/>
              <w:rPr>
                <w:rFonts w:hint="eastAsia" w:ascii="宋体" w:hAnsi="宋体" w:eastAsia="宋体" w:cs="宋体"/>
                <w:lang w:eastAsia="zh-CN"/>
              </w:rPr>
            </w:pPr>
          </w:p>
        </w:tc>
        <w:tc>
          <w:tcPr>
            <w:tcW w:w="1473" w:type="dxa"/>
            <w:noWrap w:val="0"/>
            <w:vAlign w:val="center"/>
          </w:tcPr>
          <w:p w14:paraId="673931C8">
            <w:pPr>
              <w:bidi w:val="0"/>
              <w:jc w:val="center"/>
              <w:rPr>
                <w:rFonts w:hint="eastAsia" w:ascii="宋体" w:hAnsi="宋体" w:eastAsia="宋体" w:cs="宋体"/>
                <w:lang w:eastAsia="zh-CN"/>
              </w:rPr>
            </w:pPr>
          </w:p>
        </w:tc>
        <w:tc>
          <w:tcPr>
            <w:tcW w:w="1545" w:type="dxa"/>
            <w:noWrap w:val="0"/>
            <w:vAlign w:val="center"/>
          </w:tcPr>
          <w:p w14:paraId="51424C96">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13EDC54E">
            <w:pPr>
              <w:bidi w:val="0"/>
              <w:jc w:val="center"/>
              <w:rPr>
                <w:rFonts w:hint="eastAsia" w:ascii="宋体" w:hAnsi="宋体" w:eastAsia="宋体" w:cs="宋体"/>
                <w:lang w:eastAsia="zh-CN"/>
              </w:rPr>
            </w:pPr>
          </w:p>
        </w:tc>
      </w:tr>
      <w:tr w14:paraId="5427A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0020FCB1">
            <w:pPr>
              <w:bidi w:val="0"/>
              <w:jc w:val="center"/>
              <w:rPr>
                <w:rFonts w:hint="eastAsia" w:ascii="宋体" w:hAnsi="宋体" w:eastAsia="宋体" w:cs="宋体"/>
                <w:lang w:eastAsia="zh-CN"/>
              </w:rPr>
            </w:pPr>
          </w:p>
        </w:tc>
        <w:tc>
          <w:tcPr>
            <w:tcW w:w="2161" w:type="dxa"/>
            <w:noWrap w:val="0"/>
            <w:vAlign w:val="center"/>
          </w:tcPr>
          <w:p w14:paraId="3A19FA3F">
            <w:pPr>
              <w:bidi w:val="0"/>
              <w:jc w:val="center"/>
              <w:rPr>
                <w:rFonts w:hint="eastAsia" w:ascii="宋体" w:hAnsi="宋体" w:eastAsia="宋体" w:cs="宋体"/>
                <w:lang w:eastAsia="zh-CN"/>
              </w:rPr>
            </w:pPr>
          </w:p>
        </w:tc>
        <w:tc>
          <w:tcPr>
            <w:tcW w:w="927" w:type="dxa"/>
            <w:noWrap w:val="0"/>
            <w:vAlign w:val="center"/>
          </w:tcPr>
          <w:p w14:paraId="1E0C4317">
            <w:pPr>
              <w:bidi w:val="0"/>
              <w:jc w:val="center"/>
              <w:rPr>
                <w:rFonts w:hint="eastAsia" w:ascii="宋体" w:hAnsi="宋体" w:eastAsia="宋体" w:cs="宋体"/>
                <w:lang w:eastAsia="zh-CN"/>
              </w:rPr>
            </w:pPr>
          </w:p>
        </w:tc>
        <w:tc>
          <w:tcPr>
            <w:tcW w:w="843" w:type="dxa"/>
            <w:noWrap w:val="0"/>
            <w:vAlign w:val="center"/>
          </w:tcPr>
          <w:p w14:paraId="2CAF9D30">
            <w:pPr>
              <w:bidi w:val="0"/>
              <w:jc w:val="center"/>
              <w:rPr>
                <w:rFonts w:hint="eastAsia" w:ascii="宋体" w:hAnsi="宋体" w:eastAsia="宋体" w:cs="宋体"/>
                <w:lang w:eastAsia="zh-CN"/>
              </w:rPr>
            </w:pPr>
          </w:p>
        </w:tc>
        <w:tc>
          <w:tcPr>
            <w:tcW w:w="1473" w:type="dxa"/>
            <w:noWrap w:val="0"/>
            <w:vAlign w:val="center"/>
          </w:tcPr>
          <w:p w14:paraId="4A05E6BC">
            <w:pPr>
              <w:bidi w:val="0"/>
              <w:jc w:val="center"/>
              <w:rPr>
                <w:rFonts w:hint="eastAsia" w:ascii="宋体" w:hAnsi="宋体" w:eastAsia="宋体" w:cs="宋体"/>
                <w:lang w:eastAsia="zh-CN"/>
              </w:rPr>
            </w:pPr>
          </w:p>
        </w:tc>
        <w:tc>
          <w:tcPr>
            <w:tcW w:w="1545" w:type="dxa"/>
            <w:noWrap w:val="0"/>
            <w:vAlign w:val="center"/>
          </w:tcPr>
          <w:p w14:paraId="3327C743">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612060BC">
            <w:pPr>
              <w:bidi w:val="0"/>
              <w:jc w:val="center"/>
              <w:rPr>
                <w:rFonts w:hint="eastAsia" w:ascii="宋体" w:hAnsi="宋体" w:eastAsia="宋体" w:cs="宋体"/>
                <w:lang w:eastAsia="zh-CN"/>
              </w:rPr>
            </w:pPr>
          </w:p>
        </w:tc>
      </w:tr>
      <w:tr w14:paraId="7FED9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76157BC1">
            <w:pPr>
              <w:bidi w:val="0"/>
              <w:jc w:val="center"/>
              <w:rPr>
                <w:rFonts w:hint="eastAsia" w:ascii="宋体" w:hAnsi="宋体" w:eastAsia="宋体" w:cs="宋体"/>
                <w:lang w:eastAsia="zh-CN"/>
              </w:rPr>
            </w:pPr>
          </w:p>
        </w:tc>
        <w:tc>
          <w:tcPr>
            <w:tcW w:w="2161" w:type="dxa"/>
            <w:noWrap w:val="0"/>
            <w:vAlign w:val="center"/>
          </w:tcPr>
          <w:p w14:paraId="2A808048">
            <w:pPr>
              <w:bidi w:val="0"/>
              <w:jc w:val="center"/>
              <w:rPr>
                <w:rFonts w:hint="eastAsia" w:ascii="宋体" w:hAnsi="宋体" w:eastAsia="宋体" w:cs="宋体"/>
                <w:lang w:eastAsia="zh-CN"/>
              </w:rPr>
            </w:pPr>
          </w:p>
        </w:tc>
        <w:tc>
          <w:tcPr>
            <w:tcW w:w="927" w:type="dxa"/>
            <w:noWrap w:val="0"/>
            <w:vAlign w:val="center"/>
          </w:tcPr>
          <w:p w14:paraId="4C4FBD4F">
            <w:pPr>
              <w:bidi w:val="0"/>
              <w:jc w:val="center"/>
              <w:rPr>
                <w:rFonts w:hint="eastAsia" w:ascii="宋体" w:hAnsi="宋体" w:eastAsia="宋体" w:cs="宋体"/>
                <w:lang w:eastAsia="zh-CN"/>
              </w:rPr>
            </w:pPr>
          </w:p>
        </w:tc>
        <w:tc>
          <w:tcPr>
            <w:tcW w:w="843" w:type="dxa"/>
            <w:noWrap w:val="0"/>
            <w:vAlign w:val="center"/>
          </w:tcPr>
          <w:p w14:paraId="1F9689F7">
            <w:pPr>
              <w:bidi w:val="0"/>
              <w:jc w:val="center"/>
              <w:rPr>
                <w:rFonts w:hint="eastAsia" w:ascii="宋体" w:hAnsi="宋体" w:eastAsia="宋体" w:cs="宋体"/>
                <w:lang w:eastAsia="zh-CN"/>
              </w:rPr>
            </w:pPr>
          </w:p>
        </w:tc>
        <w:tc>
          <w:tcPr>
            <w:tcW w:w="1473" w:type="dxa"/>
            <w:noWrap w:val="0"/>
            <w:vAlign w:val="center"/>
          </w:tcPr>
          <w:p w14:paraId="3E1BB914">
            <w:pPr>
              <w:bidi w:val="0"/>
              <w:jc w:val="center"/>
              <w:rPr>
                <w:rFonts w:hint="eastAsia" w:ascii="宋体" w:hAnsi="宋体" w:eastAsia="宋体" w:cs="宋体"/>
                <w:lang w:eastAsia="zh-CN"/>
              </w:rPr>
            </w:pPr>
          </w:p>
        </w:tc>
        <w:tc>
          <w:tcPr>
            <w:tcW w:w="1545" w:type="dxa"/>
            <w:noWrap w:val="0"/>
            <w:vAlign w:val="center"/>
          </w:tcPr>
          <w:p w14:paraId="2B821067">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7DB521B5">
            <w:pPr>
              <w:bidi w:val="0"/>
              <w:jc w:val="center"/>
              <w:rPr>
                <w:rFonts w:hint="eastAsia" w:ascii="宋体" w:hAnsi="宋体" w:eastAsia="宋体" w:cs="宋体"/>
                <w:lang w:eastAsia="zh-CN"/>
              </w:rPr>
            </w:pPr>
          </w:p>
        </w:tc>
      </w:tr>
      <w:tr w14:paraId="3C20B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5BDA6C4B">
            <w:pPr>
              <w:bidi w:val="0"/>
              <w:jc w:val="center"/>
              <w:rPr>
                <w:rFonts w:hint="eastAsia" w:ascii="宋体" w:hAnsi="宋体" w:eastAsia="宋体" w:cs="宋体"/>
                <w:lang w:eastAsia="zh-CN"/>
              </w:rPr>
            </w:pPr>
          </w:p>
        </w:tc>
        <w:tc>
          <w:tcPr>
            <w:tcW w:w="2161" w:type="dxa"/>
            <w:noWrap w:val="0"/>
            <w:vAlign w:val="center"/>
          </w:tcPr>
          <w:p w14:paraId="58B0C092">
            <w:pPr>
              <w:bidi w:val="0"/>
              <w:jc w:val="center"/>
              <w:rPr>
                <w:rFonts w:hint="eastAsia" w:ascii="宋体" w:hAnsi="宋体" w:eastAsia="宋体" w:cs="宋体"/>
                <w:lang w:eastAsia="zh-CN"/>
              </w:rPr>
            </w:pPr>
          </w:p>
        </w:tc>
        <w:tc>
          <w:tcPr>
            <w:tcW w:w="927" w:type="dxa"/>
            <w:noWrap w:val="0"/>
            <w:vAlign w:val="center"/>
          </w:tcPr>
          <w:p w14:paraId="7E85615E">
            <w:pPr>
              <w:bidi w:val="0"/>
              <w:jc w:val="center"/>
              <w:rPr>
                <w:rFonts w:hint="eastAsia" w:ascii="宋体" w:hAnsi="宋体" w:eastAsia="宋体" w:cs="宋体"/>
                <w:lang w:eastAsia="zh-CN"/>
              </w:rPr>
            </w:pPr>
          </w:p>
        </w:tc>
        <w:tc>
          <w:tcPr>
            <w:tcW w:w="843" w:type="dxa"/>
            <w:noWrap w:val="0"/>
            <w:vAlign w:val="center"/>
          </w:tcPr>
          <w:p w14:paraId="55984055">
            <w:pPr>
              <w:bidi w:val="0"/>
              <w:jc w:val="center"/>
              <w:rPr>
                <w:rFonts w:hint="eastAsia" w:ascii="宋体" w:hAnsi="宋体" w:eastAsia="宋体" w:cs="宋体"/>
                <w:lang w:eastAsia="zh-CN"/>
              </w:rPr>
            </w:pPr>
          </w:p>
        </w:tc>
        <w:tc>
          <w:tcPr>
            <w:tcW w:w="1473" w:type="dxa"/>
            <w:noWrap w:val="0"/>
            <w:vAlign w:val="center"/>
          </w:tcPr>
          <w:p w14:paraId="5F11720E">
            <w:pPr>
              <w:bidi w:val="0"/>
              <w:jc w:val="center"/>
              <w:rPr>
                <w:rFonts w:hint="eastAsia" w:ascii="宋体" w:hAnsi="宋体" w:eastAsia="宋体" w:cs="宋体"/>
                <w:lang w:eastAsia="zh-CN"/>
              </w:rPr>
            </w:pPr>
          </w:p>
        </w:tc>
        <w:tc>
          <w:tcPr>
            <w:tcW w:w="1545" w:type="dxa"/>
            <w:noWrap w:val="0"/>
            <w:vAlign w:val="center"/>
          </w:tcPr>
          <w:p w14:paraId="5E445D26">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6276B762">
            <w:pPr>
              <w:bidi w:val="0"/>
              <w:jc w:val="center"/>
              <w:rPr>
                <w:rFonts w:hint="eastAsia" w:ascii="宋体" w:hAnsi="宋体" w:eastAsia="宋体" w:cs="宋体"/>
                <w:lang w:eastAsia="zh-CN"/>
              </w:rPr>
            </w:pPr>
          </w:p>
        </w:tc>
      </w:tr>
      <w:tr w14:paraId="30C49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64A6DE2C">
            <w:pPr>
              <w:bidi w:val="0"/>
              <w:jc w:val="center"/>
              <w:rPr>
                <w:rFonts w:hint="eastAsia" w:ascii="宋体" w:hAnsi="宋体" w:eastAsia="宋体" w:cs="宋体"/>
                <w:lang w:eastAsia="zh-CN"/>
              </w:rPr>
            </w:pPr>
          </w:p>
        </w:tc>
        <w:tc>
          <w:tcPr>
            <w:tcW w:w="2161" w:type="dxa"/>
            <w:noWrap w:val="0"/>
            <w:vAlign w:val="center"/>
          </w:tcPr>
          <w:p w14:paraId="5577618A">
            <w:pPr>
              <w:bidi w:val="0"/>
              <w:jc w:val="center"/>
              <w:rPr>
                <w:rFonts w:hint="eastAsia" w:ascii="宋体" w:hAnsi="宋体" w:eastAsia="宋体" w:cs="宋体"/>
                <w:lang w:eastAsia="zh-CN"/>
              </w:rPr>
            </w:pPr>
          </w:p>
        </w:tc>
        <w:tc>
          <w:tcPr>
            <w:tcW w:w="927" w:type="dxa"/>
            <w:noWrap w:val="0"/>
            <w:vAlign w:val="center"/>
          </w:tcPr>
          <w:p w14:paraId="02EB635F">
            <w:pPr>
              <w:bidi w:val="0"/>
              <w:jc w:val="center"/>
              <w:rPr>
                <w:rFonts w:hint="eastAsia" w:ascii="宋体" w:hAnsi="宋体" w:eastAsia="宋体" w:cs="宋体"/>
                <w:lang w:eastAsia="zh-CN"/>
              </w:rPr>
            </w:pPr>
          </w:p>
        </w:tc>
        <w:tc>
          <w:tcPr>
            <w:tcW w:w="843" w:type="dxa"/>
            <w:noWrap w:val="0"/>
            <w:vAlign w:val="center"/>
          </w:tcPr>
          <w:p w14:paraId="19A5232B">
            <w:pPr>
              <w:bidi w:val="0"/>
              <w:jc w:val="center"/>
              <w:rPr>
                <w:rFonts w:hint="eastAsia" w:ascii="宋体" w:hAnsi="宋体" w:eastAsia="宋体" w:cs="宋体"/>
                <w:lang w:eastAsia="zh-CN"/>
              </w:rPr>
            </w:pPr>
          </w:p>
        </w:tc>
        <w:tc>
          <w:tcPr>
            <w:tcW w:w="1473" w:type="dxa"/>
            <w:noWrap w:val="0"/>
            <w:vAlign w:val="center"/>
          </w:tcPr>
          <w:p w14:paraId="1048C59F">
            <w:pPr>
              <w:bidi w:val="0"/>
              <w:jc w:val="center"/>
              <w:rPr>
                <w:rFonts w:hint="eastAsia" w:ascii="宋体" w:hAnsi="宋体" w:eastAsia="宋体" w:cs="宋体"/>
                <w:lang w:eastAsia="zh-CN"/>
              </w:rPr>
            </w:pPr>
          </w:p>
        </w:tc>
        <w:tc>
          <w:tcPr>
            <w:tcW w:w="1545" w:type="dxa"/>
            <w:noWrap w:val="0"/>
            <w:vAlign w:val="center"/>
          </w:tcPr>
          <w:p w14:paraId="540C4981">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4EDF72B4">
            <w:pPr>
              <w:bidi w:val="0"/>
              <w:jc w:val="center"/>
              <w:rPr>
                <w:rFonts w:hint="eastAsia" w:ascii="宋体" w:hAnsi="宋体" w:eastAsia="宋体" w:cs="宋体"/>
                <w:lang w:eastAsia="zh-CN"/>
              </w:rPr>
            </w:pPr>
          </w:p>
        </w:tc>
      </w:tr>
      <w:tr w14:paraId="3636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293B040A">
            <w:pPr>
              <w:bidi w:val="0"/>
              <w:jc w:val="center"/>
              <w:rPr>
                <w:rFonts w:hint="eastAsia" w:ascii="宋体" w:hAnsi="宋体" w:eastAsia="宋体" w:cs="宋体"/>
                <w:lang w:eastAsia="zh-CN"/>
              </w:rPr>
            </w:pPr>
          </w:p>
        </w:tc>
        <w:tc>
          <w:tcPr>
            <w:tcW w:w="2161" w:type="dxa"/>
            <w:noWrap w:val="0"/>
            <w:vAlign w:val="center"/>
          </w:tcPr>
          <w:p w14:paraId="35493569">
            <w:pPr>
              <w:bidi w:val="0"/>
              <w:jc w:val="center"/>
              <w:rPr>
                <w:rFonts w:hint="eastAsia" w:ascii="宋体" w:hAnsi="宋体" w:eastAsia="宋体" w:cs="宋体"/>
                <w:lang w:eastAsia="zh-CN"/>
              </w:rPr>
            </w:pPr>
          </w:p>
        </w:tc>
        <w:tc>
          <w:tcPr>
            <w:tcW w:w="927" w:type="dxa"/>
            <w:noWrap w:val="0"/>
            <w:vAlign w:val="center"/>
          </w:tcPr>
          <w:p w14:paraId="54394E3E">
            <w:pPr>
              <w:bidi w:val="0"/>
              <w:jc w:val="center"/>
              <w:rPr>
                <w:rFonts w:hint="eastAsia" w:ascii="宋体" w:hAnsi="宋体" w:eastAsia="宋体" w:cs="宋体"/>
                <w:lang w:eastAsia="zh-CN"/>
              </w:rPr>
            </w:pPr>
          </w:p>
        </w:tc>
        <w:tc>
          <w:tcPr>
            <w:tcW w:w="843" w:type="dxa"/>
            <w:noWrap w:val="0"/>
            <w:vAlign w:val="center"/>
          </w:tcPr>
          <w:p w14:paraId="7CC1F637">
            <w:pPr>
              <w:bidi w:val="0"/>
              <w:jc w:val="center"/>
              <w:rPr>
                <w:rFonts w:hint="eastAsia" w:ascii="宋体" w:hAnsi="宋体" w:eastAsia="宋体" w:cs="宋体"/>
                <w:lang w:eastAsia="zh-CN"/>
              </w:rPr>
            </w:pPr>
          </w:p>
        </w:tc>
        <w:tc>
          <w:tcPr>
            <w:tcW w:w="1473" w:type="dxa"/>
            <w:noWrap w:val="0"/>
            <w:vAlign w:val="center"/>
          </w:tcPr>
          <w:p w14:paraId="40209D8E">
            <w:pPr>
              <w:bidi w:val="0"/>
              <w:jc w:val="center"/>
              <w:rPr>
                <w:rFonts w:hint="eastAsia" w:ascii="宋体" w:hAnsi="宋体" w:eastAsia="宋体" w:cs="宋体"/>
                <w:lang w:eastAsia="zh-CN"/>
              </w:rPr>
            </w:pPr>
          </w:p>
        </w:tc>
        <w:tc>
          <w:tcPr>
            <w:tcW w:w="1545" w:type="dxa"/>
            <w:noWrap w:val="0"/>
            <w:vAlign w:val="center"/>
          </w:tcPr>
          <w:p w14:paraId="4CBD176E">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65BE500C">
            <w:pPr>
              <w:bidi w:val="0"/>
              <w:jc w:val="center"/>
              <w:rPr>
                <w:rFonts w:hint="eastAsia" w:ascii="宋体" w:hAnsi="宋体" w:eastAsia="宋体" w:cs="宋体"/>
                <w:lang w:eastAsia="zh-CN"/>
              </w:rPr>
            </w:pPr>
          </w:p>
        </w:tc>
      </w:tr>
      <w:tr w14:paraId="396E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327DA539">
            <w:pPr>
              <w:bidi w:val="0"/>
              <w:jc w:val="center"/>
              <w:rPr>
                <w:rFonts w:hint="eastAsia" w:ascii="宋体" w:hAnsi="宋体" w:eastAsia="宋体" w:cs="宋体"/>
                <w:lang w:eastAsia="zh-CN"/>
              </w:rPr>
            </w:pPr>
          </w:p>
        </w:tc>
        <w:tc>
          <w:tcPr>
            <w:tcW w:w="2161" w:type="dxa"/>
            <w:noWrap w:val="0"/>
            <w:vAlign w:val="center"/>
          </w:tcPr>
          <w:p w14:paraId="1FDBF220">
            <w:pPr>
              <w:bidi w:val="0"/>
              <w:jc w:val="center"/>
              <w:rPr>
                <w:rFonts w:hint="eastAsia" w:ascii="宋体" w:hAnsi="宋体" w:eastAsia="宋体" w:cs="宋体"/>
                <w:lang w:eastAsia="zh-CN"/>
              </w:rPr>
            </w:pPr>
          </w:p>
        </w:tc>
        <w:tc>
          <w:tcPr>
            <w:tcW w:w="927" w:type="dxa"/>
            <w:noWrap w:val="0"/>
            <w:vAlign w:val="center"/>
          </w:tcPr>
          <w:p w14:paraId="1F6FC536">
            <w:pPr>
              <w:bidi w:val="0"/>
              <w:jc w:val="center"/>
              <w:rPr>
                <w:rFonts w:hint="eastAsia" w:ascii="宋体" w:hAnsi="宋体" w:eastAsia="宋体" w:cs="宋体"/>
                <w:lang w:eastAsia="zh-CN"/>
              </w:rPr>
            </w:pPr>
          </w:p>
        </w:tc>
        <w:tc>
          <w:tcPr>
            <w:tcW w:w="843" w:type="dxa"/>
            <w:noWrap w:val="0"/>
            <w:vAlign w:val="center"/>
          </w:tcPr>
          <w:p w14:paraId="31330A53">
            <w:pPr>
              <w:bidi w:val="0"/>
              <w:jc w:val="center"/>
              <w:rPr>
                <w:rFonts w:hint="eastAsia" w:ascii="宋体" w:hAnsi="宋体" w:eastAsia="宋体" w:cs="宋体"/>
                <w:lang w:eastAsia="zh-CN"/>
              </w:rPr>
            </w:pPr>
          </w:p>
        </w:tc>
        <w:tc>
          <w:tcPr>
            <w:tcW w:w="1473" w:type="dxa"/>
            <w:noWrap w:val="0"/>
            <w:vAlign w:val="center"/>
          </w:tcPr>
          <w:p w14:paraId="5405981E">
            <w:pPr>
              <w:bidi w:val="0"/>
              <w:jc w:val="center"/>
              <w:rPr>
                <w:rFonts w:hint="eastAsia" w:ascii="宋体" w:hAnsi="宋体" w:eastAsia="宋体" w:cs="宋体"/>
                <w:lang w:eastAsia="zh-CN"/>
              </w:rPr>
            </w:pPr>
          </w:p>
        </w:tc>
        <w:tc>
          <w:tcPr>
            <w:tcW w:w="1545" w:type="dxa"/>
            <w:noWrap w:val="0"/>
            <w:vAlign w:val="center"/>
          </w:tcPr>
          <w:p w14:paraId="372EB2F8">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2598C052">
            <w:pPr>
              <w:bidi w:val="0"/>
              <w:jc w:val="center"/>
              <w:rPr>
                <w:rFonts w:hint="eastAsia" w:ascii="宋体" w:hAnsi="宋体" w:eastAsia="宋体" w:cs="宋体"/>
                <w:lang w:eastAsia="zh-CN"/>
              </w:rPr>
            </w:pPr>
          </w:p>
        </w:tc>
      </w:tr>
      <w:tr w14:paraId="4373F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7676E817">
            <w:pPr>
              <w:bidi w:val="0"/>
              <w:jc w:val="center"/>
              <w:rPr>
                <w:rFonts w:hint="eastAsia" w:ascii="宋体" w:hAnsi="宋体" w:eastAsia="宋体" w:cs="宋体"/>
                <w:lang w:eastAsia="zh-CN"/>
              </w:rPr>
            </w:pPr>
          </w:p>
        </w:tc>
        <w:tc>
          <w:tcPr>
            <w:tcW w:w="2161" w:type="dxa"/>
            <w:noWrap w:val="0"/>
            <w:vAlign w:val="center"/>
          </w:tcPr>
          <w:p w14:paraId="785267CB">
            <w:pPr>
              <w:bidi w:val="0"/>
              <w:jc w:val="center"/>
              <w:rPr>
                <w:rFonts w:hint="eastAsia" w:ascii="宋体" w:hAnsi="宋体" w:eastAsia="宋体" w:cs="宋体"/>
                <w:lang w:eastAsia="zh-CN"/>
              </w:rPr>
            </w:pPr>
          </w:p>
        </w:tc>
        <w:tc>
          <w:tcPr>
            <w:tcW w:w="927" w:type="dxa"/>
            <w:noWrap w:val="0"/>
            <w:vAlign w:val="center"/>
          </w:tcPr>
          <w:p w14:paraId="5EA964C9">
            <w:pPr>
              <w:bidi w:val="0"/>
              <w:jc w:val="center"/>
              <w:rPr>
                <w:rFonts w:hint="eastAsia" w:ascii="宋体" w:hAnsi="宋体" w:eastAsia="宋体" w:cs="宋体"/>
                <w:lang w:eastAsia="zh-CN"/>
              </w:rPr>
            </w:pPr>
          </w:p>
        </w:tc>
        <w:tc>
          <w:tcPr>
            <w:tcW w:w="843" w:type="dxa"/>
            <w:noWrap w:val="0"/>
            <w:vAlign w:val="center"/>
          </w:tcPr>
          <w:p w14:paraId="66CD99C2">
            <w:pPr>
              <w:bidi w:val="0"/>
              <w:jc w:val="center"/>
              <w:rPr>
                <w:rFonts w:hint="eastAsia" w:ascii="宋体" w:hAnsi="宋体" w:eastAsia="宋体" w:cs="宋体"/>
                <w:lang w:eastAsia="zh-CN"/>
              </w:rPr>
            </w:pPr>
          </w:p>
        </w:tc>
        <w:tc>
          <w:tcPr>
            <w:tcW w:w="1473" w:type="dxa"/>
            <w:noWrap w:val="0"/>
            <w:vAlign w:val="center"/>
          </w:tcPr>
          <w:p w14:paraId="1A9AF8AF">
            <w:pPr>
              <w:bidi w:val="0"/>
              <w:jc w:val="center"/>
              <w:rPr>
                <w:rFonts w:hint="eastAsia" w:ascii="宋体" w:hAnsi="宋体" w:eastAsia="宋体" w:cs="宋体"/>
                <w:lang w:eastAsia="zh-CN"/>
              </w:rPr>
            </w:pPr>
          </w:p>
        </w:tc>
        <w:tc>
          <w:tcPr>
            <w:tcW w:w="1545" w:type="dxa"/>
            <w:noWrap w:val="0"/>
            <w:vAlign w:val="center"/>
          </w:tcPr>
          <w:p w14:paraId="0CE2AAC6">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15185843">
            <w:pPr>
              <w:bidi w:val="0"/>
              <w:jc w:val="center"/>
              <w:rPr>
                <w:rFonts w:hint="eastAsia" w:ascii="宋体" w:hAnsi="宋体" w:eastAsia="宋体" w:cs="宋体"/>
                <w:lang w:eastAsia="zh-CN"/>
              </w:rPr>
            </w:pPr>
          </w:p>
        </w:tc>
      </w:tr>
      <w:tr w14:paraId="3CAD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55965F8D">
            <w:pPr>
              <w:bidi w:val="0"/>
              <w:jc w:val="center"/>
              <w:rPr>
                <w:rFonts w:hint="eastAsia" w:ascii="宋体" w:hAnsi="宋体" w:eastAsia="宋体" w:cs="宋体"/>
                <w:lang w:eastAsia="zh-CN"/>
              </w:rPr>
            </w:pPr>
          </w:p>
        </w:tc>
        <w:tc>
          <w:tcPr>
            <w:tcW w:w="2161" w:type="dxa"/>
            <w:noWrap w:val="0"/>
            <w:vAlign w:val="center"/>
          </w:tcPr>
          <w:p w14:paraId="09BA4BD9">
            <w:pPr>
              <w:bidi w:val="0"/>
              <w:jc w:val="center"/>
              <w:rPr>
                <w:rFonts w:hint="eastAsia" w:ascii="宋体" w:hAnsi="宋体" w:eastAsia="宋体" w:cs="宋体"/>
                <w:lang w:eastAsia="zh-CN"/>
              </w:rPr>
            </w:pPr>
          </w:p>
        </w:tc>
        <w:tc>
          <w:tcPr>
            <w:tcW w:w="927" w:type="dxa"/>
            <w:noWrap w:val="0"/>
            <w:vAlign w:val="center"/>
          </w:tcPr>
          <w:p w14:paraId="5F7F6098">
            <w:pPr>
              <w:bidi w:val="0"/>
              <w:jc w:val="center"/>
              <w:rPr>
                <w:rFonts w:hint="eastAsia" w:ascii="宋体" w:hAnsi="宋体" w:eastAsia="宋体" w:cs="宋体"/>
                <w:lang w:eastAsia="zh-CN"/>
              </w:rPr>
            </w:pPr>
          </w:p>
        </w:tc>
        <w:tc>
          <w:tcPr>
            <w:tcW w:w="843" w:type="dxa"/>
            <w:noWrap w:val="0"/>
            <w:vAlign w:val="center"/>
          </w:tcPr>
          <w:p w14:paraId="34B9B789">
            <w:pPr>
              <w:bidi w:val="0"/>
              <w:jc w:val="center"/>
              <w:rPr>
                <w:rFonts w:hint="eastAsia" w:ascii="宋体" w:hAnsi="宋体" w:eastAsia="宋体" w:cs="宋体"/>
                <w:lang w:eastAsia="zh-CN"/>
              </w:rPr>
            </w:pPr>
          </w:p>
        </w:tc>
        <w:tc>
          <w:tcPr>
            <w:tcW w:w="1473" w:type="dxa"/>
            <w:noWrap w:val="0"/>
            <w:vAlign w:val="center"/>
          </w:tcPr>
          <w:p w14:paraId="41C1C1B7">
            <w:pPr>
              <w:bidi w:val="0"/>
              <w:jc w:val="center"/>
              <w:rPr>
                <w:rFonts w:hint="eastAsia" w:ascii="宋体" w:hAnsi="宋体" w:eastAsia="宋体" w:cs="宋体"/>
                <w:lang w:eastAsia="zh-CN"/>
              </w:rPr>
            </w:pPr>
          </w:p>
        </w:tc>
        <w:tc>
          <w:tcPr>
            <w:tcW w:w="1545" w:type="dxa"/>
            <w:noWrap w:val="0"/>
            <w:vAlign w:val="center"/>
          </w:tcPr>
          <w:p w14:paraId="729EC378">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44AC955E">
            <w:pPr>
              <w:bidi w:val="0"/>
              <w:jc w:val="center"/>
              <w:rPr>
                <w:rFonts w:hint="eastAsia" w:ascii="宋体" w:hAnsi="宋体" w:eastAsia="宋体" w:cs="宋体"/>
                <w:lang w:eastAsia="zh-CN"/>
              </w:rPr>
            </w:pPr>
          </w:p>
        </w:tc>
      </w:tr>
      <w:tr w14:paraId="6246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6229AC17">
            <w:pPr>
              <w:bidi w:val="0"/>
              <w:jc w:val="center"/>
              <w:rPr>
                <w:rFonts w:hint="eastAsia" w:ascii="宋体" w:hAnsi="宋体" w:eastAsia="宋体" w:cs="宋体"/>
                <w:lang w:eastAsia="zh-CN"/>
              </w:rPr>
            </w:pPr>
          </w:p>
        </w:tc>
        <w:tc>
          <w:tcPr>
            <w:tcW w:w="2161" w:type="dxa"/>
            <w:noWrap w:val="0"/>
            <w:vAlign w:val="center"/>
          </w:tcPr>
          <w:p w14:paraId="3D220BAA">
            <w:pPr>
              <w:bidi w:val="0"/>
              <w:jc w:val="center"/>
              <w:rPr>
                <w:rFonts w:hint="eastAsia" w:ascii="宋体" w:hAnsi="宋体" w:eastAsia="宋体" w:cs="宋体"/>
                <w:lang w:eastAsia="zh-CN"/>
              </w:rPr>
            </w:pPr>
          </w:p>
        </w:tc>
        <w:tc>
          <w:tcPr>
            <w:tcW w:w="927" w:type="dxa"/>
            <w:noWrap w:val="0"/>
            <w:vAlign w:val="center"/>
          </w:tcPr>
          <w:p w14:paraId="65BA2E4C">
            <w:pPr>
              <w:bidi w:val="0"/>
              <w:jc w:val="center"/>
              <w:rPr>
                <w:rFonts w:hint="eastAsia" w:ascii="宋体" w:hAnsi="宋体" w:eastAsia="宋体" w:cs="宋体"/>
                <w:lang w:eastAsia="zh-CN"/>
              </w:rPr>
            </w:pPr>
          </w:p>
        </w:tc>
        <w:tc>
          <w:tcPr>
            <w:tcW w:w="843" w:type="dxa"/>
            <w:noWrap w:val="0"/>
            <w:vAlign w:val="center"/>
          </w:tcPr>
          <w:p w14:paraId="70526D20">
            <w:pPr>
              <w:bidi w:val="0"/>
              <w:jc w:val="center"/>
              <w:rPr>
                <w:rFonts w:hint="eastAsia" w:ascii="宋体" w:hAnsi="宋体" w:eastAsia="宋体" w:cs="宋体"/>
                <w:lang w:eastAsia="zh-CN"/>
              </w:rPr>
            </w:pPr>
          </w:p>
        </w:tc>
        <w:tc>
          <w:tcPr>
            <w:tcW w:w="1473" w:type="dxa"/>
            <w:noWrap w:val="0"/>
            <w:vAlign w:val="center"/>
          </w:tcPr>
          <w:p w14:paraId="07CFC87E">
            <w:pPr>
              <w:bidi w:val="0"/>
              <w:jc w:val="center"/>
              <w:rPr>
                <w:rFonts w:hint="eastAsia" w:ascii="宋体" w:hAnsi="宋体" w:eastAsia="宋体" w:cs="宋体"/>
                <w:lang w:eastAsia="zh-CN"/>
              </w:rPr>
            </w:pPr>
          </w:p>
        </w:tc>
        <w:tc>
          <w:tcPr>
            <w:tcW w:w="1545" w:type="dxa"/>
            <w:noWrap w:val="0"/>
            <w:vAlign w:val="center"/>
          </w:tcPr>
          <w:p w14:paraId="7403C0C8">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08135D3A">
            <w:pPr>
              <w:bidi w:val="0"/>
              <w:jc w:val="center"/>
              <w:rPr>
                <w:rFonts w:hint="eastAsia" w:ascii="宋体" w:hAnsi="宋体" w:eastAsia="宋体" w:cs="宋体"/>
                <w:lang w:eastAsia="zh-CN"/>
              </w:rPr>
            </w:pPr>
          </w:p>
        </w:tc>
      </w:tr>
      <w:tr w14:paraId="50D3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5E6A66E1">
            <w:pPr>
              <w:bidi w:val="0"/>
              <w:jc w:val="center"/>
              <w:rPr>
                <w:rFonts w:hint="eastAsia" w:ascii="宋体" w:hAnsi="宋体" w:eastAsia="宋体" w:cs="宋体"/>
                <w:lang w:eastAsia="zh-CN"/>
              </w:rPr>
            </w:pPr>
          </w:p>
        </w:tc>
        <w:tc>
          <w:tcPr>
            <w:tcW w:w="2161" w:type="dxa"/>
            <w:noWrap w:val="0"/>
            <w:vAlign w:val="center"/>
          </w:tcPr>
          <w:p w14:paraId="75867472">
            <w:pPr>
              <w:bidi w:val="0"/>
              <w:jc w:val="center"/>
              <w:rPr>
                <w:rFonts w:hint="eastAsia" w:ascii="宋体" w:hAnsi="宋体" w:eastAsia="宋体" w:cs="宋体"/>
                <w:lang w:eastAsia="zh-CN"/>
              </w:rPr>
            </w:pPr>
          </w:p>
        </w:tc>
        <w:tc>
          <w:tcPr>
            <w:tcW w:w="927" w:type="dxa"/>
            <w:noWrap w:val="0"/>
            <w:vAlign w:val="center"/>
          </w:tcPr>
          <w:p w14:paraId="6F783110">
            <w:pPr>
              <w:bidi w:val="0"/>
              <w:jc w:val="center"/>
              <w:rPr>
                <w:rFonts w:hint="eastAsia" w:ascii="宋体" w:hAnsi="宋体" w:eastAsia="宋体" w:cs="宋体"/>
                <w:lang w:eastAsia="zh-CN"/>
              </w:rPr>
            </w:pPr>
          </w:p>
        </w:tc>
        <w:tc>
          <w:tcPr>
            <w:tcW w:w="843" w:type="dxa"/>
            <w:noWrap w:val="0"/>
            <w:vAlign w:val="center"/>
          </w:tcPr>
          <w:p w14:paraId="3EDCEAAF">
            <w:pPr>
              <w:bidi w:val="0"/>
              <w:jc w:val="center"/>
              <w:rPr>
                <w:rFonts w:hint="eastAsia" w:ascii="宋体" w:hAnsi="宋体" w:eastAsia="宋体" w:cs="宋体"/>
                <w:lang w:eastAsia="zh-CN"/>
              </w:rPr>
            </w:pPr>
          </w:p>
        </w:tc>
        <w:tc>
          <w:tcPr>
            <w:tcW w:w="1473" w:type="dxa"/>
            <w:noWrap w:val="0"/>
            <w:vAlign w:val="center"/>
          </w:tcPr>
          <w:p w14:paraId="174FED2F">
            <w:pPr>
              <w:bidi w:val="0"/>
              <w:jc w:val="center"/>
              <w:rPr>
                <w:rFonts w:hint="eastAsia" w:ascii="宋体" w:hAnsi="宋体" w:eastAsia="宋体" w:cs="宋体"/>
                <w:lang w:eastAsia="zh-CN"/>
              </w:rPr>
            </w:pPr>
          </w:p>
        </w:tc>
        <w:tc>
          <w:tcPr>
            <w:tcW w:w="1545" w:type="dxa"/>
            <w:noWrap w:val="0"/>
            <w:vAlign w:val="center"/>
          </w:tcPr>
          <w:p w14:paraId="7A95885E">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1504FA8A">
            <w:pPr>
              <w:bidi w:val="0"/>
              <w:jc w:val="center"/>
              <w:rPr>
                <w:rFonts w:hint="eastAsia" w:ascii="宋体" w:hAnsi="宋体" w:eastAsia="宋体" w:cs="宋体"/>
                <w:lang w:eastAsia="zh-CN"/>
              </w:rPr>
            </w:pPr>
          </w:p>
        </w:tc>
      </w:tr>
      <w:tr w14:paraId="01FA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55EC6B49">
            <w:pPr>
              <w:bidi w:val="0"/>
              <w:jc w:val="center"/>
              <w:rPr>
                <w:rFonts w:hint="eastAsia" w:ascii="宋体" w:hAnsi="宋体" w:eastAsia="宋体" w:cs="宋体"/>
                <w:lang w:eastAsia="zh-CN"/>
              </w:rPr>
            </w:pPr>
          </w:p>
        </w:tc>
        <w:tc>
          <w:tcPr>
            <w:tcW w:w="2161" w:type="dxa"/>
            <w:noWrap w:val="0"/>
            <w:vAlign w:val="center"/>
          </w:tcPr>
          <w:p w14:paraId="7434345C">
            <w:pPr>
              <w:bidi w:val="0"/>
              <w:jc w:val="center"/>
              <w:rPr>
                <w:rFonts w:hint="eastAsia" w:ascii="宋体" w:hAnsi="宋体" w:eastAsia="宋体" w:cs="宋体"/>
                <w:lang w:eastAsia="zh-CN"/>
              </w:rPr>
            </w:pPr>
          </w:p>
        </w:tc>
        <w:tc>
          <w:tcPr>
            <w:tcW w:w="927" w:type="dxa"/>
            <w:noWrap w:val="0"/>
            <w:vAlign w:val="center"/>
          </w:tcPr>
          <w:p w14:paraId="19D8857A">
            <w:pPr>
              <w:bidi w:val="0"/>
              <w:jc w:val="center"/>
              <w:rPr>
                <w:rFonts w:hint="eastAsia" w:ascii="宋体" w:hAnsi="宋体" w:eastAsia="宋体" w:cs="宋体"/>
                <w:lang w:eastAsia="zh-CN"/>
              </w:rPr>
            </w:pPr>
          </w:p>
        </w:tc>
        <w:tc>
          <w:tcPr>
            <w:tcW w:w="843" w:type="dxa"/>
            <w:noWrap w:val="0"/>
            <w:vAlign w:val="center"/>
          </w:tcPr>
          <w:p w14:paraId="1524D962">
            <w:pPr>
              <w:bidi w:val="0"/>
              <w:jc w:val="center"/>
              <w:rPr>
                <w:rFonts w:hint="eastAsia" w:ascii="宋体" w:hAnsi="宋体" w:eastAsia="宋体" w:cs="宋体"/>
                <w:lang w:eastAsia="zh-CN"/>
              </w:rPr>
            </w:pPr>
          </w:p>
        </w:tc>
        <w:tc>
          <w:tcPr>
            <w:tcW w:w="1473" w:type="dxa"/>
            <w:noWrap w:val="0"/>
            <w:vAlign w:val="center"/>
          </w:tcPr>
          <w:p w14:paraId="0455DEB8">
            <w:pPr>
              <w:bidi w:val="0"/>
              <w:jc w:val="center"/>
              <w:rPr>
                <w:rFonts w:hint="eastAsia" w:ascii="宋体" w:hAnsi="宋体" w:eastAsia="宋体" w:cs="宋体"/>
                <w:lang w:eastAsia="zh-CN"/>
              </w:rPr>
            </w:pPr>
          </w:p>
        </w:tc>
        <w:tc>
          <w:tcPr>
            <w:tcW w:w="1545" w:type="dxa"/>
            <w:noWrap w:val="0"/>
            <w:vAlign w:val="center"/>
          </w:tcPr>
          <w:p w14:paraId="32E0EF88">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31FC2B5D">
            <w:pPr>
              <w:bidi w:val="0"/>
              <w:jc w:val="center"/>
              <w:rPr>
                <w:rFonts w:hint="eastAsia" w:ascii="宋体" w:hAnsi="宋体" w:eastAsia="宋体" w:cs="宋体"/>
                <w:lang w:eastAsia="zh-CN"/>
              </w:rPr>
            </w:pPr>
          </w:p>
        </w:tc>
      </w:tr>
      <w:tr w14:paraId="77F4C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6AE7C66E">
            <w:pPr>
              <w:bidi w:val="0"/>
              <w:jc w:val="center"/>
              <w:rPr>
                <w:rFonts w:hint="eastAsia" w:ascii="宋体" w:hAnsi="宋体" w:eastAsia="宋体" w:cs="宋体"/>
                <w:lang w:eastAsia="zh-CN"/>
              </w:rPr>
            </w:pPr>
          </w:p>
        </w:tc>
        <w:tc>
          <w:tcPr>
            <w:tcW w:w="2161" w:type="dxa"/>
            <w:noWrap w:val="0"/>
            <w:vAlign w:val="center"/>
          </w:tcPr>
          <w:p w14:paraId="285A24E8">
            <w:pPr>
              <w:bidi w:val="0"/>
              <w:jc w:val="center"/>
              <w:rPr>
                <w:rFonts w:hint="eastAsia" w:ascii="宋体" w:hAnsi="宋体" w:eastAsia="宋体" w:cs="宋体"/>
                <w:lang w:eastAsia="zh-CN"/>
              </w:rPr>
            </w:pPr>
          </w:p>
        </w:tc>
        <w:tc>
          <w:tcPr>
            <w:tcW w:w="927" w:type="dxa"/>
            <w:noWrap w:val="0"/>
            <w:vAlign w:val="center"/>
          </w:tcPr>
          <w:p w14:paraId="6D814FC2">
            <w:pPr>
              <w:bidi w:val="0"/>
              <w:jc w:val="center"/>
              <w:rPr>
                <w:rFonts w:hint="eastAsia" w:ascii="宋体" w:hAnsi="宋体" w:eastAsia="宋体" w:cs="宋体"/>
                <w:lang w:eastAsia="zh-CN"/>
              </w:rPr>
            </w:pPr>
          </w:p>
        </w:tc>
        <w:tc>
          <w:tcPr>
            <w:tcW w:w="843" w:type="dxa"/>
            <w:noWrap w:val="0"/>
            <w:vAlign w:val="center"/>
          </w:tcPr>
          <w:p w14:paraId="2FB41FDF">
            <w:pPr>
              <w:bidi w:val="0"/>
              <w:jc w:val="center"/>
              <w:rPr>
                <w:rFonts w:hint="eastAsia" w:ascii="宋体" w:hAnsi="宋体" w:eastAsia="宋体" w:cs="宋体"/>
                <w:lang w:eastAsia="zh-CN"/>
              </w:rPr>
            </w:pPr>
          </w:p>
        </w:tc>
        <w:tc>
          <w:tcPr>
            <w:tcW w:w="1473" w:type="dxa"/>
            <w:noWrap w:val="0"/>
            <w:vAlign w:val="center"/>
          </w:tcPr>
          <w:p w14:paraId="7D19D498">
            <w:pPr>
              <w:bidi w:val="0"/>
              <w:jc w:val="center"/>
              <w:rPr>
                <w:rFonts w:hint="eastAsia" w:ascii="宋体" w:hAnsi="宋体" w:eastAsia="宋体" w:cs="宋体"/>
                <w:lang w:eastAsia="zh-CN"/>
              </w:rPr>
            </w:pPr>
          </w:p>
        </w:tc>
        <w:tc>
          <w:tcPr>
            <w:tcW w:w="1545" w:type="dxa"/>
            <w:noWrap w:val="0"/>
            <w:vAlign w:val="center"/>
          </w:tcPr>
          <w:p w14:paraId="2DC10CE7">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39E2F0BE">
            <w:pPr>
              <w:bidi w:val="0"/>
              <w:jc w:val="center"/>
              <w:rPr>
                <w:rFonts w:hint="eastAsia" w:ascii="宋体" w:hAnsi="宋体" w:eastAsia="宋体" w:cs="宋体"/>
                <w:lang w:eastAsia="zh-CN"/>
              </w:rPr>
            </w:pPr>
          </w:p>
        </w:tc>
      </w:tr>
      <w:tr w14:paraId="36CC7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5E18715C">
            <w:pPr>
              <w:bidi w:val="0"/>
              <w:jc w:val="center"/>
              <w:rPr>
                <w:rFonts w:hint="eastAsia" w:ascii="宋体" w:hAnsi="宋体" w:eastAsia="宋体" w:cs="宋体"/>
                <w:lang w:eastAsia="zh-CN"/>
              </w:rPr>
            </w:pPr>
          </w:p>
        </w:tc>
        <w:tc>
          <w:tcPr>
            <w:tcW w:w="2161" w:type="dxa"/>
            <w:noWrap w:val="0"/>
            <w:vAlign w:val="center"/>
          </w:tcPr>
          <w:p w14:paraId="21074FCD">
            <w:pPr>
              <w:bidi w:val="0"/>
              <w:jc w:val="center"/>
              <w:rPr>
                <w:rFonts w:hint="eastAsia" w:ascii="宋体" w:hAnsi="宋体" w:eastAsia="宋体" w:cs="宋体"/>
                <w:lang w:eastAsia="zh-CN"/>
              </w:rPr>
            </w:pPr>
          </w:p>
        </w:tc>
        <w:tc>
          <w:tcPr>
            <w:tcW w:w="927" w:type="dxa"/>
            <w:noWrap w:val="0"/>
            <w:vAlign w:val="center"/>
          </w:tcPr>
          <w:p w14:paraId="42665118">
            <w:pPr>
              <w:bidi w:val="0"/>
              <w:jc w:val="center"/>
              <w:rPr>
                <w:rFonts w:hint="eastAsia" w:ascii="宋体" w:hAnsi="宋体" w:eastAsia="宋体" w:cs="宋体"/>
                <w:lang w:eastAsia="zh-CN"/>
              </w:rPr>
            </w:pPr>
          </w:p>
        </w:tc>
        <w:tc>
          <w:tcPr>
            <w:tcW w:w="843" w:type="dxa"/>
            <w:noWrap w:val="0"/>
            <w:vAlign w:val="center"/>
          </w:tcPr>
          <w:p w14:paraId="5726EB76">
            <w:pPr>
              <w:bidi w:val="0"/>
              <w:jc w:val="center"/>
              <w:rPr>
                <w:rFonts w:hint="eastAsia" w:ascii="宋体" w:hAnsi="宋体" w:eastAsia="宋体" w:cs="宋体"/>
                <w:lang w:eastAsia="zh-CN"/>
              </w:rPr>
            </w:pPr>
          </w:p>
        </w:tc>
        <w:tc>
          <w:tcPr>
            <w:tcW w:w="1473" w:type="dxa"/>
            <w:noWrap w:val="0"/>
            <w:vAlign w:val="center"/>
          </w:tcPr>
          <w:p w14:paraId="6DE5D0CC">
            <w:pPr>
              <w:bidi w:val="0"/>
              <w:jc w:val="center"/>
              <w:rPr>
                <w:rFonts w:hint="eastAsia" w:ascii="宋体" w:hAnsi="宋体" w:eastAsia="宋体" w:cs="宋体"/>
                <w:lang w:eastAsia="zh-CN"/>
              </w:rPr>
            </w:pPr>
          </w:p>
        </w:tc>
        <w:tc>
          <w:tcPr>
            <w:tcW w:w="1545" w:type="dxa"/>
            <w:noWrap w:val="0"/>
            <w:vAlign w:val="center"/>
          </w:tcPr>
          <w:p w14:paraId="63E30F09">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5CD8408C">
            <w:pPr>
              <w:bidi w:val="0"/>
              <w:jc w:val="center"/>
              <w:rPr>
                <w:rFonts w:hint="eastAsia" w:ascii="宋体" w:hAnsi="宋体" w:eastAsia="宋体" w:cs="宋体"/>
                <w:lang w:eastAsia="zh-CN"/>
              </w:rPr>
            </w:pPr>
          </w:p>
        </w:tc>
      </w:tr>
      <w:tr w14:paraId="54214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43905FD6">
            <w:pPr>
              <w:bidi w:val="0"/>
              <w:jc w:val="center"/>
              <w:rPr>
                <w:rFonts w:hint="eastAsia" w:ascii="宋体" w:hAnsi="宋体" w:eastAsia="宋体" w:cs="宋体"/>
                <w:lang w:eastAsia="zh-CN"/>
              </w:rPr>
            </w:pPr>
          </w:p>
        </w:tc>
        <w:tc>
          <w:tcPr>
            <w:tcW w:w="2161" w:type="dxa"/>
            <w:noWrap w:val="0"/>
            <w:vAlign w:val="center"/>
          </w:tcPr>
          <w:p w14:paraId="67DFE5AB">
            <w:pPr>
              <w:bidi w:val="0"/>
              <w:jc w:val="center"/>
              <w:rPr>
                <w:rFonts w:hint="eastAsia" w:ascii="宋体" w:hAnsi="宋体" w:eastAsia="宋体" w:cs="宋体"/>
                <w:lang w:eastAsia="zh-CN"/>
              </w:rPr>
            </w:pPr>
          </w:p>
        </w:tc>
        <w:tc>
          <w:tcPr>
            <w:tcW w:w="927" w:type="dxa"/>
            <w:noWrap w:val="0"/>
            <w:vAlign w:val="center"/>
          </w:tcPr>
          <w:p w14:paraId="01BFA6CE">
            <w:pPr>
              <w:bidi w:val="0"/>
              <w:jc w:val="center"/>
              <w:rPr>
                <w:rFonts w:hint="eastAsia" w:ascii="宋体" w:hAnsi="宋体" w:eastAsia="宋体" w:cs="宋体"/>
                <w:lang w:eastAsia="zh-CN"/>
              </w:rPr>
            </w:pPr>
          </w:p>
        </w:tc>
        <w:tc>
          <w:tcPr>
            <w:tcW w:w="843" w:type="dxa"/>
            <w:noWrap w:val="0"/>
            <w:vAlign w:val="center"/>
          </w:tcPr>
          <w:p w14:paraId="3524453F">
            <w:pPr>
              <w:bidi w:val="0"/>
              <w:jc w:val="center"/>
              <w:rPr>
                <w:rFonts w:hint="eastAsia" w:ascii="宋体" w:hAnsi="宋体" w:eastAsia="宋体" w:cs="宋体"/>
                <w:lang w:eastAsia="zh-CN"/>
              </w:rPr>
            </w:pPr>
          </w:p>
        </w:tc>
        <w:tc>
          <w:tcPr>
            <w:tcW w:w="1473" w:type="dxa"/>
            <w:noWrap w:val="0"/>
            <w:vAlign w:val="center"/>
          </w:tcPr>
          <w:p w14:paraId="4DFCC007">
            <w:pPr>
              <w:bidi w:val="0"/>
              <w:jc w:val="center"/>
              <w:rPr>
                <w:rFonts w:hint="eastAsia" w:ascii="宋体" w:hAnsi="宋体" w:eastAsia="宋体" w:cs="宋体"/>
                <w:lang w:eastAsia="zh-CN"/>
              </w:rPr>
            </w:pPr>
          </w:p>
        </w:tc>
        <w:tc>
          <w:tcPr>
            <w:tcW w:w="1545" w:type="dxa"/>
            <w:noWrap w:val="0"/>
            <w:vAlign w:val="center"/>
          </w:tcPr>
          <w:p w14:paraId="249D24AB">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029B0EFC">
            <w:pPr>
              <w:bidi w:val="0"/>
              <w:jc w:val="center"/>
              <w:rPr>
                <w:rFonts w:hint="eastAsia" w:ascii="宋体" w:hAnsi="宋体" w:eastAsia="宋体" w:cs="宋体"/>
                <w:lang w:eastAsia="zh-CN"/>
              </w:rPr>
            </w:pPr>
          </w:p>
        </w:tc>
      </w:tr>
      <w:tr w14:paraId="4645E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44F5C5E3">
            <w:pPr>
              <w:bidi w:val="0"/>
              <w:jc w:val="center"/>
              <w:rPr>
                <w:rFonts w:hint="eastAsia" w:ascii="宋体" w:hAnsi="宋体" w:eastAsia="宋体" w:cs="宋体"/>
                <w:lang w:eastAsia="zh-CN"/>
              </w:rPr>
            </w:pPr>
          </w:p>
        </w:tc>
        <w:tc>
          <w:tcPr>
            <w:tcW w:w="2161" w:type="dxa"/>
            <w:noWrap w:val="0"/>
            <w:vAlign w:val="center"/>
          </w:tcPr>
          <w:p w14:paraId="52B10CEE">
            <w:pPr>
              <w:bidi w:val="0"/>
              <w:jc w:val="center"/>
              <w:rPr>
                <w:rFonts w:hint="eastAsia" w:ascii="宋体" w:hAnsi="宋体" w:eastAsia="宋体" w:cs="宋体"/>
                <w:lang w:eastAsia="zh-CN"/>
              </w:rPr>
            </w:pPr>
          </w:p>
        </w:tc>
        <w:tc>
          <w:tcPr>
            <w:tcW w:w="927" w:type="dxa"/>
            <w:noWrap w:val="0"/>
            <w:vAlign w:val="center"/>
          </w:tcPr>
          <w:p w14:paraId="642BA576">
            <w:pPr>
              <w:bidi w:val="0"/>
              <w:jc w:val="center"/>
              <w:rPr>
                <w:rFonts w:hint="eastAsia" w:ascii="宋体" w:hAnsi="宋体" w:eastAsia="宋体" w:cs="宋体"/>
                <w:lang w:eastAsia="zh-CN"/>
              </w:rPr>
            </w:pPr>
          </w:p>
        </w:tc>
        <w:tc>
          <w:tcPr>
            <w:tcW w:w="843" w:type="dxa"/>
            <w:noWrap w:val="0"/>
            <w:vAlign w:val="center"/>
          </w:tcPr>
          <w:p w14:paraId="33E09B1A">
            <w:pPr>
              <w:bidi w:val="0"/>
              <w:jc w:val="center"/>
              <w:rPr>
                <w:rFonts w:hint="eastAsia" w:ascii="宋体" w:hAnsi="宋体" w:eastAsia="宋体" w:cs="宋体"/>
                <w:lang w:eastAsia="zh-CN"/>
              </w:rPr>
            </w:pPr>
          </w:p>
        </w:tc>
        <w:tc>
          <w:tcPr>
            <w:tcW w:w="1473" w:type="dxa"/>
            <w:noWrap w:val="0"/>
            <w:vAlign w:val="center"/>
          </w:tcPr>
          <w:p w14:paraId="776A9722">
            <w:pPr>
              <w:bidi w:val="0"/>
              <w:jc w:val="center"/>
              <w:rPr>
                <w:rFonts w:hint="eastAsia" w:ascii="宋体" w:hAnsi="宋体" w:eastAsia="宋体" w:cs="宋体"/>
                <w:lang w:eastAsia="zh-CN"/>
              </w:rPr>
            </w:pPr>
          </w:p>
        </w:tc>
        <w:tc>
          <w:tcPr>
            <w:tcW w:w="1545" w:type="dxa"/>
            <w:noWrap w:val="0"/>
            <w:vAlign w:val="center"/>
          </w:tcPr>
          <w:p w14:paraId="5C3B8BB7">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2B3F737C">
            <w:pPr>
              <w:bidi w:val="0"/>
              <w:jc w:val="center"/>
              <w:rPr>
                <w:rFonts w:hint="eastAsia" w:ascii="宋体" w:hAnsi="宋体" w:eastAsia="宋体" w:cs="宋体"/>
                <w:lang w:eastAsia="zh-CN"/>
              </w:rPr>
            </w:pPr>
          </w:p>
        </w:tc>
      </w:tr>
      <w:tr w14:paraId="07220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0652DDE2">
            <w:pPr>
              <w:bidi w:val="0"/>
              <w:jc w:val="center"/>
              <w:rPr>
                <w:rFonts w:hint="eastAsia" w:ascii="宋体" w:hAnsi="宋体" w:eastAsia="宋体" w:cs="宋体"/>
                <w:lang w:eastAsia="zh-CN"/>
              </w:rPr>
            </w:pPr>
          </w:p>
        </w:tc>
        <w:tc>
          <w:tcPr>
            <w:tcW w:w="2161" w:type="dxa"/>
            <w:noWrap w:val="0"/>
            <w:vAlign w:val="center"/>
          </w:tcPr>
          <w:p w14:paraId="3B57FA08">
            <w:pPr>
              <w:bidi w:val="0"/>
              <w:jc w:val="center"/>
              <w:rPr>
                <w:rFonts w:hint="eastAsia" w:ascii="宋体" w:hAnsi="宋体" w:eastAsia="宋体" w:cs="宋体"/>
                <w:lang w:eastAsia="zh-CN"/>
              </w:rPr>
            </w:pPr>
          </w:p>
        </w:tc>
        <w:tc>
          <w:tcPr>
            <w:tcW w:w="927" w:type="dxa"/>
            <w:noWrap w:val="0"/>
            <w:vAlign w:val="center"/>
          </w:tcPr>
          <w:p w14:paraId="6764C490">
            <w:pPr>
              <w:bidi w:val="0"/>
              <w:jc w:val="center"/>
              <w:rPr>
                <w:rFonts w:hint="eastAsia" w:ascii="宋体" w:hAnsi="宋体" w:eastAsia="宋体" w:cs="宋体"/>
                <w:lang w:eastAsia="zh-CN"/>
              </w:rPr>
            </w:pPr>
          </w:p>
        </w:tc>
        <w:tc>
          <w:tcPr>
            <w:tcW w:w="843" w:type="dxa"/>
            <w:noWrap w:val="0"/>
            <w:vAlign w:val="center"/>
          </w:tcPr>
          <w:p w14:paraId="5F8BD16F">
            <w:pPr>
              <w:bidi w:val="0"/>
              <w:jc w:val="center"/>
              <w:rPr>
                <w:rFonts w:hint="eastAsia" w:ascii="宋体" w:hAnsi="宋体" w:eastAsia="宋体" w:cs="宋体"/>
                <w:lang w:eastAsia="zh-CN"/>
              </w:rPr>
            </w:pPr>
          </w:p>
        </w:tc>
        <w:tc>
          <w:tcPr>
            <w:tcW w:w="1473" w:type="dxa"/>
            <w:noWrap w:val="0"/>
            <w:vAlign w:val="center"/>
          </w:tcPr>
          <w:p w14:paraId="2202EA39">
            <w:pPr>
              <w:bidi w:val="0"/>
              <w:jc w:val="center"/>
              <w:rPr>
                <w:rFonts w:hint="eastAsia" w:ascii="宋体" w:hAnsi="宋体" w:eastAsia="宋体" w:cs="宋体"/>
                <w:lang w:eastAsia="zh-CN"/>
              </w:rPr>
            </w:pPr>
          </w:p>
        </w:tc>
        <w:tc>
          <w:tcPr>
            <w:tcW w:w="1545" w:type="dxa"/>
            <w:noWrap w:val="0"/>
            <w:vAlign w:val="center"/>
          </w:tcPr>
          <w:p w14:paraId="03B75FD0">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505803FE">
            <w:pPr>
              <w:bidi w:val="0"/>
              <w:jc w:val="center"/>
              <w:rPr>
                <w:rFonts w:hint="eastAsia" w:ascii="宋体" w:hAnsi="宋体" w:eastAsia="宋体" w:cs="宋体"/>
                <w:lang w:eastAsia="zh-CN"/>
              </w:rPr>
            </w:pPr>
          </w:p>
        </w:tc>
      </w:tr>
      <w:tr w14:paraId="00E6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7" w:type="dxa"/>
            <w:tcBorders>
              <w:left w:val="single" w:color="000000" w:sz="10" w:space="0"/>
            </w:tcBorders>
            <w:noWrap w:val="0"/>
            <w:vAlign w:val="center"/>
          </w:tcPr>
          <w:p w14:paraId="1D23B414">
            <w:pPr>
              <w:bidi w:val="0"/>
              <w:jc w:val="center"/>
              <w:rPr>
                <w:rFonts w:hint="eastAsia" w:ascii="宋体" w:hAnsi="宋体" w:eastAsia="宋体" w:cs="宋体"/>
                <w:lang w:eastAsia="zh-CN"/>
              </w:rPr>
            </w:pPr>
          </w:p>
        </w:tc>
        <w:tc>
          <w:tcPr>
            <w:tcW w:w="2161" w:type="dxa"/>
            <w:noWrap w:val="0"/>
            <w:vAlign w:val="center"/>
          </w:tcPr>
          <w:p w14:paraId="656FF922">
            <w:pPr>
              <w:bidi w:val="0"/>
              <w:jc w:val="center"/>
              <w:rPr>
                <w:rFonts w:hint="eastAsia" w:ascii="宋体" w:hAnsi="宋体" w:eastAsia="宋体" w:cs="宋体"/>
                <w:lang w:eastAsia="zh-CN"/>
              </w:rPr>
            </w:pPr>
          </w:p>
        </w:tc>
        <w:tc>
          <w:tcPr>
            <w:tcW w:w="927" w:type="dxa"/>
            <w:noWrap w:val="0"/>
            <w:vAlign w:val="center"/>
          </w:tcPr>
          <w:p w14:paraId="61CC0B78">
            <w:pPr>
              <w:bidi w:val="0"/>
              <w:jc w:val="center"/>
              <w:rPr>
                <w:rFonts w:hint="eastAsia" w:ascii="宋体" w:hAnsi="宋体" w:eastAsia="宋体" w:cs="宋体"/>
                <w:lang w:eastAsia="zh-CN"/>
              </w:rPr>
            </w:pPr>
          </w:p>
        </w:tc>
        <w:tc>
          <w:tcPr>
            <w:tcW w:w="843" w:type="dxa"/>
            <w:noWrap w:val="0"/>
            <w:vAlign w:val="center"/>
          </w:tcPr>
          <w:p w14:paraId="4B5BDED4">
            <w:pPr>
              <w:bidi w:val="0"/>
              <w:jc w:val="center"/>
              <w:rPr>
                <w:rFonts w:hint="eastAsia" w:ascii="宋体" w:hAnsi="宋体" w:eastAsia="宋体" w:cs="宋体"/>
                <w:lang w:eastAsia="zh-CN"/>
              </w:rPr>
            </w:pPr>
          </w:p>
        </w:tc>
        <w:tc>
          <w:tcPr>
            <w:tcW w:w="1473" w:type="dxa"/>
            <w:noWrap w:val="0"/>
            <w:vAlign w:val="center"/>
          </w:tcPr>
          <w:p w14:paraId="52FEA2B3">
            <w:pPr>
              <w:bidi w:val="0"/>
              <w:jc w:val="center"/>
              <w:rPr>
                <w:rFonts w:hint="eastAsia" w:ascii="宋体" w:hAnsi="宋体" w:eastAsia="宋体" w:cs="宋体"/>
                <w:lang w:eastAsia="zh-CN"/>
              </w:rPr>
            </w:pPr>
          </w:p>
        </w:tc>
        <w:tc>
          <w:tcPr>
            <w:tcW w:w="1545" w:type="dxa"/>
            <w:noWrap w:val="0"/>
            <w:vAlign w:val="center"/>
          </w:tcPr>
          <w:p w14:paraId="2AE142E6">
            <w:pPr>
              <w:bidi w:val="0"/>
              <w:jc w:val="center"/>
              <w:rPr>
                <w:rFonts w:hint="eastAsia" w:ascii="宋体" w:hAnsi="宋体" w:eastAsia="宋体" w:cs="宋体"/>
                <w:lang w:eastAsia="zh-CN"/>
              </w:rPr>
            </w:pPr>
          </w:p>
        </w:tc>
        <w:tc>
          <w:tcPr>
            <w:tcW w:w="1870" w:type="dxa"/>
            <w:tcBorders>
              <w:right w:val="single" w:color="000000" w:sz="10" w:space="0"/>
            </w:tcBorders>
            <w:noWrap w:val="0"/>
            <w:vAlign w:val="center"/>
          </w:tcPr>
          <w:p w14:paraId="5B1E184F">
            <w:pPr>
              <w:bidi w:val="0"/>
              <w:jc w:val="center"/>
              <w:rPr>
                <w:rFonts w:hint="eastAsia" w:ascii="宋体" w:hAnsi="宋体" w:eastAsia="宋体" w:cs="宋体"/>
                <w:lang w:eastAsia="zh-CN"/>
              </w:rPr>
            </w:pPr>
          </w:p>
        </w:tc>
      </w:tr>
      <w:tr w14:paraId="78DC3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097" w:type="dxa"/>
            <w:tcBorders>
              <w:left w:val="single" w:color="000000" w:sz="10" w:space="0"/>
              <w:bottom w:val="single" w:color="000000" w:sz="10" w:space="0"/>
            </w:tcBorders>
            <w:noWrap w:val="0"/>
            <w:vAlign w:val="center"/>
          </w:tcPr>
          <w:p w14:paraId="70729788">
            <w:pPr>
              <w:bidi w:val="0"/>
              <w:jc w:val="center"/>
              <w:rPr>
                <w:rFonts w:hint="eastAsia" w:ascii="宋体" w:hAnsi="宋体" w:eastAsia="宋体" w:cs="宋体"/>
                <w:lang w:eastAsia="zh-CN"/>
              </w:rPr>
            </w:pPr>
          </w:p>
        </w:tc>
        <w:tc>
          <w:tcPr>
            <w:tcW w:w="2161" w:type="dxa"/>
            <w:tcBorders>
              <w:bottom w:val="single" w:color="000000" w:sz="10" w:space="0"/>
            </w:tcBorders>
            <w:noWrap w:val="0"/>
            <w:vAlign w:val="center"/>
          </w:tcPr>
          <w:p w14:paraId="32398FE2">
            <w:pPr>
              <w:bidi w:val="0"/>
              <w:jc w:val="center"/>
              <w:rPr>
                <w:rFonts w:hint="eastAsia" w:ascii="宋体" w:hAnsi="宋体" w:eastAsia="宋体" w:cs="宋体"/>
                <w:lang w:eastAsia="zh-CN"/>
              </w:rPr>
            </w:pPr>
          </w:p>
        </w:tc>
        <w:tc>
          <w:tcPr>
            <w:tcW w:w="927" w:type="dxa"/>
            <w:tcBorders>
              <w:bottom w:val="single" w:color="000000" w:sz="10" w:space="0"/>
            </w:tcBorders>
            <w:noWrap w:val="0"/>
            <w:vAlign w:val="center"/>
          </w:tcPr>
          <w:p w14:paraId="0B74F7BE">
            <w:pPr>
              <w:bidi w:val="0"/>
              <w:jc w:val="center"/>
              <w:rPr>
                <w:rFonts w:hint="eastAsia" w:ascii="宋体" w:hAnsi="宋体" w:eastAsia="宋体" w:cs="宋体"/>
                <w:lang w:eastAsia="zh-CN"/>
              </w:rPr>
            </w:pPr>
          </w:p>
        </w:tc>
        <w:tc>
          <w:tcPr>
            <w:tcW w:w="843" w:type="dxa"/>
            <w:tcBorders>
              <w:bottom w:val="single" w:color="000000" w:sz="10" w:space="0"/>
            </w:tcBorders>
            <w:noWrap w:val="0"/>
            <w:vAlign w:val="center"/>
          </w:tcPr>
          <w:p w14:paraId="3F2D155C">
            <w:pPr>
              <w:bidi w:val="0"/>
              <w:jc w:val="center"/>
              <w:rPr>
                <w:rFonts w:hint="eastAsia" w:ascii="宋体" w:hAnsi="宋体" w:eastAsia="宋体" w:cs="宋体"/>
                <w:lang w:eastAsia="zh-CN"/>
              </w:rPr>
            </w:pPr>
          </w:p>
        </w:tc>
        <w:tc>
          <w:tcPr>
            <w:tcW w:w="1473" w:type="dxa"/>
            <w:tcBorders>
              <w:bottom w:val="single" w:color="000000" w:sz="10" w:space="0"/>
            </w:tcBorders>
            <w:noWrap w:val="0"/>
            <w:vAlign w:val="center"/>
          </w:tcPr>
          <w:p w14:paraId="44A6DB0C">
            <w:pPr>
              <w:bidi w:val="0"/>
              <w:jc w:val="center"/>
              <w:rPr>
                <w:rFonts w:hint="eastAsia" w:ascii="宋体" w:hAnsi="宋体" w:eastAsia="宋体" w:cs="宋体"/>
                <w:lang w:eastAsia="zh-CN"/>
              </w:rPr>
            </w:pPr>
          </w:p>
        </w:tc>
        <w:tc>
          <w:tcPr>
            <w:tcW w:w="1545" w:type="dxa"/>
            <w:tcBorders>
              <w:bottom w:val="single" w:color="000000" w:sz="10" w:space="0"/>
            </w:tcBorders>
            <w:noWrap w:val="0"/>
            <w:vAlign w:val="center"/>
          </w:tcPr>
          <w:p w14:paraId="7F84885A">
            <w:pPr>
              <w:bidi w:val="0"/>
              <w:jc w:val="center"/>
              <w:rPr>
                <w:rFonts w:hint="eastAsia" w:ascii="宋体" w:hAnsi="宋体" w:eastAsia="宋体" w:cs="宋体"/>
                <w:lang w:eastAsia="zh-CN"/>
              </w:rPr>
            </w:pPr>
          </w:p>
        </w:tc>
        <w:tc>
          <w:tcPr>
            <w:tcW w:w="1870" w:type="dxa"/>
            <w:tcBorders>
              <w:bottom w:val="single" w:color="000000" w:sz="10" w:space="0"/>
              <w:right w:val="single" w:color="000000" w:sz="10" w:space="0"/>
            </w:tcBorders>
            <w:noWrap w:val="0"/>
            <w:vAlign w:val="center"/>
          </w:tcPr>
          <w:p w14:paraId="6BF7AB02">
            <w:pPr>
              <w:bidi w:val="0"/>
              <w:jc w:val="center"/>
              <w:rPr>
                <w:rFonts w:hint="eastAsia" w:ascii="宋体" w:hAnsi="宋体" w:eastAsia="宋体" w:cs="宋体"/>
                <w:lang w:eastAsia="zh-CN"/>
              </w:rPr>
            </w:pPr>
          </w:p>
        </w:tc>
      </w:tr>
    </w:tbl>
    <w:p w14:paraId="270186F2">
      <w:pPr>
        <w:bidi w:val="0"/>
        <w:rPr>
          <w:rFonts w:hint="eastAsia" w:ascii="宋体" w:hAnsi="宋体" w:eastAsia="宋体" w:cs="宋体"/>
          <w:lang w:eastAsia="zh-CN"/>
        </w:rPr>
      </w:pPr>
    </w:p>
    <w:p w14:paraId="4D1453E9">
      <w:pPr>
        <w:bidi w:val="0"/>
        <w:rPr>
          <w:rFonts w:hint="eastAsia" w:ascii="宋体" w:hAnsi="宋体" w:eastAsia="宋体" w:cs="宋体"/>
          <w:lang w:eastAsia="zh-CN"/>
        </w:rPr>
        <w:sectPr>
          <w:footerReference r:id="rId22" w:type="default"/>
          <w:pgSz w:w="11917" w:h="16838"/>
          <w:pgMar w:top="1440" w:right="1083" w:bottom="1440" w:left="1083" w:header="0" w:footer="737" w:gutter="0"/>
          <w:cols w:space="0" w:num="1"/>
          <w:rtlGutter w:val="0"/>
          <w:docGrid w:linePitch="0" w:charSpace="0"/>
        </w:sectPr>
      </w:pPr>
    </w:p>
    <w:p w14:paraId="33F5234E">
      <w:pPr>
        <w:bidi w:val="0"/>
        <w:jc w:val="center"/>
        <w:rPr>
          <w:rFonts w:hint="eastAsia" w:ascii="宋体" w:hAnsi="宋体" w:eastAsia="宋体" w:cs="宋体"/>
          <w:lang w:eastAsia="zh-CN"/>
        </w:rPr>
      </w:pPr>
      <w:r>
        <w:rPr>
          <w:rFonts w:hint="eastAsia" w:ascii="宋体" w:hAnsi="宋体" w:eastAsia="宋体" w:cs="宋体"/>
          <w:lang w:eastAsia="zh-CN"/>
        </w:rPr>
        <w:t>11-3：专业工程暂估价表</w:t>
      </w:r>
    </w:p>
    <w:p w14:paraId="3B7C6CAC">
      <w:pPr>
        <w:bidi w:val="0"/>
        <w:rPr>
          <w:rFonts w:hint="eastAsia" w:ascii="宋体" w:hAnsi="宋体" w:eastAsia="宋体" w:cs="宋体"/>
          <w:lang w:eastAsia="zh-CN"/>
        </w:rPr>
      </w:pPr>
    </w:p>
    <w:tbl>
      <w:tblPr>
        <w:tblStyle w:val="38"/>
        <w:tblW w:w="999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2242"/>
        <w:gridCol w:w="5289"/>
        <w:gridCol w:w="1458"/>
      </w:tblGrid>
      <w:tr w14:paraId="0906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10" w:type="dxa"/>
            <w:tcBorders>
              <w:top w:val="single" w:color="000000" w:sz="10" w:space="0"/>
              <w:left w:val="single" w:color="000000" w:sz="10" w:space="0"/>
            </w:tcBorders>
            <w:noWrap w:val="0"/>
            <w:vAlign w:val="center"/>
          </w:tcPr>
          <w:p w14:paraId="1742E558">
            <w:pPr>
              <w:bidi w:val="0"/>
              <w:jc w:val="center"/>
              <w:rPr>
                <w:rFonts w:hint="eastAsia" w:ascii="宋体" w:hAnsi="宋体" w:eastAsia="宋体" w:cs="宋体"/>
                <w:lang w:eastAsia="zh-CN"/>
              </w:rPr>
            </w:pPr>
            <w:r>
              <w:rPr>
                <w:rFonts w:hint="eastAsia" w:ascii="宋体" w:hAnsi="宋体" w:eastAsia="宋体" w:cs="宋体"/>
                <w:lang w:eastAsia="zh-CN"/>
              </w:rPr>
              <w:t>序号</w:t>
            </w:r>
          </w:p>
        </w:tc>
        <w:tc>
          <w:tcPr>
            <w:tcW w:w="2242" w:type="dxa"/>
            <w:tcBorders>
              <w:top w:val="single" w:color="000000" w:sz="10" w:space="0"/>
            </w:tcBorders>
            <w:noWrap w:val="0"/>
            <w:vAlign w:val="center"/>
          </w:tcPr>
          <w:p w14:paraId="3E7D4234">
            <w:pPr>
              <w:bidi w:val="0"/>
              <w:jc w:val="center"/>
              <w:rPr>
                <w:rFonts w:hint="eastAsia" w:ascii="宋体" w:hAnsi="宋体" w:eastAsia="宋体" w:cs="宋体"/>
                <w:lang w:eastAsia="zh-CN"/>
              </w:rPr>
            </w:pPr>
            <w:r>
              <w:rPr>
                <w:rFonts w:hint="eastAsia" w:ascii="宋体" w:hAnsi="宋体" w:eastAsia="宋体" w:cs="宋体"/>
                <w:lang w:eastAsia="zh-CN"/>
              </w:rPr>
              <w:t>专业工程名称</w:t>
            </w:r>
          </w:p>
        </w:tc>
        <w:tc>
          <w:tcPr>
            <w:tcW w:w="5289" w:type="dxa"/>
            <w:tcBorders>
              <w:top w:val="single" w:color="000000" w:sz="10" w:space="0"/>
            </w:tcBorders>
            <w:noWrap w:val="0"/>
            <w:vAlign w:val="center"/>
          </w:tcPr>
          <w:p w14:paraId="1F71EE06">
            <w:pPr>
              <w:bidi w:val="0"/>
              <w:jc w:val="center"/>
              <w:rPr>
                <w:rFonts w:hint="eastAsia" w:ascii="宋体" w:hAnsi="宋体" w:eastAsia="宋体" w:cs="宋体"/>
                <w:lang w:eastAsia="zh-CN"/>
              </w:rPr>
            </w:pPr>
            <w:r>
              <w:rPr>
                <w:rFonts w:hint="eastAsia" w:ascii="宋体" w:hAnsi="宋体" w:eastAsia="宋体" w:cs="宋体"/>
                <w:lang w:eastAsia="zh-CN"/>
              </w:rPr>
              <w:t>工程内容</w:t>
            </w:r>
          </w:p>
        </w:tc>
        <w:tc>
          <w:tcPr>
            <w:tcW w:w="1458" w:type="dxa"/>
            <w:tcBorders>
              <w:top w:val="single" w:color="000000" w:sz="10" w:space="0"/>
              <w:right w:val="single" w:color="000000" w:sz="10" w:space="0"/>
            </w:tcBorders>
            <w:noWrap w:val="0"/>
            <w:vAlign w:val="center"/>
          </w:tcPr>
          <w:p w14:paraId="77FF361C">
            <w:pPr>
              <w:bidi w:val="0"/>
              <w:jc w:val="center"/>
              <w:rPr>
                <w:rFonts w:hint="eastAsia" w:ascii="宋体" w:hAnsi="宋体" w:eastAsia="宋体" w:cs="宋体"/>
                <w:lang w:eastAsia="zh-CN"/>
              </w:rPr>
            </w:pPr>
            <w:r>
              <w:rPr>
                <w:rFonts w:hint="eastAsia" w:ascii="宋体" w:hAnsi="宋体" w:eastAsia="宋体" w:cs="宋体"/>
                <w:lang w:eastAsia="zh-CN"/>
              </w:rPr>
              <w:t>金额</w:t>
            </w:r>
          </w:p>
        </w:tc>
      </w:tr>
      <w:tr w14:paraId="4E23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10" w:type="dxa"/>
            <w:tcBorders>
              <w:left w:val="single" w:color="000000" w:sz="10" w:space="0"/>
            </w:tcBorders>
            <w:noWrap w:val="0"/>
            <w:vAlign w:val="center"/>
          </w:tcPr>
          <w:p w14:paraId="0FA97F53">
            <w:pPr>
              <w:bidi w:val="0"/>
              <w:jc w:val="center"/>
              <w:rPr>
                <w:rFonts w:hint="eastAsia" w:ascii="宋体" w:hAnsi="宋体" w:eastAsia="宋体" w:cs="宋体"/>
                <w:lang w:eastAsia="zh-CN"/>
              </w:rPr>
            </w:pPr>
          </w:p>
        </w:tc>
        <w:tc>
          <w:tcPr>
            <w:tcW w:w="2242" w:type="dxa"/>
            <w:noWrap w:val="0"/>
            <w:vAlign w:val="center"/>
          </w:tcPr>
          <w:p w14:paraId="7FB7F3C8">
            <w:pPr>
              <w:bidi w:val="0"/>
              <w:jc w:val="center"/>
              <w:rPr>
                <w:rFonts w:hint="eastAsia" w:ascii="宋体" w:hAnsi="宋体" w:eastAsia="宋体" w:cs="宋体"/>
                <w:lang w:eastAsia="zh-CN"/>
              </w:rPr>
            </w:pPr>
          </w:p>
        </w:tc>
        <w:tc>
          <w:tcPr>
            <w:tcW w:w="5289" w:type="dxa"/>
            <w:noWrap w:val="0"/>
            <w:vAlign w:val="center"/>
          </w:tcPr>
          <w:p w14:paraId="0DF3B51D">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7953D97B">
            <w:pPr>
              <w:bidi w:val="0"/>
              <w:jc w:val="center"/>
              <w:rPr>
                <w:rFonts w:hint="eastAsia" w:ascii="宋体" w:hAnsi="宋体" w:eastAsia="宋体" w:cs="宋体"/>
                <w:lang w:eastAsia="zh-CN"/>
              </w:rPr>
            </w:pPr>
          </w:p>
        </w:tc>
      </w:tr>
      <w:tr w14:paraId="75CAA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7D827C4C">
            <w:pPr>
              <w:bidi w:val="0"/>
              <w:jc w:val="center"/>
              <w:rPr>
                <w:rFonts w:hint="eastAsia" w:ascii="宋体" w:hAnsi="宋体" w:eastAsia="宋体" w:cs="宋体"/>
                <w:lang w:eastAsia="zh-CN"/>
              </w:rPr>
            </w:pPr>
          </w:p>
        </w:tc>
        <w:tc>
          <w:tcPr>
            <w:tcW w:w="2242" w:type="dxa"/>
            <w:noWrap w:val="0"/>
            <w:vAlign w:val="center"/>
          </w:tcPr>
          <w:p w14:paraId="6AEBB228">
            <w:pPr>
              <w:bidi w:val="0"/>
              <w:jc w:val="center"/>
              <w:rPr>
                <w:rFonts w:hint="eastAsia" w:ascii="宋体" w:hAnsi="宋体" w:eastAsia="宋体" w:cs="宋体"/>
                <w:lang w:eastAsia="zh-CN"/>
              </w:rPr>
            </w:pPr>
          </w:p>
        </w:tc>
        <w:tc>
          <w:tcPr>
            <w:tcW w:w="5289" w:type="dxa"/>
            <w:noWrap w:val="0"/>
            <w:vAlign w:val="center"/>
          </w:tcPr>
          <w:p w14:paraId="68C41A2B">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0A71226B">
            <w:pPr>
              <w:bidi w:val="0"/>
              <w:jc w:val="center"/>
              <w:rPr>
                <w:rFonts w:hint="eastAsia" w:ascii="宋体" w:hAnsi="宋体" w:eastAsia="宋体" w:cs="宋体"/>
                <w:lang w:eastAsia="zh-CN"/>
              </w:rPr>
            </w:pPr>
          </w:p>
        </w:tc>
      </w:tr>
      <w:tr w14:paraId="5965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6190987D">
            <w:pPr>
              <w:bidi w:val="0"/>
              <w:jc w:val="center"/>
              <w:rPr>
                <w:rFonts w:hint="eastAsia" w:ascii="宋体" w:hAnsi="宋体" w:eastAsia="宋体" w:cs="宋体"/>
                <w:lang w:eastAsia="zh-CN"/>
              </w:rPr>
            </w:pPr>
          </w:p>
        </w:tc>
        <w:tc>
          <w:tcPr>
            <w:tcW w:w="2242" w:type="dxa"/>
            <w:noWrap w:val="0"/>
            <w:vAlign w:val="center"/>
          </w:tcPr>
          <w:p w14:paraId="22367B17">
            <w:pPr>
              <w:bidi w:val="0"/>
              <w:jc w:val="center"/>
              <w:rPr>
                <w:rFonts w:hint="eastAsia" w:ascii="宋体" w:hAnsi="宋体" w:eastAsia="宋体" w:cs="宋体"/>
                <w:lang w:eastAsia="zh-CN"/>
              </w:rPr>
            </w:pPr>
          </w:p>
        </w:tc>
        <w:tc>
          <w:tcPr>
            <w:tcW w:w="5289" w:type="dxa"/>
            <w:noWrap w:val="0"/>
            <w:vAlign w:val="center"/>
          </w:tcPr>
          <w:p w14:paraId="31A95D8C">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0824CC5A">
            <w:pPr>
              <w:bidi w:val="0"/>
              <w:jc w:val="center"/>
              <w:rPr>
                <w:rFonts w:hint="eastAsia" w:ascii="宋体" w:hAnsi="宋体" w:eastAsia="宋体" w:cs="宋体"/>
                <w:lang w:eastAsia="zh-CN"/>
              </w:rPr>
            </w:pPr>
          </w:p>
        </w:tc>
      </w:tr>
      <w:tr w14:paraId="5F81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2EFF0A60">
            <w:pPr>
              <w:bidi w:val="0"/>
              <w:jc w:val="center"/>
              <w:rPr>
                <w:rFonts w:hint="eastAsia" w:ascii="宋体" w:hAnsi="宋体" w:eastAsia="宋体" w:cs="宋体"/>
                <w:lang w:eastAsia="zh-CN"/>
              </w:rPr>
            </w:pPr>
          </w:p>
        </w:tc>
        <w:tc>
          <w:tcPr>
            <w:tcW w:w="2242" w:type="dxa"/>
            <w:noWrap w:val="0"/>
            <w:vAlign w:val="center"/>
          </w:tcPr>
          <w:p w14:paraId="44F33451">
            <w:pPr>
              <w:bidi w:val="0"/>
              <w:jc w:val="center"/>
              <w:rPr>
                <w:rFonts w:hint="eastAsia" w:ascii="宋体" w:hAnsi="宋体" w:eastAsia="宋体" w:cs="宋体"/>
                <w:lang w:eastAsia="zh-CN"/>
              </w:rPr>
            </w:pPr>
          </w:p>
        </w:tc>
        <w:tc>
          <w:tcPr>
            <w:tcW w:w="5289" w:type="dxa"/>
            <w:noWrap w:val="0"/>
            <w:vAlign w:val="center"/>
          </w:tcPr>
          <w:p w14:paraId="5AE08B73">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0445A195">
            <w:pPr>
              <w:bidi w:val="0"/>
              <w:jc w:val="center"/>
              <w:rPr>
                <w:rFonts w:hint="eastAsia" w:ascii="宋体" w:hAnsi="宋体" w:eastAsia="宋体" w:cs="宋体"/>
                <w:lang w:eastAsia="zh-CN"/>
              </w:rPr>
            </w:pPr>
          </w:p>
        </w:tc>
      </w:tr>
      <w:tr w14:paraId="130AA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4A6F8C6D">
            <w:pPr>
              <w:bidi w:val="0"/>
              <w:jc w:val="center"/>
              <w:rPr>
                <w:rFonts w:hint="eastAsia" w:ascii="宋体" w:hAnsi="宋体" w:eastAsia="宋体" w:cs="宋体"/>
                <w:lang w:eastAsia="zh-CN"/>
              </w:rPr>
            </w:pPr>
          </w:p>
        </w:tc>
        <w:tc>
          <w:tcPr>
            <w:tcW w:w="2242" w:type="dxa"/>
            <w:noWrap w:val="0"/>
            <w:vAlign w:val="center"/>
          </w:tcPr>
          <w:p w14:paraId="75324E5E">
            <w:pPr>
              <w:bidi w:val="0"/>
              <w:jc w:val="center"/>
              <w:rPr>
                <w:rFonts w:hint="eastAsia" w:ascii="宋体" w:hAnsi="宋体" w:eastAsia="宋体" w:cs="宋体"/>
                <w:lang w:eastAsia="zh-CN"/>
              </w:rPr>
            </w:pPr>
          </w:p>
        </w:tc>
        <w:tc>
          <w:tcPr>
            <w:tcW w:w="5289" w:type="dxa"/>
            <w:noWrap w:val="0"/>
            <w:vAlign w:val="center"/>
          </w:tcPr>
          <w:p w14:paraId="558A7A06">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70D0EA94">
            <w:pPr>
              <w:bidi w:val="0"/>
              <w:jc w:val="center"/>
              <w:rPr>
                <w:rFonts w:hint="eastAsia" w:ascii="宋体" w:hAnsi="宋体" w:eastAsia="宋体" w:cs="宋体"/>
                <w:lang w:eastAsia="zh-CN"/>
              </w:rPr>
            </w:pPr>
          </w:p>
        </w:tc>
      </w:tr>
      <w:tr w14:paraId="1ABBD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56768360">
            <w:pPr>
              <w:bidi w:val="0"/>
              <w:jc w:val="center"/>
              <w:rPr>
                <w:rFonts w:hint="eastAsia" w:ascii="宋体" w:hAnsi="宋体" w:eastAsia="宋体" w:cs="宋体"/>
                <w:lang w:eastAsia="zh-CN"/>
              </w:rPr>
            </w:pPr>
          </w:p>
        </w:tc>
        <w:tc>
          <w:tcPr>
            <w:tcW w:w="2242" w:type="dxa"/>
            <w:noWrap w:val="0"/>
            <w:vAlign w:val="center"/>
          </w:tcPr>
          <w:p w14:paraId="2DBC7CAA">
            <w:pPr>
              <w:bidi w:val="0"/>
              <w:jc w:val="center"/>
              <w:rPr>
                <w:rFonts w:hint="eastAsia" w:ascii="宋体" w:hAnsi="宋体" w:eastAsia="宋体" w:cs="宋体"/>
                <w:lang w:eastAsia="zh-CN"/>
              </w:rPr>
            </w:pPr>
          </w:p>
        </w:tc>
        <w:tc>
          <w:tcPr>
            <w:tcW w:w="5289" w:type="dxa"/>
            <w:noWrap w:val="0"/>
            <w:vAlign w:val="center"/>
          </w:tcPr>
          <w:p w14:paraId="058439BD">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14CA8332">
            <w:pPr>
              <w:bidi w:val="0"/>
              <w:jc w:val="center"/>
              <w:rPr>
                <w:rFonts w:hint="eastAsia" w:ascii="宋体" w:hAnsi="宋体" w:eastAsia="宋体" w:cs="宋体"/>
                <w:lang w:eastAsia="zh-CN"/>
              </w:rPr>
            </w:pPr>
          </w:p>
        </w:tc>
      </w:tr>
      <w:tr w14:paraId="4F36B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274FF920">
            <w:pPr>
              <w:bidi w:val="0"/>
              <w:jc w:val="center"/>
              <w:rPr>
                <w:rFonts w:hint="eastAsia" w:ascii="宋体" w:hAnsi="宋体" w:eastAsia="宋体" w:cs="宋体"/>
                <w:lang w:eastAsia="zh-CN"/>
              </w:rPr>
            </w:pPr>
          </w:p>
        </w:tc>
        <w:tc>
          <w:tcPr>
            <w:tcW w:w="2242" w:type="dxa"/>
            <w:noWrap w:val="0"/>
            <w:vAlign w:val="center"/>
          </w:tcPr>
          <w:p w14:paraId="54CC9A08">
            <w:pPr>
              <w:bidi w:val="0"/>
              <w:jc w:val="center"/>
              <w:rPr>
                <w:rFonts w:hint="eastAsia" w:ascii="宋体" w:hAnsi="宋体" w:eastAsia="宋体" w:cs="宋体"/>
                <w:lang w:eastAsia="zh-CN"/>
              </w:rPr>
            </w:pPr>
          </w:p>
        </w:tc>
        <w:tc>
          <w:tcPr>
            <w:tcW w:w="5289" w:type="dxa"/>
            <w:noWrap w:val="0"/>
            <w:vAlign w:val="center"/>
          </w:tcPr>
          <w:p w14:paraId="1AAC9710">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39F37BE1">
            <w:pPr>
              <w:bidi w:val="0"/>
              <w:jc w:val="center"/>
              <w:rPr>
                <w:rFonts w:hint="eastAsia" w:ascii="宋体" w:hAnsi="宋体" w:eastAsia="宋体" w:cs="宋体"/>
                <w:lang w:eastAsia="zh-CN"/>
              </w:rPr>
            </w:pPr>
          </w:p>
        </w:tc>
      </w:tr>
      <w:tr w14:paraId="3B266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6D267284">
            <w:pPr>
              <w:bidi w:val="0"/>
              <w:jc w:val="center"/>
              <w:rPr>
                <w:rFonts w:hint="eastAsia" w:ascii="宋体" w:hAnsi="宋体" w:eastAsia="宋体" w:cs="宋体"/>
                <w:lang w:eastAsia="zh-CN"/>
              </w:rPr>
            </w:pPr>
          </w:p>
        </w:tc>
        <w:tc>
          <w:tcPr>
            <w:tcW w:w="2242" w:type="dxa"/>
            <w:noWrap w:val="0"/>
            <w:vAlign w:val="center"/>
          </w:tcPr>
          <w:p w14:paraId="3E5BBB9B">
            <w:pPr>
              <w:bidi w:val="0"/>
              <w:jc w:val="center"/>
              <w:rPr>
                <w:rFonts w:hint="eastAsia" w:ascii="宋体" w:hAnsi="宋体" w:eastAsia="宋体" w:cs="宋体"/>
                <w:lang w:eastAsia="zh-CN"/>
              </w:rPr>
            </w:pPr>
          </w:p>
        </w:tc>
        <w:tc>
          <w:tcPr>
            <w:tcW w:w="5289" w:type="dxa"/>
            <w:noWrap w:val="0"/>
            <w:vAlign w:val="center"/>
          </w:tcPr>
          <w:p w14:paraId="29823BFB">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7FCBF369">
            <w:pPr>
              <w:bidi w:val="0"/>
              <w:jc w:val="center"/>
              <w:rPr>
                <w:rFonts w:hint="eastAsia" w:ascii="宋体" w:hAnsi="宋体" w:eastAsia="宋体" w:cs="宋体"/>
                <w:lang w:eastAsia="zh-CN"/>
              </w:rPr>
            </w:pPr>
          </w:p>
        </w:tc>
      </w:tr>
      <w:tr w14:paraId="7995C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383B0024">
            <w:pPr>
              <w:bidi w:val="0"/>
              <w:jc w:val="center"/>
              <w:rPr>
                <w:rFonts w:hint="eastAsia" w:ascii="宋体" w:hAnsi="宋体" w:eastAsia="宋体" w:cs="宋体"/>
                <w:lang w:eastAsia="zh-CN"/>
              </w:rPr>
            </w:pPr>
          </w:p>
        </w:tc>
        <w:tc>
          <w:tcPr>
            <w:tcW w:w="2242" w:type="dxa"/>
            <w:noWrap w:val="0"/>
            <w:vAlign w:val="center"/>
          </w:tcPr>
          <w:p w14:paraId="1FD2BE85">
            <w:pPr>
              <w:bidi w:val="0"/>
              <w:jc w:val="center"/>
              <w:rPr>
                <w:rFonts w:hint="eastAsia" w:ascii="宋体" w:hAnsi="宋体" w:eastAsia="宋体" w:cs="宋体"/>
                <w:lang w:eastAsia="zh-CN"/>
              </w:rPr>
            </w:pPr>
          </w:p>
        </w:tc>
        <w:tc>
          <w:tcPr>
            <w:tcW w:w="5289" w:type="dxa"/>
            <w:noWrap w:val="0"/>
            <w:vAlign w:val="center"/>
          </w:tcPr>
          <w:p w14:paraId="50BCE336">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3D34881C">
            <w:pPr>
              <w:bidi w:val="0"/>
              <w:jc w:val="center"/>
              <w:rPr>
                <w:rFonts w:hint="eastAsia" w:ascii="宋体" w:hAnsi="宋体" w:eastAsia="宋体" w:cs="宋体"/>
                <w:lang w:eastAsia="zh-CN"/>
              </w:rPr>
            </w:pPr>
          </w:p>
        </w:tc>
      </w:tr>
      <w:tr w14:paraId="74AC8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606F99E9">
            <w:pPr>
              <w:bidi w:val="0"/>
              <w:jc w:val="center"/>
              <w:rPr>
                <w:rFonts w:hint="eastAsia" w:ascii="宋体" w:hAnsi="宋体" w:eastAsia="宋体" w:cs="宋体"/>
                <w:lang w:eastAsia="zh-CN"/>
              </w:rPr>
            </w:pPr>
          </w:p>
        </w:tc>
        <w:tc>
          <w:tcPr>
            <w:tcW w:w="2242" w:type="dxa"/>
            <w:noWrap w:val="0"/>
            <w:vAlign w:val="center"/>
          </w:tcPr>
          <w:p w14:paraId="371A75E1">
            <w:pPr>
              <w:bidi w:val="0"/>
              <w:jc w:val="center"/>
              <w:rPr>
                <w:rFonts w:hint="eastAsia" w:ascii="宋体" w:hAnsi="宋体" w:eastAsia="宋体" w:cs="宋体"/>
                <w:lang w:eastAsia="zh-CN"/>
              </w:rPr>
            </w:pPr>
          </w:p>
        </w:tc>
        <w:tc>
          <w:tcPr>
            <w:tcW w:w="5289" w:type="dxa"/>
            <w:noWrap w:val="0"/>
            <w:vAlign w:val="center"/>
          </w:tcPr>
          <w:p w14:paraId="5CF1EFDE">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1EB1FF11">
            <w:pPr>
              <w:bidi w:val="0"/>
              <w:jc w:val="center"/>
              <w:rPr>
                <w:rFonts w:hint="eastAsia" w:ascii="宋体" w:hAnsi="宋体" w:eastAsia="宋体" w:cs="宋体"/>
                <w:lang w:eastAsia="zh-CN"/>
              </w:rPr>
            </w:pPr>
          </w:p>
        </w:tc>
      </w:tr>
      <w:tr w14:paraId="78A7D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326A5168">
            <w:pPr>
              <w:bidi w:val="0"/>
              <w:jc w:val="center"/>
              <w:rPr>
                <w:rFonts w:hint="eastAsia" w:ascii="宋体" w:hAnsi="宋体" w:eastAsia="宋体" w:cs="宋体"/>
                <w:lang w:eastAsia="zh-CN"/>
              </w:rPr>
            </w:pPr>
          </w:p>
        </w:tc>
        <w:tc>
          <w:tcPr>
            <w:tcW w:w="2242" w:type="dxa"/>
            <w:noWrap w:val="0"/>
            <w:vAlign w:val="center"/>
          </w:tcPr>
          <w:p w14:paraId="7A409FCC">
            <w:pPr>
              <w:bidi w:val="0"/>
              <w:jc w:val="center"/>
              <w:rPr>
                <w:rFonts w:hint="eastAsia" w:ascii="宋体" w:hAnsi="宋体" w:eastAsia="宋体" w:cs="宋体"/>
                <w:lang w:eastAsia="zh-CN"/>
              </w:rPr>
            </w:pPr>
          </w:p>
        </w:tc>
        <w:tc>
          <w:tcPr>
            <w:tcW w:w="5289" w:type="dxa"/>
            <w:noWrap w:val="0"/>
            <w:vAlign w:val="center"/>
          </w:tcPr>
          <w:p w14:paraId="7214F5A6">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483B2461">
            <w:pPr>
              <w:bidi w:val="0"/>
              <w:jc w:val="center"/>
              <w:rPr>
                <w:rFonts w:hint="eastAsia" w:ascii="宋体" w:hAnsi="宋体" w:eastAsia="宋体" w:cs="宋体"/>
                <w:lang w:eastAsia="zh-CN"/>
              </w:rPr>
            </w:pPr>
          </w:p>
        </w:tc>
      </w:tr>
      <w:tr w14:paraId="5E094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6B42A403">
            <w:pPr>
              <w:bidi w:val="0"/>
              <w:jc w:val="center"/>
              <w:rPr>
                <w:rFonts w:hint="eastAsia" w:ascii="宋体" w:hAnsi="宋体" w:eastAsia="宋体" w:cs="宋体"/>
                <w:lang w:eastAsia="zh-CN"/>
              </w:rPr>
            </w:pPr>
          </w:p>
        </w:tc>
        <w:tc>
          <w:tcPr>
            <w:tcW w:w="2242" w:type="dxa"/>
            <w:noWrap w:val="0"/>
            <w:vAlign w:val="center"/>
          </w:tcPr>
          <w:p w14:paraId="51F8A1D0">
            <w:pPr>
              <w:bidi w:val="0"/>
              <w:jc w:val="center"/>
              <w:rPr>
                <w:rFonts w:hint="eastAsia" w:ascii="宋体" w:hAnsi="宋体" w:eastAsia="宋体" w:cs="宋体"/>
                <w:lang w:eastAsia="zh-CN"/>
              </w:rPr>
            </w:pPr>
          </w:p>
        </w:tc>
        <w:tc>
          <w:tcPr>
            <w:tcW w:w="5289" w:type="dxa"/>
            <w:noWrap w:val="0"/>
            <w:vAlign w:val="center"/>
          </w:tcPr>
          <w:p w14:paraId="169D89AD">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0B859905">
            <w:pPr>
              <w:bidi w:val="0"/>
              <w:jc w:val="center"/>
              <w:rPr>
                <w:rFonts w:hint="eastAsia" w:ascii="宋体" w:hAnsi="宋体" w:eastAsia="宋体" w:cs="宋体"/>
                <w:lang w:eastAsia="zh-CN"/>
              </w:rPr>
            </w:pPr>
          </w:p>
        </w:tc>
      </w:tr>
      <w:tr w14:paraId="08192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117B6F92">
            <w:pPr>
              <w:bidi w:val="0"/>
              <w:jc w:val="center"/>
              <w:rPr>
                <w:rFonts w:hint="eastAsia" w:ascii="宋体" w:hAnsi="宋体" w:eastAsia="宋体" w:cs="宋体"/>
                <w:lang w:eastAsia="zh-CN"/>
              </w:rPr>
            </w:pPr>
          </w:p>
        </w:tc>
        <w:tc>
          <w:tcPr>
            <w:tcW w:w="2242" w:type="dxa"/>
            <w:noWrap w:val="0"/>
            <w:vAlign w:val="center"/>
          </w:tcPr>
          <w:p w14:paraId="4BA864A4">
            <w:pPr>
              <w:bidi w:val="0"/>
              <w:jc w:val="center"/>
              <w:rPr>
                <w:rFonts w:hint="eastAsia" w:ascii="宋体" w:hAnsi="宋体" w:eastAsia="宋体" w:cs="宋体"/>
                <w:lang w:eastAsia="zh-CN"/>
              </w:rPr>
            </w:pPr>
          </w:p>
        </w:tc>
        <w:tc>
          <w:tcPr>
            <w:tcW w:w="5289" w:type="dxa"/>
            <w:noWrap w:val="0"/>
            <w:vAlign w:val="center"/>
          </w:tcPr>
          <w:p w14:paraId="3F4FC126">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7613AE4E">
            <w:pPr>
              <w:bidi w:val="0"/>
              <w:jc w:val="center"/>
              <w:rPr>
                <w:rFonts w:hint="eastAsia" w:ascii="宋体" w:hAnsi="宋体" w:eastAsia="宋体" w:cs="宋体"/>
                <w:lang w:eastAsia="zh-CN"/>
              </w:rPr>
            </w:pPr>
          </w:p>
        </w:tc>
      </w:tr>
      <w:tr w14:paraId="00FC9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147C9B8B">
            <w:pPr>
              <w:bidi w:val="0"/>
              <w:jc w:val="center"/>
              <w:rPr>
                <w:rFonts w:hint="eastAsia" w:ascii="宋体" w:hAnsi="宋体" w:eastAsia="宋体" w:cs="宋体"/>
                <w:lang w:eastAsia="zh-CN"/>
              </w:rPr>
            </w:pPr>
          </w:p>
        </w:tc>
        <w:tc>
          <w:tcPr>
            <w:tcW w:w="2242" w:type="dxa"/>
            <w:noWrap w:val="0"/>
            <w:vAlign w:val="center"/>
          </w:tcPr>
          <w:p w14:paraId="4D26C92A">
            <w:pPr>
              <w:bidi w:val="0"/>
              <w:jc w:val="center"/>
              <w:rPr>
                <w:rFonts w:hint="eastAsia" w:ascii="宋体" w:hAnsi="宋体" w:eastAsia="宋体" w:cs="宋体"/>
                <w:lang w:eastAsia="zh-CN"/>
              </w:rPr>
            </w:pPr>
          </w:p>
        </w:tc>
        <w:tc>
          <w:tcPr>
            <w:tcW w:w="5289" w:type="dxa"/>
            <w:noWrap w:val="0"/>
            <w:vAlign w:val="center"/>
          </w:tcPr>
          <w:p w14:paraId="48D951E8">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3AF955D9">
            <w:pPr>
              <w:bidi w:val="0"/>
              <w:jc w:val="center"/>
              <w:rPr>
                <w:rFonts w:hint="eastAsia" w:ascii="宋体" w:hAnsi="宋体" w:eastAsia="宋体" w:cs="宋体"/>
                <w:lang w:eastAsia="zh-CN"/>
              </w:rPr>
            </w:pPr>
          </w:p>
        </w:tc>
      </w:tr>
      <w:tr w14:paraId="69D02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4E434120">
            <w:pPr>
              <w:bidi w:val="0"/>
              <w:jc w:val="center"/>
              <w:rPr>
                <w:rFonts w:hint="eastAsia" w:ascii="宋体" w:hAnsi="宋体" w:eastAsia="宋体" w:cs="宋体"/>
                <w:lang w:eastAsia="zh-CN"/>
              </w:rPr>
            </w:pPr>
          </w:p>
        </w:tc>
        <w:tc>
          <w:tcPr>
            <w:tcW w:w="2242" w:type="dxa"/>
            <w:noWrap w:val="0"/>
            <w:vAlign w:val="center"/>
          </w:tcPr>
          <w:p w14:paraId="0F3129E8">
            <w:pPr>
              <w:bidi w:val="0"/>
              <w:jc w:val="center"/>
              <w:rPr>
                <w:rFonts w:hint="eastAsia" w:ascii="宋体" w:hAnsi="宋体" w:eastAsia="宋体" w:cs="宋体"/>
                <w:lang w:eastAsia="zh-CN"/>
              </w:rPr>
            </w:pPr>
          </w:p>
        </w:tc>
        <w:tc>
          <w:tcPr>
            <w:tcW w:w="5289" w:type="dxa"/>
            <w:noWrap w:val="0"/>
            <w:vAlign w:val="center"/>
          </w:tcPr>
          <w:p w14:paraId="068A5EC5">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679FC6CC">
            <w:pPr>
              <w:bidi w:val="0"/>
              <w:jc w:val="center"/>
              <w:rPr>
                <w:rFonts w:hint="eastAsia" w:ascii="宋体" w:hAnsi="宋体" w:eastAsia="宋体" w:cs="宋体"/>
                <w:lang w:eastAsia="zh-CN"/>
              </w:rPr>
            </w:pPr>
          </w:p>
        </w:tc>
      </w:tr>
      <w:tr w14:paraId="2B1D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464E1D65">
            <w:pPr>
              <w:bidi w:val="0"/>
              <w:jc w:val="center"/>
              <w:rPr>
                <w:rFonts w:hint="eastAsia" w:ascii="宋体" w:hAnsi="宋体" w:eastAsia="宋体" w:cs="宋体"/>
                <w:lang w:eastAsia="zh-CN"/>
              </w:rPr>
            </w:pPr>
          </w:p>
        </w:tc>
        <w:tc>
          <w:tcPr>
            <w:tcW w:w="2242" w:type="dxa"/>
            <w:noWrap w:val="0"/>
            <w:vAlign w:val="center"/>
          </w:tcPr>
          <w:p w14:paraId="0CA35F85">
            <w:pPr>
              <w:bidi w:val="0"/>
              <w:jc w:val="center"/>
              <w:rPr>
                <w:rFonts w:hint="eastAsia" w:ascii="宋体" w:hAnsi="宋体" w:eastAsia="宋体" w:cs="宋体"/>
                <w:lang w:eastAsia="zh-CN"/>
              </w:rPr>
            </w:pPr>
          </w:p>
        </w:tc>
        <w:tc>
          <w:tcPr>
            <w:tcW w:w="5289" w:type="dxa"/>
            <w:noWrap w:val="0"/>
            <w:vAlign w:val="center"/>
          </w:tcPr>
          <w:p w14:paraId="12E36AE8">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59DD08CD">
            <w:pPr>
              <w:bidi w:val="0"/>
              <w:jc w:val="center"/>
              <w:rPr>
                <w:rFonts w:hint="eastAsia" w:ascii="宋体" w:hAnsi="宋体" w:eastAsia="宋体" w:cs="宋体"/>
                <w:lang w:eastAsia="zh-CN"/>
              </w:rPr>
            </w:pPr>
          </w:p>
        </w:tc>
      </w:tr>
      <w:tr w14:paraId="6FDF3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2709BB64">
            <w:pPr>
              <w:bidi w:val="0"/>
              <w:jc w:val="center"/>
              <w:rPr>
                <w:rFonts w:hint="eastAsia" w:ascii="宋体" w:hAnsi="宋体" w:eastAsia="宋体" w:cs="宋体"/>
                <w:lang w:eastAsia="zh-CN"/>
              </w:rPr>
            </w:pPr>
          </w:p>
        </w:tc>
        <w:tc>
          <w:tcPr>
            <w:tcW w:w="2242" w:type="dxa"/>
            <w:noWrap w:val="0"/>
            <w:vAlign w:val="center"/>
          </w:tcPr>
          <w:p w14:paraId="79126AF0">
            <w:pPr>
              <w:bidi w:val="0"/>
              <w:jc w:val="center"/>
              <w:rPr>
                <w:rFonts w:hint="eastAsia" w:ascii="宋体" w:hAnsi="宋体" w:eastAsia="宋体" w:cs="宋体"/>
                <w:lang w:eastAsia="zh-CN"/>
              </w:rPr>
            </w:pPr>
          </w:p>
        </w:tc>
        <w:tc>
          <w:tcPr>
            <w:tcW w:w="5289" w:type="dxa"/>
            <w:noWrap w:val="0"/>
            <w:vAlign w:val="center"/>
          </w:tcPr>
          <w:p w14:paraId="7E4F3F0E">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258AE7BC">
            <w:pPr>
              <w:bidi w:val="0"/>
              <w:jc w:val="center"/>
              <w:rPr>
                <w:rFonts w:hint="eastAsia" w:ascii="宋体" w:hAnsi="宋体" w:eastAsia="宋体" w:cs="宋体"/>
                <w:lang w:eastAsia="zh-CN"/>
              </w:rPr>
            </w:pPr>
          </w:p>
        </w:tc>
      </w:tr>
      <w:tr w14:paraId="15A92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112F37A9">
            <w:pPr>
              <w:bidi w:val="0"/>
              <w:jc w:val="center"/>
              <w:rPr>
                <w:rFonts w:hint="eastAsia" w:ascii="宋体" w:hAnsi="宋体" w:eastAsia="宋体" w:cs="宋体"/>
                <w:lang w:eastAsia="zh-CN"/>
              </w:rPr>
            </w:pPr>
          </w:p>
        </w:tc>
        <w:tc>
          <w:tcPr>
            <w:tcW w:w="2242" w:type="dxa"/>
            <w:noWrap w:val="0"/>
            <w:vAlign w:val="center"/>
          </w:tcPr>
          <w:p w14:paraId="210AA978">
            <w:pPr>
              <w:bidi w:val="0"/>
              <w:jc w:val="center"/>
              <w:rPr>
                <w:rFonts w:hint="eastAsia" w:ascii="宋体" w:hAnsi="宋体" w:eastAsia="宋体" w:cs="宋体"/>
                <w:lang w:eastAsia="zh-CN"/>
              </w:rPr>
            </w:pPr>
          </w:p>
        </w:tc>
        <w:tc>
          <w:tcPr>
            <w:tcW w:w="5289" w:type="dxa"/>
            <w:noWrap w:val="0"/>
            <w:vAlign w:val="center"/>
          </w:tcPr>
          <w:p w14:paraId="02B40909">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3CDEFA96">
            <w:pPr>
              <w:bidi w:val="0"/>
              <w:jc w:val="center"/>
              <w:rPr>
                <w:rFonts w:hint="eastAsia" w:ascii="宋体" w:hAnsi="宋体" w:eastAsia="宋体" w:cs="宋体"/>
                <w:lang w:eastAsia="zh-CN"/>
              </w:rPr>
            </w:pPr>
          </w:p>
        </w:tc>
      </w:tr>
      <w:tr w14:paraId="3E145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165A1DFD">
            <w:pPr>
              <w:bidi w:val="0"/>
              <w:jc w:val="center"/>
              <w:rPr>
                <w:rFonts w:hint="eastAsia" w:ascii="宋体" w:hAnsi="宋体" w:eastAsia="宋体" w:cs="宋体"/>
                <w:lang w:eastAsia="zh-CN"/>
              </w:rPr>
            </w:pPr>
          </w:p>
        </w:tc>
        <w:tc>
          <w:tcPr>
            <w:tcW w:w="2242" w:type="dxa"/>
            <w:noWrap w:val="0"/>
            <w:vAlign w:val="center"/>
          </w:tcPr>
          <w:p w14:paraId="3E120F8F">
            <w:pPr>
              <w:bidi w:val="0"/>
              <w:jc w:val="center"/>
              <w:rPr>
                <w:rFonts w:hint="eastAsia" w:ascii="宋体" w:hAnsi="宋体" w:eastAsia="宋体" w:cs="宋体"/>
                <w:lang w:eastAsia="zh-CN"/>
              </w:rPr>
            </w:pPr>
          </w:p>
        </w:tc>
        <w:tc>
          <w:tcPr>
            <w:tcW w:w="5289" w:type="dxa"/>
            <w:noWrap w:val="0"/>
            <w:vAlign w:val="center"/>
          </w:tcPr>
          <w:p w14:paraId="1CD58ED2">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5433D969">
            <w:pPr>
              <w:bidi w:val="0"/>
              <w:jc w:val="center"/>
              <w:rPr>
                <w:rFonts w:hint="eastAsia" w:ascii="宋体" w:hAnsi="宋体" w:eastAsia="宋体" w:cs="宋体"/>
                <w:lang w:eastAsia="zh-CN"/>
              </w:rPr>
            </w:pPr>
          </w:p>
        </w:tc>
      </w:tr>
      <w:tr w14:paraId="3D6A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33F33D54">
            <w:pPr>
              <w:bidi w:val="0"/>
              <w:jc w:val="center"/>
              <w:rPr>
                <w:rFonts w:hint="eastAsia" w:ascii="宋体" w:hAnsi="宋体" w:eastAsia="宋体" w:cs="宋体"/>
                <w:lang w:eastAsia="zh-CN"/>
              </w:rPr>
            </w:pPr>
          </w:p>
        </w:tc>
        <w:tc>
          <w:tcPr>
            <w:tcW w:w="2242" w:type="dxa"/>
            <w:noWrap w:val="0"/>
            <w:vAlign w:val="center"/>
          </w:tcPr>
          <w:p w14:paraId="1EDE5756">
            <w:pPr>
              <w:bidi w:val="0"/>
              <w:jc w:val="center"/>
              <w:rPr>
                <w:rFonts w:hint="eastAsia" w:ascii="宋体" w:hAnsi="宋体" w:eastAsia="宋体" w:cs="宋体"/>
                <w:lang w:eastAsia="zh-CN"/>
              </w:rPr>
            </w:pPr>
          </w:p>
        </w:tc>
        <w:tc>
          <w:tcPr>
            <w:tcW w:w="5289" w:type="dxa"/>
            <w:noWrap w:val="0"/>
            <w:vAlign w:val="center"/>
          </w:tcPr>
          <w:p w14:paraId="07D4ACC2">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6DB1025C">
            <w:pPr>
              <w:bidi w:val="0"/>
              <w:jc w:val="center"/>
              <w:rPr>
                <w:rFonts w:hint="eastAsia" w:ascii="宋体" w:hAnsi="宋体" w:eastAsia="宋体" w:cs="宋体"/>
                <w:lang w:eastAsia="zh-CN"/>
              </w:rPr>
            </w:pPr>
          </w:p>
        </w:tc>
      </w:tr>
      <w:tr w14:paraId="574F6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67A36355">
            <w:pPr>
              <w:bidi w:val="0"/>
              <w:jc w:val="center"/>
              <w:rPr>
                <w:rFonts w:hint="eastAsia" w:ascii="宋体" w:hAnsi="宋体" w:eastAsia="宋体" w:cs="宋体"/>
                <w:lang w:eastAsia="zh-CN"/>
              </w:rPr>
            </w:pPr>
          </w:p>
        </w:tc>
        <w:tc>
          <w:tcPr>
            <w:tcW w:w="2242" w:type="dxa"/>
            <w:noWrap w:val="0"/>
            <w:vAlign w:val="center"/>
          </w:tcPr>
          <w:p w14:paraId="255184B0">
            <w:pPr>
              <w:bidi w:val="0"/>
              <w:jc w:val="center"/>
              <w:rPr>
                <w:rFonts w:hint="eastAsia" w:ascii="宋体" w:hAnsi="宋体" w:eastAsia="宋体" w:cs="宋体"/>
                <w:lang w:eastAsia="zh-CN"/>
              </w:rPr>
            </w:pPr>
          </w:p>
        </w:tc>
        <w:tc>
          <w:tcPr>
            <w:tcW w:w="5289" w:type="dxa"/>
            <w:noWrap w:val="0"/>
            <w:vAlign w:val="center"/>
          </w:tcPr>
          <w:p w14:paraId="68EF2EC3">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7A99A9CA">
            <w:pPr>
              <w:bidi w:val="0"/>
              <w:jc w:val="center"/>
              <w:rPr>
                <w:rFonts w:hint="eastAsia" w:ascii="宋体" w:hAnsi="宋体" w:eastAsia="宋体" w:cs="宋体"/>
                <w:lang w:eastAsia="zh-CN"/>
              </w:rPr>
            </w:pPr>
          </w:p>
        </w:tc>
      </w:tr>
      <w:tr w14:paraId="3859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691FA449">
            <w:pPr>
              <w:bidi w:val="0"/>
              <w:jc w:val="center"/>
              <w:rPr>
                <w:rFonts w:hint="eastAsia" w:ascii="宋体" w:hAnsi="宋体" w:eastAsia="宋体" w:cs="宋体"/>
                <w:lang w:eastAsia="zh-CN"/>
              </w:rPr>
            </w:pPr>
          </w:p>
        </w:tc>
        <w:tc>
          <w:tcPr>
            <w:tcW w:w="2242" w:type="dxa"/>
            <w:noWrap w:val="0"/>
            <w:vAlign w:val="center"/>
          </w:tcPr>
          <w:p w14:paraId="3E29B3FF">
            <w:pPr>
              <w:bidi w:val="0"/>
              <w:jc w:val="center"/>
              <w:rPr>
                <w:rFonts w:hint="eastAsia" w:ascii="宋体" w:hAnsi="宋体" w:eastAsia="宋体" w:cs="宋体"/>
                <w:lang w:eastAsia="zh-CN"/>
              </w:rPr>
            </w:pPr>
          </w:p>
        </w:tc>
        <w:tc>
          <w:tcPr>
            <w:tcW w:w="5289" w:type="dxa"/>
            <w:noWrap w:val="0"/>
            <w:vAlign w:val="center"/>
          </w:tcPr>
          <w:p w14:paraId="203C8DDA">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03311918">
            <w:pPr>
              <w:bidi w:val="0"/>
              <w:jc w:val="center"/>
              <w:rPr>
                <w:rFonts w:hint="eastAsia" w:ascii="宋体" w:hAnsi="宋体" w:eastAsia="宋体" w:cs="宋体"/>
                <w:lang w:eastAsia="zh-CN"/>
              </w:rPr>
            </w:pPr>
          </w:p>
        </w:tc>
      </w:tr>
      <w:tr w14:paraId="5254E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13437F45">
            <w:pPr>
              <w:bidi w:val="0"/>
              <w:jc w:val="center"/>
              <w:rPr>
                <w:rFonts w:hint="eastAsia" w:ascii="宋体" w:hAnsi="宋体" w:eastAsia="宋体" w:cs="宋体"/>
                <w:lang w:eastAsia="zh-CN"/>
              </w:rPr>
            </w:pPr>
          </w:p>
        </w:tc>
        <w:tc>
          <w:tcPr>
            <w:tcW w:w="2242" w:type="dxa"/>
            <w:noWrap w:val="0"/>
            <w:vAlign w:val="center"/>
          </w:tcPr>
          <w:p w14:paraId="5875C59C">
            <w:pPr>
              <w:bidi w:val="0"/>
              <w:jc w:val="center"/>
              <w:rPr>
                <w:rFonts w:hint="eastAsia" w:ascii="宋体" w:hAnsi="宋体" w:eastAsia="宋体" w:cs="宋体"/>
                <w:lang w:eastAsia="zh-CN"/>
              </w:rPr>
            </w:pPr>
          </w:p>
        </w:tc>
        <w:tc>
          <w:tcPr>
            <w:tcW w:w="5289" w:type="dxa"/>
            <w:noWrap w:val="0"/>
            <w:vAlign w:val="center"/>
          </w:tcPr>
          <w:p w14:paraId="14FC6B9D">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50A2AAA0">
            <w:pPr>
              <w:bidi w:val="0"/>
              <w:jc w:val="center"/>
              <w:rPr>
                <w:rFonts w:hint="eastAsia" w:ascii="宋体" w:hAnsi="宋体" w:eastAsia="宋体" w:cs="宋体"/>
                <w:lang w:eastAsia="zh-CN"/>
              </w:rPr>
            </w:pPr>
          </w:p>
        </w:tc>
      </w:tr>
      <w:tr w14:paraId="7297E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08552D69">
            <w:pPr>
              <w:bidi w:val="0"/>
              <w:jc w:val="center"/>
              <w:rPr>
                <w:rFonts w:hint="eastAsia" w:ascii="宋体" w:hAnsi="宋体" w:eastAsia="宋体" w:cs="宋体"/>
                <w:lang w:eastAsia="zh-CN"/>
              </w:rPr>
            </w:pPr>
          </w:p>
        </w:tc>
        <w:tc>
          <w:tcPr>
            <w:tcW w:w="2242" w:type="dxa"/>
            <w:noWrap w:val="0"/>
            <w:vAlign w:val="center"/>
          </w:tcPr>
          <w:p w14:paraId="744D418D">
            <w:pPr>
              <w:bidi w:val="0"/>
              <w:jc w:val="center"/>
              <w:rPr>
                <w:rFonts w:hint="eastAsia" w:ascii="宋体" w:hAnsi="宋体" w:eastAsia="宋体" w:cs="宋体"/>
                <w:lang w:eastAsia="zh-CN"/>
              </w:rPr>
            </w:pPr>
          </w:p>
        </w:tc>
        <w:tc>
          <w:tcPr>
            <w:tcW w:w="5289" w:type="dxa"/>
            <w:noWrap w:val="0"/>
            <w:vAlign w:val="center"/>
          </w:tcPr>
          <w:p w14:paraId="566ED49B">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0A66863F">
            <w:pPr>
              <w:bidi w:val="0"/>
              <w:jc w:val="center"/>
              <w:rPr>
                <w:rFonts w:hint="eastAsia" w:ascii="宋体" w:hAnsi="宋体" w:eastAsia="宋体" w:cs="宋体"/>
                <w:lang w:eastAsia="zh-CN"/>
              </w:rPr>
            </w:pPr>
          </w:p>
        </w:tc>
      </w:tr>
      <w:tr w14:paraId="1B677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7B8FC915">
            <w:pPr>
              <w:bidi w:val="0"/>
              <w:jc w:val="center"/>
              <w:rPr>
                <w:rFonts w:hint="eastAsia" w:ascii="宋体" w:hAnsi="宋体" w:eastAsia="宋体" w:cs="宋体"/>
                <w:lang w:eastAsia="zh-CN"/>
              </w:rPr>
            </w:pPr>
          </w:p>
        </w:tc>
        <w:tc>
          <w:tcPr>
            <w:tcW w:w="2242" w:type="dxa"/>
            <w:noWrap w:val="0"/>
            <w:vAlign w:val="center"/>
          </w:tcPr>
          <w:p w14:paraId="4027369A">
            <w:pPr>
              <w:bidi w:val="0"/>
              <w:jc w:val="center"/>
              <w:rPr>
                <w:rFonts w:hint="eastAsia" w:ascii="宋体" w:hAnsi="宋体" w:eastAsia="宋体" w:cs="宋体"/>
                <w:lang w:eastAsia="zh-CN"/>
              </w:rPr>
            </w:pPr>
          </w:p>
        </w:tc>
        <w:tc>
          <w:tcPr>
            <w:tcW w:w="5289" w:type="dxa"/>
            <w:noWrap w:val="0"/>
            <w:vAlign w:val="center"/>
          </w:tcPr>
          <w:p w14:paraId="0E51FEDB">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168A8024">
            <w:pPr>
              <w:bidi w:val="0"/>
              <w:jc w:val="center"/>
              <w:rPr>
                <w:rFonts w:hint="eastAsia" w:ascii="宋体" w:hAnsi="宋体" w:eastAsia="宋体" w:cs="宋体"/>
                <w:lang w:eastAsia="zh-CN"/>
              </w:rPr>
            </w:pPr>
          </w:p>
        </w:tc>
      </w:tr>
      <w:tr w14:paraId="68C25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10" w:type="dxa"/>
            <w:tcBorders>
              <w:left w:val="single" w:color="000000" w:sz="10" w:space="0"/>
            </w:tcBorders>
            <w:noWrap w:val="0"/>
            <w:vAlign w:val="center"/>
          </w:tcPr>
          <w:p w14:paraId="3591FC08">
            <w:pPr>
              <w:bidi w:val="0"/>
              <w:jc w:val="center"/>
              <w:rPr>
                <w:rFonts w:hint="eastAsia" w:ascii="宋体" w:hAnsi="宋体" w:eastAsia="宋体" w:cs="宋体"/>
                <w:lang w:eastAsia="zh-CN"/>
              </w:rPr>
            </w:pPr>
          </w:p>
        </w:tc>
        <w:tc>
          <w:tcPr>
            <w:tcW w:w="2242" w:type="dxa"/>
            <w:noWrap w:val="0"/>
            <w:vAlign w:val="center"/>
          </w:tcPr>
          <w:p w14:paraId="27A9D17B">
            <w:pPr>
              <w:bidi w:val="0"/>
              <w:jc w:val="center"/>
              <w:rPr>
                <w:rFonts w:hint="eastAsia" w:ascii="宋体" w:hAnsi="宋体" w:eastAsia="宋体" w:cs="宋体"/>
                <w:lang w:eastAsia="zh-CN"/>
              </w:rPr>
            </w:pPr>
          </w:p>
        </w:tc>
        <w:tc>
          <w:tcPr>
            <w:tcW w:w="5289" w:type="dxa"/>
            <w:noWrap w:val="0"/>
            <w:vAlign w:val="center"/>
          </w:tcPr>
          <w:p w14:paraId="72A647EA">
            <w:pPr>
              <w:bidi w:val="0"/>
              <w:jc w:val="center"/>
              <w:rPr>
                <w:rFonts w:hint="eastAsia" w:ascii="宋体" w:hAnsi="宋体" w:eastAsia="宋体" w:cs="宋体"/>
                <w:lang w:eastAsia="zh-CN"/>
              </w:rPr>
            </w:pPr>
          </w:p>
        </w:tc>
        <w:tc>
          <w:tcPr>
            <w:tcW w:w="1458" w:type="dxa"/>
            <w:tcBorders>
              <w:right w:val="single" w:color="000000" w:sz="10" w:space="0"/>
            </w:tcBorders>
            <w:noWrap w:val="0"/>
            <w:vAlign w:val="center"/>
          </w:tcPr>
          <w:p w14:paraId="3474D123">
            <w:pPr>
              <w:bidi w:val="0"/>
              <w:jc w:val="center"/>
              <w:rPr>
                <w:rFonts w:hint="eastAsia" w:ascii="宋体" w:hAnsi="宋体" w:eastAsia="宋体" w:cs="宋体"/>
                <w:lang w:eastAsia="zh-CN"/>
              </w:rPr>
            </w:pPr>
          </w:p>
        </w:tc>
      </w:tr>
      <w:tr w14:paraId="06552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999" w:type="dxa"/>
            <w:gridSpan w:val="4"/>
            <w:tcBorders>
              <w:left w:val="single" w:color="000000" w:sz="10" w:space="0"/>
              <w:bottom w:val="single" w:color="000000" w:sz="10" w:space="0"/>
              <w:right w:val="single" w:color="000000" w:sz="10" w:space="0"/>
            </w:tcBorders>
            <w:noWrap w:val="0"/>
            <w:vAlign w:val="center"/>
          </w:tcPr>
          <w:p w14:paraId="70BB3D1D">
            <w:pPr>
              <w:bidi w:val="0"/>
              <w:jc w:val="both"/>
              <w:rPr>
                <w:rFonts w:hint="eastAsia" w:ascii="宋体" w:hAnsi="宋体" w:eastAsia="宋体" w:cs="宋体"/>
                <w:lang w:eastAsia="zh-CN"/>
              </w:rPr>
            </w:pPr>
            <w:r>
              <w:rPr>
                <w:rFonts w:hint="eastAsia" w:ascii="宋体" w:hAnsi="宋体" w:eastAsia="宋体" w:cs="宋体"/>
                <w:lang w:eastAsia="zh-CN"/>
              </w:rPr>
              <w:t>小计：</w:t>
            </w:r>
          </w:p>
        </w:tc>
      </w:tr>
    </w:tbl>
    <w:p w14:paraId="65EE7938">
      <w:pPr>
        <w:bidi w:val="0"/>
        <w:rPr>
          <w:rFonts w:hint="eastAsia" w:ascii="宋体" w:hAnsi="宋体" w:eastAsia="宋体" w:cs="宋体"/>
          <w:lang w:eastAsia="zh-CN"/>
        </w:rPr>
        <w:sectPr>
          <w:footerReference r:id="rId23" w:type="default"/>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608B7384">
      <w:pPr>
        <w:pStyle w:val="2"/>
        <w:rPr>
          <w:rFonts w:hint="eastAsia" w:ascii="宋体" w:hAnsi="宋体" w:eastAsia="宋体" w:cs="宋体"/>
          <w:lang w:eastAsia="zh-CN"/>
        </w:rPr>
      </w:pPr>
      <w:bookmarkStart w:id="233" w:name="_Toc87"/>
      <w:r>
        <w:rPr>
          <w:rFonts w:hint="eastAsia" w:ascii="宋体" w:hAnsi="宋体" w:eastAsia="宋体" w:cs="宋体"/>
          <w:highlight w:val="none"/>
          <w:lang w:eastAsia="zh-CN"/>
        </w:rPr>
        <w:t>第五章</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工程量清单</w:t>
      </w:r>
      <w:bookmarkEnd w:id="225"/>
      <w:bookmarkEnd w:id="233"/>
    </w:p>
    <w:p w14:paraId="55779FA2">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1、工程量清单说明</w:t>
      </w:r>
    </w:p>
    <w:p w14:paraId="3341C9F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1.1本工程量清单是依据中华人民共和国国家标准《建设工程工程量清单计价规范》（GB50500—2013）（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4ADD5537">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1.2本工程量清单应与招标文件中的投标人须知、通用合同条款、专用合同条款、技术标准和要求及图纸等章节内容一起阅读和理解。</w:t>
      </w:r>
    </w:p>
    <w:p w14:paraId="12788F83">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1.3本工程量清单仅是投标报价的共同基础，竣工结算的工程量按合同约定确定。合同价格的确定以及价款支付应遵循合同条款（包括通用合同条款和专用合同条款）、技术标准和要求以及本章的有关约定。</w:t>
      </w:r>
    </w:p>
    <w:p w14:paraId="68C0F44B">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1.4补充子目的子目特征、计量单位、工程量计算规则及工作内容说明如下：</w:t>
      </w:r>
    </w:p>
    <w:p w14:paraId="6793EF6F">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1.5本条第1.1款中约定的计量和计价规则适用于合同履约过程中工程量计量与价款支付、工程变更、索赔和工程结算。</w:t>
      </w:r>
    </w:p>
    <w:p w14:paraId="2FBF96B5">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1.6本条与下述第2条和第3条的说明内容是构成合同文件的已标价工程量清单的组成部分。</w:t>
      </w:r>
    </w:p>
    <w:p w14:paraId="5E270B8E">
      <w:pPr>
        <w:bidi w:val="0"/>
        <w:ind w:left="0" w:leftChars="0" w:firstLine="480" w:firstLineChars="200"/>
        <w:jc w:val="left"/>
        <w:rPr>
          <w:rFonts w:hint="eastAsia" w:ascii="宋体" w:hAnsi="宋体" w:eastAsia="宋体" w:cs="宋体"/>
          <w:lang w:eastAsia="zh-CN"/>
        </w:rPr>
      </w:pPr>
      <w:bookmarkStart w:id="234" w:name="bookmark93"/>
      <w:bookmarkEnd w:id="234"/>
      <w:r>
        <w:rPr>
          <w:rFonts w:hint="eastAsia" w:ascii="宋体" w:hAnsi="宋体" w:eastAsia="宋体" w:cs="宋体"/>
          <w:lang w:eastAsia="zh-CN"/>
        </w:rPr>
        <w:t>2、投标报价说明</w:t>
      </w:r>
    </w:p>
    <w:p w14:paraId="40DF1A9A">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2.1投标报价应根据招标文件中的有关计价要求，并按照下列依据自主报价。</w:t>
      </w:r>
    </w:p>
    <w:p w14:paraId="0937790C">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（1）《招标文件》；</w:t>
      </w:r>
    </w:p>
    <w:p w14:paraId="3F7CF9C1">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建设工程工程量清单计价规范》（GB50500—2013）；《河南省房屋建筑与装饰工程预算定额》（HA01-31-2016），《河南省通用安装工程预算定额》（HA02-31-2016），《河南省市政工程预算定额》（HAAl-31-2016），《河南省建设工程工程量清单综合单价（2008）》“E园林绿化工程”及省、市相关配套的计价办法、调整文件及综合解释等；</w:t>
      </w:r>
    </w:p>
    <w:p w14:paraId="268D962D">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（3）国家或省级、行业建设主管部门颁发的计价办法；</w:t>
      </w:r>
    </w:p>
    <w:p w14:paraId="51A666AA">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（4）企业定额，国家或省级、行业建设主管部门颁发的计价定额；</w:t>
      </w:r>
    </w:p>
    <w:p w14:paraId="7FAA2DDB">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（5）招标文件（包括工程量清单）的澄清、补充和修改文件；</w:t>
      </w:r>
    </w:p>
    <w:p w14:paraId="7FEE4A1C">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（6）施工图纸、相关标准图集、规范、技术资料；</w:t>
      </w:r>
    </w:p>
    <w:p w14:paraId="5D57C25D">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（7）施工现场情况、工程特点及拟定的投标施工组织设计或施工方案；</w:t>
      </w:r>
    </w:p>
    <w:p w14:paraId="14F84318">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（8）与建设项目相关的标准、规定等技术资料；</w:t>
      </w:r>
    </w:p>
    <w:p w14:paraId="38348002">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（9）市场价格信息或工程造价管理机构发布的工程造价信息；</w:t>
      </w:r>
    </w:p>
    <w:p w14:paraId="3E831F15">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（10）其他的相关资料。</w:t>
      </w:r>
    </w:p>
    <w:p w14:paraId="00D7EAC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2.2工程量清单中的每一子目须填入单价或价格，且只允许有一个报价。</w:t>
      </w:r>
    </w:p>
    <w:p w14:paraId="18B618C4">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2.3工程量清单中标价的综合单价或金额，应包括所需人工费、材料费、施工机械使用费和管理费及利润，以及一定范围内的风险费用。所谓“一定范围内的风险”是指合同约定的风险。</w:t>
      </w:r>
    </w:p>
    <w:p w14:paraId="5AC49936">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2.4已标价工程量清单中投标人没有填入单价或价格的子目，其费用视为已分摊在工程量清单中其他已标价的相关子目的单价或价格之中。</w:t>
      </w:r>
    </w:p>
    <w:p w14:paraId="48F15BD1">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2.5“投标报价汇总表”中的投标总价由分部分项工程费、措施项目费、其他项目费、规费和增值税组成，并且“投标报价汇总表”中的投标总价应当与构成已标价工程量清单的分部分项工程费、措施项目费、其他项目费、规费、增值税的合计金额一致。</w:t>
      </w:r>
    </w:p>
    <w:p w14:paraId="7FE16329">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2.6分部分项工程项目按下列要求报价：</w:t>
      </w:r>
    </w:p>
    <w:p w14:paraId="1FC06C5B">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2.6.1分部分项工程量清单计价应依据计价规范中关于综合单价的组成内容确定报价。</w:t>
      </w:r>
    </w:p>
    <w:p w14:paraId="52411DCD">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2.6.2如果分部分项工程量清单中涉及“材料（工程设备）暂估单价及调整表”中列出的材料和工程设备，则按照本节第3.3.2项的报价原则，将该类材料和工程设备的暂估单价本身以及除对应的规费及增值税以外的费用计入分部分项工程量清单相应子目的综合单价。</w:t>
      </w:r>
    </w:p>
    <w:p w14:paraId="55B01147">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2.6.3如果分部分项工程量清单中涉及“发包人提供的材料和工程设备一览表”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21FE339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2.6.4“分部分项工程和单价措施项目清单与计价表”所列各子目的综合单价组成中，各子目的人工、材料和机械台班消耗量由投标人按照其自身情况做充分的、竞争性考虑。材料消耗量包括损耗量。</w:t>
      </w:r>
    </w:p>
    <w:p w14:paraId="22CC5E24">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2.6.5投标人在投标文件中提交并构成合同文件的“主要材料和工程设备选用表”中所列的材料和工程设备的价格是指此类材料和工程设备自来源地运至工地仓库或指定堆放地点所发生的全部费用，即包括材料原价、运杂费、运输损耗费、采购及保管费（包括采购费、仓储费、工地保管费、仓储损耗）等，但不包括落地之后发生的从堆放地点运至安装地点的二次搬运费用。“主要材料和工程设备选用表”中所列材料和工程设备的价格应与构成综合单价相应材料或工程设备的价格一致。</w:t>
      </w:r>
    </w:p>
    <w:p w14:paraId="131A28AB">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2.7总价措施项目按下列要求报价：</w:t>
      </w:r>
    </w:p>
    <w:p w14:paraId="64E5DAF2">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2.7.1总价措施项目清单计价应根据投标人的施工组织设计进行报价。可以计量工程量的措施项目，应按分部分项工程量清单的方式采用综合单价计价；其余的措施项目可以“项”为单位的方式计价。投标人所填报价格应包括除规费、增值税外的全部费用。</w:t>
      </w:r>
    </w:p>
    <w:p w14:paraId="2D53682C">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2.7.2措施项目清单中的安全文明施工费应按国家、省级或行业建设主管部门的规定计价，不得作为竞争性费用。</w:t>
      </w:r>
    </w:p>
    <w:p w14:paraId="6F1EB824">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2.7.3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14:paraId="66659F8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2.7.4“措施项目清单与计价表”中所填写的报价金额，应全面涵盖招标文件约定的投标人中标后施工、竣工、交付本工程并维修其任何缺陷所需要履行的责任和义务的全部费用。</w:t>
      </w:r>
    </w:p>
    <w:p w14:paraId="44869527">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2.7.5对于“措施项目清单与计价表”中所填写的报价金额，应按照“措施项目清单报价分析表”对措施项目报价的组成进行详细的列项和分析。</w:t>
      </w:r>
    </w:p>
    <w:p w14:paraId="02709006">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2.8其他项目清单费应按下列规定报价：</w:t>
      </w:r>
    </w:p>
    <w:p w14:paraId="7418AFF2">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2.8.1暂列金额按“暂列金额明细表”中列出的金额报价，此处的暂列金额是招标人在招标文件中统一给定的，并不包括本章第2.8.3项的计日工金额。</w:t>
      </w:r>
    </w:p>
    <w:p w14:paraId="7E4C4DB6">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14:paraId="345010C7">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2.8.3计日工按“计日工表”中列出的子目和估算数量，自主确定综合单价并计算计日工金额。计日工综合单价均不包括规费和增值税，其中：</w:t>
      </w:r>
    </w:p>
    <w:p w14:paraId="715C7C00">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（1）劳务单价应当包括工人工资、交通费用、各种补贴、劳动安全保护、社保费用、手提手动和电动工器具、施工场地内已经搭设的脚手架、水电和低值易耗品费用、现场管理费用、企业管理费和利润；</w:t>
      </w:r>
    </w:p>
    <w:p w14:paraId="3D5C85A9">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（2）材料价格包括材料运到现场的价格以及现场搬运、仓储、二次搬运、损耗、保险、企业管理费和利润；</w:t>
      </w:r>
    </w:p>
    <w:p w14:paraId="00FE0764">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（3）施工机械限于在施工场地（现场）的机械设备，其价格包括租赁或折旧、维修、维护和燃油等消耗品以及操作人员费用，包括承包人企业管理费和利润，但不包括规费和增值税。辅助人员按劳务价格另计。</w:t>
      </w:r>
    </w:p>
    <w:p w14:paraId="10BF631F">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2.8.4总承包服务费根据招标文件中列出的内容和要求，按“总承包服务费计价表”所列格式自主报价。</w:t>
      </w:r>
    </w:p>
    <w:p w14:paraId="5237FA6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2.9规费和增值税应按“规费、增值税项目计价表”所列项目并根据国家、省级或行业建设主管部</w:t>
      </w:r>
    </w:p>
    <w:p w14:paraId="677C8267">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门的有关规定列项和计算，不得作为竞争性费用。</w:t>
      </w:r>
    </w:p>
    <w:p w14:paraId="061C350A">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2.10除招标文件有强制性规定以及不可竞争部分以外，投标报价由投标人自主确定，但不得低于其成本。</w:t>
      </w:r>
    </w:p>
    <w:p w14:paraId="0340BA11">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0F891F4A">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2.12管理费应由投标人在保证不低于其成本的基础上做竞争性考虑；利润由投标人根据自身情况和综合实力做竞争性考虑。</w:t>
      </w:r>
    </w:p>
    <w:p w14:paraId="6FE83DF2">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2.13投标报价中应考虑招标文件中要求投标人承担的风险范围以及相关的费用。</w:t>
      </w:r>
    </w:p>
    <w:p w14:paraId="49B3AE8F">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2.14投标总价为投标人在投标文件中提出的各项支付金额的总和，为实施、完成招标工程并修补缺陷以及履行招标文件中约定的风险范围内的所有责任和义务所发生的全部费用。</w:t>
      </w:r>
    </w:p>
    <w:p w14:paraId="3F78702D">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2.15有关投标报价的其他说明：</w:t>
      </w:r>
    </w:p>
    <w:p w14:paraId="052B94EF">
      <w:pPr>
        <w:bidi w:val="0"/>
        <w:ind w:left="0" w:leftChars="0" w:firstLine="480" w:firstLineChars="200"/>
        <w:jc w:val="left"/>
        <w:rPr>
          <w:rFonts w:hint="eastAsia" w:ascii="宋体" w:hAnsi="宋体" w:eastAsia="宋体" w:cs="宋体"/>
          <w:lang w:eastAsia="zh-CN"/>
        </w:rPr>
      </w:pPr>
      <w:bookmarkStart w:id="235" w:name="bookmark95"/>
      <w:bookmarkEnd w:id="235"/>
      <w:r>
        <w:rPr>
          <w:rFonts w:hint="eastAsia" w:ascii="宋体" w:hAnsi="宋体" w:eastAsia="宋体" w:cs="宋体"/>
          <w:lang w:eastAsia="zh-CN"/>
        </w:rPr>
        <w:t>3、其他说明</w:t>
      </w:r>
    </w:p>
    <w:p w14:paraId="211F6274">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3.1词语和定义</w:t>
      </w:r>
    </w:p>
    <w:p w14:paraId="09A261F9">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3.1.1工程量清单</w:t>
      </w:r>
    </w:p>
    <w:p w14:paraId="6AAB35E3">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是表现本工程分部分项工程项目、措施项目、其他项目、规费项目和税金（增值税）的名称和相应数量等的明细清单。</w:t>
      </w:r>
    </w:p>
    <w:p w14:paraId="12CDC55B">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3.1.2总价子目</w:t>
      </w:r>
    </w:p>
    <w:p w14:paraId="21E544E4">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70D36867">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3.1.3单价子目</w:t>
      </w:r>
    </w:p>
    <w:p w14:paraId="7470EF98">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工程量清单中以单价计价，根据有合同约束力的图纸和工程量计算规则进行计量，以实际完成数量乘以相应单价进行结算的子目。</w:t>
      </w:r>
    </w:p>
    <w:p w14:paraId="4D2CEC7A">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3.1.4子目编码</w:t>
      </w:r>
    </w:p>
    <w:p w14:paraId="2A690A1C">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分部分项工程项目清单中所列的子目名称的数字标识和代码，子目编码与项目编码同义。</w:t>
      </w:r>
    </w:p>
    <w:p w14:paraId="747A7548">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3.1.5子目特征</w:t>
      </w:r>
    </w:p>
    <w:p w14:paraId="0E803B86">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构成分部分项工程项目清单子目、措施项目的实质内容、决定其自身价值的本质特征，子目特征与项目特征同义。</w:t>
      </w:r>
    </w:p>
    <w:p w14:paraId="3D52557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3.1.6规费</w:t>
      </w:r>
    </w:p>
    <w:p w14:paraId="7A0021B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承包人根据省级政府或省级有关权力部门规定必须缴纳的，应计入建筑安装工程造价的费用。</w:t>
      </w:r>
    </w:p>
    <w:p w14:paraId="697A13D0">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3.1.7增值税</w:t>
      </w:r>
    </w:p>
    <w:p w14:paraId="6053FAEC">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国家税法规定的应计入建筑安装工程造价内的增值税。</w:t>
      </w:r>
    </w:p>
    <w:p w14:paraId="213C7E6B">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3.1.8总承包服务费</w:t>
      </w:r>
    </w:p>
    <w:p w14:paraId="7A81B6E4">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总承包人为配合协调发包人发包的专业工程以及发包人采购的材料和工程设备等进行管理、服务以及施工现场管理、竣工资料汇总整理等所需的费用。</w:t>
      </w:r>
    </w:p>
    <w:p w14:paraId="6E8AF4FF">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3.1.9同义词语</w:t>
      </w:r>
    </w:p>
    <w:p w14:paraId="361BFA8F">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本章中使用的词语“招标人”和“投标人”分别与合同条款中定义的“发包人”和“承包人”同义；就工程量清单而言，“子目”与“项目”同义。</w:t>
      </w:r>
    </w:p>
    <w:p w14:paraId="5A7689BD">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3.2工程量差异调整</w:t>
      </w:r>
    </w:p>
    <w:p w14:paraId="7C62D793">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3.2.1工程量清单中的工作内容分类、子目列项、特征描述以及“分部分项工程和单价措施项目清单与计价表”中附带的工程量都不应理解为是对承包（招标）范围以及合同工作内容的唯一的、最终的或全部的定义。</w:t>
      </w:r>
    </w:p>
    <w:p w14:paraId="7D32BDC9">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3.2.2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447424C8">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14:paraId="25DD50F8">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3.3暂列金额和暂估价</w:t>
      </w:r>
    </w:p>
    <w:p w14:paraId="6B71BB4B">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3.3.1“暂列金额明细表”中所列暂列金额（不包括计日工金额）中已经包含与其对应的管理费、利润和规费，但不含增值税。投标人应按本招标文件规定将此类暂列金额直接纳入其他项目清单的投标价格并计取相应的增值税，不需要考虑除增值税以外的其他任何费用。</w:t>
      </w:r>
    </w:p>
    <w:p w14:paraId="74FE2CF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3.3.2“材料（工程设备）暂估价及调整表”中所列的材料和工程设备暂估价是此类材料、工程设备本身运至施工现场内的工地地面价，不包括其本身所对应的管理费、利润、规费、增值税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增值税。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增值税。</w:t>
      </w:r>
    </w:p>
    <w:p w14:paraId="332B021D">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3.3.3专业工程暂估价及结算价表中所列的专业工程暂估价已经包含与其对应的管理费、利润和规费，但不含增值税。投标人应按本招标文件规定将此类暂估价直接纳入其他项目清单的投标价格并计取相应的增值税。除按本招标文件规定将此类暂估价纳入其他项目清单的投标价格并计取相应的增值税以外，投标人还需要根据招标文件规定的内容考虑相应的总承包服务费以及与总承包服务费有关的规费和增值税。</w:t>
      </w:r>
    </w:p>
    <w:p w14:paraId="2AF12549">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3.4其他补充说明</w:t>
      </w:r>
    </w:p>
    <w:p w14:paraId="6000B27E">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1.招标文件应提供工程量清单材料表。投标人漏报材料单价的，该投标人漏报项不参与材料单价基准价计算。</w:t>
      </w:r>
    </w:p>
    <w:p w14:paraId="6C7A4985">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2.已标价工程量清单电子版的要求：</w:t>
      </w:r>
    </w:p>
    <w:p w14:paraId="12306DC6">
      <w:pPr>
        <w:bidi w:val="0"/>
        <w:ind w:left="0" w:leftChars="0" w:firstLine="480" w:firstLineChars="200"/>
        <w:jc w:val="left"/>
        <w:rPr>
          <w:rFonts w:hint="eastAsia" w:ascii="宋体" w:hAnsi="宋体" w:eastAsia="宋体" w:cs="宋体"/>
          <w:lang w:eastAsia="zh-CN"/>
        </w:rPr>
      </w:pPr>
      <w:r>
        <w:rPr>
          <w:rFonts w:hint="eastAsia" w:ascii="宋体" w:hAnsi="宋体" w:eastAsia="宋体" w:cs="宋体"/>
          <w:lang w:eastAsia="zh-CN"/>
        </w:rPr>
        <w:t>加密的电子投标文件壹份（投标文件应为.NYTF格式文件，包含已标价工程量清单+技术标+资信标等相关内容）上传至系统中，已标价工程量清单应为（.YDBX格式），加密的电子标投标文件为（.NYTF格式）。</w:t>
      </w:r>
    </w:p>
    <w:p w14:paraId="4A12682E">
      <w:pPr>
        <w:bidi w:val="0"/>
        <w:ind w:left="0" w:leftChars="0" w:firstLine="482" w:firstLineChars="200"/>
        <w:jc w:val="left"/>
        <w:rPr>
          <w:rFonts w:hint="eastAsia" w:ascii="宋体" w:hAnsi="宋体" w:eastAsia="宋体" w:cs="宋体"/>
          <w:b/>
          <w:bCs/>
          <w:lang w:eastAsia="zh-CN"/>
        </w:rPr>
        <w:sectPr>
          <w:footerReference r:id="rId24" w:type="default"/>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b/>
          <w:bCs/>
          <w:lang w:eastAsia="zh-CN"/>
        </w:rPr>
        <w:t>附件1：工程量清单，详见电子版。</w:t>
      </w:r>
    </w:p>
    <w:p w14:paraId="09DB658E">
      <w:pPr>
        <w:pStyle w:val="2"/>
        <w:rPr>
          <w:rFonts w:hint="eastAsia" w:ascii="宋体" w:hAnsi="宋体" w:eastAsia="宋体" w:cs="宋体"/>
          <w:lang w:eastAsia="zh-CN"/>
        </w:rPr>
      </w:pPr>
      <w:bookmarkStart w:id="236" w:name="_bookmark16"/>
      <w:bookmarkEnd w:id="236"/>
      <w:bookmarkStart w:id="237" w:name="第六章__图_纸（另附）"/>
      <w:bookmarkEnd w:id="237"/>
      <w:bookmarkStart w:id="238" w:name="_Toc25572"/>
      <w:bookmarkStart w:id="239" w:name="_Toc19176"/>
      <w:r>
        <w:rPr>
          <w:rFonts w:hint="eastAsia" w:ascii="宋体" w:hAnsi="宋体" w:eastAsia="宋体" w:cs="宋体"/>
          <w:lang w:eastAsia="zh-CN"/>
        </w:rPr>
        <w:t>第六章</w:t>
      </w:r>
      <w:r>
        <w:rPr>
          <w:rFonts w:hint="eastAsia" w:ascii="宋体" w:hAnsi="宋体" w:eastAsia="宋体" w:cs="宋体"/>
          <w:lang w:val="en-US" w:eastAsia="zh-CN"/>
        </w:rPr>
        <w:t xml:space="preserve"> </w:t>
      </w:r>
      <w:r>
        <w:rPr>
          <w:rFonts w:hint="eastAsia" w:ascii="宋体" w:hAnsi="宋体" w:eastAsia="宋体" w:cs="宋体"/>
          <w:lang w:eastAsia="zh-CN"/>
        </w:rPr>
        <w:t>图 纸</w:t>
      </w:r>
      <w:bookmarkEnd w:id="238"/>
      <w:bookmarkEnd w:id="239"/>
    </w:p>
    <w:p w14:paraId="0B428E1B">
      <w:pPr>
        <w:bidi w:val="0"/>
        <w:jc w:val="center"/>
        <w:rPr>
          <w:rFonts w:hint="eastAsia" w:ascii="宋体" w:hAnsi="宋体" w:eastAsia="宋体" w:cs="宋体"/>
          <w:lang w:val="en-US" w:eastAsia="zh-CN"/>
        </w:rPr>
      </w:pPr>
    </w:p>
    <w:p w14:paraId="46F5654D">
      <w:pPr>
        <w:bidi w:val="0"/>
        <w:jc w:val="center"/>
        <w:rPr>
          <w:rFonts w:hint="eastAsia" w:ascii="宋体" w:hAnsi="宋体" w:eastAsia="宋体" w:cs="宋体"/>
          <w:lang w:val="en-US" w:eastAsia="zh-CN"/>
        </w:rPr>
      </w:pPr>
    </w:p>
    <w:p w14:paraId="79792600">
      <w:pPr>
        <w:bidi w:val="0"/>
        <w:jc w:val="center"/>
        <w:rPr>
          <w:rFonts w:hint="eastAsia" w:ascii="宋体" w:hAnsi="宋体" w:eastAsia="宋体" w:cs="宋体"/>
          <w:lang w:val="en-US" w:eastAsia="zh-CN"/>
        </w:rPr>
      </w:pPr>
    </w:p>
    <w:p w14:paraId="44BE8EF6">
      <w:pPr>
        <w:bidi w:val="0"/>
        <w:jc w:val="center"/>
        <w:rPr>
          <w:rFonts w:hint="eastAsia" w:ascii="宋体" w:hAnsi="宋体" w:eastAsia="宋体" w:cs="宋体"/>
          <w:lang w:eastAsia="zh-CN"/>
        </w:rPr>
      </w:pPr>
      <w:r>
        <w:rPr>
          <w:rFonts w:hint="eastAsia" w:ascii="宋体" w:hAnsi="宋体" w:eastAsia="宋体" w:cs="宋体"/>
          <w:lang w:val="en-US" w:eastAsia="zh-CN"/>
        </w:rPr>
        <w:t>各投标单位从系统中自行下载</w:t>
      </w:r>
    </w:p>
    <w:p w14:paraId="53EA116E">
      <w:pPr>
        <w:bidi w:val="0"/>
        <w:jc w:val="center"/>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42650828">
      <w:pPr>
        <w:pStyle w:val="2"/>
        <w:rPr>
          <w:rFonts w:hint="eastAsia" w:ascii="宋体" w:hAnsi="宋体" w:eastAsia="宋体" w:cs="宋体"/>
          <w:lang w:eastAsia="zh-CN"/>
        </w:rPr>
      </w:pPr>
      <w:bookmarkStart w:id="240" w:name="第七章__技术标准和要求"/>
      <w:bookmarkEnd w:id="240"/>
      <w:bookmarkStart w:id="241" w:name="第八章__投标文件格式"/>
      <w:bookmarkEnd w:id="241"/>
      <w:bookmarkStart w:id="242" w:name="_bookmark17"/>
      <w:bookmarkEnd w:id="242"/>
      <w:bookmarkStart w:id="243" w:name="_Toc25374"/>
      <w:bookmarkStart w:id="244" w:name="_Toc6290"/>
      <w:r>
        <w:rPr>
          <w:rFonts w:hint="eastAsia" w:ascii="宋体" w:hAnsi="宋体" w:eastAsia="宋体" w:cs="宋体"/>
          <w:lang w:eastAsia="zh-CN"/>
        </w:rPr>
        <w:t>第七章</w:t>
      </w:r>
      <w:r>
        <w:rPr>
          <w:rFonts w:hint="eastAsia" w:ascii="宋体" w:hAnsi="宋体" w:eastAsia="宋体" w:cs="宋体"/>
          <w:lang w:eastAsia="zh-CN"/>
        </w:rPr>
        <w:tab/>
      </w:r>
      <w:r>
        <w:rPr>
          <w:rFonts w:hint="eastAsia" w:ascii="宋体" w:hAnsi="宋体" w:eastAsia="宋体" w:cs="宋体"/>
          <w:lang w:eastAsia="zh-CN"/>
        </w:rPr>
        <w:t>技术标准和要求</w:t>
      </w:r>
      <w:bookmarkEnd w:id="243"/>
      <w:bookmarkEnd w:id="244"/>
    </w:p>
    <w:p w14:paraId="6B36D7F5">
      <w:pPr>
        <w:ind w:firstLine="480" w:firstLineChars="200"/>
        <w:rPr>
          <w:rFonts w:hint="eastAsia" w:ascii="宋体" w:hAnsi="宋体" w:eastAsia="宋体" w:cs="宋体"/>
          <w:lang w:eastAsia="zh-CN"/>
        </w:rPr>
      </w:pPr>
      <w:r>
        <w:rPr>
          <w:rFonts w:hint="eastAsia" w:ascii="宋体" w:hAnsi="宋体" w:eastAsia="宋体" w:cs="宋体"/>
          <w:lang w:eastAsia="zh-CN"/>
        </w:rPr>
        <w:t>1.依据技术文件和招标人有关要求，本工程的材料、设备、施工等必须现行中华人民共和国及省、市、行业的相关法律法规、工程建设标准、质量评定标准、施工技术验收规范等要求；</w:t>
      </w:r>
    </w:p>
    <w:p w14:paraId="36756F59">
      <w:pPr>
        <w:ind w:firstLine="480" w:firstLineChars="200"/>
        <w:rPr>
          <w:rFonts w:hint="eastAsia" w:ascii="宋体" w:hAnsi="宋体" w:eastAsia="宋体" w:cs="宋体"/>
          <w:lang w:eastAsia="zh-CN"/>
        </w:rPr>
      </w:pPr>
      <w:r>
        <w:rPr>
          <w:rFonts w:hint="eastAsia" w:ascii="宋体" w:hAnsi="宋体" w:eastAsia="宋体" w:cs="宋体"/>
          <w:lang w:eastAsia="zh-CN"/>
        </w:rPr>
        <w:t>2.其他与本工程有关的工程技术、标准、规范及要求等；</w:t>
      </w:r>
    </w:p>
    <w:p w14:paraId="0A7465AA">
      <w:pPr>
        <w:ind w:firstLine="480" w:firstLineChars="200"/>
        <w:rPr>
          <w:rFonts w:hint="eastAsia" w:ascii="宋体" w:hAnsi="宋体" w:eastAsia="宋体" w:cs="宋体"/>
          <w:lang w:eastAsia="zh-CN"/>
        </w:rPr>
      </w:pPr>
      <w:r>
        <w:rPr>
          <w:rFonts w:hint="eastAsia" w:ascii="宋体" w:hAnsi="宋体" w:eastAsia="宋体" w:cs="宋体"/>
          <w:lang w:eastAsia="zh-CN"/>
        </w:rPr>
        <w:t>3.以上标准、规范等如有变化或不全的，以最新发布的为准。</w:t>
      </w:r>
    </w:p>
    <w:p w14:paraId="4C7C0DFC">
      <w:pPr>
        <w:ind w:firstLine="480" w:firstLineChars="200"/>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5DC9D5A0">
      <w:pPr>
        <w:spacing w:before="1" w:line="240" w:lineRule="auto"/>
        <w:rPr>
          <w:rFonts w:hint="eastAsia" w:ascii="宋体" w:hAnsi="宋体" w:eastAsia="宋体" w:cs="宋体"/>
          <w:sz w:val="18"/>
          <w:szCs w:val="18"/>
          <w:lang w:eastAsia="zh-CN"/>
        </w:rPr>
      </w:pPr>
    </w:p>
    <w:p w14:paraId="05A9F672">
      <w:pPr>
        <w:pStyle w:val="2"/>
        <w:rPr>
          <w:rFonts w:hint="eastAsia" w:ascii="宋体" w:hAnsi="宋体" w:eastAsia="宋体" w:cs="宋体"/>
          <w:lang w:eastAsia="zh-CN"/>
        </w:rPr>
      </w:pPr>
      <w:bookmarkStart w:id="245" w:name="_bookmark18"/>
      <w:bookmarkEnd w:id="245"/>
      <w:bookmarkStart w:id="246" w:name="_Toc14076"/>
      <w:bookmarkStart w:id="247" w:name="_Toc3118"/>
      <w:r>
        <w:rPr>
          <w:rFonts w:hint="eastAsia" w:ascii="宋体" w:hAnsi="宋体" w:eastAsia="宋体" w:cs="宋体"/>
          <w:lang w:eastAsia="zh-CN"/>
        </w:rPr>
        <w:t>第八章</w:t>
      </w:r>
      <w:r>
        <w:rPr>
          <w:rFonts w:hint="eastAsia" w:ascii="宋体" w:hAnsi="宋体" w:eastAsia="宋体" w:cs="宋体"/>
          <w:lang w:eastAsia="zh-CN"/>
        </w:rPr>
        <w:tab/>
      </w:r>
      <w:r>
        <w:rPr>
          <w:rFonts w:hint="eastAsia" w:ascii="宋体" w:hAnsi="宋体" w:eastAsia="宋体" w:cs="宋体"/>
          <w:lang w:eastAsia="zh-CN"/>
        </w:rPr>
        <w:t>投标文件格式</w:t>
      </w:r>
      <w:bookmarkEnd w:id="246"/>
      <w:bookmarkEnd w:id="247"/>
    </w:p>
    <w:p w14:paraId="40F4802D">
      <w:pPr>
        <w:spacing w:before="6" w:line="240" w:lineRule="auto"/>
        <w:rPr>
          <w:rFonts w:hint="eastAsia" w:ascii="宋体" w:hAnsi="宋体" w:eastAsia="宋体" w:cs="宋体"/>
          <w:b/>
          <w:bCs/>
          <w:sz w:val="43"/>
          <w:szCs w:val="43"/>
          <w:lang w:eastAsia="zh-CN"/>
        </w:rPr>
      </w:pPr>
    </w:p>
    <w:p w14:paraId="4DD5A702">
      <w:pPr>
        <w:spacing w:line="240" w:lineRule="auto"/>
        <w:jc w:val="center"/>
        <w:rPr>
          <w:rFonts w:hint="eastAsia" w:ascii="宋体" w:hAnsi="宋体" w:eastAsia="宋体" w:cs="宋体"/>
          <w:b/>
          <w:bCs/>
          <w:spacing w:val="-2"/>
          <w:sz w:val="40"/>
          <w:szCs w:val="40"/>
          <w:u w:val="single"/>
          <w:lang w:val="en-US"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65791D2E">
      <w:pPr>
        <w:spacing w:line="240" w:lineRule="auto"/>
        <w:jc w:val="center"/>
        <w:rPr>
          <w:rFonts w:hint="eastAsia" w:ascii="宋体" w:hAnsi="宋体" w:eastAsia="宋体" w:cs="宋体"/>
          <w:b/>
          <w:bCs/>
          <w:spacing w:val="-2"/>
          <w:sz w:val="40"/>
          <w:szCs w:val="40"/>
          <w:u w:val="single"/>
          <w:lang w:val="en-US" w:eastAsia="zh-CN"/>
        </w:rPr>
      </w:pPr>
    </w:p>
    <w:p w14:paraId="55AE68CA">
      <w:pPr>
        <w:spacing w:line="240" w:lineRule="auto"/>
        <w:jc w:val="center"/>
        <w:rPr>
          <w:rFonts w:hint="eastAsia" w:ascii="宋体" w:hAnsi="宋体" w:eastAsia="宋体" w:cs="宋体"/>
          <w:b/>
          <w:bCs/>
          <w:spacing w:val="-2"/>
          <w:sz w:val="40"/>
          <w:szCs w:val="40"/>
          <w:u w:val="single"/>
          <w:lang w:val="en-US" w:eastAsia="zh-CN"/>
        </w:rPr>
      </w:pPr>
    </w:p>
    <w:p w14:paraId="7E62E30E">
      <w:pPr>
        <w:spacing w:line="240" w:lineRule="auto"/>
        <w:jc w:val="center"/>
        <w:rPr>
          <w:rFonts w:hint="eastAsia" w:ascii="宋体" w:hAnsi="宋体" w:eastAsia="宋体" w:cs="宋体"/>
          <w:b/>
          <w:bCs/>
          <w:spacing w:val="-2"/>
          <w:sz w:val="40"/>
          <w:szCs w:val="40"/>
          <w:u w:val="single"/>
          <w:lang w:val="en-US" w:eastAsia="zh-CN"/>
        </w:rPr>
      </w:pPr>
    </w:p>
    <w:p w14:paraId="091D29B3">
      <w:pPr>
        <w:spacing w:line="240" w:lineRule="auto"/>
        <w:jc w:val="center"/>
        <w:rPr>
          <w:rFonts w:hint="eastAsia" w:ascii="宋体" w:hAnsi="宋体" w:eastAsia="宋体" w:cs="宋体"/>
          <w:b/>
          <w:bCs/>
          <w:sz w:val="40"/>
          <w:szCs w:val="40"/>
          <w:lang w:eastAsia="zh-CN"/>
        </w:rPr>
      </w:pPr>
      <w:r>
        <w:rPr>
          <w:rFonts w:hint="eastAsia" w:ascii="宋体" w:hAnsi="宋体" w:eastAsia="宋体" w:cs="宋体"/>
          <w:b/>
          <w:bCs/>
          <w:spacing w:val="-2"/>
          <w:sz w:val="40"/>
          <w:szCs w:val="40"/>
          <w:u w:val="single"/>
          <w:lang w:val="en-US" w:eastAsia="zh-CN"/>
        </w:rPr>
        <w:t xml:space="preserve">        </w:t>
      </w:r>
      <w:r>
        <w:rPr>
          <w:rFonts w:hint="eastAsia" w:ascii="宋体" w:hAnsi="宋体" w:eastAsia="宋体" w:cs="宋体"/>
          <w:b/>
          <w:bCs/>
          <w:spacing w:val="-2"/>
          <w:sz w:val="40"/>
          <w:szCs w:val="40"/>
          <w:lang w:eastAsia="zh-CN"/>
        </w:rPr>
        <w:t>(项目名称)</w:t>
      </w:r>
      <w:r>
        <w:rPr>
          <w:rFonts w:hint="eastAsia" w:ascii="宋体" w:hAnsi="宋体" w:eastAsia="宋体" w:cs="宋体"/>
          <w:b/>
          <w:bCs/>
          <w:spacing w:val="-2"/>
          <w:sz w:val="40"/>
          <w:szCs w:val="40"/>
          <w:u w:val="single"/>
          <w:lang w:val="en-US" w:eastAsia="zh-CN"/>
        </w:rPr>
        <w:t xml:space="preserve">      </w:t>
      </w:r>
      <w:r>
        <w:rPr>
          <w:rFonts w:hint="eastAsia" w:ascii="宋体" w:hAnsi="宋体" w:eastAsia="宋体" w:cs="宋体"/>
          <w:b/>
          <w:bCs/>
          <w:spacing w:val="-2"/>
          <w:sz w:val="40"/>
          <w:szCs w:val="40"/>
          <w:lang w:eastAsia="zh-CN"/>
        </w:rPr>
        <w:t>标段施工招标</w:t>
      </w:r>
    </w:p>
    <w:p w14:paraId="6FE5168A">
      <w:pPr>
        <w:spacing w:before="8" w:line="240" w:lineRule="auto"/>
        <w:rPr>
          <w:rFonts w:hint="eastAsia" w:ascii="宋体" w:hAnsi="宋体" w:eastAsia="宋体" w:cs="宋体"/>
          <w:sz w:val="33"/>
          <w:szCs w:val="33"/>
          <w:lang w:eastAsia="zh-CN"/>
        </w:rPr>
      </w:pPr>
    </w:p>
    <w:p w14:paraId="232D36AA">
      <w:pPr>
        <w:tabs>
          <w:tab w:val="left" w:pos="878"/>
          <w:tab w:val="left" w:pos="1759"/>
          <w:tab w:val="left" w:pos="2640"/>
        </w:tabs>
        <w:spacing w:line="240" w:lineRule="auto"/>
        <w:jc w:val="center"/>
        <w:rPr>
          <w:rFonts w:hint="eastAsia" w:ascii="宋体" w:hAnsi="宋体" w:eastAsia="宋体" w:cs="宋体"/>
          <w:w w:val="95"/>
          <w:sz w:val="44"/>
          <w:szCs w:val="44"/>
          <w:lang w:eastAsia="zh-CN"/>
        </w:rPr>
      </w:pPr>
    </w:p>
    <w:p w14:paraId="31DC4FE7">
      <w:pPr>
        <w:tabs>
          <w:tab w:val="left" w:pos="878"/>
          <w:tab w:val="left" w:pos="1759"/>
          <w:tab w:val="left" w:pos="2640"/>
        </w:tabs>
        <w:spacing w:line="240" w:lineRule="auto"/>
        <w:jc w:val="center"/>
        <w:rPr>
          <w:rFonts w:hint="eastAsia" w:ascii="宋体" w:hAnsi="宋体" w:eastAsia="宋体" w:cs="宋体"/>
          <w:w w:val="95"/>
          <w:sz w:val="44"/>
          <w:szCs w:val="44"/>
          <w:lang w:eastAsia="zh-CN"/>
        </w:rPr>
      </w:pPr>
    </w:p>
    <w:p w14:paraId="3E893DB9">
      <w:pPr>
        <w:tabs>
          <w:tab w:val="left" w:pos="878"/>
          <w:tab w:val="left" w:pos="1759"/>
          <w:tab w:val="left" w:pos="2640"/>
        </w:tabs>
        <w:spacing w:line="240" w:lineRule="auto"/>
        <w:jc w:val="center"/>
        <w:rPr>
          <w:rFonts w:hint="eastAsia" w:ascii="宋体" w:hAnsi="宋体" w:eastAsia="宋体" w:cs="宋体"/>
          <w:b/>
          <w:bCs/>
          <w:sz w:val="72"/>
          <w:szCs w:val="72"/>
          <w:lang w:eastAsia="zh-CN"/>
        </w:rPr>
      </w:pPr>
      <w:r>
        <w:rPr>
          <w:rFonts w:hint="eastAsia" w:ascii="宋体" w:hAnsi="宋体" w:eastAsia="宋体" w:cs="宋体"/>
          <w:b/>
          <w:bCs/>
          <w:w w:val="95"/>
          <w:sz w:val="72"/>
          <w:szCs w:val="72"/>
          <w:lang w:eastAsia="zh-CN"/>
        </w:rPr>
        <w:t>投</w:t>
      </w:r>
      <w:r>
        <w:rPr>
          <w:rFonts w:hint="eastAsia" w:ascii="宋体" w:hAnsi="宋体" w:eastAsia="宋体" w:cs="宋体"/>
          <w:b/>
          <w:bCs/>
          <w:w w:val="95"/>
          <w:sz w:val="72"/>
          <w:szCs w:val="72"/>
          <w:lang w:val="en-US" w:eastAsia="zh-CN"/>
        </w:rPr>
        <w:t xml:space="preserve">  </w:t>
      </w:r>
      <w:r>
        <w:rPr>
          <w:rFonts w:hint="eastAsia" w:ascii="宋体" w:hAnsi="宋体" w:eastAsia="宋体" w:cs="宋体"/>
          <w:b/>
          <w:bCs/>
          <w:w w:val="95"/>
          <w:sz w:val="72"/>
          <w:szCs w:val="72"/>
          <w:lang w:eastAsia="zh-CN"/>
        </w:rPr>
        <w:t>标</w:t>
      </w:r>
      <w:r>
        <w:rPr>
          <w:rFonts w:hint="eastAsia" w:ascii="宋体" w:hAnsi="宋体" w:eastAsia="宋体" w:cs="宋体"/>
          <w:b/>
          <w:bCs/>
          <w:w w:val="95"/>
          <w:sz w:val="72"/>
          <w:szCs w:val="72"/>
          <w:lang w:val="en-US" w:eastAsia="zh-CN"/>
        </w:rPr>
        <w:t xml:space="preserve">  </w:t>
      </w:r>
      <w:r>
        <w:rPr>
          <w:rFonts w:hint="eastAsia" w:ascii="宋体" w:hAnsi="宋体" w:eastAsia="宋体" w:cs="宋体"/>
          <w:b/>
          <w:bCs/>
          <w:w w:val="95"/>
          <w:sz w:val="72"/>
          <w:szCs w:val="72"/>
          <w:lang w:eastAsia="zh-CN"/>
        </w:rPr>
        <w:t>文</w:t>
      </w:r>
      <w:r>
        <w:rPr>
          <w:rFonts w:hint="eastAsia" w:ascii="宋体" w:hAnsi="宋体" w:eastAsia="宋体" w:cs="宋体"/>
          <w:b/>
          <w:bCs/>
          <w:w w:val="95"/>
          <w:sz w:val="72"/>
          <w:szCs w:val="72"/>
          <w:lang w:val="en-US" w:eastAsia="zh-CN"/>
        </w:rPr>
        <w:t xml:space="preserve">  </w:t>
      </w:r>
      <w:r>
        <w:rPr>
          <w:rFonts w:hint="eastAsia" w:ascii="宋体" w:hAnsi="宋体" w:eastAsia="宋体" w:cs="宋体"/>
          <w:b/>
          <w:bCs/>
          <w:sz w:val="72"/>
          <w:szCs w:val="72"/>
          <w:lang w:eastAsia="zh-CN"/>
        </w:rPr>
        <w:t>件</w:t>
      </w:r>
    </w:p>
    <w:p w14:paraId="2D1D96B0">
      <w:pPr>
        <w:spacing w:line="240" w:lineRule="auto"/>
        <w:rPr>
          <w:rFonts w:hint="eastAsia" w:ascii="宋体" w:hAnsi="宋体" w:eastAsia="宋体" w:cs="宋体"/>
          <w:sz w:val="44"/>
          <w:szCs w:val="44"/>
          <w:lang w:eastAsia="zh-CN"/>
        </w:rPr>
      </w:pPr>
    </w:p>
    <w:p w14:paraId="480995A7">
      <w:pPr>
        <w:spacing w:line="240" w:lineRule="auto"/>
        <w:rPr>
          <w:rFonts w:hint="eastAsia" w:ascii="宋体" w:hAnsi="宋体" w:eastAsia="宋体" w:cs="宋体"/>
          <w:sz w:val="44"/>
          <w:szCs w:val="44"/>
          <w:lang w:eastAsia="zh-CN"/>
        </w:rPr>
      </w:pPr>
    </w:p>
    <w:p w14:paraId="378D4B0F">
      <w:pPr>
        <w:spacing w:line="240" w:lineRule="auto"/>
        <w:jc w:val="center"/>
        <w:rPr>
          <w:rFonts w:hint="eastAsia" w:ascii="宋体" w:hAnsi="宋体" w:eastAsia="宋体" w:cs="宋体"/>
          <w:sz w:val="44"/>
          <w:szCs w:val="44"/>
          <w:lang w:eastAsia="zh-CN"/>
        </w:rPr>
      </w:pPr>
      <w:r>
        <w:rPr>
          <w:rFonts w:hint="eastAsia" w:ascii="宋体" w:hAnsi="宋体" w:eastAsia="宋体" w:cs="宋体"/>
          <w:b/>
          <w:bCs/>
          <w:sz w:val="36"/>
          <w:szCs w:val="36"/>
          <w:lang w:eastAsia="zh-CN"/>
        </w:rPr>
        <w:t>项目编号：</w:t>
      </w:r>
    </w:p>
    <w:p w14:paraId="06D3BD56">
      <w:pPr>
        <w:spacing w:line="240" w:lineRule="auto"/>
        <w:rPr>
          <w:rFonts w:hint="eastAsia" w:ascii="宋体" w:hAnsi="宋体" w:eastAsia="宋体" w:cs="宋体"/>
          <w:sz w:val="44"/>
          <w:szCs w:val="44"/>
          <w:lang w:eastAsia="zh-CN"/>
        </w:rPr>
      </w:pPr>
    </w:p>
    <w:p w14:paraId="071714B4">
      <w:pPr>
        <w:spacing w:line="240" w:lineRule="auto"/>
        <w:rPr>
          <w:rFonts w:hint="eastAsia" w:ascii="宋体" w:hAnsi="宋体" w:eastAsia="宋体" w:cs="宋体"/>
          <w:sz w:val="44"/>
          <w:szCs w:val="44"/>
          <w:lang w:eastAsia="zh-CN"/>
        </w:rPr>
      </w:pPr>
    </w:p>
    <w:p w14:paraId="4FC36D17">
      <w:pPr>
        <w:spacing w:line="240" w:lineRule="auto"/>
        <w:rPr>
          <w:rFonts w:hint="eastAsia" w:ascii="宋体" w:hAnsi="宋体" w:eastAsia="宋体" w:cs="宋体"/>
          <w:sz w:val="44"/>
          <w:szCs w:val="44"/>
          <w:lang w:eastAsia="zh-CN"/>
        </w:rPr>
      </w:pPr>
    </w:p>
    <w:p w14:paraId="3320F7FE">
      <w:pPr>
        <w:spacing w:line="240" w:lineRule="auto"/>
        <w:rPr>
          <w:rFonts w:hint="eastAsia" w:ascii="宋体" w:hAnsi="宋体" w:eastAsia="宋体" w:cs="宋体"/>
          <w:sz w:val="44"/>
          <w:szCs w:val="44"/>
          <w:lang w:eastAsia="zh-CN"/>
        </w:rPr>
      </w:pPr>
    </w:p>
    <w:p w14:paraId="6632C9AD">
      <w:pPr>
        <w:spacing w:line="240" w:lineRule="auto"/>
        <w:rPr>
          <w:rFonts w:hint="eastAsia" w:ascii="宋体" w:hAnsi="宋体" w:eastAsia="宋体" w:cs="宋体"/>
          <w:sz w:val="44"/>
          <w:szCs w:val="44"/>
          <w:lang w:eastAsia="zh-CN"/>
        </w:rPr>
      </w:pPr>
    </w:p>
    <w:p w14:paraId="3136EF47">
      <w:pPr>
        <w:spacing w:line="240" w:lineRule="auto"/>
        <w:rPr>
          <w:rFonts w:hint="eastAsia" w:ascii="宋体" w:hAnsi="宋体" w:eastAsia="宋体" w:cs="宋体"/>
          <w:sz w:val="44"/>
          <w:szCs w:val="44"/>
          <w:lang w:eastAsia="zh-CN"/>
        </w:rPr>
      </w:pPr>
    </w:p>
    <w:p w14:paraId="55D65C16">
      <w:pPr>
        <w:bidi w:val="0"/>
        <w:jc w:val="center"/>
        <w:rPr>
          <w:rFonts w:hint="eastAsia" w:ascii="宋体" w:hAnsi="宋体" w:eastAsia="宋体" w:cs="宋体"/>
          <w:b/>
          <w:bCs/>
          <w:sz w:val="32"/>
          <w:szCs w:val="32"/>
        </w:rPr>
      </w:pPr>
      <w:r>
        <w:rPr>
          <w:rFonts w:hint="eastAsia" w:ascii="宋体" w:hAnsi="宋体" w:eastAsia="宋体" w:cs="宋体"/>
          <w:b/>
          <w:bCs/>
          <w:sz w:val="32"/>
          <w:szCs w:val="32"/>
        </w:rPr>
        <w:t>投标人：</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（盖电子公章）</w:t>
      </w:r>
    </w:p>
    <w:p w14:paraId="2B9A94DD">
      <w:pPr>
        <w:bidi w:val="0"/>
        <w:jc w:val="center"/>
        <w:rPr>
          <w:rFonts w:hint="eastAsia" w:ascii="宋体" w:hAnsi="宋体" w:eastAsia="宋体" w:cs="宋体"/>
          <w:b/>
          <w:bCs/>
          <w:sz w:val="32"/>
          <w:szCs w:val="32"/>
        </w:rPr>
      </w:pPr>
      <w:r>
        <w:rPr>
          <w:rFonts w:hint="eastAsia" w:ascii="宋体" w:hAnsi="宋体" w:eastAsia="宋体" w:cs="宋体"/>
          <w:b/>
          <w:bCs/>
          <w:sz w:val="32"/>
          <w:szCs w:val="32"/>
        </w:rPr>
        <w:t>法定代表人或其委托代理人：</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（签字或电子章）</w:t>
      </w:r>
    </w:p>
    <w:p w14:paraId="230F9749">
      <w:pPr>
        <w:bidi w:val="0"/>
        <w:jc w:val="center"/>
        <w:rPr>
          <w:rFonts w:hint="eastAsia" w:ascii="宋体" w:hAnsi="宋体" w:eastAsia="宋体" w:cs="宋体"/>
          <w:b/>
          <w:bCs/>
          <w:sz w:val="32"/>
          <w:szCs w:val="32"/>
          <w:lang w:eastAsia="zh-CN"/>
        </w:rPr>
      </w:pP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rPr>
        <w:t>年</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rPr>
        <w:t>日</w:t>
      </w:r>
    </w:p>
    <w:p w14:paraId="3450F9D4">
      <w:pPr>
        <w:bidi w:val="0"/>
        <w:jc w:val="center"/>
        <w:rPr>
          <w:rFonts w:hint="eastAsia" w:ascii="宋体" w:hAnsi="宋体" w:eastAsia="宋体" w:cs="宋体"/>
          <w:b/>
          <w:bCs/>
          <w:sz w:val="32"/>
          <w:szCs w:val="32"/>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661E6539">
      <w:pPr>
        <w:spacing w:line="433" w:lineRule="exact"/>
        <w:ind w:left="17" w:leftChars="-17" w:right="-110" w:rightChars="0" w:hanging="58" w:hangingChars="16"/>
        <w:jc w:val="center"/>
        <w:rPr>
          <w:rFonts w:hint="eastAsia" w:ascii="宋体" w:hAnsi="宋体" w:eastAsia="宋体" w:cs="宋体"/>
          <w:sz w:val="36"/>
          <w:szCs w:val="36"/>
          <w:lang w:eastAsia="zh-CN"/>
        </w:rPr>
      </w:pPr>
      <w:bookmarkStart w:id="248" w:name="一、法定代表人申明"/>
      <w:bookmarkEnd w:id="248"/>
      <w:r>
        <w:rPr>
          <w:rFonts w:hint="eastAsia" w:ascii="宋体" w:hAnsi="宋体" w:eastAsia="宋体" w:cs="宋体"/>
          <w:b/>
          <w:bCs/>
          <w:spacing w:val="2"/>
          <w:sz w:val="36"/>
          <w:szCs w:val="36"/>
          <w:lang w:eastAsia="zh-CN"/>
        </w:rPr>
        <w:t>目</w:t>
      </w:r>
      <w:r>
        <w:rPr>
          <w:rFonts w:hint="eastAsia" w:ascii="宋体" w:hAnsi="宋体" w:eastAsia="宋体" w:cs="宋体"/>
          <w:b/>
          <w:bCs/>
          <w:spacing w:val="2"/>
          <w:sz w:val="36"/>
          <w:szCs w:val="36"/>
          <w:lang w:val="en-US" w:eastAsia="zh-CN"/>
        </w:rPr>
        <w:t xml:space="preserve">  </w:t>
      </w:r>
      <w:r>
        <w:rPr>
          <w:rFonts w:hint="eastAsia" w:ascii="宋体" w:hAnsi="宋体" w:eastAsia="宋体" w:cs="宋体"/>
          <w:b/>
          <w:bCs/>
          <w:sz w:val="36"/>
          <w:szCs w:val="36"/>
          <w:lang w:eastAsia="zh-CN"/>
        </w:rPr>
        <w:t>录</w:t>
      </w:r>
    </w:p>
    <w:p w14:paraId="1281E126">
      <w:pPr>
        <w:spacing w:before="5" w:line="240" w:lineRule="auto"/>
        <w:rPr>
          <w:rFonts w:hint="eastAsia" w:ascii="宋体" w:hAnsi="宋体" w:eastAsia="宋体" w:cs="宋体"/>
          <w:b/>
          <w:bCs/>
          <w:sz w:val="12"/>
          <w:szCs w:val="12"/>
          <w:lang w:eastAsia="zh-CN"/>
        </w:rPr>
      </w:pPr>
    </w:p>
    <w:p w14:paraId="61930927">
      <w:pPr>
        <w:ind w:left="0" w:leftChars="0" w:firstLine="0" w:firstLineChars="0"/>
        <w:jc w:val="center"/>
        <w:rPr>
          <w:rFonts w:hint="eastAsia" w:ascii="宋体" w:hAnsi="宋体" w:eastAsia="宋体" w:cs="宋体"/>
          <w:lang w:eastAsia="zh-CN"/>
        </w:rPr>
      </w:pPr>
      <w:r>
        <w:rPr>
          <w:rFonts w:hint="eastAsia" w:ascii="宋体" w:hAnsi="宋体" w:eastAsia="宋体" w:cs="宋体"/>
          <w:lang w:eastAsia="zh-CN"/>
        </w:rPr>
        <w:t>内容自拟</w:t>
      </w:r>
    </w:p>
    <w:p w14:paraId="3E2F7D64">
      <w:pPr>
        <w:ind w:firstLine="480" w:firstLineChars="200"/>
        <w:rPr>
          <w:rFonts w:hint="eastAsia" w:ascii="宋体" w:hAnsi="宋体" w:eastAsia="宋体" w:cs="宋体"/>
          <w:lang w:eastAsia="zh-CN"/>
        </w:rPr>
        <w:sectPr>
          <w:pgSz w:w="11917" w:h="16838"/>
          <w:pgMar w:top="1440" w:right="1083" w:bottom="1440" w:left="1083" w:header="0" w:footer="737" w:gutter="0"/>
          <w:pgBorders>
            <w:top w:val="none" w:sz="0" w:space="0"/>
            <w:left w:val="none" w:sz="0" w:space="0"/>
            <w:bottom w:val="none" w:sz="0" w:space="0"/>
            <w:right w:val="none" w:sz="0" w:space="0"/>
          </w:pgBorders>
          <w:cols w:space="0" w:num="1"/>
          <w:rtlGutter w:val="0"/>
          <w:docGrid w:linePitch="0" w:charSpace="0"/>
        </w:sectPr>
      </w:pPr>
    </w:p>
    <w:p w14:paraId="073A1C40">
      <w:pPr>
        <w:pStyle w:val="2"/>
        <w:bidi w:val="0"/>
        <w:rPr>
          <w:rFonts w:hint="eastAsia" w:ascii="宋体" w:hAnsi="宋体" w:eastAsia="宋体" w:cs="宋体"/>
        </w:rPr>
      </w:pPr>
      <w:bookmarkStart w:id="249" w:name="（一）投标函及投标函附录"/>
      <w:bookmarkEnd w:id="249"/>
      <w:bookmarkStart w:id="250" w:name="_bookmark19"/>
      <w:bookmarkEnd w:id="250"/>
      <w:bookmarkStart w:id="251" w:name="_Toc18431"/>
      <w:bookmarkStart w:id="252" w:name="_Toc29566"/>
      <w:bookmarkStart w:id="253" w:name="_Toc32372"/>
      <w:bookmarkStart w:id="254" w:name="_Toc22287"/>
      <w:bookmarkStart w:id="255" w:name="_Toc7702"/>
      <w:bookmarkStart w:id="256" w:name="_Toc25190"/>
      <w:r>
        <w:rPr>
          <w:rFonts w:hint="eastAsia" w:ascii="宋体" w:hAnsi="宋体" w:eastAsia="宋体" w:cs="宋体"/>
        </w:rPr>
        <w:t>一、投标函及投标函附录</w:t>
      </w:r>
      <w:bookmarkEnd w:id="251"/>
      <w:bookmarkEnd w:id="252"/>
      <w:bookmarkEnd w:id="253"/>
      <w:bookmarkEnd w:id="254"/>
      <w:bookmarkEnd w:id="255"/>
      <w:bookmarkEnd w:id="256"/>
    </w:p>
    <w:p w14:paraId="25516B6A">
      <w:pPr>
        <w:pStyle w:val="3"/>
        <w:bidi w:val="0"/>
        <w:rPr>
          <w:rFonts w:hint="eastAsia" w:ascii="宋体" w:hAnsi="宋体" w:eastAsia="宋体" w:cs="宋体"/>
        </w:rPr>
      </w:pPr>
      <w:bookmarkStart w:id="257" w:name="_Toc23174"/>
      <w:bookmarkStart w:id="258" w:name="_Toc13008"/>
      <w:r>
        <w:rPr>
          <w:rFonts w:hint="eastAsia" w:ascii="宋体" w:hAnsi="宋体" w:eastAsia="宋体" w:cs="宋体"/>
        </w:rPr>
        <w:t>（一）投标函</w:t>
      </w:r>
      <w:bookmarkEnd w:id="257"/>
      <w:bookmarkEnd w:id="258"/>
    </w:p>
    <w:p w14:paraId="7E43EC8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b/>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（招标人名称）：</w:t>
      </w:r>
    </w:p>
    <w:p w14:paraId="6FA60F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08"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lang w:val="en-US" w:eastAsia="en-US" w:bidi="ar-SA"/>
        </w:rPr>
        <w:t>1．</w:t>
      </w:r>
      <w:r>
        <w:rPr>
          <w:rFonts w:hint="eastAsia" w:ascii="宋体" w:hAnsi="宋体" w:eastAsia="宋体" w:cs="宋体"/>
          <w:color w:val="auto"/>
          <w:spacing w:val="0"/>
          <w:w w:val="100"/>
          <w:position w:val="0"/>
          <w:sz w:val="24"/>
          <w:szCs w:val="24"/>
          <w:highlight w:val="none"/>
        </w:rPr>
        <w:t>我方已仔细研究了</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none"/>
        </w:rPr>
        <w:t>（项目名称）</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none"/>
          <w:lang w:val="en-US" w:eastAsia="zh-CN"/>
        </w:rPr>
        <w:t>标段</w:t>
      </w:r>
      <w:r>
        <w:rPr>
          <w:rFonts w:hint="eastAsia" w:ascii="宋体" w:hAnsi="宋体" w:eastAsia="宋体" w:cs="宋体"/>
          <w:color w:val="auto"/>
          <w:spacing w:val="0"/>
          <w:w w:val="100"/>
          <w:position w:val="0"/>
          <w:sz w:val="24"/>
          <w:szCs w:val="24"/>
          <w:highlight w:val="none"/>
        </w:rPr>
        <w:t>招标文件的全部内容，对本项目施工愿意以人民币（小写）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元，（大写）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的投标总报价（包含规费、安全文明施工措施费、暂列金额、专业工程暂估价和税金），工期</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日历天，按合同约定实施和完成承包工程，修补工程中的任何缺陷，工程质量</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w:t>
      </w:r>
    </w:p>
    <w:p w14:paraId="164E08A7">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ind w:left="0" w:leftChars="0" w:right="0" w:rightChars="0" w:firstLine="508"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lang w:val="en-US" w:eastAsia="en-US" w:bidi="ar-SA"/>
        </w:rPr>
        <w:t>2．</w:t>
      </w:r>
      <w:r>
        <w:rPr>
          <w:rFonts w:hint="eastAsia" w:ascii="宋体" w:hAnsi="宋体" w:eastAsia="宋体" w:cs="宋体"/>
          <w:color w:val="auto"/>
          <w:spacing w:val="0"/>
          <w:w w:val="100"/>
          <w:position w:val="0"/>
          <w:sz w:val="24"/>
          <w:szCs w:val="24"/>
          <w:highlight w:val="none"/>
        </w:rPr>
        <w:t>我方承诺在投标有效期</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日历天内不修改、撤销投标文件。</w:t>
      </w:r>
    </w:p>
    <w:p w14:paraId="5C1C9A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08"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lang w:val="en-US" w:eastAsia="en-US" w:bidi="ar-SA"/>
        </w:rPr>
        <w:t>3．</w:t>
      </w:r>
      <w:r>
        <w:rPr>
          <w:rFonts w:hint="eastAsia" w:ascii="宋体" w:hAnsi="宋体" w:eastAsia="宋体" w:cs="宋体"/>
          <w:color w:val="auto"/>
          <w:spacing w:val="0"/>
          <w:w w:val="100"/>
          <w:position w:val="0"/>
          <w:sz w:val="24"/>
          <w:szCs w:val="24"/>
          <w:highlight w:val="none"/>
        </w:rPr>
        <w:t>随同本投标函提交投标保证金一份，金额为人民币（小写）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元，（大写）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w:t>
      </w:r>
    </w:p>
    <w:p w14:paraId="37824893">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ind w:left="0" w:leftChars="0" w:right="0" w:rightChars="0" w:firstLine="508" w:firstLineChars="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lang w:val="en-US" w:eastAsia="en-US" w:bidi="ar-SA"/>
        </w:rPr>
        <w:t>4．</w:t>
      </w:r>
      <w:r>
        <w:rPr>
          <w:rFonts w:hint="eastAsia" w:ascii="宋体" w:hAnsi="宋体" w:eastAsia="宋体" w:cs="宋体"/>
          <w:color w:val="auto"/>
          <w:spacing w:val="0"/>
          <w:w w:val="100"/>
          <w:position w:val="0"/>
          <w:sz w:val="24"/>
          <w:szCs w:val="24"/>
          <w:highlight w:val="none"/>
        </w:rPr>
        <w:t>如我方中标：</w:t>
      </w:r>
    </w:p>
    <w:p w14:paraId="5B51ADD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（1）我方承诺在收到中标通知书后，在中标通知书规定的期限内与你方签订合同。</w:t>
      </w:r>
    </w:p>
    <w:p w14:paraId="0379FA3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（2）随同本投标函递交的投标函附录属于合同文件的组成部分。</w:t>
      </w:r>
    </w:p>
    <w:p w14:paraId="571419D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（3）我方承诺若中标按照招标文件规定向你方递交履约担保。</w:t>
      </w:r>
    </w:p>
    <w:p w14:paraId="7A13534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（4）我方承诺在合同约定的期限内完成并移交全部合同工程。</w:t>
      </w:r>
    </w:p>
    <w:p w14:paraId="7CB21E7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（5）我方承诺将按照招标文件第四章“合同条款及格式”履行施工合同。</w:t>
      </w:r>
    </w:p>
    <w:p w14:paraId="1613ACFE">
      <w:pPr>
        <w:keepNext w:val="0"/>
        <w:keepLines w:val="0"/>
        <w:pageBreakBefore w:val="0"/>
        <w:widowControl w:val="0"/>
        <w:tabs>
          <w:tab w:val="left" w:pos="825"/>
        </w:tabs>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（6）我方承诺将按照招标文件第七章“技术标准和要求”规定执行。</w:t>
      </w:r>
    </w:p>
    <w:p w14:paraId="5B4CAAE2">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ind w:left="0" w:leftChars="0" w:right="0" w:rightChars="0" w:firstLine="508"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lang w:val="en-US" w:eastAsia="en-US" w:bidi="ar-SA"/>
        </w:rPr>
        <w:t>5．</w:t>
      </w:r>
      <w:r>
        <w:rPr>
          <w:rFonts w:hint="eastAsia" w:ascii="宋体" w:hAnsi="宋体" w:eastAsia="宋体" w:cs="宋体"/>
          <w:color w:val="auto"/>
          <w:spacing w:val="0"/>
          <w:w w:val="100"/>
          <w:position w:val="0"/>
          <w:sz w:val="24"/>
          <w:szCs w:val="24"/>
          <w:highlight w:val="none"/>
        </w:rPr>
        <w:t>我方在此声明，所递交的投标文件及有关资料内容完整、真实和准确，且不存在第二章“投标人须知”第1.4.3项规定的任何一种情形。</w:t>
      </w:r>
    </w:p>
    <w:p w14:paraId="09E3AB86">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ind w:left="0" w:leftChars="0" w:right="0" w:rightChars="0" w:firstLine="508"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lang w:val="en-US" w:eastAsia="en-US" w:bidi="ar-SA"/>
        </w:rPr>
        <w:t>6．</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（其他补充说明）。</w:t>
      </w:r>
    </w:p>
    <w:p w14:paraId="25821C84">
      <w:pPr>
        <w:keepNext w:val="0"/>
        <w:keepLines w:val="0"/>
        <w:pageBreakBefore w:val="0"/>
        <w:widowControl w:val="0"/>
        <w:kinsoku/>
        <w:wordWrap/>
        <w:overflowPunct/>
        <w:topLinePunct w:val="0"/>
        <w:autoSpaceDE/>
        <w:autoSpaceDN/>
        <w:bidi w:val="0"/>
        <w:adjustRightInd/>
        <w:snapToGrid/>
        <w:spacing w:line="240" w:lineRule="auto"/>
        <w:ind w:left="0" w:leftChars="0" w:right="0" w:firstLine="2879" w:firstLineChars="1099"/>
        <w:jc w:val="both"/>
        <w:textAlignment w:val="auto"/>
        <w:rPr>
          <w:rFonts w:hint="eastAsia" w:ascii="宋体" w:hAnsi="宋体" w:eastAsia="宋体" w:cs="宋体"/>
          <w:spacing w:val="11"/>
          <w:sz w:val="24"/>
          <w:szCs w:val="24"/>
        </w:rPr>
      </w:pPr>
    </w:p>
    <w:p w14:paraId="2C46863D">
      <w:pPr>
        <w:keepNext w:val="0"/>
        <w:keepLines w:val="0"/>
        <w:pageBreakBefore w:val="0"/>
        <w:widowControl w:val="0"/>
        <w:kinsoku/>
        <w:wordWrap/>
        <w:overflowPunct/>
        <w:topLinePunct w:val="0"/>
        <w:autoSpaceDE/>
        <w:autoSpaceDN/>
        <w:bidi w:val="0"/>
        <w:adjustRightInd/>
        <w:snapToGrid/>
        <w:spacing w:line="240" w:lineRule="auto"/>
        <w:ind w:left="0" w:leftChars="0" w:right="0" w:firstLine="2879" w:firstLineChars="1099"/>
        <w:jc w:val="both"/>
        <w:textAlignment w:val="auto"/>
        <w:rPr>
          <w:rFonts w:hint="eastAsia" w:ascii="宋体" w:hAnsi="宋体" w:eastAsia="宋体" w:cs="宋体"/>
          <w:spacing w:val="11"/>
          <w:sz w:val="24"/>
          <w:szCs w:val="24"/>
        </w:rPr>
      </w:pPr>
    </w:p>
    <w:p w14:paraId="05F9EC44">
      <w:pPr>
        <w:keepNext w:val="0"/>
        <w:keepLines w:val="0"/>
        <w:pageBreakBefore w:val="0"/>
        <w:widowControl w:val="0"/>
        <w:kinsoku/>
        <w:wordWrap/>
        <w:overflowPunct/>
        <w:topLinePunct w:val="0"/>
        <w:autoSpaceDE/>
        <w:autoSpaceDN/>
        <w:bidi w:val="0"/>
        <w:adjustRightInd/>
        <w:snapToGrid/>
        <w:spacing w:line="240" w:lineRule="auto"/>
        <w:ind w:left="0" w:leftChars="0" w:right="0" w:firstLine="2879" w:firstLineChars="1099"/>
        <w:jc w:val="both"/>
        <w:textAlignment w:val="auto"/>
        <w:rPr>
          <w:rFonts w:hint="eastAsia" w:ascii="宋体" w:hAnsi="宋体" w:eastAsia="宋体" w:cs="宋体"/>
          <w:spacing w:val="11"/>
          <w:sz w:val="24"/>
          <w:szCs w:val="24"/>
        </w:rPr>
      </w:pPr>
      <w:r>
        <w:rPr>
          <w:rFonts w:hint="eastAsia" w:ascii="宋体" w:hAnsi="宋体" w:eastAsia="宋体" w:cs="宋体"/>
          <w:spacing w:val="11"/>
          <w:sz w:val="24"/>
          <w:szCs w:val="24"/>
        </w:rPr>
        <w:t>投 标</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人</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11"/>
          <w:sz w:val="24"/>
          <w:szCs w:val="24"/>
        </w:rPr>
        <w:t>盖电子公章）</w:t>
      </w:r>
    </w:p>
    <w:p w14:paraId="0C01061B">
      <w:pPr>
        <w:keepNext w:val="0"/>
        <w:keepLines w:val="0"/>
        <w:pageBreakBefore w:val="0"/>
        <w:widowControl w:val="0"/>
        <w:kinsoku/>
        <w:wordWrap/>
        <w:overflowPunct/>
        <w:topLinePunct w:val="0"/>
        <w:autoSpaceDE/>
        <w:autoSpaceDN/>
        <w:bidi w:val="0"/>
        <w:adjustRightInd/>
        <w:snapToGrid/>
        <w:spacing w:line="240" w:lineRule="auto"/>
        <w:ind w:left="0" w:leftChars="0" w:right="0" w:firstLine="2835" w:firstLineChars="1099"/>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法定代表人或其委托代理人</w:t>
      </w:r>
      <w:r>
        <w:rPr>
          <w:rFonts w:hint="eastAsia" w:ascii="宋体" w:hAnsi="宋体" w:eastAsia="宋体" w:cs="宋体"/>
          <w:spacing w:val="4"/>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rPr>
        <w:t>（</w:t>
      </w:r>
      <w:r>
        <w:rPr>
          <w:rFonts w:hint="eastAsia" w:ascii="宋体" w:hAnsi="宋体" w:eastAsia="宋体" w:cs="宋体"/>
          <w:spacing w:val="9"/>
          <w:sz w:val="24"/>
          <w:szCs w:val="24"/>
        </w:rPr>
        <w:t>签字或电子章）</w:t>
      </w:r>
    </w:p>
    <w:p w14:paraId="6042A872">
      <w:pPr>
        <w:keepNext w:val="0"/>
        <w:keepLines w:val="0"/>
        <w:pageBreakBefore w:val="0"/>
        <w:widowControl w:val="0"/>
        <w:kinsoku/>
        <w:wordWrap/>
        <w:overflowPunct/>
        <w:topLinePunct w:val="0"/>
        <w:autoSpaceDE/>
        <w:autoSpaceDN/>
        <w:bidi w:val="0"/>
        <w:adjustRightInd/>
        <w:snapToGrid/>
        <w:spacing w:line="240" w:lineRule="auto"/>
        <w:ind w:left="0" w:leftChars="0" w:right="0" w:firstLine="2879" w:firstLineChars="1252"/>
        <w:jc w:val="both"/>
        <w:textAlignment w:val="auto"/>
        <w:rPr>
          <w:rFonts w:hint="eastAsia" w:ascii="宋体" w:hAnsi="宋体" w:eastAsia="宋体" w:cs="宋体"/>
          <w:sz w:val="24"/>
          <w:szCs w:val="24"/>
        </w:rPr>
      </w:pPr>
      <w:r>
        <w:rPr>
          <w:rFonts w:hint="eastAsia" w:ascii="宋体" w:hAnsi="宋体" w:eastAsia="宋体" w:cs="宋体"/>
          <w:spacing w:val="-5"/>
          <w:sz w:val="24"/>
          <w:szCs w:val="24"/>
        </w:rPr>
        <w:t>地</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址</w:t>
      </w:r>
      <w:r>
        <w:rPr>
          <w:rFonts w:hint="eastAsia" w:ascii="宋体" w:hAnsi="宋体" w:eastAsia="宋体" w:cs="宋体"/>
          <w:spacing w:val="-71"/>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14:paraId="17C0EC13">
      <w:pPr>
        <w:keepNext w:val="0"/>
        <w:keepLines w:val="0"/>
        <w:pageBreakBefore w:val="0"/>
        <w:widowControl w:val="0"/>
        <w:kinsoku/>
        <w:wordWrap/>
        <w:overflowPunct/>
        <w:topLinePunct w:val="0"/>
        <w:autoSpaceDE/>
        <w:autoSpaceDN/>
        <w:bidi w:val="0"/>
        <w:adjustRightInd/>
        <w:snapToGrid/>
        <w:spacing w:line="240" w:lineRule="auto"/>
        <w:ind w:left="0" w:leftChars="0" w:right="0" w:firstLine="2879" w:firstLineChars="1321"/>
        <w:jc w:val="both"/>
        <w:textAlignment w:val="auto"/>
        <w:rPr>
          <w:rFonts w:hint="eastAsia" w:ascii="宋体" w:hAnsi="宋体" w:eastAsia="宋体" w:cs="宋体"/>
          <w:sz w:val="24"/>
          <w:szCs w:val="24"/>
        </w:rPr>
      </w:pPr>
      <w:r>
        <w:rPr>
          <w:rFonts w:hint="eastAsia" w:ascii="宋体" w:hAnsi="宋体" w:eastAsia="宋体" w:cs="宋体"/>
          <w:spacing w:val="-11"/>
          <w:sz w:val="24"/>
          <w:szCs w:val="24"/>
        </w:rPr>
        <w:t>网</w:t>
      </w:r>
      <w:r>
        <w:rPr>
          <w:rFonts w:hint="eastAsia" w:ascii="宋体" w:hAnsi="宋体" w:eastAsia="宋体" w:cs="宋体"/>
          <w:spacing w:val="6"/>
          <w:sz w:val="24"/>
          <w:szCs w:val="24"/>
        </w:rPr>
        <w:t xml:space="preserve">        </w:t>
      </w:r>
      <w:r>
        <w:rPr>
          <w:rFonts w:hint="eastAsia" w:ascii="宋体" w:hAnsi="宋体" w:eastAsia="宋体" w:cs="宋体"/>
          <w:spacing w:val="-11"/>
          <w:sz w:val="24"/>
          <w:szCs w:val="24"/>
        </w:rPr>
        <w:t>址</w:t>
      </w:r>
      <w:r>
        <w:rPr>
          <w:rFonts w:hint="eastAsia" w:ascii="宋体" w:hAnsi="宋体" w:eastAsia="宋体" w:cs="宋体"/>
          <w:spacing w:val="-70"/>
          <w:sz w:val="24"/>
          <w:szCs w:val="24"/>
        </w:rPr>
        <w:t xml:space="preserve"> </w:t>
      </w:r>
      <w:r>
        <w:rPr>
          <w:rFonts w:hint="eastAsia" w:ascii="宋体" w:hAnsi="宋体" w:eastAsia="宋体" w:cs="宋体"/>
          <w:spacing w:val="-11"/>
          <w:sz w:val="24"/>
          <w:szCs w:val="24"/>
        </w:rPr>
        <w:t>：</w:t>
      </w:r>
      <w:r>
        <w:rPr>
          <w:rFonts w:hint="eastAsia" w:ascii="宋体" w:hAnsi="宋体" w:eastAsia="宋体" w:cs="宋体"/>
          <w:sz w:val="24"/>
          <w:szCs w:val="24"/>
          <w:u w:val="single" w:color="auto"/>
        </w:rPr>
        <w:t xml:space="preserve">                                 </w:t>
      </w:r>
    </w:p>
    <w:p w14:paraId="563F4CD7">
      <w:pPr>
        <w:keepNext w:val="0"/>
        <w:keepLines w:val="0"/>
        <w:pageBreakBefore w:val="0"/>
        <w:widowControl w:val="0"/>
        <w:kinsoku/>
        <w:wordWrap/>
        <w:overflowPunct/>
        <w:topLinePunct w:val="0"/>
        <w:autoSpaceDE/>
        <w:autoSpaceDN/>
        <w:bidi w:val="0"/>
        <w:adjustRightInd/>
        <w:snapToGrid/>
        <w:spacing w:line="240" w:lineRule="auto"/>
        <w:ind w:left="0" w:leftChars="0" w:right="0" w:firstLine="2878" w:firstLineChars="1285"/>
        <w:jc w:val="both"/>
        <w:textAlignment w:val="auto"/>
        <w:rPr>
          <w:rFonts w:hint="eastAsia" w:ascii="宋体" w:hAnsi="宋体" w:eastAsia="宋体" w:cs="宋体"/>
          <w:sz w:val="24"/>
          <w:szCs w:val="24"/>
        </w:rPr>
      </w:pPr>
      <w:r>
        <w:rPr>
          <w:rFonts w:hint="eastAsia" w:ascii="宋体" w:hAnsi="宋体" w:eastAsia="宋体" w:cs="宋体"/>
          <w:spacing w:val="-8"/>
          <w:sz w:val="24"/>
          <w:szCs w:val="24"/>
        </w:rPr>
        <w:t>电         话</w:t>
      </w:r>
      <w:r>
        <w:rPr>
          <w:rFonts w:hint="eastAsia" w:ascii="宋体" w:hAnsi="宋体" w:eastAsia="宋体" w:cs="宋体"/>
          <w:spacing w:val="-67"/>
          <w:sz w:val="24"/>
          <w:szCs w:val="24"/>
        </w:rPr>
        <w:t xml:space="preserve"> </w:t>
      </w:r>
      <w:r>
        <w:rPr>
          <w:rFonts w:hint="eastAsia" w:ascii="宋体" w:hAnsi="宋体" w:eastAsia="宋体" w:cs="宋体"/>
          <w:spacing w:val="-8"/>
          <w:sz w:val="24"/>
          <w:szCs w:val="24"/>
        </w:rPr>
        <w:t>：</w:t>
      </w:r>
      <w:r>
        <w:rPr>
          <w:rFonts w:hint="eastAsia" w:ascii="宋体" w:hAnsi="宋体" w:eastAsia="宋体" w:cs="宋体"/>
          <w:sz w:val="24"/>
          <w:szCs w:val="24"/>
          <w:u w:val="single" w:color="auto"/>
        </w:rPr>
        <w:t xml:space="preserve">                                </w:t>
      </w:r>
    </w:p>
    <w:p w14:paraId="3E5B1D5E">
      <w:pPr>
        <w:keepNext w:val="0"/>
        <w:keepLines w:val="0"/>
        <w:pageBreakBefore w:val="0"/>
        <w:widowControl w:val="0"/>
        <w:kinsoku/>
        <w:wordWrap/>
        <w:overflowPunct/>
        <w:topLinePunct w:val="0"/>
        <w:autoSpaceDE/>
        <w:autoSpaceDN/>
        <w:bidi w:val="0"/>
        <w:adjustRightInd/>
        <w:snapToGrid/>
        <w:spacing w:line="240" w:lineRule="auto"/>
        <w:ind w:left="0" w:leftChars="0" w:right="0" w:firstLine="2879" w:firstLineChars="1252"/>
        <w:jc w:val="both"/>
        <w:textAlignment w:val="auto"/>
        <w:rPr>
          <w:rFonts w:hint="eastAsia" w:ascii="宋体" w:hAnsi="宋体" w:eastAsia="宋体" w:cs="宋体"/>
          <w:sz w:val="24"/>
          <w:szCs w:val="24"/>
        </w:rPr>
      </w:pPr>
      <w:r>
        <w:rPr>
          <w:rFonts w:hint="eastAsia" w:ascii="宋体" w:hAnsi="宋体" w:eastAsia="宋体" w:cs="宋体"/>
          <w:spacing w:val="-5"/>
          <w:sz w:val="24"/>
          <w:szCs w:val="24"/>
        </w:rPr>
        <w:t>传</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真</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14:paraId="24D28833">
      <w:pPr>
        <w:pStyle w:val="7"/>
        <w:keepNext w:val="0"/>
        <w:keepLines w:val="0"/>
        <w:pageBreakBefore w:val="0"/>
        <w:widowControl w:val="0"/>
        <w:tabs>
          <w:tab w:val="left" w:pos="7241"/>
        </w:tabs>
        <w:kinsoku/>
        <w:wordWrap/>
        <w:overflowPunct/>
        <w:topLinePunct w:val="0"/>
        <w:autoSpaceDE/>
        <w:autoSpaceDN/>
        <w:bidi w:val="0"/>
        <w:adjustRightInd/>
        <w:snapToGrid/>
        <w:spacing w:before="0" w:line="240" w:lineRule="auto"/>
        <w:ind w:left="0" w:leftChars="0" w:right="0" w:firstLine="2878" w:firstLineChars="1170"/>
        <w:jc w:val="both"/>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spacing w:val="3"/>
          <w:sz w:val="24"/>
          <w:szCs w:val="24"/>
        </w:rPr>
        <w:t>邮政编码：</w:t>
      </w:r>
      <w:r>
        <w:rPr>
          <w:rFonts w:hint="eastAsia" w:ascii="宋体" w:hAnsi="宋体" w:eastAsia="宋体" w:cs="宋体"/>
          <w:spacing w:val="3"/>
          <w:sz w:val="24"/>
          <w:szCs w:val="24"/>
          <w:u w:val="single" w:color="auto"/>
        </w:rPr>
        <w:t xml:space="preserve">                 </w:t>
      </w:r>
      <w:r>
        <w:rPr>
          <w:rFonts w:hint="eastAsia" w:ascii="宋体" w:hAnsi="宋体" w:eastAsia="宋体" w:cs="宋体"/>
          <w:spacing w:val="2"/>
          <w:sz w:val="24"/>
          <w:szCs w:val="24"/>
          <w:u w:val="single" w:color="auto"/>
        </w:rPr>
        <w:t xml:space="preserve">                    </w:t>
      </w:r>
    </w:p>
    <w:p w14:paraId="12178316">
      <w:pPr>
        <w:keepNext w:val="0"/>
        <w:keepLines w:val="0"/>
        <w:pageBreakBefore w:val="0"/>
        <w:widowControl w:val="0"/>
        <w:kinsoku/>
        <w:wordWrap/>
        <w:overflowPunct/>
        <w:topLinePunct w:val="0"/>
        <w:autoSpaceDE/>
        <w:autoSpaceDN/>
        <w:bidi w:val="0"/>
        <w:adjustRightInd/>
        <w:snapToGrid/>
        <w:spacing w:line="240" w:lineRule="auto"/>
        <w:ind w:left="0" w:right="0"/>
        <w:jc w:val="righ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日</w:t>
      </w:r>
    </w:p>
    <w:p w14:paraId="3831F047">
      <w:pPr>
        <w:pStyle w:val="3"/>
        <w:numPr>
          <w:ilvl w:val="0"/>
          <w:numId w:val="0"/>
        </w:numPr>
        <w:bidi w:val="0"/>
        <w:rPr>
          <w:rFonts w:hint="eastAsia" w:ascii="宋体" w:hAnsi="宋体" w:eastAsia="宋体" w:cs="宋体"/>
          <w:b/>
          <w:color w:val="auto"/>
          <w:spacing w:val="0"/>
          <w:w w:val="100"/>
          <w:position w:val="0"/>
          <w:sz w:val="28"/>
          <w:highlight w:val="none"/>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bookmarkStart w:id="259" w:name="_Toc17002"/>
    </w:p>
    <w:p w14:paraId="21930EED">
      <w:pPr>
        <w:pStyle w:val="3"/>
        <w:numPr>
          <w:ilvl w:val="0"/>
          <w:numId w:val="0"/>
        </w:numPr>
        <w:bidi w:val="0"/>
        <w:rPr>
          <w:rFonts w:hint="eastAsia" w:ascii="宋体" w:hAnsi="宋体" w:eastAsia="宋体" w:cs="宋体"/>
          <w:b/>
          <w:color w:val="auto"/>
          <w:spacing w:val="0"/>
          <w:w w:val="100"/>
          <w:position w:val="0"/>
          <w:sz w:val="28"/>
          <w:highlight w:val="none"/>
        </w:rPr>
      </w:pPr>
      <w:bookmarkStart w:id="260" w:name="_Toc8660"/>
      <w:r>
        <w:rPr>
          <w:rFonts w:hint="eastAsia" w:ascii="宋体" w:hAnsi="宋体" w:eastAsia="宋体" w:cs="宋体"/>
          <w:b/>
          <w:color w:val="auto"/>
          <w:spacing w:val="0"/>
          <w:w w:val="100"/>
          <w:position w:val="0"/>
          <w:sz w:val="28"/>
          <w:highlight w:val="none"/>
          <w:lang w:eastAsia="zh-CN"/>
        </w:rPr>
        <w:t>（二）</w:t>
      </w:r>
      <w:r>
        <w:rPr>
          <w:rFonts w:hint="eastAsia" w:ascii="宋体" w:hAnsi="宋体" w:eastAsia="宋体" w:cs="宋体"/>
          <w:b/>
          <w:color w:val="auto"/>
          <w:spacing w:val="0"/>
          <w:w w:val="100"/>
          <w:position w:val="0"/>
          <w:sz w:val="28"/>
          <w:highlight w:val="none"/>
        </w:rPr>
        <w:t>投标函附录</w:t>
      </w:r>
      <w:bookmarkEnd w:id="259"/>
      <w:bookmarkEnd w:id="260"/>
    </w:p>
    <w:tbl>
      <w:tblPr>
        <w:tblStyle w:val="20"/>
        <w:tblW w:w="9479" w:type="dxa"/>
        <w:jc w:val="center"/>
        <w:tblLayout w:type="fixed"/>
        <w:tblCellMar>
          <w:top w:w="0" w:type="dxa"/>
          <w:left w:w="108" w:type="dxa"/>
          <w:bottom w:w="0" w:type="dxa"/>
          <w:right w:w="108" w:type="dxa"/>
        </w:tblCellMar>
      </w:tblPr>
      <w:tblGrid>
        <w:gridCol w:w="920"/>
        <w:gridCol w:w="2485"/>
        <w:gridCol w:w="1497"/>
        <w:gridCol w:w="1616"/>
        <w:gridCol w:w="2961"/>
      </w:tblGrid>
      <w:tr w14:paraId="47BA31E7">
        <w:tblPrEx>
          <w:tblCellMar>
            <w:top w:w="0" w:type="dxa"/>
            <w:left w:w="108" w:type="dxa"/>
            <w:bottom w:w="0" w:type="dxa"/>
            <w:right w:w="108" w:type="dxa"/>
          </w:tblCellMar>
        </w:tblPrEx>
        <w:trPr>
          <w:trHeight w:val="493"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028ACD4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项目名称</w:t>
            </w:r>
          </w:p>
        </w:tc>
        <w:tc>
          <w:tcPr>
            <w:tcW w:w="6074" w:type="dxa"/>
            <w:gridSpan w:val="3"/>
            <w:tcBorders>
              <w:top w:val="single" w:color="auto" w:sz="4" w:space="0"/>
              <w:left w:val="single" w:color="auto" w:sz="4" w:space="0"/>
              <w:bottom w:val="single" w:color="auto" w:sz="4" w:space="0"/>
              <w:right w:val="single" w:color="auto" w:sz="4" w:space="0"/>
            </w:tcBorders>
            <w:noWrap w:val="0"/>
            <w:vAlign w:val="center"/>
          </w:tcPr>
          <w:p w14:paraId="441371B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5FD92E50">
        <w:tblPrEx>
          <w:tblCellMar>
            <w:top w:w="0" w:type="dxa"/>
            <w:left w:w="108" w:type="dxa"/>
            <w:bottom w:w="0" w:type="dxa"/>
            <w:right w:w="108" w:type="dxa"/>
          </w:tblCellMar>
        </w:tblPrEx>
        <w:trPr>
          <w:trHeight w:val="484"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6338869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标段</w:t>
            </w:r>
          </w:p>
        </w:tc>
        <w:tc>
          <w:tcPr>
            <w:tcW w:w="6074" w:type="dxa"/>
            <w:gridSpan w:val="3"/>
            <w:tcBorders>
              <w:top w:val="single" w:color="auto" w:sz="4" w:space="0"/>
              <w:left w:val="single" w:color="auto" w:sz="4" w:space="0"/>
              <w:bottom w:val="single" w:color="auto" w:sz="4" w:space="0"/>
              <w:right w:val="single" w:color="auto" w:sz="4" w:space="0"/>
            </w:tcBorders>
            <w:noWrap w:val="0"/>
            <w:vAlign w:val="center"/>
          </w:tcPr>
          <w:p w14:paraId="2200221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49B72D5A">
        <w:tblPrEx>
          <w:tblCellMar>
            <w:top w:w="0" w:type="dxa"/>
            <w:left w:w="108" w:type="dxa"/>
            <w:bottom w:w="0" w:type="dxa"/>
            <w:right w:w="108" w:type="dxa"/>
          </w:tblCellMar>
        </w:tblPrEx>
        <w:trPr>
          <w:trHeight w:val="453"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1BDFE7D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投标人</w:t>
            </w:r>
          </w:p>
        </w:tc>
        <w:tc>
          <w:tcPr>
            <w:tcW w:w="6074" w:type="dxa"/>
            <w:gridSpan w:val="3"/>
            <w:tcBorders>
              <w:top w:val="single" w:color="auto" w:sz="4" w:space="0"/>
              <w:left w:val="single" w:color="auto" w:sz="4" w:space="0"/>
              <w:bottom w:val="single" w:color="auto" w:sz="4" w:space="0"/>
              <w:right w:val="single" w:color="auto" w:sz="4" w:space="0"/>
            </w:tcBorders>
            <w:noWrap w:val="0"/>
            <w:vAlign w:val="center"/>
          </w:tcPr>
          <w:p w14:paraId="5BABC09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2A06E00A">
        <w:tblPrEx>
          <w:tblCellMar>
            <w:top w:w="0" w:type="dxa"/>
            <w:left w:w="108" w:type="dxa"/>
            <w:bottom w:w="0" w:type="dxa"/>
            <w:right w:w="108" w:type="dxa"/>
          </w:tblCellMar>
        </w:tblPrEx>
        <w:trPr>
          <w:trHeight w:val="564" w:hRule="atLeast"/>
          <w:jc w:val="center"/>
        </w:trPr>
        <w:tc>
          <w:tcPr>
            <w:tcW w:w="3405" w:type="dxa"/>
            <w:gridSpan w:val="2"/>
            <w:vMerge w:val="restart"/>
            <w:tcBorders>
              <w:top w:val="single" w:color="auto" w:sz="4" w:space="0"/>
              <w:left w:val="single" w:color="auto" w:sz="4" w:space="0"/>
              <w:right w:val="single" w:color="auto" w:sz="4" w:space="0"/>
            </w:tcBorders>
            <w:noWrap w:val="0"/>
            <w:vAlign w:val="center"/>
          </w:tcPr>
          <w:p w14:paraId="583A716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项目经理</w:t>
            </w:r>
          </w:p>
        </w:tc>
        <w:tc>
          <w:tcPr>
            <w:tcW w:w="1497" w:type="dxa"/>
            <w:vMerge w:val="restart"/>
            <w:tcBorders>
              <w:top w:val="single" w:color="auto" w:sz="4" w:space="0"/>
              <w:left w:val="single" w:color="auto" w:sz="4" w:space="0"/>
              <w:right w:val="single" w:color="auto" w:sz="4" w:space="0"/>
            </w:tcBorders>
            <w:noWrap w:val="0"/>
            <w:vAlign w:val="center"/>
          </w:tcPr>
          <w:p w14:paraId="6F17BB0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589700B">
            <w:pPr>
              <w:pStyle w:val="4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spacing w:val="8"/>
                <w:sz w:val="24"/>
                <w:szCs w:val="24"/>
              </w:rPr>
              <w:t>证书等级及编号</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770E8E2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47EF7C7F">
        <w:tblPrEx>
          <w:tblCellMar>
            <w:top w:w="0" w:type="dxa"/>
            <w:left w:w="108" w:type="dxa"/>
            <w:bottom w:w="0" w:type="dxa"/>
            <w:right w:w="108" w:type="dxa"/>
          </w:tblCellMar>
        </w:tblPrEx>
        <w:trPr>
          <w:trHeight w:val="564" w:hRule="atLeast"/>
          <w:jc w:val="center"/>
        </w:trPr>
        <w:tc>
          <w:tcPr>
            <w:tcW w:w="3405" w:type="dxa"/>
            <w:gridSpan w:val="2"/>
            <w:vMerge w:val="continue"/>
            <w:tcBorders>
              <w:left w:val="single" w:color="auto" w:sz="4" w:space="0"/>
              <w:bottom w:val="single" w:color="auto" w:sz="4" w:space="0"/>
              <w:right w:val="single" w:color="auto" w:sz="4" w:space="0"/>
            </w:tcBorders>
            <w:noWrap w:val="0"/>
            <w:vAlign w:val="center"/>
          </w:tcPr>
          <w:p w14:paraId="1D693BC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p>
        </w:tc>
        <w:tc>
          <w:tcPr>
            <w:tcW w:w="1497" w:type="dxa"/>
            <w:vMerge w:val="continue"/>
            <w:tcBorders>
              <w:left w:val="single" w:color="auto" w:sz="4" w:space="0"/>
              <w:bottom w:val="single" w:color="auto" w:sz="4" w:space="0"/>
              <w:right w:val="single" w:color="auto" w:sz="4" w:space="0"/>
            </w:tcBorders>
            <w:noWrap w:val="0"/>
            <w:vAlign w:val="center"/>
          </w:tcPr>
          <w:p w14:paraId="51AC0AE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F994C73">
            <w:pPr>
              <w:pStyle w:val="4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spacing w:val="7"/>
                <w:sz w:val="24"/>
                <w:szCs w:val="24"/>
              </w:rPr>
              <w:t>安考证编号</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1266D4C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lang w:val="en-US" w:eastAsia="zh-CN"/>
              </w:rPr>
            </w:pPr>
          </w:p>
        </w:tc>
      </w:tr>
      <w:tr w14:paraId="6911FCBC">
        <w:tblPrEx>
          <w:tblCellMar>
            <w:top w:w="0" w:type="dxa"/>
            <w:left w:w="108" w:type="dxa"/>
            <w:bottom w:w="0" w:type="dxa"/>
            <w:right w:w="108" w:type="dxa"/>
          </w:tblCellMar>
        </w:tblPrEx>
        <w:trPr>
          <w:trHeight w:val="412"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0897049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投标范围</w:t>
            </w:r>
          </w:p>
        </w:tc>
        <w:tc>
          <w:tcPr>
            <w:tcW w:w="6074" w:type="dxa"/>
            <w:gridSpan w:val="3"/>
            <w:tcBorders>
              <w:top w:val="single" w:color="auto" w:sz="4" w:space="0"/>
              <w:left w:val="single" w:color="auto" w:sz="4" w:space="0"/>
              <w:bottom w:val="single" w:color="auto" w:sz="4" w:space="0"/>
              <w:right w:val="single" w:color="auto" w:sz="4" w:space="0"/>
            </w:tcBorders>
            <w:noWrap w:val="0"/>
            <w:vAlign w:val="center"/>
          </w:tcPr>
          <w:p w14:paraId="3F74DCA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59E28762">
        <w:tblPrEx>
          <w:tblCellMar>
            <w:top w:w="0" w:type="dxa"/>
            <w:left w:w="108" w:type="dxa"/>
            <w:bottom w:w="0" w:type="dxa"/>
            <w:right w:w="108" w:type="dxa"/>
          </w:tblCellMar>
        </w:tblPrEx>
        <w:trPr>
          <w:trHeight w:val="872"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66B21FE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投标总报价（含规费、安全文明施工措施费、暂列金额、专业工程暂估价和税金）</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0D9D584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526A4A87">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14:paraId="7BD97593">
        <w:tblPrEx>
          <w:tblCellMar>
            <w:top w:w="0" w:type="dxa"/>
            <w:left w:w="108" w:type="dxa"/>
            <w:bottom w:w="0" w:type="dxa"/>
            <w:right w:w="108" w:type="dxa"/>
          </w:tblCellMar>
        </w:tblPrEx>
        <w:trPr>
          <w:trHeight w:val="885"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5F3A9A0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投标报价（不含规费、安全文明施工措施费、暂列金额、专业工程暂估价和税金）</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28E6C2E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76083DB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14:paraId="7743DD41">
        <w:tblPrEx>
          <w:tblCellMar>
            <w:top w:w="0" w:type="dxa"/>
            <w:left w:w="108" w:type="dxa"/>
            <w:bottom w:w="0" w:type="dxa"/>
            <w:right w:w="108" w:type="dxa"/>
          </w:tblCellMar>
        </w:tblPrEx>
        <w:trPr>
          <w:trHeight w:val="638" w:hRule="exact"/>
          <w:jc w:val="center"/>
        </w:trPr>
        <w:tc>
          <w:tcPr>
            <w:tcW w:w="920" w:type="dxa"/>
            <w:vMerge w:val="restart"/>
            <w:tcBorders>
              <w:top w:val="single" w:color="auto" w:sz="4" w:space="0"/>
              <w:left w:val="single" w:color="auto" w:sz="4" w:space="0"/>
              <w:right w:val="single" w:color="auto" w:sz="4" w:space="0"/>
            </w:tcBorders>
            <w:noWrap w:val="0"/>
            <w:vAlign w:val="center"/>
          </w:tcPr>
          <w:p w14:paraId="6A08C1D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其中</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2B1B621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安全文明施工费</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6DD0942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03426F9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14:paraId="685FAD50">
        <w:tblPrEx>
          <w:tblCellMar>
            <w:top w:w="0" w:type="dxa"/>
            <w:left w:w="108" w:type="dxa"/>
            <w:bottom w:w="0" w:type="dxa"/>
            <w:right w:w="108" w:type="dxa"/>
          </w:tblCellMar>
        </w:tblPrEx>
        <w:trPr>
          <w:trHeight w:val="494" w:hRule="exact"/>
          <w:jc w:val="center"/>
        </w:trPr>
        <w:tc>
          <w:tcPr>
            <w:tcW w:w="920" w:type="dxa"/>
            <w:vMerge w:val="continue"/>
            <w:tcBorders>
              <w:left w:val="single" w:color="auto" w:sz="4" w:space="0"/>
              <w:right w:val="single" w:color="auto" w:sz="4" w:space="0"/>
            </w:tcBorders>
            <w:noWrap w:val="0"/>
            <w:vAlign w:val="center"/>
          </w:tcPr>
          <w:p w14:paraId="24F7CAC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384668A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增值税</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577108B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3A623A5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14:paraId="2718C827">
        <w:tblPrEx>
          <w:tblCellMar>
            <w:top w:w="0" w:type="dxa"/>
            <w:left w:w="108" w:type="dxa"/>
            <w:bottom w:w="0" w:type="dxa"/>
            <w:right w:w="108" w:type="dxa"/>
          </w:tblCellMar>
        </w:tblPrEx>
        <w:trPr>
          <w:trHeight w:val="494" w:hRule="exact"/>
          <w:jc w:val="center"/>
        </w:trPr>
        <w:tc>
          <w:tcPr>
            <w:tcW w:w="920" w:type="dxa"/>
            <w:vMerge w:val="continue"/>
            <w:tcBorders>
              <w:left w:val="single" w:color="auto" w:sz="4" w:space="0"/>
              <w:right w:val="single" w:color="auto" w:sz="4" w:space="0"/>
            </w:tcBorders>
            <w:noWrap w:val="0"/>
            <w:vAlign w:val="center"/>
          </w:tcPr>
          <w:p w14:paraId="541FF07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0D7F981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暂列金额</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5693AD3A">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3C53F54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14:paraId="5CB3949A">
        <w:tblPrEx>
          <w:tblCellMar>
            <w:top w:w="0" w:type="dxa"/>
            <w:left w:w="108" w:type="dxa"/>
            <w:bottom w:w="0" w:type="dxa"/>
            <w:right w:w="108" w:type="dxa"/>
          </w:tblCellMar>
        </w:tblPrEx>
        <w:trPr>
          <w:trHeight w:val="494" w:hRule="exact"/>
          <w:jc w:val="center"/>
        </w:trPr>
        <w:tc>
          <w:tcPr>
            <w:tcW w:w="920" w:type="dxa"/>
            <w:vMerge w:val="continue"/>
            <w:tcBorders>
              <w:left w:val="single" w:color="auto" w:sz="4" w:space="0"/>
              <w:right w:val="single" w:color="auto" w:sz="4" w:space="0"/>
            </w:tcBorders>
            <w:noWrap w:val="0"/>
            <w:vAlign w:val="center"/>
          </w:tcPr>
          <w:p w14:paraId="7DF5436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2CE9B0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专业工程暂估价</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29E2429A">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7ECD1C3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14:paraId="6E8208E6">
        <w:tblPrEx>
          <w:tblCellMar>
            <w:top w:w="0" w:type="dxa"/>
            <w:left w:w="108" w:type="dxa"/>
            <w:bottom w:w="0" w:type="dxa"/>
            <w:right w:w="108" w:type="dxa"/>
          </w:tblCellMar>
        </w:tblPrEx>
        <w:trPr>
          <w:trHeight w:val="514" w:hRule="exact"/>
          <w:jc w:val="center"/>
        </w:trPr>
        <w:tc>
          <w:tcPr>
            <w:tcW w:w="920" w:type="dxa"/>
            <w:vMerge w:val="continue"/>
            <w:tcBorders>
              <w:left w:val="single" w:color="auto" w:sz="4" w:space="0"/>
              <w:right w:val="single" w:color="auto" w:sz="4" w:space="0"/>
            </w:tcBorders>
            <w:noWrap w:val="0"/>
            <w:vAlign w:val="center"/>
          </w:tcPr>
          <w:p w14:paraId="4C55BC4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2255A8D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规费</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47A545C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08C8B5D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14:paraId="66B4C3C2">
        <w:tblPrEx>
          <w:tblCellMar>
            <w:top w:w="0" w:type="dxa"/>
            <w:left w:w="108" w:type="dxa"/>
            <w:bottom w:w="0" w:type="dxa"/>
            <w:right w:w="108" w:type="dxa"/>
          </w:tblCellMar>
        </w:tblPrEx>
        <w:trPr>
          <w:trHeight w:val="846"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3C7B62B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措施项目费（不含安全文明施工费）</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167AD627">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61" w:type="dxa"/>
            <w:tcBorders>
              <w:top w:val="single" w:color="auto" w:sz="4" w:space="0"/>
              <w:left w:val="single" w:color="auto" w:sz="4" w:space="0"/>
              <w:bottom w:val="single" w:color="auto" w:sz="4" w:space="0"/>
              <w:right w:val="single" w:color="auto" w:sz="4" w:space="0"/>
            </w:tcBorders>
            <w:noWrap w:val="0"/>
            <w:vAlign w:val="center"/>
          </w:tcPr>
          <w:p w14:paraId="10D8D70A">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14:paraId="4E794C8D">
        <w:tblPrEx>
          <w:tblCellMar>
            <w:top w:w="0" w:type="dxa"/>
            <w:left w:w="108" w:type="dxa"/>
            <w:bottom w:w="0" w:type="dxa"/>
            <w:right w:w="108" w:type="dxa"/>
          </w:tblCellMar>
        </w:tblPrEx>
        <w:trPr>
          <w:trHeight w:val="555"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45D1786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投标质量</w:t>
            </w:r>
          </w:p>
        </w:tc>
        <w:tc>
          <w:tcPr>
            <w:tcW w:w="6074" w:type="dxa"/>
            <w:gridSpan w:val="3"/>
            <w:tcBorders>
              <w:top w:val="single" w:color="auto" w:sz="4" w:space="0"/>
              <w:left w:val="single" w:color="auto" w:sz="4" w:space="0"/>
              <w:bottom w:val="single" w:color="auto" w:sz="4" w:space="0"/>
              <w:right w:val="single" w:color="auto" w:sz="4" w:space="0"/>
            </w:tcBorders>
            <w:noWrap w:val="0"/>
            <w:vAlign w:val="center"/>
          </w:tcPr>
          <w:p w14:paraId="7E7B6C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56FDC4BB">
        <w:tblPrEx>
          <w:tblCellMar>
            <w:top w:w="0" w:type="dxa"/>
            <w:left w:w="108" w:type="dxa"/>
            <w:bottom w:w="0" w:type="dxa"/>
            <w:right w:w="108" w:type="dxa"/>
          </w:tblCellMar>
        </w:tblPrEx>
        <w:trPr>
          <w:trHeight w:val="528"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2D7D9A2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投标工期</w:t>
            </w:r>
          </w:p>
        </w:tc>
        <w:tc>
          <w:tcPr>
            <w:tcW w:w="6074" w:type="dxa"/>
            <w:gridSpan w:val="3"/>
            <w:tcBorders>
              <w:top w:val="single" w:color="auto" w:sz="4" w:space="0"/>
              <w:left w:val="single" w:color="auto" w:sz="4" w:space="0"/>
              <w:bottom w:val="single" w:color="auto" w:sz="4" w:space="0"/>
              <w:right w:val="single" w:color="auto" w:sz="4" w:space="0"/>
            </w:tcBorders>
            <w:noWrap w:val="0"/>
            <w:vAlign w:val="center"/>
          </w:tcPr>
          <w:p w14:paraId="4547231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03A22EAA">
        <w:tblPrEx>
          <w:tblCellMar>
            <w:top w:w="0" w:type="dxa"/>
            <w:left w:w="108" w:type="dxa"/>
            <w:bottom w:w="0" w:type="dxa"/>
            <w:right w:w="108" w:type="dxa"/>
          </w:tblCellMar>
        </w:tblPrEx>
        <w:trPr>
          <w:trHeight w:val="538"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7F156A2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投标有效期</w:t>
            </w:r>
          </w:p>
        </w:tc>
        <w:tc>
          <w:tcPr>
            <w:tcW w:w="6074" w:type="dxa"/>
            <w:gridSpan w:val="3"/>
            <w:tcBorders>
              <w:top w:val="single" w:color="auto" w:sz="4" w:space="0"/>
              <w:left w:val="single" w:color="auto" w:sz="4" w:space="0"/>
              <w:bottom w:val="single" w:color="auto" w:sz="4" w:space="0"/>
              <w:right w:val="single" w:color="auto" w:sz="4" w:space="0"/>
            </w:tcBorders>
            <w:noWrap w:val="0"/>
            <w:vAlign w:val="center"/>
          </w:tcPr>
          <w:p w14:paraId="6159BDF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6FEC440A">
        <w:tblPrEx>
          <w:tblCellMar>
            <w:top w:w="0" w:type="dxa"/>
            <w:left w:w="108" w:type="dxa"/>
            <w:bottom w:w="0" w:type="dxa"/>
            <w:right w:w="108" w:type="dxa"/>
          </w:tblCellMar>
        </w:tblPrEx>
        <w:trPr>
          <w:trHeight w:val="538"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2630FD6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实质性要求</w:t>
            </w:r>
          </w:p>
        </w:tc>
        <w:tc>
          <w:tcPr>
            <w:tcW w:w="6074" w:type="dxa"/>
            <w:gridSpan w:val="3"/>
            <w:tcBorders>
              <w:top w:val="single" w:color="auto" w:sz="4" w:space="0"/>
              <w:left w:val="single" w:color="auto" w:sz="4" w:space="0"/>
              <w:bottom w:val="single" w:color="auto" w:sz="4" w:space="0"/>
              <w:right w:val="single" w:color="auto" w:sz="4" w:space="0"/>
            </w:tcBorders>
            <w:noWrap w:val="0"/>
            <w:vAlign w:val="center"/>
          </w:tcPr>
          <w:p w14:paraId="6C0211D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p>
        </w:tc>
      </w:tr>
      <w:tr w14:paraId="67C4E4DA">
        <w:tblPrEx>
          <w:tblCellMar>
            <w:top w:w="0" w:type="dxa"/>
            <w:left w:w="108" w:type="dxa"/>
            <w:bottom w:w="0" w:type="dxa"/>
            <w:right w:w="108" w:type="dxa"/>
          </w:tblCellMar>
        </w:tblPrEx>
        <w:trPr>
          <w:trHeight w:val="586" w:hRule="atLeast"/>
          <w:jc w:val="center"/>
        </w:trPr>
        <w:tc>
          <w:tcPr>
            <w:tcW w:w="3405" w:type="dxa"/>
            <w:gridSpan w:val="2"/>
            <w:tcBorders>
              <w:top w:val="single" w:color="auto" w:sz="4" w:space="0"/>
              <w:left w:val="single" w:color="auto" w:sz="4" w:space="0"/>
              <w:bottom w:val="single" w:color="auto" w:sz="4" w:space="0"/>
              <w:right w:val="single" w:color="auto" w:sz="4" w:space="0"/>
            </w:tcBorders>
            <w:noWrap w:val="0"/>
            <w:vAlign w:val="center"/>
          </w:tcPr>
          <w:p w14:paraId="3D69E6E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其他</w:t>
            </w:r>
          </w:p>
        </w:tc>
        <w:tc>
          <w:tcPr>
            <w:tcW w:w="6074" w:type="dxa"/>
            <w:gridSpan w:val="3"/>
            <w:tcBorders>
              <w:top w:val="single" w:color="auto" w:sz="4" w:space="0"/>
              <w:left w:val="single" w:color="auto" w:sz="4" w:space="0"/>
              <w:bottom w:val="single" w:color="auto" w:sz="4" w:space="0"/>
              <w:right w:val="single" w:color="auto" w:sz="4" w:space="0"/>
            </w:tcBorders>
            <w:noWrap w:val="0"/>
            <w:vAlign w:val="top"/>
          </w:tcPr>
          <w:p w14:paraId="39789778">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color w:val="auto"/>
                <w:spacing w:val="0"/>
                <w:w w:val="100"/>
                <w:position w:val="0"/>
                <w:sz w:val="24"/>
                <w:szCs w:val="24"/>
                <w:highlight w:val="none"/>
              </w:rPr>
            </w:pPr>
          </w:p>
        </w:tc>
      </w:tr>
    </w:tbl>
    <w:p w14:paraId="42F72BD8">
      <w:pPr>
        <w:spacing w:line="440" w:lineRule="exact"/>
        <w:ind w:left="3000" w:leftChars="1250"/>
        <w:jc w:val="righ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投标人：</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（盖电子公章）</w:t>
      </w:r>
    </w:p>
    <w:p w14:paraId="788EE62B">
      <w:pPr>
        <w:spacing w:line="440" w:lineRule="exact"/>
        <w:ind w:left="3000" w:leftChars="1250"/>
        <w:jc w:val="righ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法定代表人或其委托代理人：</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（签字或电子章）</w:t>
      </w:r>
    </w:p>
    <w:p w14:paraId="19821DC4">
      <w:pPr>
        <w:spacing w:line="440" w:lineRule="exact"/>
        <w:ind w:firstLine="6960" w:firstLineChars="2900"/>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日</w:t>
      </w:r>
    </w:p>
    <w:p w14:paraId="3AE87A8B">
      <w:pPr>
        <w:pStyle w:val="2"/>
        <w:bidi w:val="0"/>
        <w:rPr>
          <w:rFonts w:hint="eastAsia" w:ascii="宋体" w:hAnsi="宋体" w:eastAsia="宋体" w:cs="宋体"/>
          <w:sz w:val="28"/>
          <w:szCs w:val="28"/>
        </w:rPr>
      </w:pPr>
      <w:r>
        <w:rPr>
          <w:rFonts w:hint="eastAsia" w:ascii="宋体" w:hAnsi="宋体" w:eastAsia="宋体" w:cs="宋体"/>
          <w:b/>
          <w:szCs w:val="21"/>
        </w:rPr>
        <w:br w:type="page"/>
      </w:r>
      <w:bookmarkStart w:id="261" w:name="_Toc6163"/>
      <w:bookmarkStart w:id="262" w:name="_Toc22286"/>
      <w:bookmarkStart w:id="263" w:name="_Toc13205"/>
      <w:bookmarkStart w:id="264" w:name="_Toc27485"/>
      <w:bookmarkStart w:id="265" w:name="_Toc26058"/>
      <w:bookmarkStart w:id="266" w:name="_Toc29520"/>
      <w:r>
        <w:rPr>
          <w:rFonts w:hint="eastAsia" w:ascii="宋体" w:hAnsi="宋体" w:eastAsia="宋体" w:cs="宋体"/>
          <w:sz w:val="28"/>
          <w:szCs w:val="28"/>
        </w:rPr>
        <w:t>二、法定代表人身份证明</w:t>
      </w:r>
      <w:bookmarkEnd w:id="261"/>
      <w:bookmarkEnd w:id="262"/>
      <w:bookmarkEnd w:id="263"/>
      <w:bookmarkEnd w:id="264"/>
      <w:bookmarkEnd w:id="265"/>
      <w:bookmarkEnd w:id="266"/>
    </w:p>
    <w:p w14:paraId="37111EA3">
      <w:pPr>
        <w:spacing w:line="500" w:lineRule="exac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rPr>
        <w:t xml:space="preserve">                                                        </w:t>
      </w:r>
    </w:p>
    <w:p w14:paraId="4E744D32">
      <w:pPr>
        <w:spacing w:line="500" w:lineRule="exact"/>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p>
    <w:p w14:paraId="32DEFD50">
      <w:pPr>
        <w:spacing w:line="500" w:lineRule="exac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14:paraId="549A216F">
      <w:pPr>
        <w:spacing w:line="500" w:lineRule="exact"/>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AD3287F">
      <w:pPr>
        <w:spacing w:line="500" w:lineRule="exact"/>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14:paraId="0919834E">
      <w:pPr>
        <w:spacing w:line="500" w:lineRule="exact"/>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14:paraId="1E8EE307">
      <w:pPr>
        <w:spacing w:line="500" w:lineRule="exact"/>
        <w:rPr>
          <w:rFonts w:hint="eastAsia" w:ascii="宋体" w:hAnsi="宋体" w:eastAsia="宋体" w:cs="宋体"/>
          <w:szCs w:val="21"/>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xml:space="preserve">                </w:t>
      </w:r>
    </w:p>
    <w:p w14:paraId="3BB90ACB">
      <w:pPr>
        <w:spacing w:line="500" w:lineRule="exact"/>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w:t>
      </w:r>
    </w:p>
    <w:p w14:paraId="1CC8AA9B">
      <w:pPr>
        <w:spacing w:line="500" w:lineRule="exact"/>
        <w:rPr>
          <w:rFonts w:hint="eastAsia" w:ascii="宋体" w:hAnsi="宋体" w:eastAsia="宋体" w:cs="宋体"/>
          <w:szCs w:val="21"/>
        </w:rPr>
      </w:pPr>
      <w:r>
        <w:rPr>
          <w:rFonts w:hint="eastAsia" w:ascii="宋体" w:hAnsi="宋体" w:eastAsia="宋体" w:cs="宋体"/>
          <w:szCs w:val="21"/>
        </w:rPr>
        <w:t>特此证明。</w:t>
      </w:r>
    </w:p>
    <w:p w14:paraId="0F146A66">
      <w:pPr>
        <w:spacing w:line="500" w:lineRule="exact"/>
        <w:rPr>
          <w:rFonts w:hint="eastAsia" w:ascii="宋体" w:hAnsi="宋体" w:eastAsia="宋体" w:cs="宋体"/>
          <w:szCs w:val="21"/>
        </w:rPr>
      </w:pPr>
    </w:p>
    <w:p w14:paraId="3B3BB72D">
      <w:pPr>
        <w:spacing w:line="500" w:lineRule="exact"/>
        <w:rPr>
          <w:rFonts w:hint="eastAsia" w:ascii="宋体" w:hAnsi="宋体" w:eastAsia="宋体" w:cs="宋体"/>
          <w:szCs w:val="21"/>
        </w:rPr>
      </w:pPr>
    </w:p>
    <w:p w14:paraId="737B3782">
      <w:pPr>
        <w:wordWrap w:val="0"/>
        <w:spacing w:line="500" w:lineRule="exact"/>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auto"/>
          <w:spacing w:val="0"/>
          <w:w w:val="100"/>
          <w:position w:val="0"/>
          <w:sz w:val="24"/>
          <w:szCs w:val="24"/>
          <w:highlight w:val="none"/>
        </w:rPr>
        <w:t>盖电子公章</w:t>
      </w:r>
      <w:r>
        <w:rPr>
          <w:rFonts w:hint="eastAsia" w:ascii="宋体" w:hAnsi="宋体" w:eastAsia="宋体" w:cs="宋体"/>
          <w:sz w:val="24"/>
          <w:szCs w:val="24"/>
        </w:rPr>
        <w:t>）</w:t>
      </w:r>
    </w:p>
    <w:p w14:paraId="4D5714FD">
      <w:pPr>
        <w:wordWrap w:val="0"/>
        <w:spacing w:line="500" w:lineRule="exact"/>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5917A93">
      <w:pPr>
        <w:spacing w:before="240" w:beforeLines="100" w:after="120" w:afterLines="50"/>
        <w:jc w:val="center"/>
        <w:outlineLvl w:val="0"/>
        <w:rPr>
          <w:rStyle w:val="33"/>
          <w:rFonts w:hint="eastAsia" w:ascii="宋体" w:hAnsi="宋体" w:eastAsia="宋体" w:cs="宋体"/>
        </w:rPr>
      </w:pPr>
      <w:r>
        <w:rPr>
          <w:rFonts w:hint="eastAsia" w:ascii="宋体" w:hAnsi="宋体" w:eastAsia="宋体" w:cs="宋体"/>
          <w:sz w:val="24"/>
          <w:szCs w:val="24"/>
        </w:rPr>
        <w:br w:type="page"/>
      </w:r>
      <w:bookmarkStart w:id="267" w:name="_Toc80"/>
      <w:bookmarkStart w:id="268" w:name="_Toc30378"/>
      <w:bookmarkStart w:id="269" w:name="_Toc31378"/>
      <w:bookmarkStart w:id="270" w:name="_Toc30126"/>
      <w:bookmarkStart w:id="271" w:name="_Toc26634"/>
      <w:bookmarkStart w:id="272" w:name="_Toc12976"/>
      <w:r>
        <w:rPr>
          <w:rStyle w:val="33"/>
          <w:rFonts w:hint="eastAsia" w:ascii="宋体" w:hAnsi="宋体" w:eastAsia="宋体" w:cs="宋体"/>
          <w:lang w:val="en-US" w:eastAsia="zh-CN"/>
        </w:rPr>
        <w:t>三</w:t>
      </w:r>
      <w:r>
        <w:rPr>
          <w:rStyle w:val="33"/>
          <w:rFonts w:hint="eastAsia" w:ascii="宋体" w:hAnsi="宋体" w:eastAsia="宋体" w:cs="宋体"/>
        </w:rPr>
        <w:t>、授权委托书</w:t>
      </w:r>
      <w:bookmarkEnd w:id="267"/>
      <w:bookmarkEnd w:id="268"/>
      <w:bookmarkEnd w:id="269"/>
      <w:bookmarkEnd w:id="270"/>
      <w:bookmarkEnd w:id="271"/>
      <w:bookmarkEnd w:id="272"/>
    </w:p>
    <w:p w14:paraId="04AE5A5E">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标段施工投标文件、签订合同和处理有关事宜，其法律后果由我方承担。</w:t>
      </w:r>
    </w:p>
    <w:p w14:paraId="33152D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委托期限：</w:t>
      </w:r>
      <w:r>
        <w:rPr>
          <w:rFonts w:hint="eastAsia" w:ascii="宋体" w:hAnsi="宋体" w:eastAsia="宋体" w:cs="宋体"/>
          <w:szCs w:val="21"/>
          <w:u w:val="single"/>
        </w:rPr>
        <w:t xml:space="preserve">                                                          </w:t>
      </w:r>
      <w:r>
        <w:rPr>
          <w:rFonts w:hint="eastAsia" w:ascii="宋体" w:hAnsi="宋体" w:eastAsia="宋体" w:cs="宋体"/>
          <w:szCs w:val="21"/>
        </w:rPr>
        <w:t>。</w:t>
      </w:r>
    </w:p>
    <w:p w14:paraId="0AAC8F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代理人无转委托权。</w:t>
      </w:r>
    </w:p>
    <w:p w14:paraId="5260BE1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bCs/>
          <w:color w:val="auto"/>
          <w:spacing w:val="0"/>
          <w:w w:val="100"/>
          <w:position w:val="0"/>
          <w:sz w:val="24"/>
          <w:szCs w:val="24"/>
          <w:highlight w:val="none"/>
        </w:rPr>
      </w:pPr>
      <w:r>
        <w:rPr>
          <w:rFonts w:hint="eastAsia" w:ascii="宋体" w:hAnsi="宋体" w:eastAsia="宋体" w:cs="宋体"/>
          <w:bCs/>
          <w:color w:val="auto"/>
          <w:spacing w:val="0"/>
          <w:w w:val="100"/>
          <w:position w:val="0"/>
          <w:sz w:val="24"/>
          <w:szCs w:val="24"/>
          <w:highlight w:val="none"/>
        </w:rPr>
        <w:t>附：法定代表人和委托代理人身份证扫描件</w:t>
      </w:r>
    </w:p>
    <w:p w14:paraId="005D0D24">
      <w:pPr>
        <w:spacing w:line="440" w:lineRule="exact"/>
        <w:ind w:left="840"/>
        <w:rPr>
          <w:rFonts w:hint="eastAsia" w:ascii="宋体" w:hAnsi="宋体" w:eastAsia="宋体" w:cs="宋体"/>
          <w:bCs/>
          <w:color w:val="auto"/>
          <w:spacing w:val="0"/>
          <w:w w:val="100"/>
          <w:position w:val="0"/>
          <w:sz w:val="21"/>
          <w:szCs w:val="21"/>
          <w:highlight w:val="none"/>
        </w:rPr>
      </w:pPr>
    </w:p>
    <w:p w14:paraId="644CF50E">
      <w:pPr>
        <w:spacing w:line="440" w:lineRule="exact"/>
        <w:ind w:left="840"/>
        <w:rPr>
          <w:rFonts w:hint="eastAsia" w:ascii="宋体" w:hAnsi="宋体" w:eastAsia="宋体" w:cs="宋体"/>
          <w:bCs/>
          <w:color w:val="auto"/>
          <w:spacing w:val="0"/>
          <w:w w:val="100"/>
          <w:position w:val="0"/>
          <w:sz w:val="21"/>
          <w:szCs w:val="21"/>
          <w:highlight w:val="none"/>
        </w:rPr>
      </w:pPr>
    </w:p>
    <w:p w14:paraId="70C2152F">
      <w:pPr>
        <w:snapToGrid w:val="0"/>
        <w:spacing w:line="360" w:lineRule="auto"/>
        <w:ind w:firstLine="484" w:firstLineChars="202"/>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  标  人：</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（盖电子公章）</w:t>
      </w:r>
    </w:p>
    <w:p w14:paraId="59FC6698">
      <w:pPr>
        <w:snapToGrid w:val="0"/>
        <w:spacing w:line="360" w:lineRule="auto"/>
        <w:ind w:firstLine="484" w:firstLineChars="202"/>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法定代表人：</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（签字或电子章）</w:t>
      </w:r>
    </w:p>
    <w:p w14:paraId="38EAA5B7">
      <w:pPr>
        <w:snapToGrid w:val="0"/>
        <w:spacing w:line="360" w:lineRule="auto"/>
        <w:ind w:firstLine="484" w:firstLineChars="202"/>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委托代理人：</w:t>
      </w:r>
      <w:r>
        <w:rPr>
          <w:rFonts w:hint="eastAsia" w:ascii="宋体" w:hAnsi="宋体" w:eastAsia="宋体" w:cs="宋体"/>
          <w:color w:val="auto"/>
          <w:spacing w:val="0"/>
          <w:w w:val="100"/>
          <w:position w:val="0"/>
          <w:sz w:val="24"/>
          <w:szCs w:val="24"/>
          <w:highlight w:val="none"/>
          <w:u w:val="single"/>
        </w:rPr>
        <w:t xml:space="preserve">                      </w:t>
      </w:r>
    </w:p>
    <w:p w14:paraId="2E56B6BF">
      <w:pPr>
        <w:snapToGrid w:val="0"/>
        <w:spacing w:line="360" w:lineRule="auto"/>
        <w:ind w:firstLine="484" w:firstLineChars="202"/>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委托代理人联系电话（手机）：</w:t>
      </w:r>
      <w:r>
        <w:rPr>
          <w:rFonts w:hint="eastAsia" w:ascii="宋体" w:hAnsi="宋体" w:eastAsia="宋体" w:cs="宋体"/>
          <w:color w:val="auto"/>
          <w:spacing w:val="0"/>
          <w:w w:val="100"/>
          <w:position w:val="0"/>
          <w:sz w:val="24"/>
          <w:szCs w:val="24"/>
          <w:highlight w:val="none"/>
          <w:u w:val="single"/>
        </w:rPr>
        <w:t xml:space="preserve">                        </w:t>
      </w:r>
    </w:p>
    <w:p w14:paraId="08392B3E">
      <w:pPr>
        <w:spacing w:line="440" w:lineRule="exact"/>
        <w:ind w:left="840"/>
        <w:jc w:val="center"/>
        <w:rPr>
          <w:rFonts w:hint="eastAsia" w:ascii="宋体" w:hAnsi="宋体" w:eastAsia="宋体" w:cs="宋体"/>
          <w:bCs/>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日</w:t>
      </w:r>
    </w:p>
    <w:p w14:paraId="0EF65D5C">
      <w:pPr>
        <w:rPr>
          <w:rFonts w:hint="eastAsia" w:ascii="宋体" w:hAnsi="宋体" w:eastAsia="宋体" w:cs="宋体"/>
          <w:bCs/>
          <w:color w:val="auto"/>
          <w:spacing w:val="0"/>
          <w:w w:val="100"/>
          <w:position w:val="0"/>
          <w:highlight w:val="none"/>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p>
    <w:p w14:paraId="5A6F810A">
      <w:pPr>
        <w:pStyle w:val="2"/>
        <w:bidi w:val="0"/>
        <w:rPr>
          <w:rFonts w:hint="eastAsia" w:ascii="宋体" w:hAnsi="宋体" w:eastAsia="宋体" w:cs="宋体"/>
        </w:rPr>
      </w:pPr>
      <w:bookmarkStart w:id="273" w:name="_Toc26575"/>
      <w:bookmarkStart w:id="274" w:name="_Toc31198"/>
      <w:bookmarkStart w:id="275" w:name="_Toc6238"/>
      <w:bookmarkStart w:id="276" w:name="_Toc15569"/>
      <w:bookmarkStart w:id="277" w:name="_Toc24300"/>
      <w:bookmarkStart w:id="278" w:name="_Toc3325"/>
      <w:r>
        <w:rPr>
          <w:rFonts w:hint="eastAsia" w:ascii="宋体" w:hAnsi="宋体" w:eastAsia="宋体" w:cs="宋体"/>
        </w:rPr>
        <w:t>四、投标保证金</w:t>
      </w:r>
      <w:bookmarkEnd w:id="273"/>
      <w:bookmarkEnd w:id="274"/>
      <w:bookmarkEnd w:id="275"/>
      <w:bookmarkEnd w:id="276"/>
      <w:bookmarkEnd w:id="277"/>
      <w:bookmarkEnd w:id="278"/>
    </w:p>
    <w:p w14:paraId="72ACC277">
      <w:pPr>
        <w:bidi w:val="0"/>
        <w:rPr>
          <w:rFonts w:hint="eastAsia" w:ascii="宋体" w:hAnsi="宋体" w:eastAsia="宋体" w:cs="宋体"/>
        </w:rPr>
      </w:pPr>
      <w:r>
        <w:rPr>
          <w:rFonts w:hint="eastAsia" w:ascii="宋体" w:hAnsi="宋体" w:eastAsia="宋体" w:cs="宋体"/>
        </w:rPr>
        <w:t>1.投标保证金转账凭证或保函扫描件或电子保函截图。</w:t>
      </w:r>
    </w:p>
    <w:p w14:paraId="749058E2">
      <w:pPr>
        <w:bidi w:val="0"/>
        <w:rPr>
          <w:rFonts w:hint="eastAsia" w:ascii="宋体" w:hAnsi="宋体" w:eastAsia="宋体" w:cs="宋体"/>
        </w:rPr>
      </w:pPr>
      <w:r>
        <w:rPr>
          <w:rFonts w:hint="eastAsia" w:ascii="宋体" w:hAnsi="宋体" w:eastAsia="宋体" w:cs="宋体"/>
        </w:rPr>
        <w:t>2.附投标人基本户开户许可证或开户银行出具的基本存款账户信息扫描件。</w:t>
      </w:r>
    </w:p>
    <w:p w14:paraId="6CDE45D9">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.免缴全部投标保证金或减半缴纳投标保证金的投标单位</w:t>
      </w:r>
      <w:r>
        <w:rPr>
          <w:rFonts w:hint="eastAsia" w:ascii="宋体" w:hAnsi="宋体" w:eastAsia="宋体" w:cs="宋体"/>
          <w:lang w:val="en-US" w:eastAsia="zh-CN"/>
        </w:rPr>
        <w:t>提供</w:t>
      </w:r>
      <w:r>
        <w:rPr>
          <w:rFonts w:hint="eastAsia" w:ascii="宋体" w:hAnsi="宋体" w:eastAsia="宋体" w:cs="宋体"/>
        </w:rPr>
        <w:t>相关证明材料。</w:t>
      </w:r>
    </w:p>
    <w:p w14:paraId="2EFFB07E">
      <w:pPr>
        <w:bidi w:val="0"/>
        <w:jc w:val="center"/>
        <w:outlineLvl w:val="0"/>
        <w:rPr>
          <w:rStyle w:val="33"/>
          <w:rFonts w:hint="eastAsia" w:ascii="宋体" w:hAnsi="宋体" w:eastAsia="宋体" w:cs="宋体"/>
        </w:rPr>
      </w:pPr>
      <w:r>
        <w:rPr>
          <w:rFonts w:hint="eastAsia" w:ascii="宋体" w:hAnsi="宋体" w:eastAsia="宋体" w:cs="宋体"/>
          <w:sz w:val="28"/>
          <w:szCs w:val="28"/>
        </w:rPr>
        <w:br w:type="page"/>
      </w:r>
      <w:bookmarkStart w:id="279" w:name="_Toc32704"/>
      <w:bookmarkStart w:id="280" w:name="_Toc6809"/>
      <w:bookmarkStart w:id="281" w:name="_Toc9775"/>
      <w:bookmarkStart w:id="282" w:name="_Toc30865"/>
      <w:bookmarkStart w:id="283" w:name="_Toc11022"/>
      <w:bookmarkStart w:id="284" w:name="_Toc29198"/>
      <w:r>
        <w:rPr>
          <w:rStyle w:val="33"/>
          <w:rFonts w:hint="eastAsia" w:ascii="宋体" w:hAnsi="宋体" w:eastAsia="宋体" w:cs="宋体"/>
        </w:rPr>
        <w:t>五、已标价工程量清单</w:t>
      </w:r>
      <w:bookmarkEnd w:id="279"/>
      <w:bookmarkEnd w:id="280"/>
      <w:bookmarkEnd w:id="281"/>
      <w:bookmarkEnd w:id="282"/>
      <w:bookmarkEnd w:id="283"/>
      <w:bookmarkEnd w:id="284"/>
    </w:p>
    <w:p w14:paraId="49E35B11">
      <w:pPr>
        <w:spacing w:before="240" w:beforeLines="100" w:after="120" w:afterLines="50"/>
        <w:jc w:val="center"/>
        <w:outlineLvl w:val="0"/>
        <w:rPr>
          <w:rStyle w:val="33"/>
          <w:rFonts w:hint="eastAsia" w:ascii="宋体" w:hAnsi="宋体" w:eastAsia="宋体" w:cs="宋体"/>
        </w:rPr>
      </w:pPr>
      <w:r>
        <w:rPr>
          <w:rFonts w:hint="eastAsia" w:ascii="宋体" w:hAnsi="宋体" w:eastAsia="宋体" w:cs="宋体"/>
          <w:szCs w:val="21"/>
        </w:rPr>
        <w:br w:type="page"/>
      </w:r>
      <w:bookmarkStart w:id="285" w:name="_Toc20183"/>
      <w:bookmarkStart w:id="286" w:name="_Toc12738"/>
      <w:bookmarkStart w:id="287" w:name="_Toc20310"/>
      <w:bookmarkStart w:id="288" w:name="_Toc21149"/>
      <w:bookmarkStart w:id="289" w:name="_Toc10971"/>
      <w:bookmarkStart w:id="290" w:name="_Toc28868"/>
      <w:r>
        <w:rPr>
          <w:rStyle w:val="33"/>
          <w:rFonts w:hint="eastAsia" w:ascii="宋体" w:hAnsi="宋体" w:eastAsia="宋体" w:cs="宋体"/>
        </w:rPr>
        <w:t>六、施工组织设计</w:t>
      </w:r>
      <w:bookmarkEnd w:id="285"/>
      <w:bookmarkEnd w:id="286"/>
      <w:bookmarkEnd w:id="287"/>
      <w:bookmarkEnd w:id="288"/>
      <w:bookmarkEnd w:id="289"/>
      <w:bookmarkEnd w:id="290"/>
    </w:p>
    <w:p w14:paraId="5DA64CDB">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1．投标人应根据招标文件和对现场的勘察情况，采用文字并结合图表形式，参考以下要点编制本工程的施工组织设计：</w:t>
      </w:r>
    </w:p>
    <w:p w14:paraId="599C9536">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（1）主要施工方案与技术措施</w:t>
      </w:r>
    </w:p>
    <w:p w14:paraId="290277DB">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（2）质量管理体系与措施</w:t>
      </w:r>
    </w:p>
    <w:p w14:paraId="6CEF3086">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（3）安全管理体系与措施</w:t>
      </w:r>
    </w:p>
    <w:p w14:paraId="3A160612">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（4）文明施工、环境保护管理体系及施工现场扬尘治理措施</w:t>
      </w:r>
    </w:p>
    <w:p w14:paraId="45385B77">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（5）工期保证措施</w:t>
      </w:r>
    </w:p>
    <w:p w14:paraId="7AA7B68E">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（6）拟投入资源配备计划措施</w:t>
      </w:r>
    </w:p>
    <w:p w14:paraId="7B8B4B10">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（7）施工进度表与网络计划图</w:t>
      </w:r>
    </w:p>
    <w:p w14:paraId="54FB932E">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（8）施工总平面图布置</w:t>
      </w:r>
    </w:p>
    <w:p w14:paraId="3819398E">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（9）建造方式的创新应用实施方案</w:t>
      </w:r>
    </w:p>
    <w:p w14:paraId="648C45F8">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（10）采用新工艺、新技术、新设备、新材料、BIM等的程度</w:t>
      </w:r>
    </w:p>
    <w:p w14:paraId="3506F58F">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（11）施工现场实施信息化监控和数据处理</w:t>
      </w:r>
    </w:p>
    <w:p w14:paraId="7AAEA92B">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（12）风险管理措施</w:t>
      </w:r>
    </w:p>
    <w:p w14:paraId="27932EA7">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2．若投标人须知规定施工组织设计采用技术“暗标”方式评审，则施工组织设计的编制和装订应按附表七“施工组织设计（技术暗标部分）编制及装订要求”编制和装订施工组织设计。</w:t>
      </w:r>
    </w:p>
    <w:p w14:paraId="776E8551">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3．施工组织设计除采用文字表述外可附下列图表，图表及格式要求附后。若采用技术暗标评审，则下述表格应按照章节内容，严格按给定的格式附在相应的章节中。</w:t>
      </w:r>
    </w:p>
    <w:p w14:paraId="2B7464A1">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附表一  拟投入本工程的主要施工设备表</w:t>
      </w:r>
    </w:p>
    <w:p w14:paraId="773DA611">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附表二  拟配备本工程的试验和检测仪器设备表</w:t>
      </w:r>
    </w:p>
    <w:p w14:paraId="27974B50">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附表三  劳动力计划表</w:t>
      </w:r>
    </w:p>
    <w:p w14:paraId="30461D6E">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附表四  计划开、竣工日期和施工进度网络图</w:t>
      </w:r>
    </w:p>
    <w:p w14:paraId="3AA4602A">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附表五  施工总平面图</w:t>
      </w:r>
    </w:p>
    <w:p w14:paraId="15C1F3BE">
      <w:pPr>
        <w:spacing w:line="42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附表六  临时用地表</w:t>
      </w:r>
    </w:p>
    <w:p w14:paraId="13637E27">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4.技术标（暗标）编制要求：</w:t>
      </w:r>
    </w:p>
    <w:p w14:paraId="4A384B35">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4.1以上项目若有缺项的，该项为0分；不缺项的，不低于最低分。</w:t>
      </w:r>
    </w:p>
    <w:p w14:paraId="2C0885FF">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4.2暗标要求：“暗标”应当以能够隐去投标人的身份为原则，未按暗标要求编写方案的，该技术标为0分。具体要求如下：</w:t>
      </w:r>
    </w:p>
    <w:p w14:paraId="5B1CE3C9">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（1）编写软件及版本要求：Microsoft Word 2007或以上。</w:t>
      </w:r>
    </w:p>
    <w:p w14:paraId="0CA938D1">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（2）任何情况下，技术暗标中不得出现任何涂改或删除痕迹。</w:t>
      </w:r>
    </w:p>
    <w:p w14:paraId="2CF1C8E5">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（3）除满足上述各项要求外，构成投标文件的“技术暗标”的正文中均不得出现投标人的名称和其它可识别投标人身份的字符、徽标、人员名称以及其他特殊标记等。</w:t>
      </w:r>
    </w:p>
    <w:p w14:paraId="5C6E6F0E">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4）字体要求：宋体；上页边距：3厘米；下页边距：3厘米；左页边距：2厘米；右页边距：2厘米；对齐方式：左对齐；大纲级别：正文文本；行距：固定值25磅；段前：0行/0磅；段后：0行/0磅；正文纸张方向：纵向；正文字体要求：四号；纸张大小：A4；左侧缩进：0字符/0厘米；右侧缩进：0字符/0厘米；不得设置页码、页眉、页脚、目录。</w:t>
      </w:r>
    </w:p>
    <w:p w14:paraId="6ED1A0C1">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（5）技术标文件均不得出现彩色文字（必要的图片、图纸除外）；不得出现投标单位名称、相关人员姓名等能体现有关投标单位信息的提示性标记、文字、语句等。</w:t>
      </w:r>
    </w:p>
    <w:p w14:paraId="28A66614">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（6）技术标封面格式按招标文件给定的格式。</w:t>
      </w:r>
    </w:p>
    <w:p w14:paraId="5E846BF2">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注：技术标暗标清标功能仅供参考，具体以招标文件要求为准。</w:t>
      </w:r>
    </w:p>
    <w:p w14:paraId="20AF44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drawing>
          <wp:inline distT="0" distB="0" distL="114300" distR="114300">
            <wp:extent cx="6113780" cy="2319020"/>
            <wp:effectExtent l="0" t="0" r="12700" b="1270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31"/>
                    <a:stretch>
                      <a:fillRect/>
                    </a:stretch>
                  </pic:blipFill>
                  <pic:spPr>
                    <a:xfrm>
                      <a:off x="0" y="0"/>
                      <a:ext cx="6113780" cy="2319020"/>
                    </a:xfrm>
                    <a:prstGeom prst="rect">
                      <a:avLst/>
                    </a:prstGeom>
                    <a:noFill/>
                    <a:ln>
                      <a:noFill/>
                    </a:ln>
                  </pic:spPr>
                </pic:pic>
              </a:graphicData>
            </a:graphic>
          </wp:inline>
        </w:drawing>
      </w:r>
    </w:p>
    <w:p w14:paraId="59F41DE2">
      <w:pPr>
        <w:bidi w:val="0"/>
        <w:spacing w:line="240" w:lineRule="auto"/>
        <w:rPr>
          <w:rFonts w:hint="eastAsia" w:ascii="宋体" w:hAnsi="宋体" w:eastAsia="宋体" w:cs="宋体"/>
        </w:rPr>
      </w:pPr>
    </w:p>
    <w:p w14:paraId="7BBAC39D">
      <w:pPr>
        <w:spacing w:before="120" w:beforeLines="50" w:after="240" w:afterLines="100" w:line="420" w:lineRule="exact"/>
        <w:outlineLvl w:val="1"/>
        <w:rPr>
          <w:rStyle w:val="34"/>
          <w:rFonts w:hint="eastAsia" w:ascii="宋体" w:hAnsi="宋体" w:eastAsia="宋体" w:cs="宋体"/>
        </w:rPr>
      </w:pPr>
      <w:r>
        <w:rPr>
          <w:rFonts w:hint="eastAsia" w:ascii="宋体" w:hAnsi="宋体" w:eastAsia="宋体" w:cs="宋体"/>
          <w:szCs w:val="21"/>
        </w:rPr>
        <w:br w:type="page"/>
      </w:r>
      <w:bookmarkStart w:id="291" w:name="_Toc3462"/>
      <w:bookmarkStart w:id="292" w:name="_Toc2563"/>
      <w:r>
        <w:rPr>
          <w:rStyle w:val="34"/>
          <w:rFonts w:hint="eastAsia" w:ascii="宋体" w:hAnsi="宋体" w:eastAsia="宋体" w:cs="宋体"/>
        </w:rPr>
        <w:t>附表一：拟投入本工程的主要施工设备表</w:t>
      </w:r>
      <w:bookmarkEnd w:id="291"/>
      <w:bookmarkEnd w:id="292"/>
    </w:p>
    <w:tbl>
      <w:tblPr>
        <w:tblStyle w:val="21"/>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208"/>
        <w:gridCol w:w="762"/>
        <w:gridCol w:w="1160"/>
        <w:gridCol w:w="805"/>
        <w:gridCol w:w="805"/>
        <w:gridCol w:w="1335"/>
        <w:gridCol w:w="990"/>
        <w:gridCol w:w="990"/>
        <w:gridCol w:w="868"/>
      </w:tblGrid>
      <w:tr w14:paraId="3F09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31" w:type="dxa"/>
            <w:noWrap w:val="0"/>
            <w:vAlign w:val="center"/>
          </w:tcPr>
          <w:p w14:paraId="1F919C10">
            <w:pPr>
              <w:jc w:val="center"/>
              <w:rPr>
                <w:rFonts w:hint="eastAsia" w:ascii="宋体" w:hAnsi="宋体" w:eastAsia="宋体" w:cs="宋体"/>
                <w:szCs w:val="21"/>
              </w:rPr>
            </w:pPr>
            <w:r>
              <w:rPr>
                <w:rFonts w:hint="eastAsia" w:ascii="宋体" w:hAnsi="宋体" w:eastAsia="宋体" w:cs="宋体"/>
                <w:szCs w:val="21"/>
              </w:rPr>
              <w:t>序号</w:t>
            </w:r>
          </w:p>
        </w:tc>
        <w:tc>
          <w:tcPr>
            <w:tcW w:w="1208" w:type="dxa"/>
            <w:noWrap w:val="0"/>
            <w:vAlign w:val="center"/>
          </w:tcPr>
          <w:p w14:paraId="4F57D675">
            <w:pPr>
              <w:jc w:val="center"/>
              <w:rPr>
                <w:rFonts w:hint="eastAsia" w:ascii="宋体" w:hAnsi="宋体" w:eastAsia="宋体" w:cs="宋体"/>
                <w:szCs w:val="21"/>
              </w:rPr>
            </w:pPr>
            <w:r>
              <w:rPr>
                <w:rFonts w:hint="eastAsia" w:ascii="宋体" w:hAnsi="宋体" w:eastAsia="宋体" w:cs="宋体"/>
                <w:szCs w:val="21"/>
              </w:rPr>
              <w:t>设备名称</w:t>
            </w:r>
          </w:p>
        </w:tc>
        <w:tc>
          <w:tcPr>
            <w:tcW w:w="762" w:type="dxa"/>
            <w:noWrap w:val="0"/>
            <w:vAlign w:val="center"/>
          </w:tcPr>
          <w:p w14:paraId="25F53537">
            <w:pPr>
              <w:jc w:val="center"/>
              <w:rPr>
                <w:rFonts w:hint="eastAsia" w:ascii="宋体" w:hAnsi="宋体" w:eastAsia="宋体" w:cs="宋体"/>
                <w:szCs w:val="21"/>
              </w:rPr>
            </w:pPr>
            <w:r>
              <w:rPr>
                <w:rFonts w:hint="eastAsia" w:ascii="宋体" w:hAnsi="宋体" w:eastAsia="宋体" w:cs="宋体"/>
                <w:szCs w:val="21"/>
              </w:rPr>
              <w:t>型号</w:t>
            </w:r>
          </w:p>
          <w:p w14:paraId="077D1272">
            <w:pPr>
              <w:jc w:val="center"/>
              <w:rPr>
                <w:rFonts w:hint="eastAsia" w:ascii="宋体" w:hAnsi="宋体" w:eastAsia="宋体" w:cs="宋体"/>
                <w:szCs w:val="21"/>
              </w:rPr>
            </w:pPr>
            <w:r>
              <w:rPr>
                <w:rFonts w:hint="eastAsia" w:ascii="宋体" w:hAnsi="宋体" w:eastAsia="宋体" w:cs="宋体"/>
                <w:szCs w:val="21"/>
              </w:rPr>
              <w:t>规格</w:t>
            </w:r>
          </w:p>
        </w:tc>
        <w:tc>
          <w:tcPr>
            <w:tcW w:w="1160" w:type="dxa"/>
            <w:noWrap w:val="0"/>
            <w:vAlign w:val="center"/>
          </w:tcPr>
          <w:p w14:paraId="5008E8FD">
            <w:pPr>
              <w:jc w:val="center"/>
              <w:rPr>
                <w:rFonts w:hint="eastAsia" w:ascii="宋体" w:hAnsi="宋体" w:eastAsia="宋体" w:cs="宋体"/>
                <w:szCs w:val="21"/>
              </w:rPr>
            </w:pPr>
            <w:r>
              <w:rPr>
                <w:rFonts w:hint="eastAsia" w:ascii="宋体" w:hAnsi="宋体" w:eastAsia="宋体" w:cs="宋体"/>
                <w:szCs w:val="21"/>
              </w:rPr>
              <w:t>数  量</w:t>
            </w:r>
          </w:p>
        </w:tc>
        <w:tc>
          <w:tcPr>
            <w:tcW w:w="805" w:type="dxa"/>
            <w:noWrap w:val="0"/>
            <w:vAlign w:val="center"/>
          </w:tcPr>
          <w:p w14:paraId="4AD484C4">
            <w:pPr>
              <w:jc w:val="center"/>
              <w:rPr>
                <w:rFonts w:hint="eastAsia" w:ascii="宋体" w:hAnsi="宋体" w:eastAsia="宋体" w:cs="宋体"/>
                <w:szCs w:val="21"/>
              </w:rPr>
            </w:pPr>
            <w:r>
              <w:rPr>
                <w:rFonts w:hint="eastAsia" w:ascii="宋体" w:hAnsi="宋体" w:eastAsia="宋体" w:cs="宋体"/>
                <w:szCs w:val="21"/>
              </w:rPr>
              <w:t>国别产地</w:t>
            </w:r>
          </w:p>
        </w:tc>
        <w:tc>
          <w:tcPr>
            <w:tcW w:w="805" w:type="dxa"/>
            <w:noWrap w:val="0"/>
            <w:vAlign w:val="center"/>
          </w:tcPr>
          <w:p w14:paraId="15BB387E">
            <w:pPr>
              <w:jc w:val="center"/>
              <w:rPr>
                <w:rFonts w:hint="eastAsia" w:ascii="宋体" w:hAnsi="宋体" w:eastAsia="宋体" w:cs="宋体"/>
                <w:szCs w:val="21"/>
              </w:rPr>
            </w:pPr>
            <w:r>
              <w:rPr>
                <w:rFonts w:hint="eastAsia" w:ascii="宋体" w:hAnsi="宋体" w:eastAsia="宋体" w:cs="宋体"/>
                <w:szCs w:val="21"/>
              </w:rPr>
              <w:t>制造年份</w:t>
            </w:r>
          </w:p>
        </w:tc>
        <w:tc>
          <w:tcPr>
            <w:tcW w:w="1335" w:type="dxa"/>
            <w:noWrap w:val="0"/>
            <w:vAlign w:val="center"/>
          </w:tcPr>
          <w:p w14:paraId="33267EA2">
            <w:pPr>
              <w:jc w:val="center"/>
              <w:rPr>
                <w:rFonts w:hint="eastAsia" w:ascii="宋体" w:hAnsi="宋体" w:eastAsia="宋体" w:cs="宋体"/>
                <w:szCs w:val="21"/>
              </w:rPr>
            </w:pPr>
            <w:r>
              <w:rPr>
                <w:rFonts w:hint="eastAsia" w:ascii="宋体" w:hAnsi="宋体" w:eastAsia="宋体" w:cs="宋体"/>
                <w:szCs w:val="21"/>
              </w:rPr>
              <w:t>额定功率（KW）</w:t>
            </w:r>
          </w:p>
        </w:tc>
        <w:tc>
          <w:tcPr>
            <w:tcW w:w="990" w:type="dxa"/>
            <w:noWrap w:val="0"/>
            <w:vAlign w:val="center"/>
          </w:tcPr>
          <w:p w14:paraId="7CE2648C">
            <w:pPr>
              <w:jc w:val="center"/>
              <w:rPr>
                <w:rFonts w:hint="eastAsia" w:ascii="宋体" w:hAnsi="宋体" w:eastAsia="宋体" w:cs="宋体"/>
                <w:szCs w:val="21"/>
              </w:rPr>
            </w:pPr>
            <w:r>
              <w:rPr>
                <w:rFonts w:hint="eastAsia" w:ascii="宋体" w:hAnsi="宋体" w:eastAsia="宋体" w:cs="宋体"/>
                <w:szCs w:val="21"/>
              </w:rPr>
              <w:t>生产能力</w:t>
            </w:r>
          </w:p>
        </w:tc>
        <w:tc>
          <w:tcPr>
            <w:tcW w:w="990" w:type="dxa"/>
            <w:noWrap w:val="0"/>
            <w:vAlign w:val="center"/>
          </w:tcPr>
          <w:p w14:paraId="2B627E5D">
            <w:pPr>
              <w:jc w:val="center"/>
              <w:rPr>
                <w:rFonts w:hint="eastAsia" w:ascii="宋体" w:hAnsi="宋体" w:eastAsia="宋体" w:cs="宋体"/>
                <w:szCs w:val="21"/>
              </w:rPr>
            </w:pPr>
            <w:r>
              <w:rPr>
                <w:rFonts w:hint="eastAsia" w:ascii="宋体" w:hAnsi="宋体" w:eastAsia="宋体" w:cs="宋体"/>
                <w:szCs w:val="21"/>
              </w:rPr>
              <w:t>用于施工部位</w:t>
            </w:r>
          </w:p>
        </w:tc>
        <w:tc>
          <w:tcPr>
            <w:tcW w:w="868" w:type="dxa"/>
            <w:noWrap w:val="0"/>
            <w:vAlign w:val="center"/>
          </w:tcPr>
          <w:p w14:paraId="1C86989A">
            <w:pPr>
              <w:jc w:val="center"/>
              <w:rPr>
                <w:rFonts w:hint="eastAsia" w:ascii="宋体" w:hAnsi="宋体" w:eastAsia="宋体" w:cs="宋体"/>
                <w:szCs w:val="21"/>
              </w:rPr>
            </w:pPr>
            <w:r>
              <w:rPr>
                <w:rFonts w:hint="eastAsia" w:ascii="宋体" w:hAnsi="宋体" w:eastAsia="宋体" w:cs="宋体"/>
                <w:szCs w:val="21"/>
              </w:rPr>
              <w:t>备注</w:t>
            </w:r>
          </w:p>
        </w:tc>
      </w:tr>
      <w:tr w14:paraId="2EDF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7F17AD6A">
            <w:pPr>
              <w:jc w:val="center"/>
              <w:rPr>
                <w:rFonts w:hint="eastAsia" w:ascii="宋体" w:hAnsi="宋体" w:eastAsia="宋体" w:cs="宋体"/>
                <w:szCs w:val="21"/>
              </w:rPr>
            </w:pPr>
          </w:p>
        </w:tc>
        <w:tc>
          <w:tcPr>
            <w:tcW w:w="1208" w:type="dxa"/>
            <w:noWrap w:val="0"/>
            <w:vAlign w:val="center"/>
          </w:tcPr>
          <w:p w14:paraId="37DE9BBA">
            <w:pPr>
              <w:jc w:val="center"/>
              <w:rPr>
                <w:rFonts w:hint="eastAsia" w:ascii="宋体" w:hAnsi="宋体" w:eastAsia="宋体" w:cs="宋体"/>
                <w:szCs w:val="21"/>
              </w:rPr>
            </w:pPr>
          </w:p>
        </w:tc>
        <w:tc>
          <w:tcPr>
            <w:tcW w:w="762" w:type="dxa"/>
            <w:noWrap w:val="0"/>
            <w:vAlign w:val="center"/>
          </w:tcPr>
          <w:p w14:paraId="49BDD246">
            <w:pPr>
              <w:jc w:val="center"/>
              <w:rPr>
                <w:rFonts w:hint="eastAsia" w:ascii="宋体" w:hAnsi="宋体" w:eastAsia="宋体" w:cs="宋体"/>
                <w:szCs w:val="21"/>
              </w:rPr>
            </w:pPr>
          </w:p>
        </w:tc>
        <w:tc>
          <w:tcPr>
            <w:tcW w:w="1160" w:type="dxa"/>
            <w:noWrap w:val="0"/>
            <w:vAlign w:val="center"/>
          </w:tcPr>
          <w:p w14:paraId="727356A8">
            <w:pPr>
              <w:jc w:val="center"/>
              <w:rPr>
                <w:rFonts w:hint="eastAsia" w:ascii="宋体" w:hAnsi="宋体" w:eastAsia="宋体" w:cs="宋体"/>
                <w:szCs w:val="21"/>
              </w:rPr>
            </w:pPr>
          </w:p>
        </w:tc>
        <w:tc>
          <w:tcPr>
            <w:tcW w:w="805" w:type="dxa"/>
            <w:noWrap w:val="0"/>
            <w:vAlign w:val="center"/>
          </w:tcPr>
          <w:p w14:paraId="3AFF9173">
            <w:pPr>
              <w:jc w:val="center"/>
              <w:rPr>
                <w:rFonts w:hint="eastAsia" w:ascii="宋体" w:hAnsi="宋体" w:eastAsia="宋体" w:cs="宋体"/>
                <w:szCs w:val="21"/>
              </w:rPr>
            </w:pPr>
          </w:p>
        </w:tc>
        <w:tc>
          <w:tcPr>
            <w:tcW w:w="805" w:type="dxa"/>
            <w:noWrap w:val="0"/>
            <w:vAlign w:val="center"/>
          </w:tcPr>
          <w:p w14:paraId="55F3B9C4">
            <w:pPr>
              <w:jc w:val="center"/>
              <w:rPr>
                <w:rFonts w:hint="eastAsia" w:ascii="宋体" w:hAnsi="宋体" w:eastAsia="宋体" w:cs="宋体"/>
                <w:szCs w:val="21"/>
              </w:rPr>
            </w:pPr>
          </w:p>
        </w:tc>
        <w:tc>
          <w:tcPr>
            <w:tcW w:w="1335" w:type="dxa"/>
            <w:noWrap w:val="0"/>
            <w:vAlign w:val="center"/>
          </w:tcPr>
          <w:p w14:paraId="238C34DD">
            <w:pPr>
              <w:jc w:val="center"/>
              <w:rPr>
                <w:rFonts w:hint="eastAsia" w:ascii="宋体" w:hAnsi="宋体" w:eastAsia="宋体" w:cs="宋体"/>
                <w:szCs w:val="21"/>
              </w:rPr>
            </w:pPr>
          </w:p>
        </w:tc>
        <w:tc>
          <w:tcPr>
            <w:tcW w:w="990" w:type="dxa"/>
            <w:noWrap w:val="0"/>
            <w:vAlign w:val="center"/>
          </w:tcPr>
          <w:p w14:paraId="2C63C131">
            <w:pPr>
              <w:jc w:val="center"/>
              <w:rPr>
                <w:rFonts w:hint="eastAsia" w:ascii="宋体" w:hAnsi="宋体" w:eastAsia="宋体" w:cs="宋体"/>
                <w:szCs w:val="21"/>
              </w:rPr>
            </w:pPr>
          </w:p>
        </w:tc>
        <w:tc>
          <w:tcPr>
            <w:tcW w:w="990" w:type="dxa"/>
            <w:noWrap w:val="0"/>
            <w:vAlign w:val="center"/>
          </w:tcPr>
          <w:p w14:paraId="378BCEA3">
            <w:pPr>
              <w:jc w:val="center"/>
              <w:rPr>
                <w:rFonts w:hint="eastAsia" w:ascii="宋体" w:hAnsi="宋体" w:eastAsia="宋体" w:cs="宋体"/>
                <w:szCs w:val="21"/>
              </w:rPr>
            </w:pPr>
          </w:p>
        </w:tc>
        <w:tc>
          <w:tcPr>
            <w:tcW w:w="868" w:type="dxa"/>
            <w:noWrap w:val="0"/>
            <w:vAlign w:val="center"/>
          </w:tcPr>
          <w:p w14:paraId="20A47D65">
            <w:pPr>
              <w:jc w:val="center"/>
              <w:rPr>
                <w:rFonts w:hint="eastAsia" w:ascii="宋体" w:hAnsi="宋体" w:eastAsia="宋体" w:cs="宋体"/>
                <w:szCs w:val="21"/>
              </w:rPr>
            </w:pPr>
          </w:p>
        </w:tc>
      </w:tr>
      <w:tr w14:paraId="6D2E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69EB274D">
            <w:pPr>
              <w:jc w:val="center"/>
              <w:rPr>
                <w:rFonts w:hint="eastAsia" w:ascii="宋体" w:hAnsi="宋体" w:eastAsia="宋体" w:cs="宋体"/>
                <w:szCs w:val="21"/>
              </w:rPr>
            </w:pPr>
          </w:p>
        </w:tc>
        <w:tc>
          <w:tcPr>
            <w:tcW w:w="1208" w:type="dxa"/>
            <w:noWrap w:val="0"/>
            <w:vAlign w:val="center"/>
          </w:tcPr>
          <w:p w14:paraId="78419214">
            <w:pPr>
              <w:jc w:val="center"/>
              <w:rPr>
                <w:rFonts w:hint="eastAsia" w:ascii="宋体" w:hAnsi="宋体" w:eastAsia="宋体" w:cs="宋体"/>
                <w:szCs w:val="21"/>
              </w:rPr>
            </w:pPr>
          </w:p>
        </w:tc>
        <w:tc>
          <w:tcPr>
            <w:tcW w:w="762" w:type="dxa"/>
            <w:noWrap w:val="0"/>
            <w:vAlign w:val="center"/>
          </w:tcPr>
          <w:p w14:paraId="61C4F095">
            <w:pPr>
              <w:jc w:val="center"/>
              <w:rPr>
                <w:rFonts w:hint="eastAsia" w:ascii="宋体" w:hAnsi="宋体" w:eastAsia="宋体" w:cs="宋体"/>
                <w:szCs w:val="21"/>
              </w:rPr>
            </w:pPr>
          </w:p>
        </w:tc>
        <w:tc>
          <w:tcPr>
            <w:tcW w:w="1160" w:type="dxa"/>
            <w:noWrap w:val="0"/>
            <w:vAlign w:val="center"/>
          </w:tcPr>
          <w:p w14:paraId="1973AABB">
            <w:pPr>
              <w:jc w:val="center"/>
              <w:rPr>
                <w:rFonts w:hint="eastAsia" w:ascii="宋体" w:hAnsi="宋体" w:eastAsia="宋体" w:cs="宋体"/>
                <w:szCs w:val="21"/>
              </w:rPr>
            </w:pPr>
          </w:p>
        </w:tc>
        <w:tc>
          <w:tcPr>
            <w:tcW w:w="805" w:type="dxa"/>
            <w:noWrap w:val="0"/>
            <w:vAlign w:val="center"/>
          </w:tcPr>
          <w:p w14:paraId="6E32C28B">
            <w:pPr>
              <w:jc w:val="center"/>
              <w:rPr>
                <w:rFonts w:hint="eastAsia" w:ascii="宋体" w:hAnsi="宋体" w:eastAsia="宋体" w:cs="宋体"/>
                <w:szCs w:val="21"/>
              </w:rPr>
            </w:pPr>
          </w:p>
        </w:tc>
        <w:tc>
          <w:tcPr>
            <w:tcW w:w="805" w:type="dxa"/>
            <w:noWrap w:val="0"/>
            <w:vAlign w:val="center"/>
          </w:tcPr>
          <w:p w14:paraId="4CC786BF">
            <w:pPr>
              <w:jc w:val="center"/>
              <w:rPr>
                <w:rFonts w:hint="eastAsia" w:ascii="宋体" w:hAnsi="宋体" w:eastAsia="宋体" w:cs="宋体"/>
                <w:szCs w:val="21"/>
              </w:rPr>
            </w:pPr>
          </w:p>
        </w:tc>
        <w:tc>
          <w:tcPr>
            <w:tcW w:w="1335" w:type="dxa"/>
            <w:noWrap w:val="0"/>
            <w:vAlign w:val="center"/>
          </w:tcPr>
          <w:p w14:paraId="73332A39">
            <w:pPr>
              <w:jc w:val="center"/>
              <w:rPr>
                <w:rFonts w:hint="eastAsia" w:ascii="宋体" w:hAnsi="宋体" w:eastAsia="宋体" w:cs="宋体"/>
                <w:szCs w:val="21"/>
              </w:rPr>
            </w:pPr>
          </w:p>
        </w:tc>
        <w:tc>
          <w:tcPr>
            <w:tcW w:w="990" w:type="dxa"/>
            <w:noWrap w:val="0"/>
            <w:vAlign w:val="center"/>
          </w:tcPr>
          <w:p w14:paraId="54FDD456">
            <w:pPr>
              <w:jc w:val="center"/>
              <w:rPr>
                <w:rFonts w:hint="eastAsia" w:ascii="宋体" w:hAnsi="宋体" w:eastAsia="宋体" w:cs="宋体"/>
                <w:szCs w:val="21"/>
              </w:rPr>
            </w:pPr>
          </w:p>
        </w:tc>
        <w:tc>
          <w:tcPr>
            <w:tcW w:w="990" w:type="dxa"/>
            <w:noWrap w:val="0"/>
            <w:vAlign w:val="center"/>
          </w:tcPr>
          <w:p w14:paraId="0401DD01">
            <w:pPr>
              <w:jc w:val="center"/>
              <w:rPr>
                <w:rFonts w:hint="eastAsia" w:ascii="宋体" w:hAnsi="宋体" w:eastAsia="宋体" w:cs="宋体"/>
                <w:szCs w:val="21"/>
              </w:rPr>
            </w:pPr>
          </w:p>
        </w:tc>
        <w:tc>
          <w:tcPr>
            <w:tcW w:w="868" w:type="dxa"/>
            <w:noWrap w:val="0"/>
            <w:vAlign w:val="center"/>
          </w:tcPr>
          <w:p w14:paraId="63393878">
            <w:pPr>
              <w:jc w:val="center"/>
              <w:rPr>
                <w:rFonts w:hint="eastAsia" w:ascii="宋体" w:hAnsi="宋体" w:eastAsia="宋体" w:cs="宋体"/>
                <w:szCs w:val="21"/>
              </w:rPr>
            </w:pPr>
          </w:p>
        </w:tc>
      </w:tr>
      <w:tr w14:paraId="368A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1F250B13">
            <w:pPr>
              <w:jc w:val="center"/>
              <w:rPr>
                <w:rFonts w:hint="eastAsia" w:ascii="宋体" w:hAnsi="宋体" w:eastAsia="宋体" w:cs="宋体"/>
                <w:szCs w:val="21"/>
              </w:rPr>
            </w:pPr>
          </w:p>
        </w:tc>
        <w:tc>
          <w:tcPr>
            <w:tcW w:w="1208" w:type="dxa"/>
            <w:noWrap w:val="0"/>
            <w:vAlign w:val="center"/>
          </w:tcPr>
          <w:p w14:paraId="3D8B0029">
            <w:pPr>
              <w:jc w:val="center"/>
              <w:rPr>
                <w:rFonts w:hint="eastAsia" w:ascii="宋体" w:hAnsi="宋体" w:eastAsia="宋体" w:cs="宋体"/>
                <w:szCs w:val="21"/>
              </w:rPr>
            </w:pPr>
          </w:p>
        </w:tc>
        <w:tc>
          <w:tcPr>
            <w:tcW w:w="762" w:type="dxa"/>
            <w:noWrap w:val="0"/>
            <w:vAlign w:val="center"/>
          </w:tcPr>
          <w:p w14:paraId="6B2374B0">
            <w:pPr>
              <w:jc w:val="center"/>
              <w:rPr>
                <w:rFonts w:hint="eastAsia" w:ascii="宋体" w:hAnsi="宋体" w:eastAsia="宋体" w:cs="宋体"/>
                <w:szCs w:val="21"/>
              </w:rPr>
            </w:pPr>
          </w:p>
        </w:tc>
        <w:tc>
          <w:tcPr>
            <w:tcW w:w="1160" w:type="dxa"/>
            <w:noWrap w:val="0"/>
            <w:vAlign w:val="center"/>
          </w:tcPr>
          <w:p w14:paraId="45D078B3">
            <w:pPr>
              <w:jc w:val="center"/>
              <w:rPr>
                <w:rFonts w:hint="eastAsia" w:ascii="宋体" w:hAnsi="宋体" w:eastAsia="宋体" w:cs="宋体"/>
                <w:szCs w:val="21"/>
              </w:rPr>
            </w:pPr>
          </w:p>
        </w:tc>
        <w:tc>
          <w:tcPr>
            <w:tcW w:w="805" w:type="dxa"/>
            <w:noWrap w:val="0"/>
            <w:vAlign w:val="center"/>
          </w:tcPr>
          <w:p w14:paraId="1844C582">
            <w:pPr>
              <w:jc w:val="center"/>
              <w:rPr>
                <w:rFonts w:hint="eastAsia" w:ascii="宋体" w:hAnsi="宋体" w:eastAsia="宋体" w:cs="宋体"/>
                <w:szCs w:val="21"/>
              </w:rPr>
            </w:pPr>
          </w:p>
        </w:tc>
        <w:tc>
          <w:tcPr>
            <w:tcW w:w="805" w:type="dxa"/>
            <w:noWrap w:val="0"/>
            <w:vAlign w:val="center"/>
          </w:tcPr>
          <w:p w14:paraId="0DAEC170">
            <w:pPr>
              <w:jc w:val="center"/>
              <w:rPr>
                <w:rFonts w:hint="eastAsia" w:ascii="宋体" w:hAnsi="宋体" w:eastAsia="宋体" w:cs="宋体"/>
                <w:szCs w:val="21"/>
              </w:rPr>
            </w:pPr>
          </w:p>
        </w:tc>
        <w:tc>
          <w:tcPr>
            <w:tcW w:w="1335" w:type="dxa"/>
            <w:noWrap w:val="0"/>
            <w:vAlign w:val="center"/>
          </w:tcPr>
          <w:p w14:paraId="577124A3">
            <w:pPr>
              <w:jc w:val="center"/>
              <w:rPr>
                <w:rFonts w:hint="eastAsia" w:ascii="宋体" w:hAnsi="宋体" w:eastAsia="宋体" w:cs="宋体"/>
                <w:szCs w:val="21"/>
              </w:rPr>
            </w:pPr>
          </w:p>
        </w:tc>
        <w:tc>
          <w:tcPr>
            <w:tcW w:w="990" w:type="dxa"/>
            <w:noWrap w:val="0"/>
            <w:vAlign w:val="center"/>
          </w:tcPr>
          <w:p w14:paraId="57421FBB">
            <w:pPr>
              <w:jc w:val="center"/>
              <w:rPr>
                <w:rFonts w:hint="eastAsia" w:ascii="宋体" w:hAnsi="宋体" w:eastAsia="宋体" w:cs="宋体"/>
                <w:szCs w:val="21"/>
              </w:rPr>
            </w:pPr>
          </w:p>
        </w:tc>
        <w:tc>
          <w:tcPr>
            <w:tcW w:w="990" w:type="dxa"/>
            <w:noWrap w:val="0"/>
            <w:vAlign w:val="center"/>
          </w:tcPr>
          <w:p w14:paraId="36D81AE9">
            <w:pPr>
              <w:jc w:val="center"/>
              <w:rPr>
                <w:rFonts w:hint="eastAsia" w:ascii="宋体" w:hAnsi="宋体" w:eastAsia="宋体" w:cs="宋体"/>
                <w:szCs w:val="21"/>
              </w:rPr>
            </w:pPr>
          </w:p>
        </w:tc>
        <w:tc>
          <w:tcPr>
            <w:tcW w:w="868" w:type="dxa"/>
            <w:noWrap w:val="0"/>
            <w:vAlign w:val="center"/>
          </w:tcPr>
          <w:p w14:paraId="2C93D963">
            <w:pPr>
              <w:jc w:val="center"/>
              <w:rPr>
                <w:rFonts w:hint="eastAsia" w:ascii="宋体" w:hAnsi="宋体" w:eastAsia="宋体" w:cs="宋体"/>
                <w:szCs w:val="21"/>
              </w:rPr>
            </w:pPr>
          </w:p>
        </w:tc>
      </w:tr>
      <w:tr w14:paraId="7809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18BC7AC2">
            <w:pPr>
              <w:jc w:val="center"/>
              <w:rPr>
                <w:rFonts w:hint="eastAsia" w:ascii="宋体" w:hAnsi="宋体" w:eastAsia="宋体" w:cs="宋体"/>
                <w:szCs w:val="21"/>
              </w:rPr>
            </w:pPr>
          </w:p>
        </w:tc>
        <w:tc>
          <w:tcPr>
            <w:tcW w:w="1208" w:type="dxa"/>
            <w:noWrap w:val="0"/>
            <w:vAlign w:val="center"/>
          </w:tcPr>
          <w:p w14:paraId="3AD03F69">
            <w:pPr>
              <w:jc w:val="center"/>
              <w:rPr>
                <w:rFonts w:hint="eastAsia" w:ascii="宋体" w:hAnsi="宋体" w:eastAsia="宋体" w:cs="宋体"/>
                <w:szCs w:val="21"/>
              </w:rPr>
            </w:pPr>
          </w:p>
        </w:tc>
        <w:tc>
          <w:tcPr>
            <w:tcW w:w="762" w:type="dxa"/>
            <w:noWrap w:val="0"/>
            <w:vAlign w:val="center"/>
          </w:tcPr>
          <w:p w14:paraId="7CA3D65A">
            <w:pPr>
              <w:jc w:val="center"/>
              <w:rPr>
                <w:rFonts w:hint="eastAsia" w:ascii="宋体" w:hAnsi="宋体" w:eastAsia="宋体" w:cs="宋体"/>
                <w:szCs w:val="21"/>
              </w:rPr>
            </w:pPr>
          </w:p>
        </w:tc>
        <w:tc>
          <w:tcPr>
            <w:tcW w:w="1160" w:type="dxa"/>
            <w:noWrap w:val="0"/>
            <w:vAlign w:val="center"/>
          </w:tcPr>
          <w:p w14:paraId="652F1DBD">
            <w:pPr>
              <w:jc w:val="center"/>
              <w:rPr>
                <w:rFonts w:hint="eastAsia" w:ascii="宋体" w:hAnsi="宋体" w:eastAsia="宋体" w:cs="宋体"/>
                <w:szCs w:val="21"/>
              </w:rPr>
            </w:pPr>
          </w:p>
        </w:tc>
        <w:tc>
          <w:tcPr>
            <w:tcW w:w="805" w:type="dxa"/>
            <w:noWrap w:val="0"/>
            <w:vAlign w:val="center"/>
          </w:tcPr>
          <w:p w14:paraId="010D7A86">
            <w:pPr>
              <w:jc w:val="center"/>
              <w:rPr>
                <w:rFonts w:hint="eastAsia" w:ascii="宋体" w:hAnsi="宋体" w:eastAsia="宋体" w:cs="宋体"/>
                <w:szCs w:val="21"/>
              </w:rPr>
            </w:pPr>
          </w:p>
        </w:tc>
        <w:tc>
          <w:tcPr>
            <w:tcW w:w="805" w:type="dxa"/>
            <w:noWrap w:val="0"/>
            <w:vAlign w:val="center"/>
          </w:tcPr>
          <w:p w14:paraId="4A8A3651">
            <w:pPr>
              <w:jc w:val="center"/>
              <w:rPr>
                <w:rFonts w:hint="eastAsia" w:ascii="宋体" w:hAnsi="宋体" w:eastAsia="宋体" w:cs="宋体"/>
                <w:szCs w:val="21"/>
              </w:rPr>
            </w:pPr>
          </w:p>
        </w:tc>
        <w:tc>
          <w:tcPr>
            <w:tcW w:w="1335" w:type="dxa"/>
            <w:noWrap w:val="0"/>
            <w:vAlign w:val="center"/>
          </w:tcPr>
          <w:p w14:paraId="48836882">
            <w:pPr>
              <w:jc w:val="center"/>
              <w:rPr>
                <w:rFonts w:hint="eastAsia" w:ascii="宋体" w:hAnsi="宋体" w:eastAsia="宋体" w:cs="宋体"/>
                <w:szCs w:val="21"/>
              </w:rPr>
            </w:pPr>
          </w:p>
        </w:tc>
        <w:tc>
          <w:tcPr>
            <w:tcW w:w="990" w:type="dxa"/>
            <w:noWrap w:val="0"/>
            <w:vAlign w:val="center"/>
          </w:tcPr>
          <w:p w14:paraId="38B8DCD4">
            <w:pPr>
              <w:jc w:val="center"/>
              <w:rPr>
                <w:rFonts w:hint="eastAsia" w:ascii="宋体" w:hAnsi="宋体" w:eastAsia="宋体" w:cs="宋体"/>
                <w:szCs w:val="21"/>
              </w:rPr>
            </w:pPr>
          </w:p>
        </w:tc>
        <w:tc>
          <w:tcPr>
            <w:tcW w:w="990" w:type="dxa"/>
            <w:noWrap w:val="0"/>
            <w:vAlign w:val="center"/>
          </w:tcPr>
          <w:p w14:paraId="3681022F">
            <w:pPr>
              <w:jc w:val="center"/>
              <w:rPr>
                <w:rFonts w:hint="eastAsia" w:ascii="宋体" w:hAnsi="宋体" w:eastAsia="宋体" w:cs="宋体"/>
                <w:szCs w:val="21"/>
              </w:rPr>
            </w:pPr>
          </w:p>
        </w:tc>
        <w:tc>
          <w:tcPr>
            <w:tcW w:w="868" w:type="dxa"/>
            <w:noWrap w:val="0"/>
            <w:vAlign w:val="center"/>
          </w:tcPr>
          <w:p w14:paraId="075D7B27">
            <w:pPr>
              <w:jc w:val="center"/>
              <w:rPr>
                <w:rFonts w:hint="eastAsia" w:ascii="宋体" w:hAnsi="宋体" w:eastAsia="宋体" w:cs="宋体"/>
                <w:szCs w:val="21"/>
              </w:rPr>
            </w:pPr>
          </w:p>
        </w:tc>
      </w:tr>
      <w:tr w14:paraId="4B2E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5759587C">
            <w:pPr>
              <w:jc w:val="center"/>
              <w:rPr>
                <w:rFonts w:hint="eastAsia" w:ascii="宋体" w:hAnsi="宋体" w:eastAsia="宋体" w:cs="宋体"/>
                <w:szCs w:val="21"/>
              </w:rPr>
            </w:pPr>
          </w:p>
        </w:tc>
        <w:tc>
          <w:tcPr>
            <w:tcW w:w="1208" w:type="dxa"/>
            <w:noWrap w:val="0"/>
            <w:vAlign w:val="center"/>
          </w:tcPr>
          <w:p w14:paraId="7BBE6C55">
            <w:pPr>
              <w:jc w:val="center"/>
              <w:rPr>
                <w:rFonts w:hint="eastAsia" w:ascii="宋体" w:hAnsi="宋体" w:eastAsia="宋体" w:cs="宋体"/>
                <w:szCs w:val="21"/>
              </w:rPr>
            </w:pPr>
          </w:p>
        </w:tc>
        <w:tc>
          <w:tcPr>
            <w:tcW w:w="762" w:type="dxa"/>
            <w:noWrap w:val="0"/>
            <w:vAlign w:val="center"/>
          </w:tcPr>
          <w:p w14:paraId="3013A6FE">
            <w:pPr>
              <w:jc w:val="center"/>
              <w:rPr>
                <w:rFonts w:hint="eastAsia" w:ascii="宋体" w:hAnsi="宋体" w:eastAsia="宋体" w:cs="宋体"/>
                <w:szCs w:val="21"/>
              </w:rPr>
            </w:pPr>
          </w:p>
        </w:tc>
        <w:tc>
          <w:tcPr>
            <w:tcW w:w="1160" w:type="dxa"/>
            <w:noWrap w:val="0"/>
            <w:vAlign w:val="center"/>
          </w:tcPr>
          <w:p w14:paraId="41A62572">
            <w:pPr>
              <w:jc w:val="center"/>
              <w:rPr>
                <w:rFonts w:hint="eastAsia" w:ascii="宋体" w:hAnsi="宋体" w:eastAsia="宋体" w:cs="宋体"/>
                <w:szCs w:val="21"/>
              </w:rPr>
            </w:pPr>
          </w:p>
        </w:tc>
        <w:tc>
          <w:tcPr>
            <w:tcW w:w="805" w:type="dxa"/>
            <w:noWrap w:val="0"/>
            <w:vAlign w:val="center"/>
          </w:tcPr>
          <w:p w14:paraId="6C31E933">
            <w:pPr>
              <w:jc w:val="center"/>
              <w:rPr>
                <w:rFonts w:hint="eastAsia" w:ascii="宋体" w:hAnsi="宋体" w:eastAsia="宋体" w:cs="宋体"/>
                <w:szCs w:val="21"/>
              </w:rPr>
            </w:pPr>
          </w:p>
        </w:tc>
        <w:tc>
          <w:tcPr>
            <w:tcW w:w="805" w:type="dxa"/>
            <w:noWrap w:val="0"/>
            <w:vAlign w:val="center"/>
          </w:tcPr>
          <w:p w14:paraId="45A1FA70">
            <w:pPr>
              <w:jc w:val="center"/>
              <w:rPr>
                <w:rFonts w:hint="eastAsia" w:ascii="宋体" w:hAnsi="宋体" w:eastAsia="宋体" w:cs="宋体"/>
                <w:szCs w:val="21"/>
              </w:rPr>
            </w:pPr>
          </w:p>
        </w:tc>
        <w:tc>
          <w:tcPr>
            <w:tcW w:w="1335" w:type="dxa"/>
            <w:noWrap w:val="0"/>
            <w:vAlign w:val="center"/>
          </w:tcPr>
          <w:p w14:paraId="5391789D">
            <w:pPr>
              <w:jc w:val="center"/>
              <w:rPr>
                <w:rFonts w:hint="eastAsia" w:ascii="宋体" w:hAnsi="宋体" w:eastAsia="宋体" w:cs="宋体"/>
                <w:szCs w:val="21"/>
              </w:rPr>
            </w:pPr>
          </w:p>
        </w:tc>
        <w:tc>
          <w:tcPr>
            <w:tcW w:w="990" w:type="dxa"/>
            <w:noWrap w:val="0"/>
            <w:vAlign w:val="center"/>
          </w:tcPr>
          <w:p w14:paraId="5369442B">
            <w:pPr>
              <w:jc w:val="center"/>
              <w:rPr>
                <w:rFonts w:hint="eastAsia" w:ascii="宋体" w:hAnsi="宋体" w:eastAsia="宋体" w:cs="宋体"/>
                <w:szCs w:val="21"/>
              </w:rPr>
            </w:pPr>
          </w:p>
        </w:tc>
        <w:tc>
          <w:tcPr>
            <w:tcW w:w="990" w:type="dxa"/>
            <w:noWrap w:val="0"/>
            <w:vAlign w:val="center"/>
          </w:tcPr>
          <w:p w14:paraId="6238229A">
            <w:pPr>
              <w:jc w:val="center"/>
              <w:rPr>
                <w:rFonts w:hint="eastAsia" w:ascii="宋体" w:hAnsi="宋体" w:eastAsia="宋体" w:cs="宋体"/>
                <w:szCs w:val="21"/>
              </w:rPr>
            </w:pPr>
          </w:p>
        </w:tc>
        <w:tc>
          <w:tcPr>
            <w:tcW w:w="868" w:type="dxa"/>
            <w:noWrap w:val="0"/>
            <w:vAlign w:val="center"/>
          </w:tcPr>
          <w:p w14:paraId="079B12A7">
            <w:pPr>
              <w:jc w:val="center"/>
              <w:rPr>
                <w:rFonts w:hint="eastAsia" w:ascii="宋体" w:hAnsi="宋体" w:eastAsia="宋体" w:cs="宋体"/>
                <w:szCs w:val="21"/>
              </w:rPr>
            </w:pPr>
          </w:p>
        </w:tc>
      </w:tr>
      <w:tr w14:paraId="3B34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4896848D">
            <w:pPr>
              <w:jc w:val="center"/>
              <w:rPr>
                <w:rFonts w:hint="eastAsia" w:ascii="宋体" w:hAnsi="宋体" w:eastAsia="宋体" w:cs="宋体"/>
                <w:szCs w:val="21"/>
              </w:rPr>
            </w:pPr>
          </w:p>
        </w:tc>
        <w:tc>
          <w:tcPr>
            <w:tcW w:w="1208" w:type="dxa"/>
            <w:noWrap w:val="0"/>
            <w:vAlign w:val="center"/>
          </w:tcPr>
          <w:p w14:paraId="4E3C9198">
            <w:pPr>
              <w:jc w:val="center"/>
              <w:rPr>
                <w:rFonts w:hint="eastAsia" w:ascii="宋体" w:hAnsi="宋体" w:eastAsia="宋体" w:cs="宋体"/>
                <w:szCs w:val="21"/>
              </w:rPr>
            </w:pPr>
          </w:p>
        </w:tc>
        <w:tc>
          <w:tcPr>
            <w:tcW w:w="762" w:type="dxa"/>
            <w:noWrap w:val="0"/>
            <w:vAlign w:val="center"/>
          </w:tcPr>
          <w:p w14:paraId="679F1505">
            <w:pPr>
              <w:jc w:val="center"/>
              <w:rPr>
                <w:rFonts w:hint="eastAsia" w:ascii="宋体" w:hAnsi="宋体" w:eastAsia="宋体" w:cs="宋体"/>
                <w:szCs w:val="21"/>
              </w:rPr>
            </w:pPr>
          </w:p>
        </w:tc>
        <w:tc>
          <w:tcPr>
            <w:tcW w:w="1160" w:type="dxa"/>
            <w:noWrap w:val="0"/>
            <w:vAlign w:val="center"/>
          </w:tcPr>
          <w:p w14:paraId="6E94B9C0">
            <w:pPr>
              <w:jc w:val="center"/>
              <w:rPr>
                <w:rFonts w:hint="eastAsia" w:ascii="宋体" w:hAnsi="宋体" w:eastAsia="宋体" w:cs="宋体"/>
                <w:szCs w:val="21"/>
              </w:rPr>
            </w:pPr>
          </w:p>
        </w:tc>
        <w:tc>
          <w:tcPr>
            <w:tcW w:w="805" w:type="dxa"/>
            <w:noWrap w:val="0"/>
            <w:vAlign w:val="center"/>
          </w:tcPr>
          <w:p w14:paraId="2EECAB05">
            <w:pPr>
              <w:jc w:val="center"/>
              <w:rPr>
                <w:rFonts w:hint="eastAsia" w:ascii="宋体" w:hAnsi="宋体" w:eastAsia="宋体" w:cs="宋体"/>
                <w:szCs w:val="21"/>
              </w:rPr>
            </w:pPr>
          </w:p>
        </w:tc>
        <w:tc>
          <w:tcPr>
            <w:tcW w:w="805" w:type="dxa"/>
            <w:noWrap w:val="0"/>
            <w:vAlign w:val="center"/>
          </w:tcPr>
          <w:p w14:paraId="425E92BA">
            <w:pPr>
              <w:jc w:val="center"/>
              <w:rPr>
                <w:rFonts w:hint="eastAsia" w:ascii="宋体" w:hAnsi="宋体" w:eastAsia="宋体" w:cs="宋体"/>
                <w:szCs w:val="21"/>
              </w:rPr>
            </w:pPr>
          </w:p>
        </w:tc>
        <w:tc>
          <w:tcPr>
            <w:tcW w:w="1335" w:type="dxa"/>
            <w:noWrap w:val="0"/>
            <w:vAlign w:val="center"/>
          </w:tcPr>
          <w:p w14:paraId="7F88DE24">
            <w:pPr>
              <w:jc w:val="center"/>
              <w:rPr>
                <w:rFonts w:hint="eastAsia" w:ascii="宋体" w:hAnsi="宋体" w:eastAsia="宋体" w:cs="宋体"/>
                <w:szCs w:val="21"/>
              </w:rPr>
            </w:pPr>
          </w:p>
        </w:tc>
        <w:tc>
          <w:tcPr>
            <w:tcW w:w="990" w:type="dxa"/>
            <w:noWrap w:val="0"/>
            <w:vAlign w:val="center"/>
          </w:tcPr>
          <w:p w14:paraId="28048849">
            <w:pPr>
              <w:jc w:val="center"/>
              <w:rPr>
                <w:rFonts w:hint="eastAsia" w:ascii="宋体" w:hAnsi="宋体" w:eastAsia="宋体" w:cs="宋体"/>
                <w:szCs w:val="21"/>
              </w:rPr>
            </w:pPr>
          </w:p>
        </w:tc>
        <w:tc>
          <w:tcPr>
            <w:tcW w:w="990" w:type="dxa"/>
            <w:noWrap w:val="0"/>
            <w:vAlign w:val="center"/>
          </w:tcPr>
          <w:p w14:paraId="7354459F">
            <w:pPr>
              <w:jc w:val="center"/>
              <w:rPr>
                <w:rFonts w:hint="eastAsia" w:ascii="宋体" w:hAnsi="宋体" w:eastAsia="宋体" w:cs="宋体"/>
                <w:szCs w:val="21"/>
              </w:rPr>
            </w:pPr>
          </w:p>
        </w:tc>
        <w:tc>
          <w:tcPr>
            <w:tcW w:w="868" w:type="dxa"/>
            <w:noWrap w:val="0"/>
            <w:vAlign w:val="center"/>
          </w:tcPr>
          <w:p w14:paraId="46AE3487">
            <w:pPr>
              <w:jc w:val="center"/>
              <w:rPr>
                <w:rFonts w:hint="eastAsia" w:ascii="宋体" w:hAnsi="宋体" w:eastAsia="宋体" w:cs="宋体"/>
                <w:szCs w:val="21"/>
              </w:rPr>
            </w:pPr>
          </w:p>
        </w:tc>
      </w:tr>
      <w:tr w14:paraId="20B0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0CB4A2A7">
            <w:pPr>
              <w:jc w:val="center"/>
              <w:rPr>
                <w:rFonts w:hint="eastAsia" w:ascii="宋体" w:hAnsi="宋体" w:eastAsia="宋体" w:cs="宋体"/>
                <w:szCs w:val="21"/>
              </w:rPr>
            </w:pPr>
          </w:p>
        </w:tc>
        <w:tc>
          <w:tcPr>
            <w:tcW w:w="1208" w:type="dxa"/>
            <w:noWrap w:val="0"/>
            <w:vAlign w:val="center"/>
          </w:tcPr>
          <w:p w14:paraId="1B9B19D7">
            <w:pPr>
              <w:jc w:val="center"/>
              <w:rPr>
                <w:rFonts w:hint="eastAsia" w:ascii="宋体" w:hAnsi="宋体" w:eastAsia="宋体" w:cs="宋体"/>
                <w:szCs w:val="21"/>
              </w:rPr>
            </w:pPr>
          </w:p>
        </w:tc>
        <w:tc>
          <w:tcPr>
            <w:tcW w:w="762" w:type="dxa"/>
            <w:noWrap w:val="0"/>
            <w:vAlign w:val="center"/>
          </w:tcPr>
          <w:p w14:paraId="4A16BE19">
            <w:pPr>
              <w:jc w:val="center"/>
              <w:rPr>
                <w:rFonts w:hint="eastAsia" w:ascii="宋体" w:hAnsi="宋体" w:eastAsia="宋体" w:cs="宋体"/>
                <w:szCs w:val="21"/>
              </w:rPr>
            </w:pPr>
          </w:p>
        </w:tc>
        <w:tc>
          <w:tcPr>
            <w:tcW w:w="1160" w:type="dxa"/>
            <w:noWrap w:val="0"/>
            <w:vAlign w:val="center"/>
          </w:tcPr>
          <w:p w14:paraId="6FAC7AB6">
            <w:pPr>
              <w:jc w:val="center"/>
              <w:rPr>
                <w:rFonts w:hint="eastAsia" w:ascii="宋体" w:hAnsi="宋体" w:eastAsia="宋体" w:cs="宋体"/>
                <w:szCs w:val="21"/>
              </w:rPr>
            </w:pPr>
          </w:p>
        </w:tc>
        <w:tc>
          <w:tcPr>
            <w:tcW w:w="805" w:type="dxa"/>
            <w:noWrap w:val="0"/>
            <w:vAlign w:val="center"/>
          </w:tcPr>
          <w:p w14:paraId="0896C700">
            <w:pPr>
              <w:jc w:val="center"/>
              <w:rPr>
                <w:rFonts w:hint="eastAsia" w:ascii="宋体" w:hAnsi="宋体" w:eastAsia="宋体" w:cs="宋体"/>
                <w:szCs w:val="21"/>
              </w:rPr>
            </w:pPr>
          </w:p>
        </w:tc>
        <w:tc>
          <w:tcPr>
            <w:tcW w:w="805" w:type="dxa"/>
            <w:noWrap w:val="0"/>
            <w:vAlign w:val="center"/>
          </w:tcPr>
          <w:p w14:paraId="7209A8AF">
            <w:pPr>
              <w:jc w:val="center"/>
              <w:rPr>
                <w:rFonts w:hint="eastAsia" w:ascii="宋体" w:hAnsi="宋体" w:eastAsia="宋体" w:cs="宋体"/>
                <w:szCs w:val="21"/>
              </w:rPr>
            </w:pPr>
          </w:p>
        </w:tc>
        <w:tc>
          <w:tcPr>
            <w:tcW w:w="1335" w:type="dxa"/>
            <w:noWrap w:val="0"/>
            <w:vAlign w:val="center"/>
          </w:tcPr>
          <w:p w14:paraId="3B73A777">
            <w:pPr>
              <w:jc w:val="center"/>
              <w:rPr>
                <w:rFonts w:hint="eastAsia" w:ascii="宋体" w:hAnsi="宋体" w:eastAsia="宋体" w:cs="宋体"/>
                <w:szCs w:val="21"/>
              </w:rPr>
            </w:pPr>
          </w:p>
        </w:tc>
        <w:tc>
          <w:tcPr>
            <w:tcW w:w="990" w:type="dxa"/>
            <w:noWrap w:val="0"/>
            <w:vAlign w:val="center"/>
          </w:tcPr>
          <w:p w14:paraId="7E747F09">
            <w:pPr>
              <w:jc w:val="center"/>
              <w:rPr>
                <w:rFonts w:hint="eastAsia" w:ascii="宋体" w:hAnsi="宋体" w:eastAsia="宋体" w:cs="宋体"/>
                <w:szCs w:val="21"/>
              </w:rPr>
            </w:pPr>
          </w:p>
        </w:tc>
        <w:tc>
          <w:tcPr>
            <w:tcW w:w="990" w:type="dxa"/>
            <w:noWrap w:val="0"/>
            <w:vAlign w:val="center"/>
          </w:tcPr>
          <w:p w14:paraId="2CFB3805">
            <w:pPr>
              <w:jc w:val="center"/>
              <w:rPr>
                <w:rFonts w:hint="eastAsia" w:ascii="宋体" w:hAnsi="宋体" w:eastAsia="宋体" w:cs="宋体"/>
                <w:szCs w:val="21"/>
              </w:rPr>
            </w:pPr>
          </w:p>
        </w:tc>
        <w:tc>
          <w:tcPr>
            <w:tcW w:w="868" w:type="dxa"/>
            <w:noWrap w:val="0"/>
            <w:vAlign w:val="center"/>
          </w:tcPr>
          <w:p w14:paraId="7D8560BB">
            <w:pPr>
              <w:jc w:val="center"/>
              <w:rPr>
                <w:rFonts w:hint="eastAsia" w:ascii="宋体" w:hAnsi="宋体" w:eastAsia="宋体" w:cs="宋体"/>
                <w:szCs w:val="21"/>
              </w:rPr>
            </w:pPr>
          </w:p>
        </w:tc>
      </w:tr>
      <w:tr w14:paraId="0864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1C28DE4E">
            <w:pPr>
              <w:jc w:val="center"/>
              <w:rPr>
                <w:rFonts w:hint="eastAsia" w:ascii="宋体" w:hAnsi="宋体" w:eastAsia="宋体" w:cs="宋体"/>
                <w:szCs w:val="21"/>
              </w:rPr>
            </w:pPr>
          </w:p>
        </w:tc>
        <w:tc>
          <w:tcPr>
            <w:tcW w:w="1208" w:type="dxa"/>
            <w:noWrap w:val="0"/>
            <w:vAlign w:val="center"/>
          </w:tcPr>
          <w:p w14:paraId="4ADCB4F0">
            <w:pPr>
              <w:jc w:val="center"/>
              <w:rPr>
                <w:rFonts w:hint="eastAsia" w:ascii="宋体" w:hAnsi="宋体" w:eastAsia="宋体" w:cs="宋体"/>
                <w:szCs w:val="21"/>
              </w:rPr>
            </w:pPr>
          </w:p>
        </w:tc>
        <w:tc>
          <w:tcPr>
            <w:tcW w:w="762" w:type="dxa"/>
            <w:noWrap w:val="0"/>
            <w:vAlign w:val="center"/>
          </w:tcPr>
          <w:p w14:paraId="389346F0">
            <w:pPr>
              <w:jc w:val="center"/>
              <w:rPr>
                <w:rFonts w:hint="eastAsia" w:ascii="宋体" w:hAnsi="宋体" w:eastAsia="宋体" w:cs="宋体"/>
                <w:szCs w:val="21"/>
              </w:rPr>
            </w:pPr>
          </w:p>
        </w:tc>
        <w:tc>
          <w:tcPr>
            <w:tcW w:w="1160" w:type="dxa"/>
            <w:noWrap w:val="0"/>
            <w:vAlign w:val="center"/>
          </w:tcPr>
          <w:p w14:paraId="2824E245">
            <w:pPr>
              <w:jc w:val="center"/>
              <w:rPr>
                <w:rFonts w:hint="eastAsia" w:ascii="宋体" w:hAnsi="宋体" w:eastAsia="宋体" w:cs="宋体"/>
                <w:szCs w:val="21"/>
              </w:rPr>
            </w:pPr>
          </w:p>
        </w:tc>
        <w:tc>
          <w:tcPr>
            <w:tcW w:w="805" w:type="dxa"/>
            <w:noWrap w:val="0"/>
            <w:vAlign w:val="center"/>
          </w:tcPr>
          <w:p w14:paraId="07CBD4F8">
            <w:pPr>
              <w:jc w:val="center"/>
              <w:rPr>
                <w:rFonts w:hint="eastAsia" w:ascii="宋体" w:hAnsi="宋体" w:eastAsia="宋体" w:cs="宋体"/>
                <w:szCs w:val="21"/>
              </w:rPr>
            </w:pPr>
          </w:p>
        </w:tc>
        <w:tc>
          <w:tcPr>
            <w:tcW w:w="805" w:type="dxa"/>
            <w:noWrap w:val="0"/>
            <w:vAlign w:val="center"/>
          </w:tcPr>
          <w:p w14:paraId="5A79C792">
            <w:pPr>
              <w:jc w:val="center"/>
              <w:rPr>
                <w:rFonts w:hint="eastAsia" w:ascii="宋体" w:hAnsi="宋体" w:eastAsia="宋体" w:cs="宋体"/>
                <w:szCs w:val="21"/>
              </w:rPr>
            </w:pPr>
          </w:p>
        </w:tc>
        <w:tc>
          <w:tcPr>
            <w:tcW w:w="1335" w:type="dxa"/>
            <w:noWrap w:val="0"/>
            <w:vAlign w:val="center"/>
          </w:tcPr>
          <w:p w14:paraId="0376C955">
            <w:pPr>
              <w:jc w:val="center"/>
              <w:rPr>
                <w:rFonts w:hint="eastAsia" w:ascii="宋体" w:hAnsi="宋体" w:eastAsia="宋体" w:cs="宋体"/>
                <w:szCs w:val="21"/>
              </w:rPr>
            </w:pPr>
          </w:p>
        </w:tc>
        <w:tc>
          <w:tcPr>
            <w:tcW w:w="990" w:type="dxa"/>
            <w:noWrap w:val="0"/>
            <w:vAlign w:val="center"/>
          </w:tcPr>
          <w:p w14:paraId="68498084">
            <w:pPr>
              <w:jc w:val="center"/>
              <w:rPr>
                <w:rFonts w:hint="eastAsia" w:ascii="宋体" w:hAnsi="宋体" w:eastAsia="宋体" w:cs="宋体"/>
                <w:szCs w:val="21"/>
              </w:rPr>
            </w:pPr>
          </w:p>
        </w:tc>
        <w:tc>
          <w:tcPr>
            <w:tcW w:w="990" w:type="dxa"/>
            <w:noWrap w:val="0"/>
            <w:vAlign w:val="center"/>
          </w:tcPr>
          <w:p w14:paraId="3808C60A">
            <w:pPr>
              <w:jc w:val="center"/>
              <w:rPr>
                <w:rFonts w:hint="eastAsia" w:ascii="宋体" w:hAnsi="宋体" w:eastAsia="宋体" w:cs="宋体"/>
                <w:szCs w:val="21"/>
              </w:rPr>
            </w:pPr>
          </w:p>
        </w:tc>
        <w:tc>
          <w:tcPr>
            <w:tcW w:w="868" w:type="dxa"/>
            <w:noWrap w:val="0"/>
            <w:vAlign w:val="center"/>
          </w:tcPr>
          <w:p w14:paraId="4A27D322">
            <w:pPr>
              <w:jc w:val="center"/>
              <w:rPr>
                <w:rFonts w:hint="eastAsia" w:ascii="宋体" w:hAnsi="宋体" w:eastAsia="宋体" w:cs="宋体"/>
                <w:szCs w:val="21"/>
              </w:rPr>
            </w:pPr>
          </w:p>
        </w:tc>
      </w:tr>
      <w:tr w14:paraId="600C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3AEB015F">
            <w:pPr>
              <w:jc w:val="center"/>
              <w:rPr>
                <w:rFonts w:hint="eastAsia" w:ascii="宋体" w:hAnsi="宋体" w:eastAsia="宋体" w:cs="宋体"/>
                <w:szCs w:val="21"/>
              </w:rPr>
            </w:pPr>
          </w:p>
        </w:tc>
        <w:tc>
          <w:tcPr>
            <w:tcW w:w="1208" w:type="dxa"/>
            <w:noWrap w:val="0"/>
            <w:vAlign w:val="center"/>
          </w:tcPr>
          <w:p w14:paraId="1FF7BA00">
            <w:pPr>
              <w:jc w:val="center"/>
              <w:rPr>
                <w:rFonts w:hint="eastAsia" w:ascii="宋体" w:hAnsi="宋体" w:eastAsia="宋体" w:cs="宋体"/>
                <w:szCs w:val="21"/>
              </w:rPr>
            </w:pPr>
          </w:p>
        </w:tc>
        <w:tc>
          <w:tcPr>
            <w:tcW w:w="762" w:type="dxa"/>
            <w:noWrap w:val="0"/>
            <w:vAlign w:val="center"/>
          </w:tcPr>
          <w:p w14:paraId="3E28CC86">
            <w:pPr>
              <w:jc w:val="center"/>
              <w:rPr>
                <w:rFonts w:hint="eastAsia" w:ascii="宋体" w:hAnsi="宋体" w:eastAsia="宋体" w:cs="宋体"/>
                <w:szCs w:val="21"/>
              </w:rPr>
            </w:pPr>
          </w:p>
        </w:tc>
        <w:tc>
          <w:tcPr>
            <w:tcW w:w="1160" w:type="dxa"/>
            <w:noWrap w:val="0"/>
            <w:vAlign w:val="center"/>
          </w:tcPr>
          <w:p w14:paraId="26160D02">
            <w:pPr>
              <w:jc w:val="center"/>
              <w:rPr>
                <w:rFonts w:hint="eastAsia" w:ascii="宋体" w:hAnsi="宋体" w:eastAsia="宋体" w:cs="宋体"/>
                <w:szCs w:val="21"/>
              </w:rPr>
            </w:pPr>
          </w:p>
        </w:tc>
        <w:tc>
          <w:tcPr>
            <w:tcW w:w="805" w:type="dxa"/>
            <w:noWrap w:val="0"/>
            <w:vAlign w:val="center"/>
          </w:tcPr>
          <w:p w14:paraId="583E28F8">
            <w:pPr>
              <w:jc w:val="center"/>
              <w:rPr>
                <w:rFonts w:hint="eastAsia" w:ascii="宋体" w:hAnsi="宋体" w:eastAsia="宋体" w:cs="宋体"/>
                <w:szCs w:val="21"/>
              </w:rPr>
            </w:pPr>
          </w:p>
        </w:tc>
        <w:tc>
          <w:tcPr>
            <w:tcW w:w="805" w:type="dxa"/>
            <w:noWrap w:val="0"/>
            <w:vAlign w:val="center"/>
          </w:tcPr>
          <w:p w14:paraId="7F22D8C7">
            <w:pPr>
              <w:jc w:val="center"/>
              <w:rPr>
                <w:rFonts w:hint="eastAsia" w:ascii="宋体" w:hAnsi="宋体" w:eastAsia="宋体" w:cs="宋体"/>
                <w:szCs w:val="21"/>
              </w:rPr>
            </w:pPr>
          </w:p>
        </w:tc>
        <w:tc>
          <w:tcPr>
            <w:tcW w:w="1335" w:type="dxa"/>
            <w:noWrap w:val="0"/>
            <w:vAlign w:val="center"/>
          </w:tcPr>
          <w:p w14:paraId="58F0A6A7">
            <w:pPr>
              <w:jc w:val="center"/>
              <w:rPr>
                <w:rFonts w:hint="eastAsia" w:ascii="宋体" w:hAnsi="宋体" w:eastAsia="宋体" w:cs="宋体"/>
                <w:szCs w:val="21"/>
              </w:rPr>
            </w:pPr>
          </w:p>
        </w:tc>
        <w:tc>
          <w:tcPr>
            <w:tcW w:w="990" w:type="dxa"/>
            <w:noWrap w:val="0"/>
            <w:vAlign w:val="center"/>
          </w:tcPr>
          <w:p w14:paraId="4485BA67">
            <w:pPr>
              <w:jc w:val="center"/>
              <w:rPr>
                <w:rFonts w:hint="eastAsia" w:ascii="宋体" w:hAnsi="宋体" w:eastAsia="宋体" w:cs="宋体"/>
                <w:szCs w:val="21"/>
              </w:rPr>
            </w:pPr>
          </w:p>
        </w:tc>
        <w:tc>
          <w:tcPr>
            <w:tcW w:w="990" w:type="dxa"/>
            <w:noWrap w:val="0"/>
            <w:vAlign w:val="center"/>
          </w:tcPr>
          <w:p w14:paraId="4DFBE421">
            <w:pPr>
              <w:jc w:val="center"/>
              <w:rPr>
                <w:rFonts w:hint="eastAsia" w:ascii="宋体" w:hAnsi="宋体" w:eastAsia="宋体" w:cs="宋体"/>
                <w:szCs w:val="21"/>
              </w:rPr>
            </w:pPr>
          </w:p>
        </w:tc>
        <w:tc>
          <w:tcPr>
            <w:tcW w:w="868" w:type="dxa"/>
            <w:noWrap w:val="0"/>
            <w:vAlign w:val="center"/>
          </w:tcPr>
          <w:p w14:paraId="303B231B">
            <w:pPr>
              <w:jc w:val="center"/>
              <w:rPr>
                <w:rFonts w:hint="eastAsia" w:ascii="宋体" w:hAnsi="宋体" w:eastAsia="宋体" w:cs="宋体"/>
                <w:szCs w:val="21"/>
              </w:rPr>
            </w:pPr>
          </w:p>
        </w:tc>
      </w:tr>
      <w:tr w14:paraId="4B1D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0EBE1CB1">
            <w:pPr>
              <w:jc w:val="center"/>
              <w:rPr>
                <w:rFonts w:hint="eastAsia" w:ascii="宋体" w:hAnsi="宋体" w:eastAsia="宋体" w:cs="宋体"/>
                <w:szCs w:val="21"/>
              </w:rPr>
            </w:pPr>
          </w:p>
        </w:tc>
        <w:tc>
          <w:tcPr>
            <w:tcW w:w="1208" w:type="dxa"/>
            <w:noWrap w:val="0"/>
            <w:vAlign w:val="center"/>
          </w:tcPr>
          <w:p w14:paraId="1E9110AA">
            <w:pPr>
              <w:jc w:val="center"/>
              <w:rPr>
                <w:rFonts w:hint="eastAsia" w:ascii="宋体" w:hAnsi="宋体" w:eastAsia="宋体" w:cs="宋体"/>
                <w:szCs w:val="21"/>
              </w:rPr>
            </w:pPr>
          </w:p>
        </w:tc>
        <w:tc>
          <w:tcPr>
            <w:tcW w:w="762" w:type="dxa"/>
            <w:noWrap w:val="0"/>
            <w:vAlign w:val="center"/>
          </w:tcPr>
          <w:p w14:paraId="481005D1">
            <w:pPr>
              <w:jc w:val="center"/>
              <w:rPr>
                <w:rFonts w:hint="eastAsia" w:ascii="宋体" w:hAnsi="宋体" w:eastAsia="宋体" w:cs="宋体"/>
                <w:szCs w:val="21"/>
              </w:rPr>
            </w:pPr>
          </w:p>
        </w:tc>
        <w:tc>
          <w:tcPr>
            <w:tcW w:w="1160" w:type="dxa"/>
            <w:noWrap w:val="0"/>
            <w:vAlign w:val="center"/>
          </w:tcPr>
          <w:p w14:paraId="15FF7CB5">
            <w:pPr>
              <w:jc w:val="center"/>
              <w:rPr>
                <w:rFonts w:hint="eastAsia" w:ascii="宋体" w:hAnsi="宋体" w:eastAsia="宋体" w:cs="宋体"/>
                <w:szCs w:val="21"/>
              </w:rPr>
            </w:pPr>
          </w:p>
        </w:tc>
        <w:tc>
          <w:tcPr>
            <w:tcW w:w="805" w:type="dxa"/>
            <w:noWrap w:val="0"/>
            <w:vAlign w:val="center"/>
          </w:tcPr>
          <w:p w14:paraId="13607A1D">
            <w:pPr>
              <w:jc w:val="center"/>
              <w:rPr>
                <w:rFonts w:hint="eastAsia" w:ascii="宋体" w:hAnsi="宋体" w:eastAsia="宋体" w:cs="宋体"/>
                <w:szCs w:val="21"/>
              </w:rPr>
            </w:pPr>
          </w:p>
        </w:tc>
        <w:tc>
          <w:tcPr>
            <w:tcW w:w="805" w:type="dxa"/>
            <w:noWrap w:val="0"/>
            <w:vAlign w:val="center"/>
          </w:tcPr>
          <w:p w14:paraId="0066872B">
            <w:pPr>
              <w:jc w:val="center"/>
              <w:rPr>
                <w:rFonts w:hint="eastAsia" w:ascii="宋体" w:hAnsi="宋体" w:eastAsia="宋体" w:cs="宋体"/>
                <w:szCs w:val="21"/>
              </w:rPr>
            </w:pPr>
          </w:p>
        </w:tc>
        <w:tc>
          <w:tcPr>
            <w:tcW w:w="1335" w:type="dxa"/>
            <w:noWrap w:val="0"/>
            <w:vAlign w:val="center"/>
          </w:tcPr>
          <w:p w14:paraId="750F2C31">
            <w:pPr>
              <w:jc w:val="center"/>
              <w:rPr>
                <w:rFonts w:hint="eastAsia" w:ascii="宋体" w:hAnsi="宋体" w:eastAsia="宋体" w:cs="宋体"/>
                <w:szCs w:val="21"/>
              </w:rPr>
            </w:pPr>
          </w:p>
        </w:tc>
        <w:tc>
          <w:tcPr>
            <w:tcW w:w="990" w:type="dxa"/>
            <w:noWrap w:val="0"/>
            <w:vAlign w:val="center"/>
          </w:tcPr>
          <w:p w14:paraId="71542AE1">
            <w:pPr>
              <w:jc w:val="center"/>
              <w:rPr>
                <w:rFonts w:hint="eastAsia" w:ascii="宋体" w:hAnsi="宋体" w:eastAsia="宋体" w:cs="宋体"/>
                <w:szCs w:val="21"/>
              </w:rPr>
            </w:pPr>
          </w:p>
        </w:tc>
        <w:tc>
          <w:tcPr>
            <w:tcW w:w="990" w:type="dxa"/>
            <w:noWrap w:val="0"/>
            <w:vAlign w:val="center"/>
          </w:tcPr>
          <w:p w14:paraId="35D6974D">
            <w:pPr>
              <w:jc w:val="center"/>
              <w:rPr>
                <w:rFonts w:hint="eastAsia" w:ascii="宋体" w:hAnsi="宋体" w:eastAsia="宋体" w:cs="宋体"/>
                <w:szCs w:val="21"/>
              </w:rPr>
            </w:pPr>
          </w:p>
        </w:tc>
        <w:tc>
          <w:tcPr>
            <w:tcW w:w="868" w:type="dxa"/>
            <w:noWrap w:val="0"/>
            <w:vAlign w:val="center"/>
          </w:tcPr>
          <w:p w14:paraId="2127A2C9">
            <w:pPr>
              <w:jc w:val="center"/>
              <w:rPr>
                <w:rFonts w:hint="eastAsia" w:ascii="宋体" w:hAnsi="宋体" w:eastAsia="宋体" w:cs="宋体"/>
                <w:szCs w:val="21"/>
              </w:rPr>
            </w:pPr>
          </w:p>
        </w:tc>
      </w:tr>
      <w:tr w14:paraId="28B0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4EDB7C86">
            <w:pPr>
              <w:jc w:val="center"/>
              <w:rPr>
                <w:rFonts w:hint="eastAsia" w:ascii="宋体" w:hAnsi="宋体" w:eastAsia="宋体" w:cs="宋体"/>
                <w:szCs w:val="21"/>
              </w:rPr>
            </w:pPr>
          </w:p>
        </w:tc>
        <w:tc>
          <w:tcPr>
            <w:tcW w:w="1208" w:type="dxa"/>
            <w:noWrap w:val="0"/>
            <w:vAlign w:val="center"/>
          </w:tcPr>
          <w:p w14:paraId="758EEC50">
            <w:pPr>
              <w:jc w:val="center"/>
              <w:rPr>
                <w:rFonts w:hint="eastAsia" w:ascii="宋体" w:hAnsi="宋体" w:eastAsia="宋体" w:cs="宋体"/>
                <w:szCs w:val="21"/>
              </w:rPr>
            </w:pPr>
          </w:p>
        </w:tc>
        <w:tc>
          <w:tcPr>
            <w:tcW w:w="762" w:type="dxa"/>
            <w:noWrap w:val="0"/>
            <w:vAlign w:val="center"/>
          </w:tcPr>
          <w:p w14:paraId="270B7157">
            <w:pPr>
              <w:jc w:val="center"/>
              <w:rPr>
                <w:rFonts w:hint="eastAsia" w:ascii="宋体" w:hAnsi="宋体" w:eastAsia="宋体" w:cs="宋体"/>
                <w:szCs w:val="21"/>
              </w:rPr>
            </w:pPr>
          </w:p>
        </w:tc>
        <w:tc>
          <w:tcPr>
            <w:tcW w:w="1160" w:type="dxa"/>
            <w:noWrap w:val="0"/>
            <w:vAlign w:val="center"/>
          </w:tcPr>
          <w:p w14:paraId="7A752192">
            <w:pPr>
              <w:jc w:val="center"/>
              <w:rPr>
                <w:rFonts w:hint="eastAsia" w:ascii="宋体" w:hAnsi="宋体" w:eastAsia="宋体" w:cs="宋体"/>
                <w:szCs w:val="21"/>
              </w:rPr>
            </w:pPr>
          </w:p>
        </w:tc>
        <w:tc>
          <w:tcPr>
            <w:tcW w:w="805" w:type="dxa"/>
            <w:noWrap w:val="0"/>
            <w:vAlign w:val="center"/>
          </w:tcPr>
          <w:p w14:paraId="530F5933">
            <w:pPr>
              <w:jc w:val="center"/>
              <w:rPr>
                <w:rFonts w:hint="eastAsia" w:ascii="宋体" w:hAnsi="宋体" w:eastAsia="宋体" w:cs="宋体"/>
                <w:szCs w:val="21"/>
              </w:rPr>
            </w:pPr>
          </w:p>
        </w:tc>
        <w:tc>
          <w:tcPr>
            <w:tcW w:w="805" w:type="dxa"/>
            <w:noWrap w:val="0"/>
            <w:vAlign w:val="center"/>
          </w:tcPr>
          <w:p w14:paraId="32086650">
            <w:pPr>
              <w:jc w:val="center"/>
              <w:rPr>
                <w:rFonts w:hint="eastAsia" w:ascii="宋体" w:hAnsi="宋体" w:eastAsia="宋体" w:cs="宋体"/>
                <w:szCs w:val="21"/>
              </w:rPr>
            </w:pPr>
          </w:p>
        </w:tc>
        <w:tc>
          <w:tcPr>
            <w:tcW w:w="1335" w:type="dxa"/>
            <w:noWrap w:val="0"/>
            <w:vAlign w:val="center"/>
          </w:tcPr>
          <w:p w14:paraId="571E7B31">
            <w:pPr>
              <w:jc w:val="center"/>
              <w:rPr>
                <w:rFonts w:hint="eastAsia" w:ascii="宋体" w:hAnsi="宋体" w:eastAsia="宋体" w:cs="宋体"/>
                <w:szCs w:val="21"/>
              </w:rPr>
            </w:pPr>
          </w:p>
        </w:tc>
        <w:tc>
          <w:tcPr>
            <w:tcW w:w="990" w:type="dxa"/>
            <w:noWrap w:val="0"/>
            <w:vAlign w:val="center"/>
          </w:tcPr>
          <w:p w14:paraId="716B5EF6">
            <w:pPr>
              <w:jc w:val="center"/>
              <w:rPr>
                <w:rFonts w:hint="eastAsia" w:ascii="宋体" w:hAnsi="宋体" w:eastAsia="宋体" w:cs="宋体"/>
                <w:szCs w:val="21"/>
              </w:rPr>
            </w:pPr>
          </w:p>
        </w:tc>
        <w:tc>
          <w:tcPr>
            <w:tcW w:w="990" w:type="dxa"/>
            <w:noWrap w:val="0"/>
            <w:vAlign w:val="center"/>
          </w:tcPr>
          <w:p w14:paraId="0B97866D">
            <w:pPr>
              <w:jc w:val="center"/>
              <w:rPr>
                <w:rFonts w:hint="eastAsia" w:ascii="宋体" w:hAnsi="宋体" w:eastAsia="宋体" w:cs="宋体"/>
                <w:szCs w:val="21"/>
              </w:rPr>
            </w:pPr>
          </w:p>
        </w:tc>
        <w:tc>
          <w:tcPr>
            <w:tcW w:w="868" w:type="dxa"/>
            <w:noWrap w:val="0"/>
            <w:vAlign w:val="center"/>
          </w:tcPr>
          <w:p w14:paraId="536380E3">
            <w:pPr>
              <w:jc w:val="center"/>
              <w:rPr>
                <w:rFonts w:hint="eastAsia" w:ascii="宋体" w:hAnsi="宋体" w:eastAsia="宋体" w:cs="宋体"/>
                <w:szCs w:val="21"/>
              </w:rPr>
            </w:pPr>
          </w:p>
        </w:tc>
      </w:tr>
      <w:tr w14:paraId="0714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097DFD22">
            <w:pPr>
              <w:jc w:val="center"/>
              <w:rPr>
                <w:rFonts w:hint="eastAsia" w:ascii="宋体" w:hAnsi="宋体" w:eastAsia="宋体" w:cs="宋体"/>
                <w:szCs w:val="21"/>
              </w:rPr>
            </w:pPr>
          </w:p>
        </w:tc>
        <w:tc>
          <w:tcPr>
            <w:tcW w:w="1208" w:type="dxa"/>
            <w:noWrap w:val="0"/>
            <w:vAlign w:val="center"/>
          </w:tcPr>
          <w:p w14:paraId="5C8D60D3">
            <w:pPr>
              <w:jc w:val="center"/>
              <w:rPr>
                <w:rFonts w:hint="eastAsia" w:ascii="宋体" w:hAnsi="宋体" w:eastAsia="宋体" w:cs="宋体"/>
                <w:szCs w:val="21"/>
              </w:rPr>
            </w:pPr>
          </w:p>
        </w:tc>
        <w:tc>
          <w:tcPr>
            <w:tcW w:w="762" w:type="dxa"/>
            <w:noWrap w:val="0"/>
            <w:vAlign w:val="center"/>
          </w:tcPr>
          <w:p w14:paraId="7D8CE5E0">
            <w:pPr>
              <w:jc w:val="center"/>
              <w:rPr>
                <w:rFonts w:hint="eastAsia" w:ascii="宋体" w:hAnsi="宋体" w:eastAsia="宋体" w:cs="宋体"/>
                <w:szCs w:val="21"/>
              </w:rPr>
            </w:pPr>
          </w:p>
        </w:tc>
        <w:tc>
          <w:tcPr>
            <w:tcW w:w="1160" w:type="dxa"/>
            <w:noWrap w:val="0"/>
            <w:vAlign w:val="center"/>
          </w:tcPr>
          <w:p w14:paraId="09BF6569">
            <w:pPr>
              <w:jc w:val="center"/>
              <w:rPr>
                <w:rFonts w:hint="eastAsia" w:ascii="宋体" w:hAnsi="宋体" w:eastAsia="宋体" w:cs="宋体"/>
                <w:szCs w:val="21"/>
              </w:rPr>
            </w:pPr>
          </w:p>
        </w:tc>
        <w:tc>
          <w:tcPr>
            <w:tcW w:w="805" w:type="dxa"/>
            <w:noWrap w:val="0"/>
            <w:vAlign w:val="center"/>
          </w:tcPr>
          <w:p w14:paraId="453C71CE">
            <w:pPr>
              <w:jc w:val="center"/>
              <w:rPr>
                <w:rFonts w:hint="eastAsia" w:ascii="宋体" w:hAnsi="宋体" w:eastAsia="宋体" w:cs="宋体"/>
                <w:szCs w:val="21"/>
              </w:rPr>
            </w:pPr>
          </w:p>
        </w:tc>
        <w:tc>
          <w:tcPr>
            <w:tcW w:w="805" w:type="dxa"/>
            <w:noWrap w:val="0"/>
            <w:vAlign w:val="center"/>
          </w:tcPr>
          <w:p w14:paraId="2A3021EF">
            <w:pPr>
              <w:jc w:val="center"/>
              <w:rPr>
                <w:rFonts w:hint="eastAsia" w:ascii="宋体" w:hAnsi="宋体" w:eastAsia="宋体" w:cs="宋体"/>
                <w:szCs w:val="21"/>
              </w:rPr>
            </w:pPr>
          </w:p>
        </w:tc>
        <w:tc>
          <w:tcPr>
            <w:tcW w:w="1335" w:type="dxa"/>
            <w:noWrap w:val="0"/>
            <w:vAlign w:val="center"/>
          </w:tcPr>
          <w:p w14:paraId="40456986">
            <w:pPr>
              <w:jc w:val="center"/>
              <w:rPr>
                <w:rFonts w:hint="eastAsia" w:ascii="宋体" w:hAnsi="宋体" w:eastAsia="宋体" w:cs="宋体"/>
                <w:szCs w:val="21"/>
              </w:rPr>
            </w:pPr>
          </w:p>
        </w:tc>
        <w:tc>
          <w:tcPr>
            <w:tcW w:w="990" w:type="dxa"/>
            <w:noWrap w:val="0"/>
            <w:vAlign w:val="center"/>
          </w:tcPr>
          <w:p w14:paraId="6E50F002">
            <w:pPr>
              <w:jc w:val="center"/>
              <w:rPr>
                <w:rFonts w:hint="eastAsia" w:ascii="宋体" w:hAnsi="宋体" w:eastAsia="宋体" w:cs="宋体"/>
                <w:szCs w:val="21"/>
              </w:rPr>
            </w:pPr>
          </w:p>
        </w:tc>
        <w:tc>
          <w:tcPr>
            <w:tcW w:w="990" w:type="dxa"/>
            <w:noWrap w:val="0"/>
            <w:vAlign w:val="center"/>
          </w:tcPr>
          <w:p w14:paraId="14176D93">
            <w:pPr>
              <w:jc w:val="center"/>
              <w:rPr>
                <w:rFonts w:hint="eastAsia" w:ascii="宋体" w:hAnsi="宋体" w:eastAsia="宋体" w:cs="宋体"/>
                <w:szCs w:val="21"/>
              </w:rPr>
            </w:pPr>
          </w:p>
        </w:tc>
        <w:tc>
          <w:tcPr>
            <w:tcW w:w="868" w:type="dxa"/>
            <w:noWrap w:val="0"/>
            <w:vAlign w:val="center"/>
          </w:tcPr>
          <w:p w14:paraId="4EBFEC25">
            <w:pPr>
              <w:jc w:val="center"/>
              <w:rPr>
                <w:rFonts w:hint="eastAsia" w:ascii="宋体" w:hAnsi="宋体" w:eastAsia="宋体" w:cs="宋体"/>
                <w:szCs w:val="21"/>
              </w:rPr>
            </w:pPr>
          </w:p>
        </w:tc>
      </w:tr>
      <w:tr w14:paraId="748A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6AA62CC5">
            <w:pPr>
              <w:jc w:val="center"/>
              <w:rPr>
                <w:rFonts w:hint="eastAsia" w:ascii="宋体" w:hAnsi="宋体" w:eastAsia="宋体" w:cs="宋体"/>
                <w:szCs w:val="21"/>
              </w:rPr>
            </w:pPr>
          </w:p>
        </w:tc>
        <w:tc>
          <w:tcPr>
            <w:tcW w:w="1208" w:type="dxa"/>
            <w:noWrap w:val="0"/>
            <w:vAlign w:val="center"/>
          </w:tcPr>
          <w:p w14:paraId="5B3AD696">
            <w:pPr>
              <w:jc w:val="center"/>
              <w:rPr>
                <w:rFonts w:hint="eastAsia" w:ascii="宋体" w:hAnsi="宋体" w:eastAsia="宋体" w:cs="宋体"/>
                <w:szCs w:val="21"/>
              </w:rPr>
            </w:pPr>
          </w:p>
        </w:tc>
        <w:tc>
          <w:tcPr>
            <w:tcW w:w="762" w:type="dxa"/>
            <w:noWrap w:val="0"/>
            <w:vAlign w:val="center"/>
          </w:tcPr>
          <w:p w14:paraId="12B61167">
            <w:pPr>
              <w:jc w:val="center"/>
              <w:rPr>
                <w:rFonts w:hint="eastAsia" w:ascii="宋体" w:hAnsi="宋体" w:eastAsia="宋体" w:cs="宋体"/>
                <w:szCs w:val="21"/>
              </w:rPr>
            </w:pPr>
          </w:p>
        </w:tc>
        <w:tc>
          <w:tcPr>
            <w:tcW w:w="1160" w:type="dxa"/>
            <w:noWrap w:val="0"/>
            <w:vAlign w:val="center"/>
          </w:tcPr>
          <w:p w14:paraId="3906198B">
            <w:pPr>
              <w:jc w:val="center"/>
              <w:rPr>
                <w:rFonts w:hint="eastAsia" w:ascii="宋体" w:hAnsi="宋体" w:eastAsia="宋体" w:cs="宋体"/>
                <w:szCs w:val="21"/>
              </w:rPr>
            </w:pPr>
          </w:p>
        </w:tc>
        <w:tc>
          <w:tcPr>
            <w:tcW w:w="805" w:type="dxa"/>
            <w:noWrap w:val="0"/>
            <w:vAlign w:val="center"/>
          </w:tcPr>
          <w:p w14:paraId="14281B03">
            <w:pPr>
              <w:jc w:val="center"/>
              <w:rPr>
                <w:rFonts w:hint="eastAsia" w:ascii="宋体" w:hAnsi="宋体" w:eastAsia="宋体" w:cs="宋体"/>
                <w:szCs w:val="21"/>
              </w:rPr>
            </w:pPr>
          </w:p>
        </w:tc>
        <w:tc>
          <w:tcPr>
            <w:tcW w:w="805" w:type="dxa"/>
            <w:noWrap w:val="0"/>
            <w:vAlign w:val="center"/>
          </w:tcPr>
          <w:p w14:paraId="244C66A9">
            <w:pPr>
              <w:jc w:val="center"/>
              <w:rPr>
                <w:rFonts w:hint="eastAsia" w:ascii="宋体" w:hAnsi="宋体" w:eastAsia="宋体" w:cs="宋体"/>
                <w:szCs w:val="21"/>
              </w:rPr>
            </w:pPr>
          </w:p>
        </w:tc>
        <w:tc>
          <w:tcPr>
            <w:tcW w:w="1335" w:type="dxa"/>
            <w:noWrap w:val="0"/>
            <w:vAlign w:val="center"/>
          </w:tcPr>
          <w:p w14:paraId="25B57987">
            <w:pPr>
              <w:jc w:val="center"/>
              <w:rPr>
                <w:rFonts w:hint="eastAsia" w:ascii="宋体" w:hAnsi="宋体" w:eastAsia="宋体" w:cs="宋体"/>
                <w:szCs w:val="21"/>
              </w:rPr>
            </w:pPr>
          </w:p>
        </w:tc>
        <w:tc>
          <w:tcPr>
            <w:tcW w:w="990" w:type="dxa"/>
            <w:noWrap w:val="0"/>
            <w:vAlign w:val="center"/>
          </w:tcPr>
          <w:p w14:paraId="232308DC">
            <w:pPr>
              <w:jc w:val="center"/>
              <w:rPr>
                <w:rFonts w:hint="eastAsia" w:ascii="宋体" w:hAnsi="宋体" w:eastAsia="宋体" w:cs="宋体"/>
                <w:szCs w:val="21"/>
              </w:rPr>
            </w:pPr>
          </w:p>
        </w:tc>
        <w:tc>
          <w:tcPr>
            <w:tcW w:w="990" w:type="dxa"/>
            <w:noWrap w:val="0"/>
            <w:vAlign w:val="center"/>
          </w:tcPr>
          <w:p w14:paraId="7C4DC574">
            <w:pPr>
              <w:jc w:val="center"/>
              <w:rPr>
                <w:rFonts w:hint="eastAsia" w:ascii="宋体" w:hAnsi="宋体" w:eastAsia="宋体" w:cs="宋体"/>
                <w:szCs w:val="21"/>
              </w:rPr>
            </w:pPr>
          </w:p>
        </w:tc>
        <w:tc>
          <w:tcPr>
            <w:tcW w:w="868" w:type="dxa"/>
            <w:noWrap w:val="0"/>
            <w:vAlign w:val="center"/>
          </w:tcPr>
          <w:p w14:paraId="227DBEE6">
            <w:pPr>
              <w:jc w:val="center"/>
              <w:rPr>
                <w:rFonts w:hint="eastAsia" w:ascii="宋体" w:hAnsi="宋体" w:eastAsia="宋体" w:cs="宋体"/>
                <w:szCs w:val="21"/>
              </w:rPr>
            </w:pPr>
          </w:p>
        </w:tc>
      </w:tr>
      <w:tr w14:paraId="08DB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5C43B937">
            <w:pPr>
              <w:jc w:val="center"/>
              <w:rPr>
                <w:rFonts w:hint="eastAsia" w:ascii="宋体" w:hAnsi="宋体" w:eastAsia="宋体" w:cs="宋体"/>
                <w:szCs w:val="21"/>
              </w:rPr>
            </w:pPr>
          </w:p>
        </w:tc>
        <w:tc>
          <w:tcPr>
            <w:tcW w:w="1208" w:type="dxa"/>
            <w:noWrap w:val="0"/>
            <w:vAlign w:val="center"/>
          </w:tcPr>
          <w:p w14:paraId="2A8A8205">
            <w:pPr>
              <w:jc w:val="center"/>
              <w:rPr>
                <w:rFonts w:hint="eastAsia" w:ascii="宋体" w:hAnsi="宋体" w:eastAsia="宋体" w:cs="宋体"/>
                <w:szCs w:val="21"/>
              </w:rPr>
            </w:pPr>
          </w:p>
        </w:tc>
        <w:tc>
          <w:tcPr>
            <w:tcW w:w="762" w:type="dxa"/>
            <w:noWrap w:val="0"/>
            <w:vAlign w:val="center"/>
          </w:tcPr>
          <w:p w14:paraId="34229BF1">
            <w:pPr>
              <w:jc w:val="center"/>
              <w:rPr>
                <w:rFonts w:hint="eastAsia" w:ascii="宋体" w:hAnsi="宋体" w:eastAsia="宋体" w:cs="宋体"/>
                <w:szCs w:val="21"/>
              </w:rPr>
            </w:pPr>
          </w:p>
        </w:tc>
        <w:tc>
          <w:tcPr>
            <w:tcW w:w="1160" w:type="dxa"/>
            <w:noWrap w:val="0"/>
            <w:vAlign w:val="center"/>
          </w:tcPr>
          <w:p w14:paraId="06DB36C2">
            <w:pPr>
              <w:jc w:val="center"/>
              <w:rPr>
                <w:rFonts w:hint="eastAsia" w:ascii="宋体" w:hAnsi="宋体" w:eastAsia="宋体" w:cs="宋体"/>
                <w:szCs w:val="21"/>
              </w:rPr>
            </w:pPr>
          </w:p>
        </w:tc>
        <w:tc>
          <w:tcPr>
            <w:tcW w:w="805" w:type="dxa"/>
            <w:noWrap w:val="0"/>
            <w:vAlign w:val="center"/>
          </w:tcPr>
          <w:p w14:paraId="56E093C1">
            <w:pPr>
              <w:jc w:val="center"/>
              <w:rPr>
                <w:rFonts w:hint="eastAsia" w:ascii="宋体" w:hAnsi="宋体" w:eastAsia="宋体" w:cs="宋体"/>
                <w:szCs w:val="21"/>
              </w:rPr>
            </w:pPr>
          </w:p>
        </w:tc>
        <w:tc>
          <w:tcPr>
            <w:tcW w:w="805" w:type="dxa"/>
            <w:noWrap w:val="0"/>
            <w:vAlign w:val="center"/>
          </w:tcPr>
          <w:p w14:paraId="38EE008B">
            <w:pPr>
              <w:jc w:val="center"/>
              <w:rPr>
                <w:rFonts w:hint="eastAsia" w:ascii="宋体" w:hAnsi="宋体" w:eastAsia="宋体" w:cs="宋体"/>
                <w:szCs w:val="21"/>
              </w:rPr>
            </w:pPr>
          </w:p>
        </w:tc>
        <w:tc>
          <w:tcPr>
            <w:tcW w:w="1335" w:type="dxa"/>
            <w:noWrap w:val="0"/>
            <w:vAlign w:val="center"/>
          </w:tcPr>
          <w:p w14:paraId="69212EF5">
            <w:pPr>
              <w:jc w:val="center"/>
              <w:rPr>
                <w:rFonts w:hint="eastAsia" w:ascii="宋体" w:hAnsi="宋体" w:eastAsia="宋体" w:cs="宋体"/>
                <w:szCs w:val="21"/>
              </w:rPr>
            </w:pPr>
          </w:p>
        </w:tc>
        <w:tc>
          <w:tcPr>
            <w:tcW w:w="990" w:type="dxa"/>
            <w:noWrap w:val="0"/>
            <w:vAlign w:val="center"/>
          </w:tcPr>
          <w:p w14:paraId="7277E744">
            <w:pPr>
              <w:jc w:val="center"/>
              <w:rPr>
                <w:rFonts w:hint="eastAsia" w:ascii="宋体" w:hAnsi="宋体" w:eastAsia="宋体" w:cs="宋体"/>
                <w:szCs w:val="21"/>
              </w:rPr>
            </w:pPr>
          </w:p>
        </w:tc>
        <w:tc>
          <w:tcPr>
            <w:tcW w:w="990" w:type="dxa"/>
            <w:noWrap w:val="0"/>
            <w:vAlign w:val="center"/>
          </w:tcPr>
          <w:p w14:paraId="56324A4C">
            <w:pPr>
              <w:jc w:val="center"/>
              <w:rPr>
                <w:rFonts w:hint="eastAsia" w:ascii="宋体" w:hAnsi="宋体" w:eastAsia="宋体" w:cs="宋体"/>
                <w:szCs w:val="21"/>
              </w:rPr>
            </w:pPr>
          </w:p>
        </w:tc>
        <w:tc>
          <w:tcPr>
            <w:tcW w:w="868" w:type="dxa"/>
            <w:noWrap w:val="0"/>
            <w:vAlign w:val="center"/>
          </w:tcPr>
          <w:p w14:paraId="2F84ADCF">
            <w:pPr>
              <w:jc w:val="center"/>
              <w:rPr>
                <w:rFonts w:hint="eastAsia" w:ascii="宋体" w:hAnsi="宋体" w:eastAsia="宋体" w:cs="宋体"/>
                <w:szCs w:val="21"/>
              </w:rPr>
            </w:pPr>
          </w:p>
        </w:tc>
      </w:tr>
      <w:tr w14:paraId="4A43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2A10CF11">
            <w:pPr>
              <w:jc w:val="center"/>
              <w:rPr>
                <w:rFonts w:hint="eastAsia" w:ascii="宋体" w:hAnsi="宋体" w:eastAsia="宋体" w:cs="宋体"/>
                <w:szCs w:val="21"/>
              </w:rPr>
            </w:pPr>
          </w:p>
        </w:tc>
        <w:tc>
          <w:tcPr>
            <w:tcW w:w="1208" w:type="dxa"/>
            <w:noWrap w:val="0"/>
            <w:vAlign w:val="center"/>
          </w:tcPr>
          <w:p w14:paraId="4A3581C3">
            <w:pPr>
              <w:jc w:val="center"/>
              <w:rPr>
                <w:rFonts w:hint="eastAsia" w:ascii="宋体" w:hAnsi="宋体" w:eastAsia="宋体" w:cs="宋体"/>
                <w:szCs w:val="21"/>
              </w:rPr>
            </w:pPr>
          </w:p>
        </w:tc>
        <w:tc>
          <w:tcPr>
            <w:tcW w:w="762" w:type="dxa"/>
            <w:noWrap w:val="0"/>
            <w:vAlign w:val="center"/>
          </w:tcPr>
          <w:p w14:paraId="0E7BAAF2">
            <w:pPr>
              <w:jc w:val="center"/>
              <w:rPr>
                <w:rFonts w:hint="eastAsia" w:ascii="宋体" w:hAnsi="宋体" w:eastAsia="宋体" w:cs="宋体"/>
                <w:szCs w:val="21"/>
              </w:rPr>
            </w:pPr>
          </w:p>
        </w:tc>
        <w:tc>
          <w:tcPr>
            <w:tcW w:w="1160" w:type="dxa"/>
            <w:noWrap w:val="0"/>
            <w:vAlign w:val="center"/>
          </w:tcPr>
          <w:p w14:paraId="29FE468A">
            <w:pPr>
              <w:jc w:val="center"/>
              <w:rPr>
                <w:rFonts w:hint="eastAsia" w:ascii="宋体" w:hAnsi="宋体" w:eastAsia="宋体" w:cs="宋体"/>
                <w:szCs w:val="21"/>
              </w:rPr>
            </w:pPr>
          </w:p>
        </w:tc>
        <w:tc>
          <w:tcPr>
            <w:tcW w:w="805" w:type="dxa"/>
            <w:noWrap w:val="0"/>
            <w:vAlign w:val="center"/>
          </w:tcPr>
          <w:p w14:paraId="2E59D0A5">
            <w:pPr>
              <w:jc w:val="center"/>
              <w:rPr>
                <w:rFonts w:hint="eastAsia" w:ascii="宋体" w:hAnsi="宋体" w:eastAsia="宋体" w:cs="宋体"/>
                <w:szCs w:val="21"/>
              </w:rPr>
            </w:pPr>
          </w:p>
        </w:tc>
        <w:tc>
          <w:tcPr>
            <w:tcW w:w="805" w:type="dxa"/>
            <w:noWrap w:val="0"/>
            <w:vAlign w:val="center"/>
          </w:tcPr>
          <w:p w14:paraId="5FB381D3">
            <w:pPr>
              <w:jc w:val="center"/>
              <w:rPr>
                <w:rFonts w:hint="eastAsia" w:ascii="宋体" w:hAnsi="宋体" w:eastAsia="宋体" w:cs="宋体"/>
                <w:szCs w:val="21"/>
              </w:rPr>
            </w:pPr>
          </w:p>
        </w:tc>
        <w:tc>
          <w:tcPr>
            <w:tcW w:w="1335" w:type="dxa"/>
            <w:noWrap w:val="0"/>
            <w:vAlign w:val="center"/>
          </w:tcPr>
          <w:p w14:paraId="4065F1AE">
            <w:pPr>
              <w:jc w:val="center"/>
              <w:rPr>
                <w:rFonts w:hint="eastAsia" w:ascii="宋体" w:hAnsi="宋体" w:eastAsia="宋体" w:cs="宋体"/>
                <w:szCs w:val="21"/>
              </w:rPr>
            </w:pPr>
          </w:p>
        </w:tc>
        <w:tc>
          <w:tcPr>
            <w:tcW w:w="990" w:type="dxa"/>
            <w:noWrap w:val="0"/>
            <w:vAlign w:val="center"/>
          </w:tcPr>
          <w:p w14:paraId="6831CE1E">
            <w:pPr>
              <w:jc w:val="center"/>
              <w:rPr>
                <w:rFonts w:hint="eastAsia" w:ascii="宋体" w:hAnsi="宋体" w:eastAsia="宋体" w:cs="宋体"/>
                <w:szCs w:val="21"/>
              </w:rPr>
            </w:pPr>
          </w:p>
        </w:tc>
        <w:tc>
          <w:tcPr>
            <w:tcW w:w="990" w:type="dxa"/>
            <w:noWrap w:val="0"/>
            <w:vAlign w:val="center"/>
          </w:tcPr>
          <w:p w14:paraId="73FF52C6">
            <w:pPr>
              <w:jc w:val="center"/>
              <w:rPr>
                <w:rFonts w:hint="eastAsia" w:ascii="宋体" w:hAnsi="宋体" w:eastAsia="宋体" w:cs="宋体"/>
                <w:szCs w:val="21"/>
              </w:rPr>
            </w:pPr>
          </w:p>
        </w:tc>
        <w:tc>
          <w:tcPr>
            <w:tcW w:w="868" w:type="dxa"/>
            <w:noWrap w:val="0"/>
            <w:vAlign w:val="center"/>
          </w:tcPr>
          <w:p w14:paraId="0FCEDB89">
            <w:pPr>
              <w:jc w:val="center"/>
              <w:rPr>
                <w:rFonts w:hint="eastAsia" w:ascii="宋体" w:hAnsi="宋体" w:eastAsia="宋体" w:cs="宋体"/>
                <w:szCs w:val="21"/>
              </w:rPr>
            </w:pPr>
          </w:p>
        </w:tc>
      </w:tr>
      <w:tr w14:paraId="1E72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131744A9">
            <w:pPr>
              <w:jc w:val="center"/>
              <w:rPr>
                <w:rFonts w:hint="eastAsia" w:ascii="宋体" w:hAnsi="宋体" w:eastAsia="宋体" w:cs="宋体"/>
                <w:szCs w:val="21"/>
              </w:rPr>
            </w:pPr>
          </w:p>
        </w:tc>
        <w:tc>
          <w:tcPr>
            <w:tcW w:w="1208" w:type="dxa"/>
            <w:noWrap w:val="0"/>
            <w:vAlign w:val="center"/>
          </w:tcPr>
          <w:p w14:paraId="0D6FDCB1">
            <w:pPr>
              <w:jc w:val="center"/>
              <w:rPr>
                <w:rFonts w:hint="eastAsia" w:ascii="宋体" w:hAnsi="宋体" w:eastAsia="宋体" w:cs="宋体"/>
                <w:szCs w:val="21"/>
              </w:rPr>
            </w:pPr>
          </w:p>
        </w:tc>
        <w:tc>
          <w:tcPr>
            <w:tcW w:w="762" w:type="dxa"/>
            <w:noWrap w:val="0"/>
            <w:vAlign w:val="center"/>
          </w:tcPr>
          <w:p w14:paraId="7872E021">
            <w:pPr>
              <w:jc w:val="center"/>
              <w:rPr>
                <w:rFonts w:hint="eastAsia" w:ascii="宋体" w:hAnsi="宋体" w:eastAsia="宋体" w:cs="宋体"/>
                <w:szCs w:val="21"/>
              </w:rPr>
            </w:pPr>
          </w:p>
        </w:tc>
        <w:tc>
          <w:tcPr>
            <w:tcW w:w="1160" w:type="dxa"/>
            <w:noWrap w:val="0"/>
            <w:vAlign w:val="center"/>
          </w:tcPr>
          <w:p w14:paraId="7FDBDA8C">
            <w:pPr>
              <w:jc w:val="center"/>
              <w:rPr>
                <w:rFonts w:hint="eastAsia" w:ascii="宋体" w:hAnsi="宋体" w:eastAsia="宋体" w:cs="宋体"/>
                <w:szCs w:val="21"/>
              </w:rPr>
            </w:pPr>
          </w:p>
        </w:tc>
        <w:tc>
          <w:tcPr>
            <w:tcW w:w="805" w:type="dxa"/>
            <w:noWrap w:val="0"/>
            <w:vAlign w:val="center"/>
          </w:tcPr>
          <w:p w14:paraId="1ABC5D57">
            <w:pPr>
              <w:jc w:val="center"/>
              <w:rPr>
                <w:rFonts w:hint="eastAsia" w:ascii="宋体" w:hAnsi="宋体" w:eastAsia="宋体" w:cs="宋体"/>
                <w:szCs w:val="21"/>
              </w:rPr>
            </w:pPr>
          </w:p>
        </w:tc>
        <w:tc>
          <w:tcPr>
            <w:tcW w:w="805" w:type="dxa"/>
            <w:noWrap w:val="0"/>
            <w:vAlign w:val="center"/>
          </w:tcPr>
          <w:p w14:paraId="05CAB2E1">
            <w:pPr>
              <w:jc w:val="center"/>
              <w:rPr>
                <w:rFonts w:hint="eastAsia" w:ascii="宋体" w:hAnsi="宋体" w:eastAsia="宋体" w:cs="宋体"/>
                <w:szCs w:val="21"/>
              </w:rPr>
            </w:pPr>
          </w:p>
        </w:tc>
        <w:tc>
          <w:tcPr>
            <w:tcW w:w="1335" w:type="dxa"/>
            <w:noWrap w:val="0"/>
            <w:vAlign w:val="center"/>
          </w:tcPr>
          <w:p w14:paraId="5BEDF8E9">
            <w:pPr>
              <w:jc w:val="center"/>
              <w:rPr>
                <w:rFonts w:hint="eastAsia" w:ascii="宋体" w:hAnsi="宋体" w:eastAsia="宋体" w:cs="宋体"/>
                <w:szCs w:val="21"/>
              </w:rPr>
            </w:pPr>
          </w:p>
        </w:tc>
        <w:tc>
          <w:tcPr>
            <w:tcW w:w="990" w:type="dxa"/>
            <w:noWrap w:val="0"/>
            <w:vAlign w:val="center"/>
          </w:tcPr>
          <w:p w14:paraId="7F060D83">
            <w:pPr>
              <w:jc w:val="center"/>
              <w:rPr>
                <w:rFonts w:hint="eastAsia" w:ascii="宋体" w:hAnsi="宋体" w:eastAsia="宋体" w:cs="宋体"/>
                <w:szCs w:val="21"/>
              </w:rPr>
            </w:pPr>
          </w:p>
        </w:tc>
        <w:tc>
          <w:tcPr>
            <w:tcW w:w="990" w:type="dxa"/>
            <w:noWrap w:val="0"/>
            <w:vAlign w:val="center"/>
          </w:tcPr>
          <w:p w14:paraId="52B7D7F6">
            <w:pPr>
              <w:jc w:val="center"/>
              <w:rPr>
                <w:rFonts w:hint="eastAsia" w:ascii="宋体" w:hAnsi="宋体" w:eastAsia="宋体" w:cs="宋体"/>
                <w:szCs w:val="21"/>
              </w:rPr>
            </w:pPr>
          </w:p>
        </w:tc>
        <w:tc>
          <w:tcPr>
            <w:tcW w:w="868" w:type="dxa"/>
            <w:noWrap w:val="0"/>
            <w:vAlign w:val="center"/>
          </w:tcPr>
          <w:p w14:paraId="7E69E62D">
            <w:pPr>
              <w:jc w:val="center"/>
              <w:rPr>
                <w:rFonts w:hint="eastAsia" w:ascii="宋体" w:hAnsi="宋体" w:eastAsia="宋体" w:cs="宋体"/>
                <w:szCs w:val="21"/>
              </w:rPr>
            </w:pPr>
          </w:p>
        </w:tc>
      </w:tr>
      <w:tr w14:paraId="3125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22BE396C">
            <w:pPr>
              <w:jc w:val="center"/>
              <w:rPr>
                <w:rFonts w:hint="eastAsia" w:ascii="宋体" w:hAnsi="宋体" w:eastAsia="宋体" w:cs="宋体"/>
                <w:szCs w:val="21"/>
              </w:rPr>
            </w:pPr>
          </w:p>
        </w:tc>
        <w:tc>
          <w:tcPr>
            <w:tcW w:w="1208" w:type="dxa"/>
            <w:noWrap w:val="0"/>
            <w:vAlign w:val="center"/>
          </w:tcPr>
          <w:p w14:paraId="5967150F">
            <w:pPr>
              <w:jc w:val="center"/>
              <w:rPr>
                <w:rFonts w:hint="eastAsia" w:ascii="宋体" w:hAnsi="宋体" w:eastAsia="宋体" w:cs="宋体"/>
                <w:szCs w:val="21"/>
              </w:rPr>
            </w:pPr>
          </w:p>
        </w:tc>
        <w:tc>
          <w:tcPr>
            <w:tcW w:w="762" w:type="dxa"/>
            <w:noWrap w:val="0"/>
            <w:vAlign w:val="center"/>
          </w:tcPr>
          <w:p w14:paraId="4A6814D2">
            <w:pPr>
              <w:jc w:val="center"/>
              <w:rPr>
                <w:rFonts w:hint="eastAsia" w:ascii="宋体" w:hAnsi="宋体" w:eastAsia="宋体" w:cs="宋体"/>
                <w:szCs w:val="21"/>
              </w:rPr>
            </w:pPr>
          </w:p>
        </w:tc>
        <w:tc>
          <w:tcPr>
            <w:tcW w:w="1160" w:type="dxa"/>
            <w:noWrap w:val="0"/>
            <w:vAlign w:val="center"/>
          </w:tcPr>
          <w:p w14:paraId="6AEFEFBB">
            <w:pPr>
              <w:jc w:val="center"/>
              <w:rPr>
                <w:rFonts w:hint="eastAsia" w:ascii="宋体" w:hAnsi="宋体" w:eastAsia="宋体" w:cs="宋体"/>
                <w:szCs w:val="21"/>
              </w:rPr>
            </w:pPr>
          </w:p>
        </w:tc>
        <w:tc>
          <w:tcPr>
            <w:tcW w:w="805" w:type="dxa"/>
            <w:noWrap w:val="0"/>
            <w:vAlign w:val="center"/>
          </w:tcPr>
          <w:p w14:paraId="10759587">
            <w:pPr>
              <w:jc w:val="center"/>
              <w:rPr>
                <w:rFonts w:hint="eastAsia" w:ascii="宋体" w:hAnsi="宋体" w:eastAsia="宋体" w:cs="宋体"/>
                <w:szCs w:val="21"/>
              </w:rPr>
            </w:pPr>
          </w:p>
        </w:tc>
        <w:tc>
          <w:tcPr>
            <w:tcW w:w="805" w:type="dxa"/>
            <w:noWrap w:val="0"/>
            <w:vAlign w:val="center"/>
          </w:tcPr>
          <w:p w14:paraId="1A582335">
            <w:pPr>
              <w:jc w:val="center"/>
              <w:rPr>
                <w:rFonts w:hint="eastAsia" w:ascii="宋体" w:hAnsi="宋体" w:eastAsia="宋体" w:cs="宋体"/>
                <w:szCs w:val="21"/>
              </w:rPr>
            </w:pPr>
          </w:p>
        </w:tc>
        <w:tc>
          <w:tcPr>
            <w:tcW w:w="1335" w:type="dxa"/>
            <w:noWrap w:val="0"/>
            <w:vAlign w:val="center"/>
          </w:tcPr>
          <w:p w14:paraId="78CAC2F4">
            <w:pPr>
              <w:jc w:val="center"/>
              <w:rPr>
                <w:rFonts w:hint="eastAsia" w:ascii="宋体" w:hAnsi="宋体" w:eastAsia="宋体" w:cs="宋体"/>
                <w:szCs w:val="21"/>
              </w:rPr>
            </w:pPr>
          </w:p>
        </w:tc>
        <w:tc>
          <w:tcPr>
            <w:tcW w:w="990" w:type="dxa"/>
            <w:noWrap w:val="0"/>
            <w:vAlign w:val="center"/>
          </w:tcPr>
          <w:p w14:paraId="7F14CF4E">
            <w:pPr>
              <w:jc w:val="center"/>
              <w:rPr>
                <w:rFonts w:hint="eastAsia" w:ascii="宋体" w:hAnsi="宋体" w:eastAsia="宋体" w:cs="宋体"/>
                <w:szCs w:val="21"/>
              </w:rPr>
            </w:pPr>
          </w:p>
        </w:tc>
        <w:tc>
          <w:tcPr>
            <w:tcW w:w="990" w:type="dxa"/>
            <w:noWrap w:val="0"/>
            <w:vAlign w:val="center"/>
          </w:tcPr>
          <w:p w14:paraId="3E11C880">
            <w:pPr>
              <w:jc w:val="center"/>
              <w:rPr>
                <w:rFonts w:hint="eastAsia" w:ascii="宋体" w:hAnsi="宋体" w:eastAsia="宋体" w:cs="宋体"/>
                <w:szCs w:val="21"/>
              </w:rPr>
            </w:pPr>
          </w:p>
        </w:tc>
        <w:tc>
          <w:tcPr>
            <w:tcW w:w="868" w:type="dxa"/>
            <w:noWrap w:val="0"/>
            <w:vAlign w:val="center"/>
          </w:tcPr>
          <w:p w14:paraId="3AD58164">
            <w:pPr>
              <w:jc w:val="center"/>
              <w:rPr>
                <w:rFonts w:hint="eastAsia" w:ascii="宋体" w:hAnsi="宋体" w:eastAsia="宋体" w:cs="宋体"/>
                <w:szCs w:val="21"/>
              </w:rPr>
            </w:pPr>
          </w:p>
        </w:tc>
      </w:tr>
      <w:tr w14:paraId="111A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6833F268">
            <w:pPr>
              <w:jc w:val="center"/>
              <w:rPr>
                <w:rFonts w:hint="eastAsia" w:ascii="宋体" w:hAnsi="宋体" w:eastAsia="宋体" w:cs="宋体"/>
                <w:szCs w:val="21"/>
              </w:rPr>
            </w:pPr>
          </w:p>
        </w:tc>
        <w:tc>
          <w:tcPr>
            <w:tcW w:w="1208" w:type="dxa"/>
            <w:noWrap w:val="0"/>
            <w:vAlign w:val="center"/>
          </w:tcPr>
          <w:p w14:paraId="61AE19F8">
            <w:pPr>
              <w:jc w:val="center"/>
              <w:rPr>
                <w:rFonts w:hint="eastAsia" w:ascii="宋体" w:hAnsi="宋体" w:eastAsia="宋体" w:cs="宋体"/>
                <w:szCs w:val="21"/>
              </w:rPr>
            </w:pPr>
          </w:p>
        </w:tc>
        <w:tc>
          <w:tcPr>
            <w:tcW w:w="762" w:type="dxa"/>
            <w:noWrap w:val="0"/>
            <w:vAlign w:val="center"/>
          </w:tcPr>
          <w:p w14:paraId="2A7CF20B">
            <w:pPr>
              <w:jc w:val="center"/>
              <w:rPr>
                <w:rFonts w:hint="eastAsia" w:ascii="宋体" w:hAnsi="宋体" w:eastAsia="宋体" w:cs="宋体"/>
                <w:szCs w:val="21"/>
              </w:rPr>
            </w:pPr>
          </w:p>
        </w:tc>
        <w:tc>
          <w:tcPr>
            <w:tcW w:w="1160" w:type="dxa"/>
            <w:noWrap w:val="0"/>
            <w:vAlign w:val="center"/>
          </w:tcPr>
          <w:p w14:paraId="442BF22C">
            <w:pPr>
              <w:jc w:val="center"/>
              <w:rPr>
                <w:rFonts w:hint="eastAsia" w:ascii="宋体" w:hAnsi="宋体" w:eastAsia="宋体" w:cs="宋体"/>
                <w:szCs w:val="21"/>
              </w:rPr>
            </w:pPr>
          </w:p>
        </w:tc>
        <w:tc>
          <w:tcPr>
            <w:tcW w:w="805" w:type="dxa"/>
            <w:noWrap w:val="0"/>
            <w:vAlign w:val="center"/>
          </w:tcPr>
          <w:p w14:paraId="48738E1F">
            <w:pPr>
              <w:jc w:val="center"/>
              <w:rPr>
                <w:rFonts w:hint="eastAsia" w:ascii="宋体" w:hAnsi="宋体" w:eastAsia="宋体" w:cs="宋体"/>
                <w:szCs w:val="21"/>
              </w:rPr>
            </w:pPr>
          </w:p>
        </w:tc>
        <w:tc>
          <w:tcPr>
            <w:tcW w:w="805" w:type="dxa"/>
            <w:noWrap w:val="0"/>
            <w:vAlign w:val="center"/>
          </w:tcPr>
          <w:p w14:paraId="16E93A99">
            <w:pPr>
              <w:jc w:val="center"/>
              <w:rPr>
                <w:rFonts w:hint="eastAsia" w:ascii="宋体" w:hAnsi="宋体" w:eastAsia="宋体" w:cs="宋体"/>
                <w:szCs w:val="21"/>
              </w:rPr>
            </w:pPr>
          </w:p>
        </w:tc>
        <w:tc>
          <w:tcPr>
            <w:tcW w:w="1335" w:type="dxa"/>
            <w:noWrap w:val="0"/>
            <w:vAlign w:val="center"/>
          </w:tcPr>
          <w:p w14:paraId="12D9354D">
            <w:pPr>
              <w:jc w:val="center"/>
              <w:rPr>
                <w:rFonts w:hint="eastAsia" w:ascii="宋体" w:hAnsi="宋体" w:eastAsia="宋体" w:cs="宋体"/>
                <w:szCs w:val="21"/>
              </w:rPr>
            </w:pPr>
          </w:p>
        </w:tc>
        <w:tc>
          <w:tcPr>
            <w:tcW w:w="990" w:type="dxa"/>
            <w:noWrap w:val="0"/>
            <w:vAlign w:val="center"/>
          </w:tcPr>
          <w:p w14:paraId="53FD0C9A">
            <w:pPr>
              <w:jc w:val="center"/>
              <w:rPr>
                <w:rFonts w:hint="eastAsia" w:ascii="宋体" w:hAnsi="宋体" w:eastAsia="宋体" w:cs="宋体"/>
                <w:szCs w:val="21"/>
              </w:rPr>
            </w:pPr>
          </w:p>
        </w:tc>
        <w:tc>
          <w:tcPr>
            <w:tcW w:w="990" w:type="dxa"/>
            <w:noWrap w:val="0"/>
            <w:vAlign w:val="center"/>
          </w:tcPr>
          <w:p w14:paraId="655030E4">
            <w:pPr>
              <w:jc w:val="center"/>
              <w:rPr>
                <w:rFonts w:hint="eastAsia" w:ascii="宋体" w:hAnsi="宋体" w:eastAsia="宋体" w:cs="宋体"/>
                <w:szCs w:val="21"/>
              </w:rPr>
            </w:pPr>
          </w:p>
        </w:tc>
        <w:tc>
          <w:tcPr>
            <w:tcW w:w="868" w:type="dxa"/>
            <w:noWrap w:val="0"/>
            <w:vAlign w:val="center"/>
          </w:tcPr>
          <w:p w14:paraId="45228720">
            <w:pPr>
              <w:jc w:val="center"/>
              <w:rPr>
                <w:rFonts w:hint="eastAsia" w:ascii="宋体" w:hAnsi="宋体" w:eastAsia="宋体" w:cs="宋体"/>
                <w:szCs w:val="21"/>
              </w:rPr>
            </w:pPr>
          </w:p>
        </w:tc>
      </w:tr>
      <w:tr w14:paraId="1CB3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341C82C6">
            <w:pPr>
              <w:jc w:val="center"/>
              <w:rPr>
                <w:rFonts w:hint="eastAsia" w:ascii="宋体" w:hAnsi="宋体" w:eastAsia="宋体" w:cs="宋体"/>
                <w:szCs w:val="21"/>
              </w:rPr>
            </w:pPr>
          </w:p>
        </w:tc>
        <w:tc>
          <w:tcPr>
            <w:tcW w:w="1208" w:type="dxa"/>
            <w:noWrap w:val="0"/>
            <w:vAlign w:val="center"/>
          </w:tcPr>
          <w:p w14:paraId="75A6B974">
            <w:pPr>
              <w:jc w:val="center"/>
              <w:rPr>
                <w:rFonts w:hint="eastAsia" w:ascii="宋体" w:hAnsi="宋体" w:eastAsia="宋体" w:cs="宋体"/>
                <w:szCs w:val="21"/>
              </w:rPr>
            </w:pPr>
          </w:p>
        </w:tc>
        <w:tc>
          <w:tcPr>
            <w:tcW w:w="762" w:type="dxa"/>
            <w:noWrap w:val="0"/>
            <w:vAlign w:val="center"/>
          </w:tcPr>
          <w:p w14:paraId="17BC6C32">
            <w:pPr>
              <w:jc w:val="center"/>
              <w:rPr>
                <w:rFonts w:hint="eastAsia" w:ascii="宋体" w:hAnsi="宋体" w:eastAsia="宋体" w:cs="宋体"/>
                <w:szCs w:val="21"/>
              </w:rPr>
            </w:pPr>
          </w:p>
        </w:tc>
        <w:tc>
          <w:tcPr>
            <w:tcW w:w="1160" w:type="dxa"/>
            <w:noWrap w:val="0"/>
            <w:vAlign w:val="center"/>
          </w:tcPr>
          <w:p w14:paraId="7826DBA8">
            <w:pPr>
              <w:jc w:val="center"/>
              <w:rPr>
                <w:rFonts w:hint="eastAsia" w:ascii="宋体" w:hAnsi="宋体" w:eastAsia="宋体" w:cs="宋体"/>
                <w:szCs w:val="21"/>
              </w:rPr>
            </w:pPr>
          </w:p>
        </w:tc>
        <w:tc>
          <w:tcPr>
            <w:tcW w:w="805" w:type="dxa"/>
            <w:noWrap w:val="0"/>
            <w:vAlign w:val="center"/>
          </w:tcPr>
          <w:p w14:paraId="40B5E558">
            <w:pPr>
              <w:jc w:val="center"/>
              <w:rPr>
                <w:rFonts w:hint="eastAsia" w:ascii="宋体" w:hAnsi="宋体" w:eastAsia="宋体" w:cs="宋体"/>
                <w:szCs w:val="21"/>
              </w:rPr>
            </w:pPr>
          </w:p>
        </w:tc>
        <w:tc>
          <w:tcPr>
            <w:tcW w:w="805" w:type="dxa"/>
            <w:noWrap w:val="0"/>
            <w:vAlign w:val="center"/>
          </w:tcPr>
          <w:p w14:paraId="6CABCC79">
            <w:pPr>
              <w:jc w:val="center"/>
              <w:rPr>
                <w:rFonts w:hint="eastAsia" w:ascii="宋体" w:hAnsi="宋体" w:eastAsia="宋体" w:cs="宋体"/>
                <w:szCs w:val="21"/>
              </w:rPr>
            </w:pPr>
          </w:p>
        </w:tc>
        <w:tc>
          <w:tcPr>
            <w:tcW w:w="1335" w:type="dxa"/>
            <w:noWrap w:val="0"/>
            <w:vAlign w:val="center"/>
          </w:tcPr>
          <w:p w14:paraId="366515B0">
            <w:pPr>
              <w:jc w:val="center"/>
              <w:rPr>
                <w:rFonts w:hint="eastAsia" w:ascii="宋体" w:hAnsi="宋体" w:eastAsia="宋体" w:cs="宋体"/>
                <w:szCs w:val="21"/>
              </w:rPr>
            </w:pPr>
          </w:p>
        </w:tc>
        <w:tc>
          <w:tcPr>
            <w:tcW w:w="990" w:type="dxa"/>
            <w:noWrap w:val="0"/>
            <w:vAlign w:val="center"/>
          </w:tcPr>
          <w:p w14:paraId="4DCFD71F">
            <w:pPr>
              <w:jc w:val="center"/>
              <w:rPr>
                <w:rFonts w:hint="eastAsia" w:ascii="宋体" w:hAnsi="宋体" w:eastAsia="宋体" w:cs="宋体"/>
                <w:szCs w:val="21"/>
              </w:rPr>
            </w:pPr>
          </w:p>
        </w:tc>
        <w:tc>
          <w:tcPr>
            <w:tcW w:w="990" w:type="dxa"/>
            <w:noWrap w:val="0"/>
            <w:vAlign w:val="center"/>
          </w:tcPr>
          <w:p w14:paraId="3E9D2512">
            <w:pPr>
              <w:jc w:val="center"/>
              <w:rPr>
                <w:rFonts w:hint="eastAsia" w:ascii="宋体" w:hAnsi="宋体" w:eastAsia="宋体" w:cs="宋体"/>
                <w:szCs w:val="21"/>
              </w:rPr>
            </w:pPr>
          </w:p>
        </w:tc>
        <w:tc>
          <w:tcPr>
            <w:tcW w:w="868" w:type="dxa"/>
            <w:noWrap w:val="0"/>
            <w:vAlign w:val="center"/>
          </w:tcPr>
          <w:p w14:paraId="6A138E1C">
            <w:pPr>
              <w:jc w:val="center"/>
              <w:rPr>
                <w:rFonts w:hint="eastAsia" w:ascii="宋体" w:hAnsi="宋体" w:eastAsia="宋体" w:cs="宋体"/>
                <w:szCs w:val="21"/>
              </w:rPr>
            </w:pPr>
          </w:p>
        </w:tc>
      </w:tr>
      <w:tr w14:paraId="4E7F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3A247B41">
            <w:pPr>
              <w:jc w:val="center"/>
              <w:rPr>
                <w:rFonts w:hint="eastAsia" w:ascii="宋体" w:hAnsi="宋体" w:eastAsia="宋体" w:cs="宋体"/>
                <w:szCs w:val="21"/>
              </w:rPr>
            </w:pPr>
          </w:p>
        </w:tc>
        <w:tc>
          <w:tcPr>
            <w:tcW w:w="1208" w:type="dxa"/>
            <w:noWrap w:val="0"/>
            <w:vAlign w:val="center"/>
          </w:tcPr>
          <w:p w14:paraId="3B90EF9C">
            <w:pPr>
              <w:jc w:val="center"/>
              <w:rPr>
                <w:rFonts w:hint="eastAsia" w:ascii="宋体" w:hAnsi="宋体" w:eastAsia="宋体" w:cs="宋体"/>
                <w:szCs w:val="21"/>
              </w:rPr>
            </w:pPr>
          </w:p>
        </w:tc>
        <w:tc>
          <w:tcPr>
            <w:tcW w:w="762" w:type="dxa"/>
            <w:noWrap w:val="0"/>
            <w:vAlign w:val="center"/>
          </w:tcPr>
          <w:p w14:paraId="03DF0450">
            <w:pPr>
              <w:jc w:val="center"/>
              <w:rPr>
                <w:rFonts w:hint="eastAsia" w:ascii="宋体" w:hAnsi="宋体" w:eastAsia="宋体" w:cs="宋体"/>
                <w:szCs w:val="21"/>
              </w:rPr>
            </w:pPr>
          </w:p>
        </w:tc>
        <w:tc>
          <w:tcPr>
            <w:tcW w:w="1160" w:type="dxa"/>
            <w:noWrap w:val="0"/>
            <w:vAlign w:val="center"/>
          </w:tcPr>
          <w:p w14:paraId="006FD1FB">
            <w:pPr>
              <w:jc w:val="center"/>
              <w:rPr>
                <w:rFonts w:hint="eastAsia" w:ascii="宋体" w:hAnsi="宋体" w:eastAsia="宋体" w:cs="宋体"/>
                <w:szCs w:val="21"/>
              </w:rPr>
            </w:pPr>
          </w:p>
        </w:tc>
        <w:tc>
          <w:tcPr>
            <w:tcW w:w="805" w:type="dxa"/>
            <w:noWrap w:val="0"/>
            <w:vAlign w:val="center"/>
          </w:tcPr>
          <w:p w14:paraId="6FBD1908">
            <w:pPr>
              <w:jc w:val="center"/>
              <w:rPr>
                <w:rFonts w:hint="eastAsia" w:ascii="宋体" w:hAnsi="宋体" w:eastAsia="宋体" w:cs="宋体"/>
                <w:szCs w:val="21"/>
              </w:rPr>
            </w:pPr>
          </w:p>
        </w:tc>
        <w:tc>
          <w:tcPr>
            <w:tcW w:w="805" w:type="dxa"/>
            <w:noWrap w:val="0"/>
            <w:vAlign w:val="center"/>
          </w:tcPr>
          <w:p w14:paraId="38B7EA93">
            <w:pPr>
              <w:jc w:val="center"/>
              <w:rPr>
                <w:rFonts w:hint="eastAsia" w:ascii="宋体" w:hAnsi="宋体" w:eastAsia="宋体" w:cs="宋体"/>
                <w:szCs w:val="21"/>
              </w:rPr>
            </w:pPr>
          </w:p>
        </w:tc>
        <w:tc>
          <w:tcPr>
            <w:tcW w:w="1335" w:type="dxa"/>
            <w:noWrap w:val="0"/>
            <w:vAlign w:val="center"/>
          </w:tcPr>
          <w:p w14:paraId="51DE792C">
            <w:pPr>
              <w:jc w:val="center"/>
              <w:rPr>
                <w:rFonts w:hint="eastAsia" w:ascii="宋体" w:hAnsi="宋体" w:eastAsia="宋体" w:cs="宋体"/>
                <w:szCs w:val="21"/>
              </w:rPr>
            </w:pPr>
          </w:p>
        </w:tc>
        <w:tc>
          <w:tcPr>
            <w:tcW w:w="990" w:type="dxa"/>
            <w:noWrap w:val="0"/>
            <w:vAlign w:val="center"/>
          </w:tcPr>
          <w:p w14:paraId="115FCFC6">
            <w:pPr>
              <w:jc w:val="center"/>
              <w:rPr>
                <w:rFonts w:hint="eastAsia" w:ascii="宋体" w:hAnsi="宋体" w:eastAsia="宋体" w:cs="宋体"/>
                <w:szCs w:val="21"/>
              </w:rPr>
            </w:pPr>
          </w:p>
        </w:tc>
        <w:tc>
          <w:tcPr>
            <w:tcW w:w="990" w:type="dxa"/>
            <w:noWrap w:val="0"/>
            <w:vAlign w:val="center"/>
          </w:tcPr>
          <w:p w14:paraId="7F83B951">
            <w:pPr>
              <w:jc w:val="center"/>
              <w:rPr>
                <w:rFonts w:hint="eastAsia" w:ascii="宋体" w:hAnsi="宋体" w:eastAsia="宋体" w:cs="宋体"/>
                <w:szCs w:val="21"/>
              </w:rPr>
            </w:pPr>
          </w:p>
        </w:tc>
        <w:tc>
          <w:tcPr>
            <w:tcW w:w="868" w:type="dxa"/>
            <w:noWrap w:val="0"/>
            <w:vAlign w:val="center"/>
          </w:tcPr>
          <w:p w14:paraId="21271FAD">
            <w:pPr>
              <w:jc w:val="center"/>
              <w:rPr>
                <w:rFonts w:hint="eastAsia" w:ascii="宋体" w:hAnsi="宋体" w:eastAsia="宋体" w:cs="宋体"/>
                <w:szCs w:val="21"/>
              </w:rPr>
            </w:pPr>
          </w:p>
        </w:tc>
      </w:tr>
      <w:tr w14:paraId="3EDE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70C8518B">
            <w:pPr>
              <w:jc w:val="center"/>
              <w:rPr>
                <w:rFonts w:hint="eastAsia" w:ascii="宋体" w:hAnsi="宋体" w:eastAsia="宋体" w:cs="宋体"/>
                <w:szCs w:val="21"/>
              </w:rPr>
            </w:pPr>
          </w:p>
        </w:tc>
        <w:tc>
          <w:tcPr>
            <w:tcW w:w="1208" w:type="dxa"/>
            <w:noWrap w:val="0"/>
            <w:vAlign w:val="center"/>
          </w:tcPr>
          <w:p w14:paraId="0C6A2D97">
            <w:pPr>
              <w:jc w:val="center"/>
              <w:rPr>
                <w:rFonts w:hint="eastAsia" w:ascii="宋体" w:hAnsi="宋体" w:eastAsia="宋体" w:cs="宋体"/>
                <w:szCs w:val="21"/>
              </w:rPr>
            </w:pPr>
          </w:p>
        </w:tc>
        <w:tc>
          <w:tcPr>
            <w:tcW w:w="762" w:type="dxa"/>
            <w:noWrap w:val="0"/>
            <w:vAlign w:val="center"/>
          </w:tcPr>
          <w:p w14:paraId="5C22D21B">
            <w:pPr>
              <w:jc w:val="center"/>
              <w:rPr>
                <w:rFonts w:hint="eastAsia" w:ascii="宋体" w:hAnsi="宋体" w:eastAsia="宋体" w:cs="宋体"/>
                <w:szCs w:val="21"/>
              </w:rPr>
            </w:pPr>
          </w:p>
        </w:tc>
        <w:tc>
          <w:tcPr>
            <w:tcW w:w="1160" w:type="dxa"/>
            <w:noWrap w:val="0"/>
            <w:vAlign w:val="center"/>
          </w:tcPr>
          <w:p w14:paraId="29D75FD9">
            <w:pPr>
              <w:jc w:val="center"/>
              <w:rPr>
                <w:rFonts w:hint="eastAsia" w:ascii="宋体" w:hAnsi="宋体" w:eastAsia="宋体" w:cs="宋体"/>
                <w:szCs w:val="21"/>
              </w:rPr>
            </w:pPr>
          </w:p>
        </w:tc>
        <w:tc>
          <w:tcPr>
            <w:tcW w:w="805" w:type="dxa"/>
            <w:noWrap w:val="0"/>
            <w:vAlign w:val="center"/>
          </w:tcPr>
          <w:p w14:paraId="0CD38A3D">
            <w:pPr>
              <w:jc w:val="center"/>
              <w:rPr>
                <w:rFonts w:hint="eastAsia" w:ascii="宋体" w:hAnsi="宋体" w:eastAsia="宋体" w:cs="宋体"/>
                <w:szCs w:val="21"/>
              </w:rPr>
            </w:pPr>
          </w:p>
        </w:tc>
        <w:tc>
          <w:tcPr>
            <w:tcW w:w="805" w:type="dxa"/>
            <w:noWrap w:val="0"/>
            <w:vAlign w:val="center"/>
          </w:tcPr>
          <w:p w14:paraId="2F1770F5">
            <w:pPr>
              <w:jc w:val="center"/>
              <w:rPr>
                <w:rFonts w:hint="eastAsia" w:ascii="宋体" w:hAnsi="宋体" w:eastAsia="宋体" w:cs="宋体"/>
                <w:szCs w:val="21"/>
              </w:rPr>
            </w:pPr>
          </w:p>
        </w:tc>
        <w:tc>
          <w:tcPr>
            <w:tcW w:w="1335" w:type="dxa"/>
            <w:noWrap w:val="0"/>
            <w:vAlign w:val="center"/>
          </w:tcPr>
          <w:p w14:paraId="79656FEF">
            <w:pPr>
              <w:jc w:val="center"/>
              <w:rPr>
                <w:rFonts w:hint="eastAsia" w:ascii="宋体" w:hAnsi="宋体" w:eastAsia="宋体" w:cs="宋体"/>
                <w:szCs w:val="21"/>
              </w:rPr>
            </w:pPr>
          </w:p>
        </w:tc>
        <w:tc>
          <w:tcPr>
            <w:tcW w:w="990" w:type="dxa"/>
            <w:noWrap w:val="0"/>
            <w:vAlign w:val="center"/>
          </w:tcPr>
          <w:p w14:paraId="18C5D9D6">
            <w:pPr>
              <w:jc w:val="center"/>
              <w:rPr>
                <w:rFonts w:hint="eastAsia" w:ascii="宋体" w:hAnsi="宋体" w:eastAsia="宋体" w:cs="宋体"/>
                <w:szCs w:val="21"/>
              </w:rPr>
            </w:pPr>
          </w:p>
        </w:tc>
        <w:tc>
          <w:tcPr>
            <w:tcW w:w="990" w:type="dxa"/>
            <w:noWrap w:val="0"/>
            <w:vAlign w:val="center"/>
          </w:tcPr>
          <w:p w14:paraId="0BA6FFF3">
            <w:pPr>
              <w:jc w:val="center"/>
              <w:rPr>
                <w:rFonts w:hint="eastAsia" w:ascii="宋体" w:hAnsi="宋体" w:eastAsia="宋体" w:cs="宋体"/>
                <w:szCs w:val="21"/>
              </w:rPr>
            </w:pPr>
          </w:p>
        </w:tc>
        <w:tc>
          <w:tcPr>
            <w:tcW w:w="868" w:type="dxa"/>
            <w:noWrap w:val="0"/>
            <w:vAlign w:val="center"/>
          </w:tcPr>
          <w:p w14:paraId="72EBB61E">
            <w:pPr>
              <w:jc w:val="center"/>
              <w:rPr>
                <w:rFonts w:hint="eastAsia" w:ascii="宋体" w:hAnsi="宋体" w:eastAsia="宋体" w:cs="宋体"/>
                <w:szCs w:val="21"/>
              </w:rPr>
            </w:pPr>
          </w:p>
        </w:tc>
      </w:tr>
      <w:tr w14:paraId="52C4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1" w:type="dxa"/>
            <w:noWrap w:val="0"/>
            <w:vAlign w:val="center"/>
          </w:tcPr>
          <w:p w14:paraId="7B3DFB9A">
            <w:pPr>
              <w:jc w:val="center"/>
              <w:rPr>
                <w:rFonts w:hint="eastAsia" w:ascii="宋体" w:hAnsi="宋体" w:eastAsia="宋体" w:cs="宋体"/>
                <w:szCs w:val="21"/>
              </w:rPr>
            </w:pPr>
          </w:p>
        </w:tc>
        <w:tc>
          <w:tcPr>
            <w:tcW w:w="1208" w:type="dxa"/>
            <w:noWrap w:val="0"/>
            <w:vAlign w:val="center"/>
          </w:tcPr>
          <w:p w14:paraId="4909186B">
            <w:pPr>
              <w:jc w:val="center"/>
              <w:rPr>
                <w:rFonts w:hint="eastAsia" w:ascii="宋体" w:hAnsi="宋体" w:eastAsia="宋体" w:cs="宋体"/>
                <w:szCs w:val="21"/>
              </w:rPr>
            </w:pPr>
          </w:p>
        </w:tc>
        <w:tc>
          <w:tcPr>
            <w:tcW w:w="762" w:type="dxa"/>
            <w:noWrap w:val="0"/>
            <w:vAlign w:val="center"/>
          </w:tcPr>
          <w:p w14:paraId="7728EDB8">
            <w:pPr>
              <w:jc w:val="center"/>
              <w:rPr>
                <w:rFonts w:hint="eastAsia" w:ascii="宋体" w:hAnsi="宋体" w:eastAsia="宋体" w:cs="宋体"/>
                <w:szCs w:val="21"/>
              </w:rPr>
            </w:pPr>
          </w:p>
        </w:tc>
        <w:tc>
          <w:tcPr>
            <w:tcW w:w="1160" w:type="dxa"/>
            <w:noWrap w:val="0"/>
            <w:vAlign w:val="center"/>
          </w:tcPr>
          <w:p w14:paraId="4D581CBB">
            <w:pPr>
              <w:jc w:val="center"/>
              <w:rPr>
                <w:rFonts w:hint="eastAsia" w:ascii="宋体" w:hAnsi="宋体" w:eastAsia="宋体" w:cs="宋体"/>
                <w:szCs w:val="21"/>
              </w:rPr>
            </w:pPr>
          </w:p>
        </w:tc>
        <w:tc>
          <w:tcPr>
            <w:tcW w:w="805" w:type="dxa"/>
            <w:noWrap w:val="0"/>
            <w:vAlign w:val="center"/>
          </w:tcPr>
          <w:p w14:paraId="1C14144F">
            <w:pPr>
              <w:jc w:val="center"/>
              <w:rPr>
                <w:rFonts w:hint="eastAsia" w:ascii="宋体" w:hAnsi="宋体" w:eastAsia="宋体" w:cs="宋体"/>
                <w:szCs w:val="21"/>
              </w:rPr>
            </w:pPr>
          </w:p>
        </w:tc>
        <w:tc>
          <w:tcPr>
            <w:tcW w:w="805" w:type="dxa"/>
            <w:noWrap w:val="0"/>
            <w:vAlign w:val="center"/>
          </w:tcPr>
          <w:p w14:paraId="2E58CBDF">
            <w:pPr>
              <w:jc w:val="center"/>
              <w:rPr>
                <w:rFonts w:hint="eastAsia" w:ascii="宋体" w:hAnsi="宋体" w:eastAsia="宋体" w:cs="宋体"/>
                <w:szCs w:val="21"/>
              </w:rPr>
            </w:pPr>
          </w:p>
        </w:tc>
        <w:tc>
          <w:tcPr>
            <w:tcW w:w="1335" w:type="dxa"/>
            <w:noWrap w:val="0"/>
            <w:vAlign w:val="center"/>
          </w:tcPr>
          <w:p w14:paraId="7EEC9CE1">
            <w:pPr>
              <w:jc w:val="center"/>
              <w:rPr>
                <w:rFonts w:hint="eastAsia" w:ascii="宋体" w:hAnsi="宋体" w:eastAsia="宋体" w:cs="宋体"/>
                <w:szCs w:val="21"/>
              </w:rPr>
            </w:pPr>
          </w:p>
        </w:tc>
        <w:tc>
          <w:tcPr>
            <w:tcW w:w="990" w:type="dxa"/>
            <w:noWrap w:val="0"/>
            <w:vAlign w:val="center"/>
          </w:tcPr>
          <w:p w14:paraId="67D8751D">
            <w:pPr>
              <w:jc w:val="center"/>
              <w:rPr>
                <w:rFonts w:hint="eastAsia" w:ascii="宋体" w:hAnsi="宋体" w:eastAsia="宋体" w:cs="宋体"/>
                <w:szCs w:val="21"/>
              </w:rPr>
            </w:pPr>
          </w:p>
        </w:tc>
        <w:tc>
          <w:tcPr>
            <w:tcW w:w="990" w:type="dxa"/>
            <w:noWrap w:val="0"/>
            <w:vAlign w:val="center"/>
          </w:tcPr>
          <w:p w14:paraId="4CBCEF97">
            <w:pPr>
              <w:jc w:val="center"/>
              <w:rPr>
                <w:rFonts w:hint="eastAsia" w:ascii="宋体" w:hAnsi="宋体" w:eastAsia="宋体" w:cs="宋体"/>
                <w:szCs w:val="21"/>
              </w:rPr>
            </w:pPr>
          </w:p>
        </w:tc>
        <w:tc>
          <w:tcPr>
            <w:tcW w:w="868" w:type="dxa"/>
            <w:noWrap w:val="0"/>
            <w:vAlign w:val="center"/>
          </w:tcPr>
          <w:p w14:paraId="62BB74C2">
            <w:pPr>
              <w:jc w:val="center"/>
              <w:rPr>
                <w:rFonts w:hint="eastAsia" w:ascii="宋体" w:hAnsi="宋体" w:eastAsia="宋体" w:cs="宋体"/>
                <w:szCs w:val="21"/>
              </w:rPr>
            </w:pPr>
          </w:p>
        </w:tc>
      </w:tr>
      <w:tr w14:paraId="4ACB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1" w:type="dxa"/>
            <w:noWrap w:val="0"/>
            <w:vAlign w:val="center"/>
          </w:tcPr>
          <w:p w14:paraId="161B8C50">
            <w:pPr>
              <w:jc w:val="center"/>
              <w:rPr>
                <w:rFonts w:hint="eastAsia" w:ascii="宋体" w:hAnsi="宋体" w:eastAsia="宋体" w:cs="宋体"/>
                <w:szCs w:val="21"/>
              </w:rPr>
            </w:pPr>
          </w:p>
        </w:tc>
        <w:tc>
          <w:tcPr>
            <w:tcW w:w="1208" w:type="dxa"/>
            <w:noWrap w:val="0"/>
            <w:vAlign w:val="center"/>
          </w:tcPr>
          <w:p w14:paraId="38EE0DE2">
            <w:pPr>
              <w:jc w:val="center"/>
              <w:rPr>
                <w:rFonts w:hint="eastAsia" w:ascii="宋体" w:hAnsi="宋体" w:eastAsia="宋体" w:cs="宋体"/>
                <w:szCs w:val="21"/>
              </w:rPr>
            </w:pPr>
          </w:p>
        </w:tc>
        <w:tc>
          <w:tcPr>
            <w:tcW w:w="762" w:type="dxa"/>
            <w:noWrap w:val="0"/>
            <w:vAlign w:val="center"/>
          </w:tcPr>
          <w:p w14:paraId="294DE19E">
            <w:pPr>
              <w:jc w:val="center"/>
              <w:rPr>
                <w:rFonts w:hint="eastAsia" w:ascii="宋体" w:hAnsi="宋体" w:eastAsia="宋体" w:cs="宋体"/>
                <w:szCs w:val="21"/>
              </w:rPr>
            </w:pPr>
          </w:p>
        </w:tc>
        <w:tc>
          <w:tcPr>
            <w:tcW w:w="1160" w:type="dxa"/>
            <w:noWrap w:val="0"/>
            <w:vAlign w:val="center"/>
          </w:tcPr>
          <w:p w14:paraId="55427A10">
            <w:pPr>
              <w:jc w:val="center"/>
              <w:rPr>
                <w:rFonts w:hint="eastAsia" w:ascii="宋体" w:hAnsi="宋体" w:eastAsia="宋体" w:cs="宋体"/>
                <w:szCs w:val="21"/>
              </w:rPr>
            </w:pPr>
          </w:p>
        </w:tc>
        <w:tc>
          <w:tcPr>
            <w:tcW w:w="805" w:type="dxa"/>
            <w:noWrap w:val="0"/>
            <w:vAlign w:val="center"/>
          </w:tcPr>
          <w:p w14:paraId="1303BA8E">
            <w:pPr>
              <w:jc w:val="center"/>
              <w:rPr>
                <w:rFonts w:hint="eastAsia" w:ascii="宋体" w:hAnsi="宋体" w:eastAsia="宋体" w:cs="宋体"/>
                <w:szCs w:val="21"/>
              </w:rPr>
            </w:pPr>
          </w:p>
        </w:tc>
        <w:tc>
          <w:tcPr>
            <w:tcW w:w="805" w:type="dxa"/>
            <w:noWrap w:val="0"/>
            <w:vAlign w:val="center"/>
          </w:tcPr>
          <w:p w14:paraId="15653BD8">
            <w:pPr>
              <w:jc w:val="center"/>
              <w:rPr>
                <w:rFonts w:hint="eastAsia" w:ascii="宋体" w:hAnsi="宋体" w:eastAsia="宋体" w:cs="宋体"/>
                <w:szCs w:val="21"/>
              </w:rPr>
            </w:pPr>
          </w:p>
        </w:tc>
        <w:tc>
          <w:tcPr>
            <w:tcW w:w="1335" w:type="dxa"/>
            <w:noWrap w:val="0"/>
            <w:vAlign w:val="center"/>
          </w:tcPr>
          <w:p w14:paraId="03A43F0D">
            <w:pPr>
              <w:jc w:val="center"/>
              <w:rPr>
                <w:rFonts w:hint="eastAsia" w:ascii="宋体" w:hAnsi="宋体" w:eastAsia="宋体" w:cs="宋体"/>
                <w:szCs w:val="21"/>
              </w:rPr>
            </w:pPr>
          </w:p>
        </w:tc>
        <w:tc>
          <w:tcPr>
            <w:tcW w:w="990" w:type="dxa"/>
            <w:noWrap w:val="0"/>
            <w:vAlign w:val="center"/>
          </w:tcPr>
          <w:p w14:paraId="73DB52C2">
            <w:pPr>
              <w:jc w:val="center"/>
              <w:rPr>
                <w:rFonts w:hint="eastAsia" w:ascii="宋体" w:hAnsi="宋体" w:eastAsia="宋体" w:cs="宋体"/>
                <w:szCs w:val="21"/>
              </w:rPr>
            </w:pPr>
          </w:p>
        </w:tc>
        <w:tc>
          <w:tcPr>
            <w:tcW w:w="990" w:type="dxa"/>
            <w:noWrap w:val="0"/>
            <w:vAlign w:val="center"/>
          </w:tcPr>
          <w:p w14:paraId="3D7ACC73">
            <w:pPr>
              <w:jc w:val="center"/>
              <w:rPr>
                <w:rFonts w:hint="eastAsia" w:ascii="宋体" w:hAnsi="宋体" w:eastAsia="宋体" w:cs="宋体"/>
                <w:szCs w:val="21"/>
              </w:rPr>
            </w:pPr>
          </w:p>
        </w:tc>
        <w:tc>
          <w:tcPr>
            <w:tcW w:w="868" w:type="dxa"/>
            <w:noWrap w:val="0"/>
            <w:vAlign w:val="center"/>
          </w:tcPr>
          <w:p w14:paraId="037B23F0">
            <w:pPr>
              <w:jc w:val="center"/>
              <w:rPr>
                <w:rFonts w:hint="eastAsia" w:ascii="宋体" w:hAnsi="宋体" w:eastAsia="宋体" w:cs="宋体"/>
                <w:szCs w:val="21"/>
              </w:rPr>
            </w:pPr>
          </w:p>
        </w:tc>
      </w:tr>
    </w:tbl>
    <w:p w14:paraId="6BD25504">
      <w:pPr>
        <w:spacing w:line="420" w:lineRule="exact"/>
        <w:rPr>
          <w:rFonts w:hint="eastAsia" w:ascii="宋体" w:hAnsi="宋体" w:eastAsia="宋体" w:cs="宋体"/>
          <w:szCs w:val="21"/>
        </w:rPr>
      </w:pPr>
    </w:p>
    <w:p w14:paraId="2E5FC06E">
      <w:pPr>
        <w:spacing w:before="120" w:beforeLines="50" w:after="240" w:afterLines="100" w:line="420" w:lineRule="exact"/>
        <w:outlineLvl w:val="1"/>
        <w:rPr>
          <w:rStyle w:val="34"/>
          <w:rFonts w:hint="eastAsia" w:ascii="宋体" w:hAnsi="宋体" w:eastAsia="宋体" w:cs="宋体"/>
        </w:rPr>
      </w:pPr>
      <w:r>
        <w:rPr>
          <w:rFonts w:hint="eastAsia" w:ascii="宋体" w:hAnsi="宋体" w:eastAsia="宋体" w:cs="宋体"/>
          <w:szCs w:val="21"/>
        </w:rPr>
        <w:br w:type="page"/>
      </w:r>
      <w:bookmarkStart w:id="293" w:name="_Toc16515"/>
      <w:bookmarkStart w:id="294" w:name="_Toc32355"/>
      <w:r>
        <w:rPr>
          <w:rStyle w:val="34"/>
          <w:rFonts w:hint="eastAsia" w:ascii="宋体" w:hAnsi="宋体" w:eastAsia="宋体" w:cs="宋体"/>
        </w:rPr>
        <w:t>附表二：拟配备本工程的试验和检测仪器设备表</w:t>
      </w:r>
      <w:bookmarkEnd w:id="293"/>
      <w:bookmarkEnd w:id="294"/>
    </w:p>
    <w:tbl>
      <w:tblPr>
        <w:tblStyle w:val="21"/>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05"/>
        <w:gridCol w:w="761"/>
        <w:gridCol w:w="1158"/>
        <w:gridCol w:w="803"/>
        <w:gridCol w:w="803"/>
        <w:gridCol w:w="1333"/>
        <w:gridCol w:w="1880"/>
        <w:gridCol w:w="963"/>
      </w:tblGrid>
      <w:tr w14:paraId="3B52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29" w:type="dxa"/>
            <w:noWrap w:val="0"/>
            <w:vAlign w:val="center"/>
          </w:tcPr>
          <w:p w14:paraId="57F21306">
            <w:pPr>
              <w:jc w:val="center"/>
              <w:rPr>
                <w:rFonts w:hint="eastAsia" w:ascii="宋体" w:hAnsi="宋体" w:eastAsia="宋体" w:cs="宋体"/>
                <w:szCs w:val="21"/>
              </w:rPr>
            </w:pPr>
            <w:r>
              <w:rPr>
                <w:rFonts w:hint="eastAsia" w:ascii="宋体" w:hAnsi="宋体" w:eastAsia="宋体" w:cs="宋体"/>
                <w:szCs w:val="21"/>
              </w:rPr>
              <w:t>序号</w:t>
            </w:r>
          </w:p>
        </w:tc>
        <w:tc>
          <w:tcPr>
            <w:tcW w:w="1205" w:type="dxa"/>
            <w:noWrap w:val="0"/>
            <w:vAlign w:val="center"/>
          </w:tcPr>
          <w:p w14:paraId="134409EA">
            <w:pPr>
              <w:jc w:val="center"/>
              <w:rPr>
                <w:rFonts w:hint="eastAsia" w:ascii="宋体" w:hAnsi="宋体" w:eastAsia="宋体" w:cs="宋体"/>
                <w:szCs w:val="21"/>
              </w:rPr>
            </w:pPr>
            <w:r>
              <w:rPr>
                <w:rFonts w:hint="eastAsia" w:ascii="宋体" w:hAnsi="宋体" w:eastAsia="宋体" w:cs="宋体"/>
                <w:szCs w:val="21"/>
              </w:rPr>
              <w:t>仪器设备名称</w:t>
            </w:r>
          </w:p>
        </w:tc>
        <w:tc>
          <w:tcPr>
            <w:tcW w:w="761" w:type="dxa"/>
            <w:noWrap w:val="0"/>
            <w:vAlign w:val="center"/>
          </w:tcPr>
          <w:p w14:paraId="4E7C947C">
            <w:pPr>
              <w:jc w:val="center"/>
              <w:rPr>
                <w:rFonts w:hint="eastAsia" w:ascii="宋体" w:hAnsi="宋体" w:eastAsia="宋体" w:cs="宋体"/>
                <w:szCs w:val="21"/>
              </w:rPr>
            </w:pPr>
            <w:r>
              <w:rPr>
                <w:rFonts w:hint="eastAsia" w:ascii="宋体" w:hAnsi="宋体" w:eastAsia="宋体" w:cs="宋体"/>
                <w:szCs w:val="21"/>
              </w:rPr>
              <w:t>型号</w:t>
            </w:r>
          </w:p>
          <w:p w14:paraId="37AC7CA4">
            <w:pPr>
              <w:jc w:val="center"/>
              <w:rPr>
                <w:rFonts w:hint="eastAsia" w:ascii="宋体" w:hAnsi="宋体" w:eastAsia="宋体" w:cs="宋体"/>
                <w:szCs w:val="21"/>
              </w:rPr>
            </w:pPr>
            <w:r>
              <w:rPr>
                <w:rFonts w:hint="eastAsia" w:ascii="宋体" w:hAnsi="宋体" w:eastAsia="宋体" w:cs="宋体"/>
                <w:szCs w:val="21"/>
              </w:rPr>
              <w:t>规格</w:t>
            </w:r>
          </w:p>
        </w:tc>
        <w:tc>
          <w:tcPr>
            <w:tcW w:w="1158" w:type="dxa"/>
            <w:noWrap w:val="0"/>
            <w:vAlign w:val="center"/>
          </w:tcPr>
          <w:p w14:paraId="02B7FD09">
            <w:pPr>
              <w:jc w:val="center"/>
              <w:rPr>
                <w:rFonts w:hint="eastAsia" w:ascii="宋体" w:hAnsi="宋体" w:eastAsia="宋体" w:cs="宋体"/>
                <w:szCs w:val="21"/>
              </w:rPr>
            </w:pPr>
            <w:r>
              <w:rPr>
                <w:rFonts w:hint="eastAsia" w:ascii="宋体" w:hAnsi="宋体" w:eastAsia="宋体" w:cs="宋体"/>
                <w:szCs w:val="21"/>
              </w:rPr>
              <w:t>数量</w:t>
            </w:r>
          </w:p>
        </w:tc>
        <w:tc>
          <w:tcPr>
            <w:tcW w:w="803" w:type="dxa"/>
            <w:noWrap w:val="0"/>
            <w:vAlign w:val="center"/>
          </w:tcPr>
          <w:p w14:paraId="3E52A1FD">
            <w:pPr>
              <w:jc w:val="center"/>
              <w:rPr>
                <w:rFonts w:hint="eastAsia" w:ascii="宋体" w:hAnsi="宋体" w:eastAsia="宋体" w:cs="宋体"/>
                <w:szCs w:val="21"/>
              </w:rPr>
            </w:pPr>
            <w:r>
              <w:rPr>
                <w:rFonts w:hint="eastAsia" w:ascii="宋体" w:hAnsi="宋体" w:eastAsia="宋体" w:cs="宋体"/>
                <w:szCs w:val="21"/>
              </w:rPr>
              <w:t>国别</w:t>
            </w:r>
          </w:p>
          <w:p w14:paraId="70315317">
            <w:pPr>
              <w:jc w:val="center"/>
              <w:rPr>
                <w:rFonts w:hint="eastAsia" w:ascii="宋体" w:hAnsi="宋体" w:eastAsia="宋体" w:cs="宋体"/>
                <w:szCs w:val="21"/>
              </w:rPr>
            </w:pPr>
            <w:r>
              <w:rPr>
                <w:rFonts w:hint="eastAsia" w:ascii="宋体" w:hAnsi="宋体" w:eastAsia="宋体" w:cs="宋体"/>
                <w:szCs w:val="21"/>
              </w:rPr>
              <w:t>产地</w:t>
            </w:r>
          </w:p>
        </w:tc>
        <w:tc>
          <w:tcPr>
            <w:tcW w:w="803" w:type="dxa"/>
            <w:noWrap w:val="0"/>
            <w:vAlign w:val="center"/>
          </w:tcPr>
          <w:p w14:paraId="42E7F6CE">
            <w:pPr>
              <w:jc w:val="center"/>
              <w:rPr>
                <w:rFonts w:hint="eastAsia" w:ascii="宋体" w:hAnsi="宋体" w:eastAsia="宋体" w:cs="宋体"/>
                <w:szCs w:val="21"/>
              </w:rPr>
            </w:pPr>
            <w:r>
              <w:rPr>
                <w:rFonts w:hint="eastAsia" w:ascii="宋体" w:hAnsi="宋体" w:eastAsia="宋体" w:cs="宋体"/>
                <w:szCs w:val="21"/>
              </w:rPr>
              <w:t>制造</w:t>
            </w:r>
          </w:p>
          <w:p w14:paraId="3CB305D5">
            <w:pPr>
              <w:jc w:val="center"/>
              <w:rPr>
                <w:rFonts w:hint="eastAsia" w:ascii="宋体" w:hAnsi="宋体" w:eastAsia="宋体" w:cs="宋体"/>
                <w:szCs w:val="21"/>
              </w:rPr>
            </w:pPr>
            <w:r>
              <w:rPr>
                <w:rFonts w:hint="eastAsia" w:ascii="宋体" w:hAnsi="宋体" w:eastAsia="宋体" w:cs="宋体"/>
                <w:szCs w:val="21"/>
              </w:rPr>
              <w:t>年份</w:t>
            </w:r>
          </w:p>
        </w:tc>
        <w:tc>
          <w:tcPr>
            <w:tcW w:w="1333" w:type="dxa"/>
            <w:noWrap w:val="0"/>
            <w:vAlign w:val="center"/>
          </w:tcPr>
          <w:p w14:paraId="2512DE8A">
            <w:pPr>
              <w:jc w:val="center"/>
              <w:rPr>
                <w:rFonts w:hint="eastAsia" w:ascii="宋体" w:hAnsi="宋体" w:eastAsia="宋体" w:cs="宋体"/>
                <w:szCs w:val="21"/>
              </w:rPr>
            </w:pPr>
            <w:r>
              <w:rPr>
                <w:rFonts w:hint="eastAsia" w:ascii="宋体" w:hAnsi="宋体" w:eastAsia="宋体" w:cs="宋体"/>
                <w:szCs w:val="21"/>
              </w:rPr>
              <w:t>已使用台</w:t>
            </w:r>
          </w:p>
          <w:p w14:paraId="35C7F4AD">
            <w:pPr>
              <w:jc w:val="center"/>
              <w:rPr>
                <w:rFonts w:hint="eastAsia" w:ascii="宋体" w:hAnsi="宋体" w:eastAsia="宋体" w:cs="宋体"/>
                <w:szCs w:val="21"/>
              </w:rPr>
            </w:pPr>
            <w:r>
              <w:rPr>
                <w:rFonts w:hint="eastAsia" w:ascii="宋体" w:hAnsi="宋体" w:eastAsia="宋体" w:cs="宋体"/>
                <w:szCs w:val="21"/>
              </w:rPr>
              <w:t>时数</w:t>
            </w:r>
          </w:p>
        </w:tc>
        <w:tc>
          <w:tcPr>
            <w:tcW w:w="1880" w:type="dxa"/>
            <w:noWrap w:val="0"/>
            <w:vAlign w:val="center"/>
          </w:tcPr>
          <w:p w14:paraId="305DD5FA">
            <w:pPr>
              <w:jc w:val="center"/>
              <w:rPr>
                <w:rFonts w:hint="eastAsia" w:ascii="宋体" w:hAnsi="宋体" w:eastAsia="宋体" w:cs="宋体"/>
                <w:szCs w:val="21"/>
              </w:rPr>
            </w:pPr>
            <w:r>
              <w:rPr>
                <w:rFonts w:hint="eastAsia" w:ascii="宋体" w:hAnsi="宋体" w:eastAsia="宋体" w:cs="宋体"/>
                <w:szCs w:val="21"/>
              </w:rPr>
              <w:t>用途</w:t>
            </w:r>
          </w:p>
        </w:tc>
        <w:tc>
          <w:tcPr>
            <w:tcW w:w="963" w:type="dxa"/>
            <w:noWrap w:val="0"/>
            <w:vAlign w:val="center"/>
          </w:tcPr>
          <w:p w14:paraId="292DB8F9">
            <w:pPr>
              <w:jc w:val="center"/>
              <w:rPr>
                <w:rFonts w:hint="eastAsia" w:ascii="宋体" w:hAnsi="宋体" w:eastAsia="宋体" w:cs="宋体"/>
                <w:szCs w:val="21"/>
              </w:rPr>
            </w:pPr>
            <w:r>
              <w:rPr>
                <w:rFonts w:hint="eastAsia" w:ascii="宋体" w:hAnsi="宋体" w:eastAsia="宋体" w:cs="宋体"/>
                <w:szCs w:val="21"/>
              </w:rPr>
              <w:t>备注</w:t>
            </w:r>
          </w:p>
        </w:tc>
      </w:tr>
      <w:tr w14:paraId="060E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8EE982B">
            <w:pPr>
              <w:jc w:val="center"/>
              <w:rPr>
                <w:rFonts w:hint="eastAsia" w:ascii="宋体" w:hAnsi="宋体" w:eastAsia="宋体" w:cs="宋体"/>
                <w:szCs w:val="21"/>
              </w:rPr>
            </w:pPr>
          </w:p>
        </w:tc>
        <w:tc>
          <w:tcPr>
            <w:tcW w:w="1205" w:type="dxa"/>
            <w:noWrap w:val="0"/>
            <w:vAlign w:val="center"/>
          </w:tcPr>
          <w:p w14:paraId="7D07E785">
            <w:pPr>
              <w:jc w:val="center"/>
              <w:rPr>
                <w:rFonts w:hint="eastAsia" w:ascii="宋体" w:hAnsi="宋体" w:eastAsia="宋体" w:cs="宋体"/>
                <w:szCs w:val="21"/>
              </w:rPr>
            </w:pPr>
          </w:p>
        </w:tc>
        <w:tc>
          <w:tcPr>
            <w:tcW w:w="761" w:type="dxa"/>
            <w:noWrap w:val="0"/>
            <w:vAlign w:val="center"/>
          </w:tcPr>
          <w:p w14:paraId="595513BF">
            <w:pPr>
              <w:jc w:val="center"/>
              <w:rPr>
                <w:rFonts w:hint="eastAsia" w:ascii="宋体" w:hAnsi="宋体" w:eastAsia="宋体" w:cs="宋体"/>
                <w:szCs w:val="21"/>
              </w:rPr>
            </w:pPr>
          </w:p>
        </w:tc>
        <w:tc>
          <w:tcPr>
            <w:tcW w:w="1158" w:type="dxa"/>
            <w:noWrap w:val="0"/>
            <w:vAlign w:val="center"/>
          </w:tcPr>
          <w:p w14:paraId="414BD93C">
            <w:pPr>
              <w:jc w:val="center"/>
              <w:rPr>
                <w:rFonts w:hint="eastAsia" w:ascii="宋体" w:hAnsi="宋体" w:eastAsia="宋体" w:cs="宋体"/>
                <w:szCs w:val="21"/>
              </w:rPr>
            </w:pPr>
          </w:p>
        </w:tc>
        <w:tc>
          <w:tcPr>
            <w:tcW w:w="803" w:type="dxa"/>
            <w:noWrap w:val="0"/>
            <w:vAlign w:val="center"/>
          </w:tcPr>
          <w:p w14:paraId="1614E99D">
            <w:pPr>
              <w:jc w:val="center"/>
              <w:rPr>
                <w:rFonts w:hint="eastAsia" w:ascii="宋体" w:hAnsi="宋体" w:eastAsia="宋体" w:cs="宋体"/>
                <w:szCs w:val="21"/>
              </w:rPr>
            </w:pPr>
          </w:p>
        </w:tc>
        <w:tc>
          <w:tcPr>
            <w:tcW w:w="803" w:type="dxa"/>
            <w:noWrap w:val="0"/>
            <w:vAlign w:val="center"/>
          </w:tcPr>
          <w:p w14:paraId="4DEAD0B5">
            <w:pPr>
              <w:jc w:val="center"/>
              <w:rPr>
                <w:rFonts w:hint="eastAsia" w:ascii="宋体" w:hAnsi="宋体" w:eastAsia="宋体" w:cs="宋体"/>
                <w:szCs w:val="21"/>
              </w:rPr>
            </w:pPr>
          </w:p>
        </w:tc>
        <w:tc>
          <w:tcPr>
            <w:tcW w:w="1333" w:type="dxa"/>
            <w:noWrap w:val="0"/>
            <w:vAlign w:val="center"/>
          </w:tcPr>
          <w:p w14:paraId="02A19477">
            <w:pPr>
              <w:jc w:val="center"/>
              <w:rPr>
                <w:rFonts w:hint="eastAsia" w:ascii="宋体" w:hAnsi="宋体" w:eastAsia="宋体" w:cs="宋体"/>
                <w:szCs w:val="21"/>
              </w:rPr>
            </w:pPr>
          </w:p>
        </w:tc>
        <w:tc>
          <w:tcPr>
            <w:tcW w:w="1880" w:type="dxa"/>
            <w:noWrap w:val="0"/>
            <w:vAlign w:val="center"/>
          </w:tcPr>
          <w:p w14:paraId="681F5044">
            <w:pPr>
              <w:jc w:val="center"/>
              <w:rPr>
                <w:rFonts w:hint="eastAsia" w:ascii="宋体" w:hAnsi="宋体" w:eastAsia="宋体" w:cs="宋体"/>
                <w:szCs w:val="21"/>
              </w:rPr>
            </w:pPr>
          </w:p>
        </w:tc>
        <w:tc>
          <w:tcPr>
            <w:tcW w:w="963" w:type="dxa"/>
            <w:noWrap w:val="0"/>
            <w:vAlign w:val="center"/>
          </w:tcPr>
          <w:p w14:paraId="29FBD91E">
            <w:pPr>
              <w:jc w:val="center"/>
              <w:rPr>
                <w:rFonts w:hint="eastAsia" w:ascii="宋体" w:hAnsi="宋体" w:eastAsia="宋体" w:cs="宋体"/>
                <w:szCs w:val="21"/>
              </w:rPr>
            </w:pPr>
          </w:p>
        </w:tc>
      </w:tr>
      <w:tr w14:paraId="133F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1BD5505C">
            <w:pPr>
              <w:jc w:val="center"/>
              <w:rPr>
                <w:rFonts w:hint="eastAsia" w:ascii="宋体" w:hAnsi="宋体" w:eastAsia="宋体" w:cs="宋体"/>
                <w:szCs w:val="21"/>
              </w:rPr>
            </w:pPr>
          </w:p>
        </w:tc>
        <w:tc>
          <w:tcPr>
            <w:tcW w:w="1205" w:type="dxa"/>
            <w:noWrap w:val="0"/>
            <w:vAlign w:val="center"/>
          </w:tcPr>
          <w:p w14:paraId="4AE6C398">
            <w:pPr>
              <w:jc w:val="center"/>
              <w:rPr>
                <w:rFonts w:hint="eastAsia" w:ascii="宋体" w:hAnsi="宋体" w:eastAsia="宋体" w:cs="宋体"/>
                <w:szCs w:val="21"/>
              </w:rPr>
            </w:pPr>
          </w:p>
        </w:tc>
        <w:tc>
          <w:tcPr>
            <w:tcW w:w="761" w:type="dxa"/>
            <w:noWrap w:val="0"/>
            <w:vAlign w:val="center"/>
          </w:tcPr>
          <w:p w14:paraId="03AD8027">
            <w:pPr>
              <w:jc w:val="center"/>
              <w:rPr>
                <w:rFonts w:hint="eastAsia" w:ascii="宋体" w:hAnsi="宋体" w:eastAsia="宋体" w:cs="宋体"/>
                <w:szCs w:val="21"/>
              </w:rPr>
            </w:pPr>
          </w:p>
        </w:tc>
        <w:tc>
          <w:tcPr>
            <w:tcW w:w="1158" w:type="dxa"/>
            <w:noWrap w:val="0"/>
            <w:vAlign w:val="center"/>
          </w:tcPr>
          <w:p w14:paraId="2A8D7C71">
            <w:pPr>
              <w:jc w:val="center"/>
              <w:rPr>
                <w:rFonts w:hint="eastAsia" w:ascii="宋体" w:hAnsi="宋体" w:eastAsia="宋体" w:cs="宋体"/>
                <w:szCs w:val="21"/>
              </w:rPr>
            </w:pPr>
          </w:p>
        </w:tc>
        <w:tc>
          <w:tcPr>
            <w:tcW w:w="803" w:type="dxa"/>
            <w:noWrap w:val="0"/>
            <w:vAlign w:val="center"/>
          </w:tcPr>
          <w:p w14:paraId="792AE631">
            <w:pPr>
              <w:jc w:val="center"/>
              <w:rPr>
                <w:rFonts w:hint="eastAsia" w:ascii="宋体" w:hAnsi="宋体" w:eastAsia="宋体" w:cs="宋体"/>
                <w:szCs w:val="21"/>
              </w:rPr>
            </w:pPr>
          </w:p>
        </w:tc>
        <w:tc>
          <w:tcPr>
            <w:tcW w:w="803" w:type="dxa"/>
            <w:noWrap w:val="0"/>
            <w:vAlign w:val="center"/>
          </w:tcPr>
          <w:p w14:paraId="0A8FBFC7">
            <w:pPr>
              <w:jc w:val="center"/>
              <w:rPr>
                <w:rFonts w:hint="eastAsia" w:ascii="宋体" w:hAnsi="宋体" w:eastAsia="宋体" w:cs="宋体"/>
                <w:szCs w:val="21"/>
              </w:rPr>
            </w:pPr>
          </w:p>
        </w:tc>
        <w:tc>
          <w:tcPr>
            <w:tcW w:w="1333" w:type="dxa"/>
            <w:noWrap w:val="0"/>
            <w:vAlign w:val="center"/>
          </w:tcPr>
          <w:p w14:paraId="5AE48BA7">
            <w:pPr>
              <w:jc w:val="center"/>
              <w:rPr>
                <w:rFonts w:hint="eastAsia" w:ascii="宋体" w:hAnsi="宋体" w:eastAsia="宋体" w:cs="宋体"/>
                <w:szCs w:val="21"/>
              </w:rPr>
            </w:pPr>
          </w:p>
        </w:tc>
        <w:tc>
          <w:tcPr>
            <w:tcW w:w="1880" w:type="dxa"/>
            <w:noWrap w:val="0"/>
            <w:vAlign w:val="center"/>
          </w:tcPr>
          <w:p w14:paraId="7D4C386A">
            <w:pPr>
              <w:jc w:val="center"/>
              <w:rPr>
                <w:rFonts w:hint="eastAsia" w:ascii="宋体" w:hAnsi="宋体" w:eastAsia="宋体" w:cs="宋体"/>
                <w:szCs w:val="21"/>
              </w:rPr>
            </w:pPr>
          </w:p>
        </w:tc>
        <w:tc>
          <w:tcPr>
            <w:tcW w:w="963" w:type="dxa"/>
            <w:noWrap w:val="0"/>
            <w:vAlign w:val="center"/>
          </w:tcPr>
          <w:p w14:paraId="6C929F80">
            <w:pPr>
              <w:jc w:val="center"/>
              <w:rPr>
                <w:rFonts w:hint="eastAsia" w:ascii="宋体" w:hAnsi="宋体" w:eastAsia="宋体" w:cs="宋体"/>
                <w:szCs w:val="21"/>
              </w:rPr>
            </w:pPr>
          </w:p>
        </w:tc>
      </w:tr>
      <w:tr w14:paraId="74F7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1F50D4B9">
            <w:pPr>
              <w:jc w:val="center"/>
              <w:rPr>
                <w:rFonts w:hint="eastAsia" w:ascii="宋体" w:hAnsi="宋体" w:eastAsia="宋体" w:cs="宋体"/>
                <w:szCs w:val="21"/>
              </w:rPr>
            </w:pPr>
          </w:p>
        </w:tc>
        <w:tc>
          <w:tcPr>
            <w:tcW w:w="1205" w:type="dxa"/>
            <w:noWrap w:val="0"/>
            <w:vAlign w:val="center"/>
          </w:tcPr>
          <w:p w14:paraId="5D5C31EA">
            <w:pPr>
              <w:jc w:val="center"/>
              <w:rPr>
                <w:rFonts w:hint="eastAsia" w:ascii="宋体" w:hAnsi="宋体" w:eastAsia="宋体" w:cs="宋体"/>
                <w:szCs w:val="21"/>
              </w:rPr>
            </w:pPr>
          </w:p>
        </w:tc>
        <w:tc>
          <w:tcPr>
            <w:tcW w:w="761" w:type="dxa"/>
            <w:noWrap w:val="0"/>
            <w:vAlign w:val="center"/>
          </w:tcPr>
          <w:p w14:paraId="7A6C3AA7">
            <w:pPr>
              <w:jc w:val="center"/>
              <w:rPr>
                <w:rFonts w:hint="eastAsia" w:ascii="宋体" w:hAnsi="宋体" w:eastAsia="宋体" w:cs="宋体"/>
                <w:szCs w:val="21"/>
              </w:rPr>
            </w:pPr>
          </w:p>
        </w:tc>
        <w:tc>
          <w:tcPr>
            <w:tcW w:w="1158" w:type="dxa"/>
            <w:noWrap w:val="0"/>
            <w:vAlign w:val="center"/>
          </w:tcPr>
          <w:p w14:paraId="4C69F705">
            <w:pPr>
              <w:jc w:val="center"/>
              <w:rPr>
                <w:rFonts w:hint="eastAsia" w:ascii="宋体" w:hAnsi="宋体" w:eastAsia="宋体" w:cs="宋体"/>
                <w:szCs w:val="21"/>
              </w:rPr>
            </w:pPr>
          </w:p>
        </w:tc>
        <w:tc>
          <w:tcPr>
            <w:tcW w:w="803" w:type="dxa"/>
            <w:noWrap w:val="0"/>
            <w:vAlign w:val="center"/>
          </w:tcPr>
          <w:p w14:paraId="001F7BB4">
            <w:pPr>
              <w:jc w:val="center"/>
              <w:rPr>
                <w:rFonts w:hint="eastAsia" w:ascii="宋体" w:hAnsi="宋体" w:eastAsia="宋体" w:cs="宋体"/>
                <w:szCs w:val="21"/>
              </w:rPr>
            </w:pPr>
          </w:p>
        </w:tc>
        <w:tc>
          <w:tcPr>
            <w:tcW w:w="803" w:type="dxa"/>
            <w:noWrap w:val="0"/>
            <w:vAlign w:val="center"/>
          </w:tcPr>
          <w:p w14:paraId="241F6D03">
            <w:pPr>
              <w:jc w:val="center"/>
              <w:rPr>
                <w:rFonts w:hint="eastAsia" w:ascii="宋体" w:hAnsi="宋体" w:eastAsia="宋体" w:cs="宋体"/>
                <w:szCs w:val="21"/>
              </w:rPr>
            </w:pPr>
          </w:p>
        </w:tc>
        <w:tc>
          <w:tcPr>
            <w:tcW w:w="1333" w:type="dxa"/>
            <w:noWrap w:val="0"/>
            <w:vAlign w:val="center"/>
          </w:tcPr>
          <w:p w14:paraId="6C2A4EC9">
            <w:pPr>
              <w:jc w:val="center"/>
              <w:rPr>
                <w:rFonts w:hint="eastAsia" w:ascii="宋体" w:hAnsi="宋体" w:eastAsia="宋体" w:cs="宋体"/>
                <w:szCs w:val="21"/>
              </w:rPr>
            </w:pPr>
          </w:p>
        </w:tc>
        <w:tc>
          <w:tcPr>
            <w:tcW w:w="1880" w:type="dxa"/>
            <w:noWrap w:val="0"/>
            <w:vAlign w:val="center"/>
          </w:tcPr>
          <w:p w14:paraId="435ED53F">
            <w:pPr>
              <w:jc w:val="center"/>
              <w:rPr>
                <w:rFonts w:hint="eastAsia" w:ascii="宋体" w:hAnsi="宋体" w:eastAsia="宋体" w:cs="宋体"/>
                <w:szCs w:val="21"/>
              </w:rPr>
            </w:pPr>
          </w:p>
        </w:tc>
        <w:tc>
          <w:tcPr>
            <w:tcW w:w="963" w:type="dxa"/>
            <w:noWrap w:val="0"/>
            <w:vAlign w:val="center"/>
          </w:tcPr>
          <w:p w14:paraId="2258DB2E">
            <w:pPr>
              <w:jc w:val="center"/>
              <w:rPr>
                <w:rFonts w:hint="eastAsia" w:ascii="宋体" w:hAnsi="宋体" w:eastAsia="宋体" w:cs="宋体"/>
                <w:szCs w:val="21"/>
              </w:rPr>
            </w:pPr>
          </w:p>
        </w:tc>
      </w:tr>
      <w:tr w14:paraId="2459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1E994D1">
            <w:pPr>
              <w:jc w:val="center"/>
              <w:rPr>
                <w:rFonts w:hint="eastAsia" w:ascii="宋体" w:hAnsi="宋体" w:eastAsia="宋体" w:cs="宋体"/>
                <w:szCs w:val="21"/>
              </w:rPr>
            </w:pPr>
          </w:p>
        </w:tc>
        <w:tc>
          <w:tcPr>
            <w:tcW w:w="1205" w:type="dxa"/>
            <w:noWrap w:val="0"/>
            <w:vAlign w:val="center"/>
          </w:tcPr>
          <w:p w14:paraId="71D13AD1">
            <w:pPr>
              <w:jc w:val="center"/>
              <w:rPr>
                <w:rFonts w:hint="eastAsia" w:ascii="宋体" w:hAnsi="宋体" w:eastAsia="宋体" w:cs="宋体"/>
                <w:szCs w:val="21"/>
              </w:rPr>
            </w:pPr>
          </w:p>
        </w:tc>
        <w:tc>
          <w:tcPr>
            <w:tcW w:w="761" w:type="dxa"/>
            <w:noWrap w:val="0"/>
            <w:vAlign w:val="center"/>
          </w:tcPr>
          <w:p w14:paraId="7D76471E">
            <w:pPr>
              <w:jc w:val="center"/>
              <w:rPr>
                <w:rFonts w:hint="eastAsia" w:ascii="宋体" w:hAnsi="宋体" w:eastAsia="宋体" w:cs="宋体"/>
                <w:szCs w:val="21"/>
              </w:rPr>
            </w:pPr>
          </w:p>
        </w:tc>
        <w:tc>
          <w:tcPr>
            <w:tcW w:w="1158" w:type="dxa"/>
            <w:noWrap w:val="0"/>
            <w:vAlign w:val="center"/>
          </w:tcPr>
          <w:p w14:paraId="612B124D">
            <w:pPr>
              <w:jc w:val="center"/>
              <w:rPr>
                <w:rFonts w:hint="eastAsia" w:ascii="宋体" w:hAnsi="宋体" w:eastAsia="宋体" w:cs="宋体"/>
                <w:szCs w:val="21"/>
              </w:rPr>
            </w:pPr>
          </w:p>
        </w:tc>
        <w:tc>
          <w:tcPr>
            <w:tcW w:w="803" w:type="dxa"/>
            <w:noWrap w:val="0"/>
            <w:vAlign w:val="center"/>
          </w:tcPr>
          <w:p w14:paraId="11E4B74A">
            <w:pPr>
              <w:jc w:val="center"/>
              <w:rPr>
                <w:rFonts w:hint="eastAsia" w:ascii="宋体" w:hAnsi="宋体" w:eastAsia="宋体" w:cs="宋体"/>
                <w:szCs w:val="21"/>
              </w:rPr>
            </w:pPr>
          </w:p>
        </w:tc>
        <w:tc>
          <w:tcPr>
            <w:tcW w:w="803" w:type="dxa"/>
            <w:noWrap w:val="0"/>
            <w:vAlign w:val="center"/>
          </w:tcPr>
          <w:p w14:paraId="3364B7A8">
            <w:pPr>
              <w:jc w:val="center"/>
              <w:rPr>
                <w:rFonts w:hint="eastAsia" w:ascii="宋体" w:hAnsi="宋体" w:eastAsia="宋体" w:cs="宋体"/>
                <w:szCs w:val="21"/>
              </w:rPr>
            </w:pPr>
          </w:p>
        </w:tc>
        <w:tc>
          <w:tcPr>
            <w:tcW w:w="1333" w:type="dxa"/>
            <w:noWrap w:val="0"/>
            <w:vAlign w:val="center"/>
          </w:tcPr>
          <w:p w14:paraId="1255905A">
            <w:pPr>
              <w:jc w:val="center"/>
              <w:rPr>
                <w:rFonts w:hint="eastAsia" w:ascii="宋体" w:hAnsi="宋体" w:eastAsia="宋体" w:cs="宋体"/>
                <w:szCs w:val="21"/>
              </w:rPr>
            </w:pPr>
          </w:p>
        </w:tc>
        <w:tc>
          <w:tcPr>
            <w:tcW w:w="1880" w:type="dxa"/>
            <w:noWrap w:val="0"/>
            <w:vAlign w:val="center"/>
          </w:tcPr>
          <w:p w14:paraId="360CCB93">
            <w:pPr>
              <w:jc w:val="center"/>
              <w:rPr>
                <w:rFonts w:hint="eastAsia" w:ascii="宋体" w:hAnsi="宋体" w:eastAsia="宋体" w:cs="宋体"/>
                <w:szCs w:val="21"/>
              </w:rPr>
            </w:pPr>
          </w:p>
        </w:tc>
        <w:tc>
          <w:tcPr>
            <w:tcW w:w="963" w:type="dxa"/>
            <w:noWrap w:val="0"/>
            <w:vAlign w:val="center"/>
          </w:tcPr>
          <w:p w14:paraId="38F799C9">
            <w:pPr>
              <w:jc w:val="center"/>
              <w:rPr>
                <w:rFonts w:hint="eastAsia" w:ascii="宋体" w:hAnsi="宋体" w:eastAsia="宋体" w:cs="宋体"/>
                <w:szCs w:val="21"/>
              </w:rPr>
            </w:pPr>
          </w:p>
        </w:tc>
      </w:tr>
      <w:tr w14:paraId="7C17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7973E37C">
            <w:pPr>
              <w:jc w:val="center"/>
              <w:rPr>
                <w:rFonts w:hint="eastAsia" w:ascii="宋体" w:hAnsi="宋体" w:eastAsia="宋体" w:cs="宋体"/>
                <w:szCs w:val="21"/>
              </w:rPr>
            </w:pPr>
          </w:p>
        </w:tc>
        <w:tc>
          <w:tcPr>
            <w:tcW w:w="1205" w:type="dxa"/>
            <w:noWrap w:val="0"/>
            <w:vAlign w:val="center"/>
          </w:tcPr>
          <w:p w14:paraId="1528330D">
            <w:pPr>
              <w:jc w:val="center"/>
              <w:rPr>
                <w:rFonts w:hint="eastAsia" w:ascii="宋体" w:hAnsi="宋体" w:eastAsia="宋体" w:cs="宋体"/>
                <w:szCs w:val="21"/>
              </w:rPr>
            </w:pPr>
          </w:p>
        </w:tc>
        <w:tc>
          <w:tcPr>
            <w:tcW w:w="761" w:type="dxa"/>
            <w:noWrap w:val="0"/>
            <w:vAlign w:val="center"/>
          </w:tcPr>
          <w:p w14:paraId="494698D6">
            <w:pPr>
              <w:jc w:val="center"/>
              <w:rPr>
                <w:rFonts w:hint="eastAsia" w:ascii="宋体" w:hAnsi="宋体" w:eastAsia="宋体" w:cs="宋体"/>
                <w:szCs w:val="21"/>
              </w:rPr>
            </w:pPr>
          </w:p>
        </w:tc>
        <w:tc>
          <w:tcPr>
            <w:tcW w:w="1158" w:type="dxa"/>
            <w:noWrap w:val="0"/>
            <w:vAlign w:val="center"/>
          </w:tcPr>
          <w:p w14:paraId="7E7CA6D6">
            <w:pPr>
              <w:jc w:val="center"/>
              <w:rPr>
                <w:rFonts w:hint="eastAsia" w:ascii="宋体" w:hAnsi="宋体" w:eastAsia="宋体" w:cs="宋体"/>
                <w:szCs w:val="21"/>
              </w:rPr>
            </w:pPr>
          </w:p>
        </w:tc>
        <w:tc>
          <w:tcPr>
            <w:tcW w:w="803" w:type="dxa"/>
            <w:noWrap w:val="0"/>
            <w:vAlign w:val="center"/>
          </w:tcPr>
          <w:p w14:paraId="278AEA28">
            <w:pPr>
              <w:jc w:val="center"/>
              <w:rPr>
                <w:rFonts w:hint="eastAsia" w:ascii="宋体" w:hAnsi="宋体" w:eastAsia="宋体" w:cs="宋体"/>
                <w:szCs w:val="21"/>
              </w:rPr>
            </w:pPr>
          </w:p>
        </w:tc>
        <w:tc>
          <w:tcPr>
            <w:tcW w:w="803" w:type="dxa"/>
            <w:noWrap w:val="0"/>
            <w:vAlign w:val="center"/>
          </w:tcPr>
          <w:p w14:paraId="24C5BF27">
            <w:pPr>
              <w:jc w:val="center"/>
              <w:rPr>
                <w:rFonts w:hint="eastAsia" w:ascii="宋体" w:hAnsi="宋体" w:eastAsia="宋体" w:cs="宋体"/>
                <w:szCs w:val="21"/>
              </w:rPr>
            </w:pPr>
          </w:p>
        </w:tc>
        <w:tc>
          <w:tcPr>
            <w:tcW w:w="1333" w:type="dxa"/>
            <w:noWrap w:val="0"/>
            <w:vAlign w:val="center"/>
          </w:tcPr>
          <w:p w14:paraId="3BD0E14F">
            <w:pPr>
              <w:jc w:val="center"/>
              <w:rPr>
                <w:rFonts w:hint="eastAsia" w:ascii="宋体" w:hAnsi="宋体" w:eastAsia="宋体" w:cs="宋体"/>
                <w:szCs w:val="21"/>
              </w:rPr>
            </w:pPr>
          </w:p>
        </w:tc>
        <w:tc>
          <w:tcPr>
            <w:tcW w:w="1880" w:type="dxa"/>
            <w:noWrap w:val="0"/>
            <w:vAlign w:val="center"/>
          </w:tcPr>
          <w:p w14:paraId="5ACA62EE">
            <w:pPr>
              <w:jc w:val="center"/>
              <w:rPr>
                <w:rFonts w:hint="eastAsia" w:ascii="宋体" w:hAnsi="宋体" w:eastAsia="宋体" w:cs="宋体"/>
                <w:szCs w:val="21"/>
              </w:rPr>
            </w:pPr>
          </w:p>
        </w:tc>
        <w:tc>
          <w:tcPr>
            <w:tcW w:w="963" w:type="dxa"/>
            <w:noWrap w:val="0"/>
            <w:vAlign w:val="center"/>
          </w:tcPr>
          <w:p w14:paraId="3F4C565D">
            <w:pPr>
              <w:jc w:val="center"/>
              <w:rPr>
                <w:rFonts w:hint="eastAsia" w:ascii="宋体" w:hAnsi="宋体" w:eastAsia="宋体" w:cs="宋体"/>
                <w:szCs w:val="21"/>
              </w:rPr>
            </w:pPr>
          </w:p>
        </w:tc>
      </w:tr>
      <w:tr w14:paraId="05E1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44463706">
            <w:pPr>
              <w:jc w:val="center"/>
              <w:rPr>
                <w:rFonts w:hint="eastAsia" w:ascii="宋体" w:hAnsi="宋体" w:eastAsia="宋体" w:cs="宋体"/>
                <w:szCs w:val="21"/>
              </w:rPr>
            </w:pPr>
          </w:p>
        </w:tc>
        <w:tc>
          <w:tcPr>
            <w:tcW w:w="1205" w:type="dxa"/>
            <w:noWrap w:val="0"/>
            <w:vAlign w:val="center"/>
          </w:tcPr>
          <w:p w14:paraId="12452D7B">
            <w:pPr>
              <w:jc w:val="center"/>
              <w:rPr>
                <w:rFonts w:hint="eastAsia" w:ascii="宋体" w:hAnsi="宋体" w:eastAsia="宋体" w:cs="宋体"/>
                <w:szCs w:val="21"/>
              </w:rPr>
            </w:pPr>
          </w:p>
        </w:tc>
        <w:tc>
          <w:tcPr>
            <w:tcW w:w="761" w:type="dxa"/>
            <w:noWrap w:val="0"/>
            <w:vAlign w:val="center"/>
          </w:tcPr>
          <w:p w14:paraId="50E545CC">
            <w:pPr>
              <w:jc w:val="center"/>
              <w:rPr>
                <w:rFonts w:hint="eastAsia" w:ascii="宋体" w:hAnsi="宋体" w:eastAsia="宋体" w:cs="宋体"/>
                <w:szCs w:val="21"/>
              </w:rPr>
            </w:pPr>
          </w:p>
        </w:tc>
        <w:tc>
          <w:tcPr>
            <w:tcW w:w="1158" w:type="dxa"/>
            <w:noWrap w:val="0"/>
            <w:vAlign w:val="center"/>
          </w:tcPr>
          <w:p w14:paraId="71F8123D">
            <w:pPr>
              <w:jc w:val="center"/>
              <w:rPr>
                <w:rFonts w:hint="eastAsia" w:ascii="宋体" w:hAnsi="宋体" w:eastAsia="宋体" w:cs="宋体"/>
                <w:szCs w:val="21"/>
              </w:rPr>
            </w:pPr>
          </w:p>
        </w:tc>
        <w:tc>
          <w:tcPr>
            <w:tcW w:w="803" w:type="dxa"/>
            <w:noWrap w:val="0"/>
            <w:vAlign w:val="center"/>
          </w:tcPr>
          <w:p w14:paraId="6C236BF4">
            <w:pPr>
              <w:jc w:val="center"/>
              <w:rPr>
                <w:rFonts w:hint="eastAsia" w:ascii="宋体" w:hAnsi="宋体" w:eastAsia="宋体" w:cs="宋体"/>
                <w:szCs w:val="21"/>
              </w:rPr>
            </w:pPr>
          </w:p>
        </w:tc>
        <w:tc>
          <w:tcPr>
            <w:tcW w:w="803" w:type="dxa"/>
            <w:noWrap w:val="0"/>
            <w:vAlign w:val="center"/>
          </w:tcPr>
          <w:p w14:paraId="697CA3B6">
            <w:pPr>
              <w:jc w:val="center"/>
              <w:rPr>
                <w:rFonts w:hint="eastAsia" w:ascii="宋体" w:hAnsi="宋体" w:eastAsia="宋体" w:cs="宋体"/>
                <w:szCs w:val="21"/>
              </w:rPr>
            </w:pPr>
          </w:p>
        </w:tc>
        <w:tc>
          <w:tcPr>
            <w:tcW w:w="1333" w:type="dxa"/>
            <w:noWrap w:val="0"/>
            <w:vAlign w:val="center"/>
          </w:tcPr>
          <w:p w14:paraId="1592F629">
            <w:pPr>
              <w:jc w:val="center"/>
              <w:rPr>
                <w:rFonts w:hint="eastAsia" w:ascii="宋体" w:hAnsi="宋体" w:eastAsia="宋体" w:cs="宋体"/>
                <w:szCs w:val="21"/>
              </w:rPr>
            </w:pPr>
          </w:p>
        </w:tc>
        <w:tc>
          <w:tcPr>
            <w:tcW w:w="1880" w:type="dxa"/>
            <w:noWrap w:val="0"/>
            <w:vAlign w:val="center"/>
          </w:tcPr>
          <w:p w14:paraId="0E0D33A0">
            <w:pPr>
              <w:jc w:val="center"/>
              <w:rPr>
                <w:rFonts w:hint="eastAsia" w:ascii="宋体" w:hAnsi="宋体" w:eastAsia="宋体" w:cs="宋体"/>
                <w:szCs w:val="21"/>
              </w:rPr>
            </w:pPr>
          </w:p>
        </w:tc>
        <w:tc>
          <w:tcPr>
            <w:tcW w:w="963" w:type="dxa"/>
            <w:noWrap w:val="0"/>
            <w:vAlign w:val="center"/>
          </w:tcPr>
          <w:p w14:paraId="5B7C47F2">
            <w:pPr>
              <w:jc w:val="center"/>
              <w:rPr>
                <w:rFonts w:hint="eastAsia" w:ascii="宋体" w:hAnsi="宋体" w:eastAsia="宋体" w:cs="宋体"/>
                <w:szCs w:val="21"/>
              </w:rPr>
            </w:pPr>
          </w:p>
        </w:tc>
      </w:tr>
      <w:tr w14:paraId="3EDA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A2D6844">
            <w:pPr>
              <w:jc w:val="center"/>
              <w:rPr>
                <w:rFonts w:hint="eastAsia" w:ascii="宋体" w:hAnsi="宋体" w:eastAsia="宋体" w:cs="宋体"/>
                <w:szCs w:val="21"/>
              </w:rPr>
            </w:pPr>
          </w:p>
        </w:tc>
        <w:tc>
          <w:tcPr>
            <w:tcW w:w="1205" w:type="dxa"/>
            <w:noWrap w:val="0"/>
            <w:vAlign w:val="center"/>
          </w:tcPr>
          <w:p w14:paraId="187AE378">
            <w:pPr>
              <w:jc w:val="center"/>
              <w:rPr>
                <w:rFonts w:hint="eastAsia" w:ascii="宋体" w:hAnsi="宋体" w:eastAsia="宋体" w:cs="宋体"/>
                <w:szCs w:val="21"/>
              </w:rPr>
            </w:pPr>
          </w:p>
        </w:tc>
        <w:tc>
          <w:tcPr>
            <w:tcW w:w="761" w:type="dxa"/>
            <w:noWrap w:val="0"/>
            <w:vAlign w:val="center"/>
          </w:tcPr>
          <w:p w14:paraId="110D544F">
            <w:pPr>
              <w:jc w:val="center"/>
              <w:rPr>
                <w:rFonts w:hint="eastAsia" w:ascii="宋体" w:hAnsi="宋体" w:eastAsia="宋体" w:cs="宋体"/>
                <w:szCs w:val="21"/>
              </w:rPr>
            </w:pPr>
          </w:p>
        </w:tc>
        <w:tc>
          <w:tcPr>
            <w:tcW w:w="1158" w:type="dxa"/>
            <w:noWrap w:val="0"/>
            <w:vAlign w:val="center"/>
          </w:tcPr>
          <w:p w14:paraId="3FD4CF84">
            <w:pPr>
              <w:jc w:val="center"/>
              <w:rPr>
                <w:rFonts w:hint="eastAsia" w:ascii="宋体" w:hAnsi="宋体" w:eastAsia="宋体" w:cs="宋体"/>
                <w:szCs w:val="21"/>
              </w:rPr>
            </w:pPr>
          </w:p>
        </w:tc>
        <w:tc>
          <w:tcPr>
            <w:tcW w:w="803" w:type="dxa"/>
            <w:noWrap w:val="0"/>
            <w:vAlign w:val="center"/>
          </w:tcPr>
          <w:p w14:paraId="0BFAD12E">
            <w:pPr>
              <w:jc w:val="center"/>
              <w:rPr>
                <w:rFonts w:hint="eastAsia" w:ascii="宋体" w:hAnsi="宋体" w:eastAsia="宋体" w:cs="宋体"/>
                <w:szCs w:val="21"/>
              </w:rPr>
            </w:pPr>
          </w:p>
        </w:tc>
        <w:tc>
          <w:tcPr>
            <w:tcW w:w="803" w:type="dxa"/>
            <w:noWrap w:val="0"/>
            <w:vAlign w:val="center"/>
          </w:tcPr>
          <w:p w14:paraId="486E8718">
            <w:pPr>
              <w:jc w:val="center"/>
              <w:rPr>
                <w:rFonts w:hint="eastAsia" w:ascii="宋体" w:hAnsi="宋体" w:eastAsia="宋体" w:cs="宋体"/>
                <w:szCs w:val="21"/>
              </w:rPr>
            </w:pPr>
          </w:p>
        </w:tc>
        <w:tc>
          <w:tcPr>
            <w:tcW w:w="1333" w:type="dxa"/>
            <w:noWrap w:val="0"/>
            <w:vAlign w:val="center"/>
          </w:tcPr>
          <w:p w14:paraId="3B14A3B3">
            <w:pPr>
              <w:jc w:val="center"/>
              <w:rPr>
                <w:rFonts w:hint="eastAsia" w:ascii="宋体" w:hAnsi="宋体" w:eastAsia="宋体" w:cs="宋体"/>
                <w:szCs w:val="21"/>
              </w:rPr>
            </w:pPr>
          </w:p>
        </w:tc>
        <w:tc>
          <w:tcPr>
            <w:tcW w:w="1880" w:type="dxa"/>
            <w:noWrap w:val="0"/>
            <w:vAlign w:val="center"/>
          </w:tcPr>
          <w:p w14:paraId="4CAB74F9">
            <w:pPr>
              <w:jc w:val="center"/>
              <w:rPr>
                <w:rFonts w:hint="eastAsia" w:ascii="宋体" w:hAnsi="宋体" w:eastAsia="宋体" w:cs="宋体"/>
                <w:szCs w:val="21"/>
              </w:rPr>
            </w:pPr>
          </w:p>
        </w:tc>
        <w:tc>
          <w:tcPr>
            <w:tcW w:w="963" w:type="dxa"/>
            <w:noWrap w:val="0"/>
            <w:vAlign w:val="center"/>
          </w:tcPr>
          <w:p w14:paraId="272C48E6">
            <w:pPr>
              <w:jc w:val="center"/>
              <w:rPr>
                <w:rFonts w:hint="eastAsia" w:ascii="宋体" w:hAnsi="宋体" w:eastAsia="宋体" w:cs="宋体"/>
                <w:szCs w:val="21"/>
              </w:rPr>
            </w:pPr>
          </w:p>
        </w:tc>
      </w:tr>
      <w:tr w14:paraId="324D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4F4A3CE">
            <w:pPr>
              <w:jc w:val="center"/>
              <w:rPr>
                <w:rFonts w:hint="eastAsia" w:ascii="宋体" w:hAnsi="宋体" w:eastAsia="宋体" w:cs="宋体"/>
                <w:szCs w:val="21"/>
              </w:rPr>
            </w:pPr>
          </w:p>
        </w:tc>
        <w:tc>
          <w:tcPr>
            <w:tcW w:w="1205" w:type="dxa"/>
            <w:noWrap w:val="0"/>
            <w:vAlign w:val="center"/>
          </w:tcPr>
          <w:p w14:paraId="0A0C7688">
            <w:pPr>
              <w:jc w:val="center"/>
              <w:rPr>
                <w:rFonts w:hint="eastAsia" w:ascii="宋体" w:hAnsi="宋体" w:eastAsia="宋体" w:cs="宋体"/>
                <w:szCs w:val="21"/>
              </w:rPr>
            </w:pPr>
          </w:p>
        </w:tc>
        <w:tc>
          <w:tcPr>
            <w:tcW w:w="761" w:type="dxa"/>
            <w:noWrap w:val="0"/>
            <w:vAlign w:val="center"/>
          </w:tcPr>
          <w:p w14:paraId="3816F1D3">
            <w:pPr>
              <w:jc w:val="center"/>
              <w:rPr>
                <w:rFonts w:hint="eastAsia" w:ascii="宋体" w:hAnsi="宋体" w:eastAsia="宋体" w:cs="宋体"/>
                <w:szCs w:val="21"/>
              </w:rPr>
            </w:pPr>
          </w:p>
        </w:tc>
        <w:tc>
          <w:tcPr>
            <w:tcW w:w="1158" w:type="dxa"/>
            <w:noWrap w:val="0"/>
            <w:vAlign w:val="center"/>
          </w:tcPr>
          <w:p w14:paraId="481A6FD9">
            <w:pPr>
              <w:jc w:val="center"/>
              <w:rPr>
                <w:rFonts w:hint="eastAsia" w:ascii="宋体" w:hAnsi="宋体" w:eastAsia="宋体" w:cs="宋体"/>
                <w:szCs w:val="21"/>
              </w:rPr>
            </w:pPr>
          </w:p>
        </w:tc>
        <w:tc>
          <w:tcPr>
            <w:tcW w:w="803" w:type="dxa"/>
            <w:noWrap w:val="0"/>
            <w:vAlign w:val="center"/>
          </w:tcPr>
          <w:p w14:paraId="23573C26">
            <w:pPr>
              <w:jc w:val="center"/>
              <w:rPr>
                <w:rFonts w:hint="eastAsia" w:ascii="宋体" w:hAnsi="宋体" w:eastAsia="宋体" w:cs="宋体"/>
                <w:szCs w:val="21"/>
              </w:rPr>
            </w:pPr>
          </w:p>
        </w:tc>
        <w:tc>
          <w:tcPr>
            <w:tcW w:w="803" w:type="dxa"/>
            <w:noWrap w:val="0"/>
            <w:vAlign w:val="center"/>
          </w:tcPr>
          <w:p w14:paraId="5413D6EE">
            <w:pPr>
              <w:jc w:val="center"/>
              <w:rPr>
                <w:rFonts w:hint="eastAsia" w:ascii="宋体" w:hAnsi="宋体" w:eastAsia="宋体" w:cs="宋体"/>
                <w:szCs w:val="21"/>
              </w:rPr>
            </w:pPr>
          </w:p>
        </w:tc>
        <w:tc>
          <w:tcPr>
            <w:tcW w:w="1333" w:type="dxa"/>
            <w:noWrap w:val="0"/>
            <w:vAlign w:val="center"/>
          </w:tcPr>
          <w:p w14:paraId="6390CA24">
            <w:pPr>
              <w:jc w:val="center"/>
              <w:rPr>
                <w:rFonts w:hint="eastAsia" w:ascii="宋体" w:hAnsi="宋体" w:eastAsia="宋体" w:cs="宋体"/>
                <w:szCs w:val="21"/>
              </w:rPr>
            </w:pPr>
          </w:p>
        </w:tc>
        <w:tc>
          <w:tcPr>
            <w:tcW w:w="1880" w:type="dxa"/>
            <w:noWrap w:val="0"/>
            <w:vAlign w:val="center"/>
          </w:tcPr>
          <w:p w14:paraId="6CFC222F">
            <w:pPr>
              <w:jc w:val="center"/>
              <w:rPr>
                <w:rFonts w:hint="eastAsia" w:ascii="宋体" w:hAnsi="宋体" w:eastAsia="宋体" w:cs="宋体"/>
                <w:szCs w:val="21"/>
              </w:rPr>
            </w:pPr>
          </w:p>
        </w:tc>
        <w:tc>
          <w:tcPr>
            <w:tcW w:w="963" w:type="dxa"/>
            <w:noWrap w:val="0"/>
            <w:vAlign w:val="center"/>
          </w:tcPr>
          <w:p w14:paraId="31BD7EA4">
            <w:pPr>
              <w:jc w:val="center"/>
              <w:rPr>
                <w:rFonts w:hint="eastAsia" w:ascii="宋体" w:hAnsi="宋体" w:eastAsia="宋体" w:cs="宋体"/>
                <w:szCs w:val="21"/>
              </w:rPr>
            </w:pPr>
          </w:p>
        </w:tc>
      </w:tr>
      <w:tr w14:paraId="49AF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C1249D2">
            <w:pPr>
              <w:jc w:val="center"/>
              <w:rPr>
                <w:rFonts w:hint="eastAsia" w:ascii="宋体" w:hAnsi="宋体" w:eastAsia="宋体" w:cs="宋体"/>
                <w:szCs w:val="21"/>
              </w:rPr>
            </w:pPr>
          </w:p>
        </w:tc>
        <w:tc>
          <w:tcPr>
            <w:tcW w:w="1205" w:type="dxa"/>
            <w:noWrap w:val="0"/>
            <w:vAlign w:val="center"/>
          </w:tcPr>
          <w:p w14:paraId="4BFC4257">
            <w:pPr>
              <w:jc w:val="center"/>
              <w:rPr>
                <w:rFonts w:hint="eastAsia" w:ascii="宋体" w:hAnsi="宋体" w:eastAsia="宋体" w:cs="宋体"/>
                <w:szCs w:val="21"/>
              </w:rPr>
            </w:pPr>
          </w:p>
        </w:tc>
        <w:tc>
          <w:tcPr>
            <w:tcW w:w="761" w:type="dxa"/>
            <w:noWrap w:val="0"/>
            <w:vAlign w:val="center"/>
          </w:tcPr>
          <w:p w14:paraId="7EA9BDED">
            <w:pPr>
              <w:jc w:val="center"/>
              <w:rPr>
                <w:rFonts w:hint="eastAsia" w:ascii="宋体" w:hAnsi="宋体" w:eastAsia="宋体" w:cs="宋体"/>
                <w:szCs w:val="21"/>
              </w:rPr>
            </w:pPr>
          </w:p>
        </w:tc>
        <w:tc>
          <w:tcPr>
            <w:tcW w:w="1158" w:type="dxa"/>
            <w:noWrap w:val="0"/>
            <w:vAlign w:val="center"/>
          </w:tcPr>
          <w:p w14:paraId="3D62BA32">
            <w:pPr>
              <w:jc w:val="center"/>
              <w:rPr>
                <w:rFonts w:hint="eastAsia" w:ascii="宋体" w:hAnsi="宋体" w:eastAsia="宋体" w:cs="宋体"/>
                <w:szCs w:val="21"/>
              </w:rPr>
            </w:pPr>
          </w:p>
        </w:tc>
        <w:tc>
          <w:tcPr>
            <w:tcW w:w="803" w:type="dxa"/>
            <w:noWrap w:val="0"/>
            <w:vAlign w:val="center"/>
          </w:tcPr>
          <w:p w14:paraId="5A1A5200">
            <w:pPr>
              <w:jc w:val="center"/>
              <w:rPr>
                <w:rFonts w:hint="eastAsia" w:ascii="宋体" w:hAnsi="宋体" w:eastAsia="宋体" w:cs="宋体"/>
                <w:szCs w:val="21"/>
              </w:rPr>
            </w:pPr>
          </w:p>
        </w:tc>
        <w:tc>
          <w:tcPr>
            <w:tcW w:w="803" w:type="dxa"/>
            <w:noWrap w:val="0"/>
            <w:vAlign w:val="center"/>
          </w:tcPr>
          <w:p w14:paraId="3F234BE8">
            <w:pPr>
              <w:jc w:val="center"/>
              <w:rPr>
                <w:rFonts w:hint="eastAsia" w:ascii="宋体" w:hAnsi="宋体" w:eastAsia="宋体" w:cs="宋体"/>
                <w:szCs w:val="21"/>
              </w:rPr>
            </w:pPr>
          </w:p>
        </w:tc>
        <w:tc>
          <w:tcPr>
            <w:tcW w:w="1333" w:type="dxa"/>
            <w:noWrap w:val="0"/>
            <w:vAlign w:val="center"/>
          </w:tcPr>
          <w:p w14:paraId="760613F8">
            <w:pPr>
              <w:jc w:val="center"/>
              <w:rPr>
                <w:rFonts w:hint="eastAsia" w:ascii="宋体" w:hAnsi="宋体" w:eastAsia="宋体" w:cs="宋体"/>
                <w:szCs w:val="21"/>
              </w:rPr>
            </w:pPr>
          </w:p>
        </w:tc>
        <w:tc>
          <w:tcPr>
            <w:tcW w:w="1880" w:type="dxa"/>
            <w:noWrap w:val="0"/>
            <w:vAlign w:val="center"/>
          </w:tcPr>
          <w:p w14:paraId="21BDF92D">
            <w:pPr>
              <w:jc w:val="center"/>
              <w:rPr>
                <w:rFonts w:hint="eastAsia" w:ascii="宋体" w:hAnsi="宋体" w:eastAsia="宋体" w:cs="宋体"/>
                <w:szCs w:val="21"/>
              </w:rPr>
            </w:pPr>
          </w:p>
        </w:tc>
        <w:tc>
          <w:tcPr>
            <w:tcW w:w="963" w:type="dxa"/>
            <w:noWrap w:val="0"/>
            <w:vAlign w:val="center"/>
          </w:tcPr>
          <w:p w14:paraId="3F70CD05">
            <w:pPr>
              <w:jc w:val="center"/>
              <w:rPr>
                <w:rFonts w:hint="eastAsia" w:ascii="宋体" w:hAnsi="宋体" w:eastAsia="宋体" w:cs="宋体"/>
                <w:szCs w:val="21"/>
              </w:rPr>
            </w:pPr>
          </w:p>
        </w:tc>
      </w:tr>
      <w:tr w14:paraId="424C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E6952BA">
            <w:pPr>
              <w:jc w:val="center"/>
              <w:rPr>
                <w:rFonts w:hint="eastAsia" w:ascii="宋体" w:hAnsi="宋体" w:eastAsia="宋体" w:cs="宋体"/>
                <w:szCs w:val="21"/>
              </w:rPr>
            </w:pPr>
          </w:p>
        </w:tc>
        <w:tc>
          <w:tcPr>
            <w:tcW w:w="1205" w:type="dxa"/>
            <w:noWrap w:val="0"/>
            <w:vAlign w:val="center"/>
          </w:tcPr>
          <w:p w14:paraId="6558E8F7">
            <w:pPr>
              <w:jc w:val="center"/>
              <w:rPr>
                <w:rFonts w:hint="eastAsia" w:ascii="宋体" w:hAnsi="宋体" w:eastAsia="宋体" w:cs="宋体"/>
                <w:szCs w:val="21"/>
              </w:rPr>
            </w:pPr>
          </w:p>
        </w:tc>
        <w:tc>
          <w:tcPr>
            <w:tcW w:w="761" w:type="dxa"/>
            <w:noWrap w:val="0"/>
            <w:vAlign w:val="center"/>
          </w:tcPr>
          <w:p w14:paraId="44962926">
            <w:pPr>
              <w:jc w:val="center"/>
              <w:rPr>
                <w:rFonts w:hint="eastAsia" w:ascii="宋体" w:hAnsi="宋体" w:eastAsia="宋体" w:cs="宋体"/>
                <w:szCs w:val="21"/>
              </w:rPr>
            </w:pPr>
          </w:p>
        </w:tc>
        <w:tc>
          <w:tcPr>
            <w:tcW w:w="1158" w:type="dxa"/>
            <w:noWrap w:val="0"/>
            <w:vAlign w:val="center"/>
          </w:tcPr>
          <w:p w14:paraId="37A55625">
            <w:pPr>
              <w:jc w:val="center"/>
              <w:rPr>
                <w:rFonts w:hint="eastAsia" w:ascii="宋体" w:hAnsi="宋体" w:eastAsia="宋体" w:cs="宋体"/>
                <w:szCs w:val="21"/>
              </w:rPr>
            </w:pPr>
          </w:p>
        </w:tc>
        <w:tc>
          <w:tcPr>
            <w:tcW w:w="803" w:type="dxa"/>
            <w:noWrap w:val="0"/>
            <w:vAlign w:val="center"/>
          </w:tcPr>
          <w:p w14:paraId="39766A64">
            <w:pPr>
              <w:jc w:val="center"/>
              <w:rPr>
                <w:rFonts w:hint="eastAsia" w:ascii="宋体" w:hAnsi="宋体" w:eastAsia="宋体" w:cs="宋体"/>
                <w:szCs w:val="21"/>
              </w:rPr>
            </w:pPr>
          </w:p>
        </w:tc>
        <w:tc>
          <w:tcPr>
            <w:tcW w:w="803" w:type="dxa"/>
            <w:noWrap w:val="0"/>
            <w:vAlign w:val="center"/>
          </w:tcPr>
          <w:p w14:paraId="36D91979">
            <w:pPr>
              <w:jc w:val="center"/>
              <w:rPr>
                <w:rFonts w:hint="eastAsia" w:ascii="宋体" w:hAnsi="宋体" w:eastAsia="宋体" w:cs="宋体"/>
                <w:szCs w:val="21"/>
              </w:rPr>
            </w:pPr>
          </w:p>
        </w:tc>
        <w:tc>
          <w:tcPr>
            <w:tcW w:w="1333" w:type="dxa"/>
            <w:noWrap w:val="0"/>
            <w:vAlign w:val="center"/>
          </w:tcPr>
          <w:p w14:paraId="1926D46A">
            <w:pPr>
              <w:jc w:val="center"/>
              <w:rPr>
                <w:rFonts w:hint="eastAsia" w:ascii="宋体" w:hAnsi="宋体" w:eastAsia="宋体" w:cs="宋体"/>
                <w:szCs w:val="21"/>
              </w:rPr>
            </w:pPr>
          </w:p>
        </w:tc>
        <w:tc>
          <w:tcPr>
            <w:tcW w:w="1880" w:type="dxa"/>
            <w:noWrap w:val="0"/>
            <w:vAlign w:val="center"/>
          </w:tcPr>
          <w:p w14:paraId="149E55CF">
            <w:pPr>
              <w:jc w:val="center"/>
              <w:rPr>
                <w:rFonts w:hint="eastAsia" w:ascii="宋体" w:hAnsi="宋体" w:eastAsia="宋体" w:cs="宋体"/>
                <w:szCs w:val="21"/>
              </w:rPr>
            </w:pPr>
          </w:p>
        </w:tc>
        <w:tc>
          <w:tcPr>
            <w:tcW w:w="963" w:type="dxa"/>
            <w:noWrap w:val="0"/>
            <w:vAlign w:val="center"/>
          </w:tcPr>
          <w:p w14:paraId="4B04A9A2">
            <w:pPr>
              <w:jc w:val="center"/>
              <w:rPr>
                <w:rFonts w:hint="eastAsia" w:ascii="宋体" w:hAnsi="宋体" w:eastAsia="宋体" w:cs="宋体"/>
                <w:szCs w:val="21"/>
              </w:rPr>
            </w:pPr>
          </w:p>
        </w:tc>
      </w:tr>
      <w:tr w14:paraId="70E8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09F46E01">
            <w:pPr>
              <w:jc w:val="center"/>
              <w:rPr>
                <w:rFonts w:hint="eastAsia" w:ascii="宋体" w:hAnsi="宋体" w:eastAsia="宋体" w:cs="宋体"/>
                <w:szCs w:val="21"/>
              </w:rPr>
            </w:pPr>
          </w:p>
        </w:tc>
        <w:tc>
          <w:tcPr>
            <w:tcW w:w="1205" w:type="dxa"/>
            <w:noWrap w:val="0"/>
            <w:vAlign w:val="center"/>
          </w:tcPr>
          <w:p w14:paraId="6F1089E0">
            <w:pPr>
              <w:jc w:val="center"/>
              <w:rPr>
                <w:rFonts w:hint="eastAsia" w:ascii="宋体" w:hAnsi="宋体" w:eastAsia="宋体" w:cs="宋体"/>
                <w:szCs w:val="21"/>
              </w:rPr>
            </w:pPr>
          </w:p>
        </w:tc>
        <w:tc>
          <w:tcPr>
            <w:tcW w:w="761" w:type="dxa"/>
            <w:noWrap w:val="0"/>
            <w:vAlign w:val="center"/>
          </w:tcPr>
          <w:p w14:paraId="6A2BA834">
            <w:pPr>
              <w:jc w:val="center"/>
              <w:rPr>
                <w:rFonts w:hint="eastAsia" w:ascii="宋体" w:hAnsi="宋体" w:eastAsia="宋体" w:cs="宋体"/>
                <w:szCs w:val="21"/>
              </w:rPr>
            </w:pPr>
          </w:p>
        </w:tc>
        <w:tc>
          <w:tcPr>
            <w:tcW w:w="1158" w:type="dxa"/>
            <w:noWrap w:val="0"/>
            <w:vAlign w:val="center"/>
          </w:tcPr>
          <w:p w14:paraId="196170B5">
            <w:pPr>
              <w:jc w:val="center"/>
              <w:rPr>
                <w:rFonts w:hint="eastAsia" w:ascii="宋体" w:hAnsi="宋体" w:eastAsia="宋体" w:cs="宋体"/>
                <w:szCs w:val="21"/>
              </w:rPr>
            </w:pPr>
          </w:p>
        </w:tc>
        <w:tc>
          <w:tcPr>
            <w:tcW w:w="803" w:type="dxa"/>
            <w:noWrap w:val="0"/>
            <w:vAlign w:val="center"/>
          </w:tcPr>
          <w:p w14:paraId="407E7E47">
            <w:pPr>
              <w:jc w:val="center"/>
              <w:rPr>
                <w:rFonts w:hint="eastAsia" w:ascii="宋体" w:hAnsi="宋体" w:eastAsia="宋体" w:cs="宋体"/>
                <w:szCs w:val="21"/>
              </w:rPr>
            </w:pPr>
          </w:p>
        </w:tc>
        <w:tc>
          <w:tcPr>
            <w:tcW w:w="803" w:type="dxa"/>
            <w:noWrap w:val="0"/>
            <w:vAlign w:val="center"/>
          </w:tcPr>
          <w:p w14:paraId="54671973">
            <w:pPr>
              <w:jc w:val="center"/>
              <w:rPr>
                <w:rFonts w:hint="eastAsia" w:ascii="宋体" w:hAnsi="宋体" w:eastAsia="宋体" w:cs="宋体"/>
                <w:szCs w:val="21"/>
              </w:rPr>
            </w:pPr>
          </w:p>
        </w:tc>
        <w:tc>
          <w:tcPr>
            <w:tcW w:w="1333" w:type="dxa"/>
            <w:noWrap w:val="0"/>
            <w:vAlign w:val="center"/>
          </w:tcPr>
          <w:p w14:paraId="4BF5C995">
            <w:pPr>
              <w:jc w:val="center"/>
              <w:rPr>
                <w:rFonts w:hint="eastAsia" w:ascii="宋体" w:hAnsi="宋体" w:eastAsia="宋体" w:cs="宋体"/>
                <w:szCs w:val="21"/>
              </w:rPr>
            </w:pPr>
          </w:p>
        </w:tc>
        <w:tc>
          <w:tcPr>
            <w:tcW w:w="1880" w:type="dxa"/>
            <w:noWrap w:val="0"/>
            <w:vAlign w:val="center"/>
          </w:tcPr>
          <w:p w14:paraId="1B065576">
            <w:pPr>
              <w:jc w:val="center"/>
              <w:rPr>
                <w:rFonts w:hint="eastAsia" w:ascii="宋体" w:hAnsi="宋体" w:eastAsia="宋体" w:cs="宋体"/>
                <w:szCs w:val="21"/>
              </w:rPr>
            </w:pPr>
          </w:p>
        </w:tc>
        <w:tc>
          <w:tcPr>
            <w:tcW w:w="963" w:type="dxa"/>
            <w:noWrap w:val="0"/>
            <w:vAlign w:val="center"/>
          </w:tcPr>
          <w:p w14:paraId="1261B29A">
            <w:pPr>
              <w:jc w:val="center"/>
              <w:rPr>
                <w:rFonts w:hint="eastAsia" w:ascii="宋体" w:hAnsi="宋体" w:eastAsia="宋体" w:cs="宋体"/>
                <w:szCs w:val="21"/>
              </w:rPr>
            </w:pPr>
          </w:p>
        </w:tc>
      </w:tr>
      <w:tr w14:paraId="70E3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BDF18E0">
            <w:pPr>
              <w:jc w:val="center"/>
              <w:rPr>
                <w:rFonts w:hint="eastAsia" w:ascii="宋体" w:hAnsi="宋体" w:eastAsia="宋体" w:cs="宋体"/>
                <w:szCs w:val="21"/>
              </w:rPr>
            </w:pPr>
          </w:p>
        </w:tc>
        <w:tc>
          <w:tcPr>
            <w:tcW w:w="1205" w:type="dxa"/>
            <w:noWrap w:val="0"/>
            <w:vAlign w:val="center"/>
          </w:tcPr>
          <w:p w14:paraId="2437B806">
            <w:pPr>
              <w:jc w:val="center"/>
              <w:rPr>
                <w:rFonts w:hint="eastAsia" w:ascii="宋体" w:hAnsi="宋体" w:eastAsia="宋体" w:cs="宋体"/>
                <w:szCs w:val="21"/>
              </w:rPr>
            </w:pPr>
          </w:p>
        </w:tc>
        <w:tc>
          <w:tcPr>
            <w:tcW w:w="761" w:type="dxa"/>
            <w:noWrap w:val="0"/>
            <w:vAlign w:val="center"/>
          </w:tcPr>
          <w:p w14:paraId="6B593452">
            <w:pPr>
              <w:jc w:val="center"/>
              <w:rPr>
                <w:rFonts w:hint="eastAsia" w:ascii="宋体" w:hAnsi="宋体" w:eastAsia="宋体" w:cs="宋体"/>
                <w:szCs w:val="21"/>
              </w:rPr>
            </w:pPr>
          </w:p>
        </w:tc>
        <w:tc>
          <w:tcPr>
            <w:tcW w:w="1158" w:type="dxa"/>
            <w:noWrap w:val="0"/>
            <w:vAlign w:val="center"/>
          </w:tcPr>
          <w:p w14:paraId="0982D84D">
            <w:pPr>
              <w:jc w:val="center"/>
              <w:rPr>
                <w:rFonts w:hint="eastAsia" w:ascii="宋体" w:hAnsi="宋体" w:eastAsia="宋体" w:cs="宋体"/>
                <w:szCs w:val="21"/>
              </w:rPr>
            </w:pPr>
          </w:p>
        </w:tc>
        <w:tc>
          <w:tcPr>
            <w:tcW w:w="803" w:type="dxa"/>
            <w:noWrap w:val="0"/>
            <w:vAlign w:val="center"/>
          </w:tcPr>
          <w:p w14:paraId="5FD47755">
            <w:pPr>
              <w:jc w:val="center"/>
              <w:rPr>
                <w:rFonts w:hint="eastAsia" w:ascii="宋体" w:hAnsi="宋体" w:eastAsia="宋体" w:cs="宋体"/>
                <w:szCs w:val="21"/>
              </w:rPr>
            </w:pPr>
          </w:p>
        </w:tc>
        <w:tc>
          <w:tcPr>
            <w:tcW w:w="803" w:type="dxa"/>
            <w:noWrap w:val="0"/>
            <w:vAlign w:val="center"/>
          </w:tcPr>
          <w:p w14:paraId="3E6D54F7">
            <w:pPr>
              <w:jc w:val="center"/>
              <w:rPr>
                <w:rFonts w:hint="eastAsia" w:ascii="宋体" w:hAnsi="宋体" w:eastAsia="宋体" w:cs="宋体"/>
                <w:szCs w:val="21"/>
              </w:rPr>
            </w:pPr>
          </w:p>
        </w:tc>
        <w:tc>
          <w:tcPr>
            <w:tcW w:w="1333" w:type="dxa"/>
            <w:noWrap w:val="0"/>
            <w:vAlign w:val="center"/>
          </w:tcPr>
          <w:p w14:paraId="713F580A">
            <w:pPr>
              <w:jc w:val="center"/>
              <w:rPr>
                <w:rFonts w:hint="eastAsia" w:ascii="宋体" w:hAnsi="宋体" w:eastAsia="宋体" w:cs="宋体"/>
                <w:szCs w:val="21"/>
              </w:rPr>
            </w:pPr>
          </w:p>
        </w:tc>
        <w:tc>
          <w:tcPr>
            <w:tcW w:w="1880" w:type="dxa"/>
            <w:noWrap w:val="0"/>
            <w:vAlign w:val="center"/>
          </w:tcPr>
          <w:p w14:paraId="3782995C">
            <w:pPr>
              <w:jc w:val="center"/>
              <w:rPr>
                <w:rFonts w:hint="eastAsia" w:ascii="宋体" w:hAnsi="宋体" w:eastAsia="宋体" w:cs="宋体"/>
                <w:szCs w:val="21"/>
              </w:rPr>
            </w:pPr>
          </w:p>
        </w:tc>
        <w:tc>
          <w:tcPr>
            <w:tcW w:w="963" w:type="dxa"/>
            <w:noWrap w:val="0"/>
            <w:vAlign w:val="center"/>
          </w:tcPr>
          <w:p w14:paraId="048688B7">
            <w:pPr>
              <w:jc w:val="center"/>
              <w:rPr>
                <w:rFonts w:hint="eastAsia" w:ascii="宋体" w:hAnsi="宋体" w:eastAsia="宋体" w:cs="宋体"/>
                <w:szCs w:val="21"/>
              </w:rPr>
            </w:pPr>
          </w:p>
        </w:tc>
      </w:tr>
      <w:tr w14:paraId="118B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168AF51C">
            <w:pPr>
              <w:jc w:val="center"/>
              <w:rPr>
                <w:rFonts w:hint="eastAsia" w:ascii="宋体" w:hAnsi="宋体" w:eastAsia="宋体" w:cs="宋体"/>
                <w:szCs w:val="21"/>
              </w:rPr>
            </w:pPr>
          </w:p>
        </w:tc>
        <w:tc>
          <w:tcPr>
            <w:tcW w:w="1205" w:type="dxa"/>
            <w:noWrap w:val="0"/>
            <w:vAlign w:val="center"/>
          </w:tcPr>
          <w:p w14:paraId="663BEE65">
            <w:pPr>
              <w:jc w:val="center"/>
              <w:rPr>
                <w:rFonts w:hint="eastAsia" w:ascii="宋体" w:hAnsi="宋体" w:eastAsia="宋体" w:cs="宋体"/>
                <w:szCs w:val="21"/>
              </w:rPr>
            </w:pPr>
          </w:p>
        </w:tc>
        <w:tc>
          <w:tcPr>
            <w:tcW w:w="761" w:type="dxa"/>
            <w:noWrap w:val="0"/>
            <w:vAlign w:val="center"/>
          </w:tcPr>
          <w:p w14:paraId="462F6871">
            <w:pPr>
              <w:jc w:val="center"/>
              <w:rPr>
                <w:rFonts w:hint="eastAsia" w:ascii="宋体" w:hAnsi="宋体" w:eastAsia="宋体" w:cs="宋体"/>
                <w:szCs w:val="21"/>
              </w:rPr>
            </w:pPr>
          </w:p>
        </w:tc>
        <w:tc>
          <w:tcPr>
            <w:tcW w:w="1158" w:type="dxa"/>
            <w:noWrap w:val="0"/>
            <w:vAlign w:val="center"/>
          </w:tcPr>
          <w:p w14:paraId="125B9076">
            <w:pPr>
              <w:jc w:val="center"/>
              <w:rPr>
                <w:rFonts w:hint="eastAsia" w:ascii="宋体" w:hAnsi="宋体" w:eastAsia="宋体" w:cs="宋体"/>
                <w:szCs w:val="21"/>
              </w:rPr>
            </w:pPr>
          </w:p>
        </w:tc>
        <w:tc>
          <w:tcPr>
            <w:tcW w:w="803" w:type="dxa"/>
            <w:noWrap w:val="0"/>
            <w:vAlign w:val="center"/>
          </w:tcPr>
          <w:p w14:paraId="20B5B5CA">
            <w:pPr>
              <w:jc w:val="center"/>
              <w:rPr>
                <w:rFonts w:hint="eastAsia" w:ascii="宋体" w:hAnsi="宋体" w:eastAsia="宋体" w:cs="宋体"/>
                <w:szCs w:val="21"/>
              </w:rPr>
            </w:pPr>
          </w:p>
        </w:tc>
        <w:tc>
          <w:tcPr>
            <w:tcW w:w="803" w:type="dxa"/>
            <w:noWrap w:val="0"/>
            <w:vAlign w:val="center"/>
          </w:tcPr>
          <w:p w14:paraId="0ABE08E0">
            <w:pPr>
              <w:jc w:val="center"/>
              <w:rPr>
                <w:rFonts w:hint="eastAsia" w:ascii="宋体" w:hAnsi="宋体" w:eastAsia="宋体" w:cs="宋体"/>
                <w:szCs w:val="21"/>
              </w:rPr>
            </w:pPr>
          </w:p>
        </w:tc>
        <w:tc>
          <w:tcPr>
            <w:tcW w:w="1333" w:type="dxa"/>
            <w:noWrap w:val="0"/>
            <w:vAlign w:val="center"/>
          </w:tcPr>
          <w:p w14:paraId="38F1081B">
            <w:pPr>
              <w:jc w:val="center"/>
              <w:rPr>
                <w:rFonts w:hint="eastAsia" w:ascii="宋体" w:hAnsi="宋体" w:eastAsia="宋体" w:cs="宋体"/>
                <w:szCs w:val="21"/>
              </w:rPr>
            </w:pPr>
          </w:p>
        </w:tc>
        <w:tc>
          <w:tcPr>
            <w:tcW w:w="1880" w:type="dxa"/>
            <w:noWrap w:val="0"/>
            <w:vAlign w:val="center"/>
          </w:tcPr>
          <w:p w14:paraId="58CD67C2">
            <w:pPr>
              <w:jc w:val="center"/>
              <w:rPr>
                <w:rFonts w:hint="eastAsia" w:ascii="宋体" w:hAnsi="宋体" w:eastAsia="宋体" w:cs="宋体"/>
                <w:szCs w:val="21"/>
              </w:rPr>
            </w:pPr>
          </w:p>
        </w:tc>
        <w:tc>
          <w:tcPr>
            <w:tcW w:w="963" w:type="dxa"/>
            <w:noWrap w:val="0"/>
            <w:vAlign w:val="center"/>
          </w:tcPr>
          <w:p w14:paraId="3AD0DC57">
            <w:pPr>
              <w:jc w:val="center"/>
              <w:rPr>
                <w:rFonts w:hint="eastAsia" w:ascii="宋体" w:hAnsi="宋体" w:eastAsia="宋体" w:cs="宋体"/>
                <w:szCs w:val="21"/>
              </w:rPr>
            </w:pPr>
          </w:p>
        </w:tc>
      </w:tr>
      <w:tr w14:paraId="5868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4AF0BA9A">
            <w:pPr>
              <w:jc w:val="center"/>
              <w:rPr>
                <w:rFonts w:hint="eastAsia" w:ascii="宋体" w:hAnsi="宋体" w:eastAsia="宋体" w:cs="宋体"/>
                <w:szCs w:val="21"/>
              </w:rPr>
            </w:pPr>
          </w:p>
        </w:tc>
        <w:tc>
          <w:tcPr>
            <w:tcW w:w="1205" w:type="dxa"/>
            <w:noWrap w:val="0"/>
            <w:vAlign w:val="center"/>
          </w:tcPr>
          <w:p w14:paraId="7FF5F638">
            <w:pPr>
              <w:jc w:val="center"/>
              <w:rPr>
                <w:rFonts w:hint="eastAsia" w:ascii="宋体" w:hAnsi="宋体" w:eastAsia="宋体" w:cs="宋体"/>
                <w:szCs w:val="21"/>
              </w:rPr>
            </w:pPr>
          </w:p>
        </w:tc>
        <w:tc>
          <w:tcPr>
            <w:tcW w:w="761" w:type="dxa"/>
            <w:noWrap w:val="0"/>
            <w:vAlign w:val="center"/>
          </w:tcPr>
          <w:p w14:paraId="109E1D6D">
            <w:pPr>
              <w:jc w:val="center"/>
              <w:rPr>
                <w:rFonts w:hint="eastAsia" w:ascii="宋体" w:hAnsi="宋体" w:eastAsia="宋体" w:cs="宋体"/>
                <w:szCs w:val="21"/>
              </w:rPr>
            </w:pPr>
          </w:p>
        </w:tc>
        <w:tc>
          <w:tcPr>
            <w:tcW w:w="1158" w:type="dxa"/>
            <w:noWrap w:val="0"/>
            <w:vAlign w:val="center"/>
          </w:tcPr>
          <w:p w14:paraId="7E9945AC">
            <w:pPr>
              <w:jc w:val="center"/>
              <w:rPr>
                <w:rFonts w:hint="eastAsia" w:ascii="宋体" w:hAnsi="宋体" w:eastAsia="宋体" w:cs="宋体"/>
                <w:szCs w:val="21"/>
              </w:rPr>
            </w:pPr>
          </w:p>
        </w:tc>
        <w:tc>
          <w:tcPr>
            <w:tcW w:w="803" w:type="dxa"/>
            <w:noWrap w:val="0"/>
            <w:vAlign w:val="center"/>
          </w:tcPr>
          <w:p w14:paraId="1532C136">
            <w:pPr>
              <w:jc w:val="center"/>
              <w:rPr>
                <w:rFonts w:hint="eastAsia" w:ascii="宋体" w:hAnsi="宋体" w:eastAsia="宋体" w:cs="宋体"/>
                <w:szCs w:val="21"/>
              </w:rPr>
            </w:pPr>
          </w:p>
        </w:tc>
        <w:tc>
          <w:tcPr>
            <w:tcW w:w="803" w:type="dxa"/>
            <w:noWrap w:val="0"/>
            <w:vAlign w:val="center"/>
          </w:tcPr>
          <w:p w14:paraId="3C70AA24">
            <w:pPr>
              <w:jc w:val="center"/>
              <w:rPr>
                <w:rFonts w:hint="eastAsia" w:ascii="宋体" w:hAnsi="宋体" w:eastAsia="宋体" w:cs="宋体"/>
                <w:szCs w:val="21"/>
              </w:rPr>
            </w:pPr>
          </w:p>
        </w:tc>
        <w:tc>
          <w:tcPr>
            <w:tcW w:w="1333" w:type="dxa"/>
            <w:noWrap w:val="0"/>
            <w:vAlign w:val="center"/>
          </w:tcPr>
          <w:p w14:paraId="36D7A761">
            <w:pPr>
              <w:jc w:val="center"/>
              <w:rPr>
                <w:rFonts w:hint="eastAsia" w:ascii="宋体" w:hAnsi="宋体" w:eastAsia="宋体" w:cs="宋体"/>
                <w:szCs w:val="21"/>
              </w:rPr>
            </w:pPr>
          </w:p>
        </w:tc>
        <w:tc>
          <w:tcPr>
            <w:tcW w:w="1880" w:type="dxa"/>
            <w:noWrap w:val="0"/>
            <w:vAlign w:val="center"/>
          </w:tcPr>
          <w:p w14:paraId="191F54B2">
            <w:pPr>
              <w:jc w:val="center"/>
              <w:rPr>
                <w:rFonts w:hint="eastAsia" w:ascii="宋体" w:hAnsi="宋体" w:eastAsia="宋体" w:cs="宋体"/>
                <w:szCs w:val="21"/>
              </w:rPr>
            </w:pPr>
          </w:p>
        </w:tc>
        <w:tc>
          <w:tcPr>
            <w:tcW w:w="963" w:type="dxa"/>
            <w:noWrap w:val="0"/>
            <w:vAlign w:val="center"/>
          </w:tcPr>
          <w:p w14:paraId="2C9E9AAE">
            <w:pPr>
              <w:jc w:val="center"/>
              <w:rPr>
                <w:rFonts w:hint="eastAsia" w:ascii="宋体" w:hAnsi="宋体" w:eastAsia="宋体" w:cs="宋体"/>
                <w:szCs w:val="21"/>
              </w:rPr>
            </w:pPr>
          </w:p>
        </w:tc>
      </w:tr>
      <w:tr w14:paraId="50F2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4E99E44C">
            <w:pPr>
              <w:jc w:val="center"/>
              <w:rPr>
                <w:rFonts w:hint="eastAsia" w:ascii="宋体" w:hAnsi="宋体" w:eastAsia="宋体" w:cs="宋体"/>
                <w:szCs w:val="21"/>
              </w:rPr>
            </w:pPr>
          </w:p>
        </w:tc>
        <w:tc>
          <w:tcPr>
            <w:tcW w:w="1205" w:type="dxa"/>
            <w:noWrap w:val="0"/>
            <w:vAlign w:val="center"/>
          </w:tcPr>
          <w:p w14:paraId="2DA2A640">
            <w:pPr>
              <w:jc w:val="center"/>
              <w:rPr>
                <w:rFonts w:hint="eastAsia" w:ascii="宋体" w:hAnsi="宋体" w:eastAsia="宋体" w:cs="宋体"/>
                <w:szCs w:val="21"/>
              </w:rPr>
            </w:pPr>
          </w:p>
        </w:tc>
        <w:tc>
          <w:tcPr>
            <w:tcW w:w="761" w:type="dxa"/>
            <w:noWrap w:val="0"/>
            <w:vAlign w:val="center"/>
          </w:tcPr>
          <w:p w14:paraId="6956A820">
            <w:pPr>
              <w:jc w:val="center"/>
              <w:rPr>
                <w:rFonts w:hint="eastAsia" w:ascii="宋体" w:hAnsi="宋体" w:eastAsia="宋体" w:cs="宋体"/>
                <w:szCs w:val="21"/>
              </w:rPr>
            </w:pPr>
          </w:p>
        </w:tc>
        <w:tc>
          <w:tcPr>
            <w:tcW w:w="1158" w:type="dxa"/>
            <w:noWrap w:val="0"/>
            <w:vAlign w:val="center"/>
          </w:tcPr>
          <w:p w14:paraId="64508858">
            <w:pPr>
              <w:jc w:val="center"/>
              <w:rPr>
                <w:rFonts w:hint="eastAsia" w:ascii="宋体" w:hAnsi="宋体" w:eastAsia="宋体" w:cs="宋体"/>
                <w:szCs w:val="21"/>
              </w:rPr>
            </w:pPr>
          </w:p>
        </w:tc>
        <w:tc>
          <w:tcPr>
            <w:tcW w:w="803" w:type="dxa"/>
            <w:noWrap w:val="0"/>
            <w:vAlign w:val="center"/>
          </w:tcPr>
          <w:p w14:paraId="19DE439F">
            <w:pPr>
              <w:jc w:val="center"/>
              <w:rPr>
                <w:rFonts w:hint="eastAsia" w:ascii="宋体" w:hAnsi="宋体" w:eastAsia="宋体" w:cs="宋体"/>
                <w:szCs w:val="21"/>
              </w:rPr>
            </w:pPr>
          </w:p>
        </w:tc>
        <w:tc>
          <w:tcPr>
            <w:tcW w:w="803" w:type="dxa"/>
            <w:noWrap w:val="0"/>
            <w:vAlign w:val="center"/>
          </w:tcPr>
          <w:p w14:paraId="5EA549BF">
            <w:pPr>
              <w:jc w:val="center"/>
              <w:rPr>
                <w:rFonts w:hint="eastAsia" w:ascii="宋体" w:hAnsi="宋体" w:eastAsia="宋体" w:cs="宋体"/>
                <w:szCs w:val="21"/>
              </w:rPr>
            </w:pPr>
          </w:p>
        </w:tc>
        <w:tc>
          <w:tcPr>
            <w:tcW w:w="1333" w:type="dxa"/>
            <w:noWrap w:val="0"/>
            <w:vAlign w:val="center"/>
          </w:tcPr>
          <w:p w14:paraId="1BA4D796">
            <w:pPr>
              <w:jc w:val="center"/>
              <w:rPr>
                <w:rFonts w:hint="eastAsia" w:ascii="宋体" w:hAnsi="宋体" w:eastAsia="宋体" w:cs="宋体"/>
                <w:szCs w:val="21"/>
              </w:rPr>
            </w:pPr>
          </w:p>
        </w:tc>
        <w:tc>
          <w:tcPr>
            <w:tcW w:w="1880" w:type="dxa"/>
            <w:noWrap w:val="0"/>
            <w:vAlign w:val="center"/>
          </w:tcPr>
          <w:p w14:paraId="1A78B2E4">
            <w:pPr>
              <w:jc w:val="center"/>
              <w:rPr>
                <w:rFonts w:hint="eastAsia" w:ascii="宋体" w:hAnsi="宋体" w:eastAsia="宋体" w:cs="宋体"/>
                <w:szCs w:val="21"/>
              </w:rPr>
            </w:pPr>
          </w:p>
        </w:tc>
        <w:tc>
          <w:tcPr>
            <w:tcW w:w="963" w:type="dxa"/>
            <w:noWrap w:val="0"/>
            <w:vAlign w:val="center"/>
          </w:tcPr>
          <w:p w14:paraId="07581078">
            <w:pPr>
              <w:jc w:val="center"/>
              <w:rPr>
                <w:rFonts w:hint="eastAsia" w:ascii="宋体" w:hAnsi="宋体" w:eastAsia="宋体" w:cs="宋体"/>
                <w:szCs w:val="21"/>
              </w:rPr>
            </w:pPr>
          </w:p>
        </w:tc>
      </w:tr>
      <w:tr w14:paraId="58B3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55437405">
            <w:pPr>
              <w:jc w:val="center"/>
              <w:rPr>
                <w:rFonts w:hint="eastAsia" w:ascii="宋体" w:hAnsi="宋体" w:eastAsia="宋体" w:cs="宋体"/>
                <w:szCs w:val="21"/>
              </w:rPr>
            </w:pPr>
          </w:p>
        </w:tc>
        <w:tc>
          <w:tcPr>
            <w:tcW w:w="1205" w:type="dxa"/>
            <w:noWrap w:val="0"/>
            <w:vAlign w:val="center"/>
          </w:tcPr>
          <w:p w14:paraId="395B05DE">
            <w:pPr>
              <w:jc w:val="center"/>
              <w:rPr>
                <w:rFonts w:hint="eastAsia" w:ascii="宋体" w:hAnsi="宋体" w:eastAsia="宋体" w:cs="宋体"/>
                <w:szCs w:val="21"/>
              </w:rPr>
            </w:pPr>
          </w:p>
        </w:tc>
        <w:tc>
          <w:tcPr>
            <w:tcW w:w="761" w:type="dxa"/>
            <w:noWrap w:val="0"/>
            <w:vAlign w:val="center"/>
          </w:tcPr>
          <w:p w14:paraId="07080133">
            <w:pPr>
              <w:jc w:val="center"/>
              <w:rPr>
                <w:rFonts w:hint="eastAsia" w:ascii="宋体" w:hAnsi="宋体" w:eastAsia="宋体" w:cs="宋体"/>
                <w:szCs w:val="21"/>
              </w:rPr>
            </w:pPr>
          </w:p>
        </w:tc>
        <w:tc>
          <w:tcPr>
            <w:tcW w:w="1158" w:type="dxa"/>
            <w:noWrap w:val="0"/>
            <w:vAlign w:val="center"/>
          </w:tcPr>
          <w:p w14:paraId="65C2FF07">
            <w:pPr>
              <w:jc w:val="center"/>
              <w:rPr>
                <w:rFonts w:hint="eastAsia" w:ascii="宋体" w:hAnsi="宋体" w:eastAsia="宋体" w:cs="宋体"/>
                <w:szCs w:val="21"/>
              </w:rPr>
            </w:pPr>
          </w:p>
        </w:tc>
        <w:tc>
          <w:tcPr>
            <w:tcW w:w="803" w:type="dxa"/>
            <w:noWrap w:val="0"/>
            <w:vAlign w:val="center"/>
          </w:tcPr>
          <w:p w14:paraId="1607DFEA">
            <w:pPr>
              <w:jc w:val="center"/>
              <w:rPr>
                <w:rFonts w:hint="eastAsia" w:ascii="宋体" w:hAnsi="宋体" w:eastAsia="宋体" w:cs="宋体"/>
                <w:szCs w:val="21"/>
              </w:rPr>
            </w:pPr>
          </w:p>
        </w:tc>
        <w:tc>
          <w:tcPr>
            <w:tcW w:w="803" w:type="dxa"/>
            <w:noWrap w:val="0"/>
            <w:vAlign w:val="center"/>
          </w:tcPr>
          <w:p w14:paraId="40F6DA97">
            <w:pPr>
              <w:jc w:val="center"/>
              <w:rPr>
                <w:rFonts w:hint="eastAsia" w:ascii="宋体" w:hAnsi="宋体" w:eastAsia="宋体" w:cs="宋体"/>
                <w:szCs w:val="21"/>
              </w:rPr>
            </w:pPr>
          </w:p>
        </w:tc>
        <w:tc>
          <w:tcPr>
            <w:tcW w:w="1333" w:type="dxa"/>
            <w:noWrap w:val="0"/>
            <w:vAlign w:val="center"/>
          </w:tcPr>
          <w:p w14:paraId="0C874525">
            <w:pPr>
              <w:jc w:val="center"/>
              <w:rPr>
                <w:rFonts w:hint="eastAsia" w:ascii="宋体" w:hAnsi="宋体" w:eastAsia="宋体" w:cs="宋体"/>
                <w:szCs w:val="21"/>
              </w:rPr>
            </w:pPr>
          </w:p>
        </w:tc>
        <w:tc>
          <w:tcPr>
            <w:tcW w:w="1880" w:type="dxa"/>
            <w:noWrap w:val="0"/>
            <w:vAlign w:val="center"/>
          </w:tcPr>
          <w:p w14:paraId="038D6EA6">
            <w:pPr>
              <w:jc w:val="center"/>
              <w:rPr>
                <w:rFonts w:hint="eastAsia" w:ascii="宋体" w:hAnsi="宋体" w:eastAsia="宋体" w:cs="宋体"/>
                <w:szCs w:val="21"/>
              </w:rPr>
            </w:pPr>
          </w:p>
        </w:tc>
        <w:tc>
          <w:tcPr>
            <w:tcW w:w="963" w:type="dxa"/>
            <w:noWrap w:val="0"/>
            <w:vAlign w:val="center"/>
          </w:tcPr>
          <w:p w14:paraId="6DB4F470">
            <w:pPr>
              <w:jc w:val="center"/>
              <w:rPr>
                <w:rFonts w:hint="eastAsia" w:ascii="宋体" w:hAnsi="宋体" w:eastAsia="宋体" w:cs="宋体"/>
                <w:szCs w:val="21"/>
              </w:rPr>
            </w:pPr>
          </w:p>
        </w:tc>
      </w:tr>
      <w:tr w14:paraId="524A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27334E59">
            <w:pPr>
              <w:jc w:val="center"/>
              <w:rPr>
                <w:rFonts w:hint="eastAsia" w:ascii="宋体" w:hAnsi="宋体" w:eastAsia="宋体" w:cs="宋体"/>
                <w:szCs w:val="21"/>
              </w:rPr>
            </w:pPr>
          </w:p>
        </w:tc>
        <w:tc>
          <w:tcPr>
            <w:tcW w:w="1205" w:type="dxa"/>
            <w:noWrap w:val="0"/>
            <w:vAlign w:val="center"/>
          </w:tcPr>
          <w:p w14:paraId="19C1B51A">
            <w:pPr>
              <w:jc w:val="center"/>
              <w:rPr>
                <w:rFonts w:hint="eastAsia" w:ascii="宋体" w:hAnsi="宋体" w:eastAsia="宋体" w:cs="宋体"/>
                <w:szCs w:val="21"/>
              </w:rPr>
            </w:pPr>
          </w:p>
        </w:tc>
        <w:tc>
          <w:tcPr>
            <w:tcW w:w="761" w:type="dxa"/>
            <w:noWrap w:val="0"/>
            <w:vAlign w:val="center"/>
          </w:tcPr>
          <w:p w14:paraId="54E6CACE">
            <w:pPr>
              <w:jc w:val="center"/>
              <w:rPr>
                <w:rFonts w:hint="eastAsia" w:ascii="宋体" w:hAnsi="宋体" w:eastAsia="宋体" w:cs="宋体"/>
                <w:szCs w:val="21"/>
              </w:rPr>
            </w:pPr>
          </w:p>
        </w:tc>
        <w:tc>
          <w:tcPr>
            <w:tcW w:w="1158" w:type="dxa"/>
            <w:noWrap w:val="0"/>
            <w:vAlign w:val="center"/>
          </w:tcPr>
          <w:p w14:paraId="056F5E82">
            <w:pPr>
              <w:jc w:val="center"/>
              <w:rPr>
                <w:rFonts w:hint="eastAsia" w:ascii="宋体" w:hAnsi="宋体" w:eastAsia="宋体" w:cs="宋体"/>
                <w:szCs w:val="21"/>
              </w:rPr>
            </w:pPr>
          </w:p>
        </w:tc>
        <w:tc>
          <w:tcPr>
            <w:tcW w:w="803" w:type="dxa"/>
            <w:noWrap w:val="0"/>
            <w:vAlign w:val="center"/>
          </w:tcPr>
          <w:p w14:paraId="06F2B105">
            <w:pPr>
              <w:jc w:val="center"/>
              <w:rPr>
                <w:rFonts w:hint="eastAsia" w:ascii="宋体" w:hAnsi="宋体" w:eastAsia="宋体" w:cs="宋体"/>
                <w:szCs w:val="21"/>
              </w:rPr>
            </w:pPr>
          </w:p>
        </w:tc>
        <w:tc>
          <w:tcPr>
            <w:tcW w:w="803" w:type="dxa"/>
            <w:noWrap w:val="0"/>
            <w:vAlign w:val="center"/>
          </w:tcPr>
          <w:p w14:paraId="1D3499B4">
            <w:pPr>
              <w:jc w:val="center"/>
              <w:rPr>
                <w:rFonts w:hint="eastAsia" w:ascii="宋体" w:hAnsi="宋体" w:eastAsia="宋体" w:cs="宋体"/>
                <w:szCs w:val="21"/>
              </w:rPr>
            </w:pPr>
          </w:p>
        </w:tc>
        <w:tc>
          <w:tcPr>
            <w:tcW w:w="1333" w:type="dxa"/>
            <w:noWrap w:val="0"/>
            <w:vAlign w:val="center"/>
          </w:tcPr>
          <w:p w14:paraId="3425E39F">
            <w:pPr>
              <w:jc w:val="center"/>
              <w:rPr>
                <w:rFonts w:hint="eastAsia" w:ascii="宋体" w:hAnsi="宋体" w:eastAsia="宋体" w:cs="宋体"/>
                <w:szCs w:val="21"/>
              </w:rPr>
            </w:pPr>
          </w:p>
        </w:tc>
        <w:tc>
          <w:tcPr>
            <w:tcW w:w="1880" w:type="dxa"/>
            <w:noWrap w:val="0"/>
            <w:vAlign w:val="center"/>
          </w:tcPr>
          <w:p w14:paraId="108F6A13">
            <w:pPr>
              <w:jc w:val="center"/>
              <w:rPr>
                <w:rFonts w:hint="eastAsia" w:ascii="宋体" w:hAnsi="宋体" w:eastAsia="宋体" w:cs="宋体"/>
                <w:szCs w:val="21"/>
              </w:rPr>
            </w:pPr>
          </w:p>
        </w:tc>
        <w:tc>
          <w:tcPr>
            <w:tcW w:w="963" w:type="dxa"/>
            <w:noWrap w:val="0"/>
            <w:vAlign w:val="center"/>
          </w:tcPr>
          <w:p w14:paraId="40B53EE4">
            <w:pPr>
              <w:jc w:val="center"/>
              <w:rPr>
                <w:rFonts w:hint="eastAsia" w:ascii="宋体" w:hAnsi="宋体" w:eastAsia="宋体" w:cs="宋体"/>
                <w:szCs w:val="21"/>
              </w:rPr>
            </w:pPr>
          </w:p>
        </w:tc>
      </w:tr>
      <w:tr w14:paraId="045A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01B606E6">
            <w:pPr>
              <w:jc w:val="center"/>
              <w:rPr>
                <w:rFonts w:hint="eastAsia" w:ascii="宋体" w:hAnsi="宋体" w:eastAsia="宋体" w:cs="宋体"/>
                <w:szCs w:val="21"/>
              </w:rPr>
            </w:pPr>
          </w:p>
        </w:tc>
        <w:tc>
          <w:tcPr>
            <w:tcW w:w="1205" w:type="dxa"/>
            <w:noWrap w:val="0"/>
            <w:vAlign w:val="center"/>
          </w:tcPr>
          <w:p w14:paraId="3ECE2337">
            <w:pPr>
              <w:jc w:val="center"/>
              <w:rPr>
                <w:rFonts w:hint="eastAsia" w:ascii="宋体" w:hAnsi="宋体" w:eastAsia="宋体" w:cs="宋体"/>
                <w:szCs w:val="21"/>
              </w:rPr>
            </w:pPr>
          </w:p>
        </w:tc>
        <w:tc>
          <w:tcPr>
            <w:tcW w:w="761" w:type="dxa"/>
            <w:noWrap w:val="0"/>
            <w:vAlign w:val="center"/>
          </w:tcPr>
          <w:p w14:paraId="44C789EE">
            <w:pPr>
              <w:jc w:val="center"/>
              <w:rPr>
                <w:rFonts w:hint="eastAsia" w:ascii="宋体" w:hAnsi="宋体" w:eastAsia="宋体" w:cs="宋体"/>
                <w:szCs w:val="21"/>
              </w:rPr>
            </w:pPr>
          </w:p>
        </w:tc>
        <w:tc>
          <w:tcPr>
            <w:tcW w:w="1158" w:type="dxa"/>
            <w:noWrap w:val="0"/>
            <w:vAlign w:val="center"/>
          </w:tcPr>
          <w:p w14:paraId="0FE6A029">
            <w:pPr>
              <w:jc w:val="center"/>
              <w:rPr>
                <w:rFonts w:hint="eastAsia" w:ascii="宋体" w:hAnsi="宋体" w:eastAsia="宋体" w:cs="宋体"/>
                <w:szCs w:val="21"/>
              </w:rPr>
            </w:pPr>
          </w:p>
        </w:tc>
        <w:tc>
          <w:tcPr>
            <w:tcW w:w="803" w:type="dxa"/>
            <w:noWrap w:val="0"/>
            <w:vAlign w:val="center"/>
          </w:tcPr>
          <w:p w14:paraId="6D1602BE">
            <w:pPr>
              <w:jc w:val="center"/>
              <w:rPr>
                <w:rFonts w:hint="eastAsia" w:ascii="宋体" w:hAnsi="宋体" w:eastAsia="宋体" w:cs="宋体"/>
                <w:szCs w:val="21"/>
              </w:rPr>
            </w:pPr>
          </w:p>
        </w:tc>
        <w:tc>
          <w:tcPr>
            <w:tcW w:w="803" w:type="dxa"/>
            <w:noWrap w:val="0"/>
            <w:vAlign w:val="center"/>
          </w:tcPr>
          <w:p w14:paraId="6DFACC92">
            <w:pPr>
              <w:jc w:val="center"/>
              <w:rPr>
                <w:rFonts w:hint="eastAsia" w:ascii="宋体" w:hAnsi="宋体" w:eastAsia="宋体" w:cs="宋体"/>
                <w:szCs w:val="21"/>
              </w:rPr>
            </w:pPr>
          </w:p>
        </w:tc>
        <w:tc>
          <w:tcPr>
            <w:tcW w:w="1333" w:type="dxa"/>
            <w:noWrap w:val="0"/>
            <w:vAlign w:val="center"/>
          </w:tcPr>
          <w:p w14:paraId="147DA934">
            <w:pPr>
              <w:jc w:val="center"/>
              <w:rPr>
                <w:rFonts w:hint="eastAsia" w:ascii="宋体" w:hAnsi="宋体" w:eastAsia="宋体" w:cs="宋体"/>
                <w:szCs w:val="21"/>
              </w:rPr>
            </w:pPr>
          </w:p>
        </w:tc>
        <w:tc>
          <w:tcPr>
            <w:tcW w:w="1880" w:type="dxa"/>
            <w:noWrap w:val="0"/>
            <w:vAlign w:val="center"/>
          </w:tcPr>
          <w:p w14:paraId="3289D80E">
            <w:pPr>
              <w:jc w:val="center"/>
              <w:rPr>
                <w:rFonts w:hint="eastAsia" w:ascii="宋体" w:hAnsi="宋体" w:eastAsia="宋体" w:cs="宋体"/>
                <w:szCs w:val="21"/>
              </w:rPr>
            </w:pPr>
          </w:p>
        </w:tc>
        <w:tc>
          <w:tcPr>
            <w:tcW w:w="963" w:type="dxa"/>
            <w:noWrap w:val="0"/>
            <w:vAlign w:val="center"/>
          </w:tcPr>
          <w:p w14:paraId="53CF4E03">
            <w:pPr>
              <w:jc w:val="center"/>
              <w:rPr>
                <w:rFonts w:hint="eastAsia" w:ascii="宋体" w:hAnsi="宋体" w:eastAsia="宋体" w:cs="宋体"/>
                <w:szCs w:val="21"/>
              </w:rPr>
            </w:pPr>
          </w:p>
        </w:tc>
      </w:tr>
      <w:tr w14:paraId="25F4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0AB41108">
            <w:pPr>
              <w:jc w:val="center"/>
              <w:rPr>
                <w:rFonts w:hint="eastAsia" w:ascii="宋体" w:hAnsi="宋体" w:eastAsia="宋体" w:cs="宋体"/>
                <w:szCs w:val="21"/>
              </w:rPr>
            </w:pPr>
          </w:p>
        </w:tc>
        <w:tc>
          <w:tcPr>
            <w:tcW w:w="1205" w:type="dxa"/>
            <w:noWrap w:val="0"/>
            <w:vAlign w:val="center"/>
          </w:tcPr>
          <w:p w14:paraId="32B51F51">
            <w:pPr>
              <w:jc w:val="center"/>
              <w:rPr>
                <w:rFonts w:hint="eastAsia" w:ascii="宋体" w:hAnsi="宋体" w:eastAsia="宋体" w:cs="宋体"/>
                <w:szCs w:val="21"/>
              </w:rPr>
            </w:pPr>
          </w:p>
        </w:tc>
        <w:tc>
          <w:tcPr>
            <w:tcW w:w="761" w:type="dxa"/>
            <w:noWrap w:val="0"/>
            <w:vAlign w:val="center"/>
          </w:tcPr>
          <w:p w14:paraId="5E20B377">
            <w:pPr>
              <w:jc w:val="center"/>
              <w:rPr>
                <w:rFonts w:hint="eastAsia" w:ascii="宋体" w:hAnsi="宋体" w:eastAsia="宋体" w:cs="宋体"/>
                <w:szCs w:val="21"/>
              </w:rPr>
            </w:pPr>
          </w:p>
        </w:tc>
        <w:tc>
          <w:tcPr>
            <w:tcW w:w="1158" w:type="dxa"/>
            <w:noWrap w:val="0"/>
            <w:vAlign w:val="center"/>
          </w:tcPr>
          <w:p w14:paraId="71FB5A59">
            <w:pPr>
              <w:jc w:val="center"/>
              <w:rPr>
                <w:rFonts w:hint="eastAsia" w:ascii="宋体" w:hAnsi="宋体" w:eastAsia="宋体" w:cs="宋体"/>
                <w:szCs w:val="21"/>
              </w:rPr>
            </w:pPr>
          </w:p>
        </w:tc>
        <w:tc>
          <w:tcPr>
            <w:tcW w:w="803" w:type="dxa"/>
            <w:noWrap w:val="0"/>
            <w:vAlign w:val="center"/>
          </w:tcPr>
          <w:p w14:paraId="2C5CD7D0">
            <w:pPr>
              <w:jc w:val="center"/>
              <w:rPr>
                <w:rFonts w:hint="eastAsia" w:ascii="宋体" w:hAnsi="宋体" w:eastAsia="宋体" w:cs="宋体"/>
                <w:szCs w:val="21"/>
              </w:rPr>
            </w:pPr>
          </w:p>
        </w:tc>
        <w:tc>
          <w:tcPr>
            <w:tcW w:w="803" w:type="dxa"/>
            <w:noWrap w:val="0"/>
            <w:vAlign w:val="center"/>
          </w:tcPr>
          <w:p w14:paraId="49592DCE">
            <w:pPr>
              <w:jc w:val="center"/>
              <w:rPr>
                <w:rFonts w:hint="eastAsia" w:ascii="宋体" w:hAnsi="宋体" w:eastAsia="宋体" w:cs="宋体"/>
                <w:szCs w:val="21"/>
              </w:rPr>
            </w:pPr>
          </w:p>
        </w:tc>
        <w:tc>
          <w:tcPr>
            <w:tcW w:w="1333" w:type="dxa"/>
            <w:noWrap w:val="0"/>
            <w:vAlign w:val="center"/>
          </w:tcPr>
          <w:p w14:paraId="6DA62CAC">
            <w:pPr>
              <w:jc w:val="center"/>
              <w:rPr>
                <w:rFonts w:hint="eastAsia" w:ascii="宋体" w:hAnsi="宋体" w:eastAsia="宋体" w:cs="宋体"/>
                <w:szCs w:val="21"/>
              </w:rPr>
            </w:pPr>
          </w:p>
        </w:tc>
        <w:tc>
          <w:tcPr>
            <w:tcW w:w="1880" w:type="dxa"/>
            <w:noWrap w:val="0"/>
            <w:vAlign w:val="center"/>
          </w:tcPr>
          <w:p w14:paraId="7AC260EE">
            <w:pPr>
              <w:jc w:val="center"/>
              <w:rPr>
                <w:rFonts w:hint="eastAsia" w:ascii="宋体" w:hAnsi="宋体" w:eastAsia="宋体" w:cs="宋体"/>
                <w:szCs w:val="21"/>
              </w:rPr>
            </w:pPr>
          </w:p>
        </w:tc>
        <w:tc>
          <w:tcPr>
            <w:tcW w:w="963" w:type="dxa"/>
            <w:noWrap w:val="0"/>
            <w:vAlign w:val="center"/>
          </w:tcPr>
          <w:p w14:paraId="75D15316">
            <w:pPr>
              <w:jc w:val="center"/>
              <w:rPr>
                <w:rFonts w:hint="eastAsia" w:ascii="宋体" w:hAnsi="宋体" w:eastAsia="宋体" w:cs="宋体"/>
                <w:szCs w:val="21"/>
              </w:rPr>
            </w:pPr>
          </w:p>
        </w:tc>
      </w:tr>
      <w:tr w14:paraId="2579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7FC2489C">
            <w:pPr>
              <w:jc w:val="center"/>
              <w:rPr>
                <w:rFonts w:hint="eastAsia" w:ascii="宋体" w:hAnsi="宋体" w:eastAsia="宋体" w:cs="宋体"/>
                <w:szCs w:val="21"/>
              </w:rPr>
            </w:pPr>
          </w:p>
        </w:tc>
        <w:tc>
          <w:tcPr>
            <w:tcW w:w="1205" w:type="dxa"/>
            <w:noWrap w:val="0"/>
            <w:vAlign w:val="center"/>
          </w:tcPr>
          <w:p w14:paraId="3AB2EC1A">
            <w:pPr>
              <w:jc w:val="center"/>
              <w:rPr>
                <w:rFonts w:hint="eastAsia" w:ascii="宋体" w:hAnsi="宋体" w:eastAsia="宋体" w:cs="宋体"/>
                <w:szCs w:val="21"/>
              </w:rPr>
            </w:pPr>
          </w:p>
        </w:tc>
        <w:tc>
          <w:tcPr>
            <w:tcW w:w="761" w:type="dxa"/>
            <w:noWrap w:val="0"/>
            <w:vAlign w:val="center"/>
          </w:tcPr>
          <w:p w14:paraId="51A7AF13">
            <w:pPr>
              <w:jc w:val="center"/>
              <w:rPr>
                <w:rFonts w:hint="eastAsia" w:ascii="宋体" w:hAnsi="宋体" w:eastAsia="宋体" w:cs="宋体"/>
                <w:szCs w:val="21"/>
              </w:rPr>
            </w:pPr>
          </w:p>
        </w:tc>
        <w:tc>
          <w:tcPr>
            <w:tcW w:w="1158" w:type="dxa"/>
            <w:noWrap w:val="0"/>
            <w:vAlign w:val="center"/>
          </w:tcPr>
          <w:p w14:paraId="2E889913">
            <w:pPr>
              <w:jc w:val="center"/>
              <w:rPr>
                <w:rFonts w:hint="eastAsia" w:ascii="宋体" w:hAnsi="宋体" w:eastAsia="宋体" w:cs="宋体"/>
                <w:szCs w:val="21"/>
              </w:rPr>
            </w:pPr>
          </w:p>
        </w:tc>
        <w:tc>
          <w:tcPr>
            <w:tcW w:w="803" w:type="dxa"/>
            <w:noWrap w:val="0"/>
            <w:vAlign w:val="center"/>
          </w:tcPr>
          <w:p w14:paraId="0AEFF8A5">
            <w:pPr>
              <w:jc w:val="center"/>
              <w:rPr>
                <w:rFonts w:hint="eastAsia" w:ascii="宋体" w:hAnsi="宋体" w:eastAsia="宋体" w:cs="宋体"/>
                <w:szCs w:val="21"/>
              </w:rPr>
            </w:pPr>
          </w:p>
        </w:tc>
        <w:tc>
          <w:tcPr>
            <w:tcW w:w="803" w:type="dxa"/>
            <w:noWrap w:val="0"/>
            <w:vAlign w:val="center"/>
          </w:tcPr>
          <w:p w14:paraId="6F572620">
            <w:pPr>
              <w:jc w:val="center"/>
              <w:rPr>
                <w:rFonts w:hint="eastAsia" w:ascii="宋体" w:hAnsi="宋体" w:eastAsia="宋体" w:cs="宋体"/>
                <w:szCs w:val="21"/>
              </w:rPr>
            </w:pPr>
          </w:p>
        </w:tc>
        <w:tc>
          <w:tcPr>
            <w:tcW w:w="1333" w:type="dxa"/>
            <w:noWrap w:val="0"/>
            <w:vAlign w:val="center"/>
          </w:tcPr>
          <w:p w14:paraId="0296983D">
            <w:pPr>
              <w:jc w:val="center"/>
              <w:rPr>
                <w:rFonts w:hint="eastAsia" w:ascii="宋体" w:hAnsi="宋体" w:eastAsia="宋体" w:cs="宋体"/>
                <w:szCs w:val="21"/>
              </w:rPr>
            </w:pPr>
          </w:p>
        </w:tc>
        <w:tc>
          <w:tcPr>
            <w:tcW w:w="1880" w:type="dxa"/>
            <w:noWrap w:val="0"/>
            <w:vAlign w:val="center"/>
          </w:tcPr>
          <w:p w14:paraId="5DA269AC">
            <w:pPr>
              <w:jc w:val="center"/>
              <w:rPr>
                <w:rFonts w:hint="eastAsia" w:ascii="宋体" w:hAnsi="宋体" w:eastAsia="宋体" w:cs="宋体"/>
                <w:szCs w:val="21"/>
              </w:rPr>
            </w:pPr>
          </w:p>
        </w:tc>
        <w:tc>
          <w:tcPr>
            <w:tcW w:w="963" w:type="dxa"/>
            <w:noWrap w:val="0"/>
            <w:vAlign w:val="center"/>
          </w:tcPr>
          <w:p w14:paraId="2EEBC85F">
            <w:pPr>
              <w:jc w:val="center"/>
              <w:rPr>
                <w:rFonts w:hint="eastAsia" w:ascii="宋体" w:hAnsi="宋体" w:eastAsia="宋体" w:cs="宋体"/>
                <w:szCs w:val="21"/>
              </w:rPr>
            </w:pPr>
          </w:p>
        </w:tc>
      </w:tr>
      <w:tr w14:paraId="6E32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41FB120">
            <w:pPr>
              <w:jc w:val="center"/>
              <w:rPr>
                <w:rFonts w:hint="eastAsia" w:ascii="宋体" w:hAnsi="宋体" w:eastAsia="宋体" w:cs="宋体"/>
                <w:szCs w:val="21"/>
              </w:rPr>
            </w:pPr>
          </w:p>
        </w:tc>
        <w:tc>
          <w:tcPr>
            <w:tcW w:w="1205" w:type="dxa"/>
            <w:noWrap w:val="0"/>
            <w:vAlign w:val="center"/>
          </w:tcPr>
          <w:p w14:paraId="0E92A197">
            <w:pPr>
              <w:jc w:val="center"/>
              <w:rPr>
                <w:rFonts w:hint="eastAsia" w:ascii="宋体" w:hAnsi="宋体" w:eastAsia="宋体" w:cs="宋体"/>
                <w:szCs w:val="21"/>
              </w:rPr>
            </w:pPr>
          </w:p>
        </w:tc>
        <w:tc>
          <w:tcPr>
            <w:tcW w:w="761" w:type="dxa"/>
            <w:noWrap w:val="0"/>
            <w:vAlign w:val="center"/>
          </w:tcPr>
          <w:p w14:paraId="2B6B9010">
            <w:pPr>
              <w:jc w:val="center"/>
              <w:rPr>
                <w:rFonts w:hint="eastAsia" w:ascii="宋体" w:hAnsi="宋体" w:eastAsia="宋体" w:cs="宋体"/>
                <w:szCs w:val="21"/>
              </w:rPr>
            </w:pPr>
          </w:p>
        </w:tc>
        <w:tc>
          <w:tcPr>
            <w:tcW w:w="1158" w:type="dxa"/>
            <w:noWrap w:val="0"/>
            <w:vAlign w:val="center"/>
          </w:tcPr>
          <w:p w14:paraId="12B0D929">
            <w:pPr>
              <w:jc w:val="center"/>
              <w:rPr>
                <w:rFonts w:hint="eastAsia" w:ascii="宋体" w:hAnsi="宋体" w:eastAsia="宋体" w:cs="宋体"/>
                <w:szCs w:val="21"/>
              </w:rPr>
            </w:pPr>
          </w:p>
        </w:tc>
        <w:tc>
          <w:tcPr>
            <w:tcW w:w="803" w:type="dxa"/>
            <w:noWrap w:val="0"/>
            <w:vAlign w:val="center"/>
          </w:tcPr>
          <w:p w14:paraId="1D117E90">
            <w:pPr>
              <w:jc w:val="center"/>
              <w:rPr>
                <w:rFonts w:hint="eastAsia" w:ascii="宋体" w:hAnsi="宋体" w:eastAsia="宋体" w:cs="宋体"/>
                <w:szCs w:val="21"/>
              </w:rPr>
            </w:pPr>
          </w:p>
        </w:tc>
        <w:tc>
          <w:tcPr>
            <w:tcW w:w="803" w:type="dxa"/>
            <w:noWrap w:val="0"/>
            <w:vAlign w:val="center"/>
          </w:tcPr>
          <w:p w14:paraId="06C533E5">
            <w:pPr>
              <w:jc w:val="center"/>
              <w:rPr>
                <w:rFonts w:hint="eastAsia" w:ascii="宋体" w:hAnsi="宋体" w:eastAsia="宋体" w:cs="宋体"/>
                <w:szCs w:val="21"/>
              </w:rPr>
            </w:pPr>
          </w:p>
        </w:tc>
        <w:tc>
          <w:tcPr>
            <w:tcW w:w="1333" w:type="dxa"/>
            <w:noWrap w:val="0"/>
            <w:vAlign w:val="center"/>
          </w:tcPr>
          <w:p w14:paraId="03E85C2D">
            <w:pPr>
              <w:jc w:val="center"/>
              <w:rPr>
                <w:rFonts w:hint="eastAsia" w:ascii="宋体" w:hAnsi="宋体" w:eastAsia="宋体" w:cs="宋体"/>
                <w:szCs w:val="21"/>
              </w:rPr>
            </w:pPr>
          </w:p>
        </w:tc>
        <w:tc>
          <w:tcPr>
            <w:tcW w:w="1880" w:type="dxa"/>
            <w:noWrap w:val="0"/>
            <w:vAlign w:val="center"/>
          </w:tcPr>
          <w:p w14:paraId="3FA30584">
            <w:pPr>
              <w:jc w:val="center"/>
              <w:rPr>
                <w:rFonts w:hint="eastAsia" w:ascii="宋体" w:hAnsi="宋体" w:eastAsia="宋体" w:cs="宋体"/>
                <w:szCs w:val="21"/>
              </w:rPr>
            </w:pPr>
          </w:p>
        </w:tc>
        <w:tc>
          <w:tcPr>
            <w:tcW w:w="963" w:type="dxa"/>
            <w:noWrap w:val="0"/>
            <w:vAlign w:val="center"/>
          </w:tcPr>
          <w:p w14:paraId="6AA4F84A">
            <w:pPr>
              <w:jc w:val="center"/>
              <w:rPr>
                <w:rFonts w:hint="eastAsia" w:ascii="宋体" w:hAnsi="宋体" w:eastAsia="宋体" w:cs="宋体"/>
                <w:szCs w:val="21"/>
              </w:rPr>
            </w:pPr>
          </w:p>
        </w:tc>
      </w:tr>
      <w:tr w14:paraId="1382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noWrap w:val="0"/>
            <w:vAlign w:val="center"/>
          </w:tcPr>
          <w:p w14:paraId="6198B8A4">
            <w:pPr>
              <w:jc w:val="center"/>
              <w:rPr>
                <w:rFonts w:hint="eastAsia" w:ascii="宋体" w:hAnsi="宋体" w:eastAsia="宋体" w:cs="宋体"/>
                <w:szCs w:val="21"/>
              </w:rPr>
            </w:pPr>
          </w:p>
        </w:tc>
        <w:tc>
          <w:tcPr>
            <w:tcW w:w="1205" w:type="dxa"/>
            <w:noWrap w:val="0"/>
            <w:vAlign w:val="center"/>
          </w:tcPr>
          <w:p w14:paraId="3EA8994F">
            <w:pPr>
              <w:jc w:val="center"/>
              <w:rPr>
                <w:rFonts w:hint="eastAsia" w:ascii="宋体" w:hAnsi="宋体" w:eastAsia="宋体" w:cs="宋体"/>
                <w:szCs w:val="21"/>
              </w:rPr>
            </w:pPr>
          </w:p>
        </w:tc>
        <w:tc>
          <w:tcPr>
            <w:tcW w:w="761" w:type="dxa"/>
            <w:noWrap w:val="0"/>
            <w:vAlign w:val="center"/>
          </w:tcPr>
          <w:p w14:paraId="656D419D">
            <w:pPr>
              <w:jc w:val="center"/>
              <w:rPr>
                <w:rFonts w:hint="eastAsia" w:ascii="宋体" w:hAnsi="宋体" w:eastAsia="宋体" w:cs="宋体"/>
                <w:szCs w:val="21"/>
              </w:rPr>
            </w:pPr>
          </w:p>
        </w:tc>
        <w:tc>
          <w:tcPr>
            <w:tcW w:w="1158" w:type="dxa"/>
            <w:noWrap w:val="0"/>
            <w:vAlign w:val="center"/>
          </w:tcPr>
          <w:p w14:paraId="24FA26C0">
            <w:pPr>
              <w:jc w:val="center"/>
              <w:rPr>
                <w:rFonts w:hint="eastAsia" w:ascii="宋体" w:hAnsi="宋体" w:eastAsia="宋体" w:cs="宋体"/>
                <w:szCs w:val="21"/>
              </w:rPr>
            </w:pPr>
          </w:p>
        </w:tc>
        <w:tc>
          <w:tcPr>
            <w:tcW w:w="803" w:type="dxa"/>
            <w:noWrap w:val="0"/>
            <w:vAlign w:val="center"/>
          </w:tcPr>
          <w:p w14:paraId="263B5122">
            <w:pPr>
              <w:jc w:val="center"/>
              <w:rPr>
                <w:rFonts w:hint="eastAsia" w:ascii="宋体" w:hAnsi="宋体" w:eastAsia="宋体" w:cs="宋体"/>
                <w:szCs w:val="21"/>
              </w:rPr>
            </w:pPr>
          </w:p>
        </w:tc>
        <w:tc>
          <w:tcPr>
            <w:tcW w:w="803" w:type="dxa"/>
            <w:noWrap w:val="0"/>
            <w:vAlign w:val="center"/>
          </w:tcPr>
          <w:p w14:paraId="107B9B0D">
            <w:pPr>
              <w:jc w:val="center"/>
              <w:rPr>
                <w:rFonts w:hint="eastAsia" w:ascii="宋体" w:hAnsi="宋体" w:eastAsia="宋体" w:cs="宋体"/>
                <w:szCs w:val="21"/>
              </w:rPr>
            </w:pPr>
          </w:p>
        </w:tc>
        <w:tc>
          <w:tcPr>
            <w:tcW w:w="1333" w:type="dxa"/>
            <w:noWrap w:val="0"/>
            <w:vAlign w:val="center"/>
          </w:tcPr>
          <w:p w14:paraId="70639AC9">
            <w:pPr>
              <w:jc w:val="center"/>
              <w:rPr>
                <w:rFonts w:hint="eastAsia" w:ascii="宋体" w:hAnsi="宋体" w:eastAsia="宋体" w:cs="宋体"/>
                <w:szCs w:val="21"/>
              </w:rPr>
            </w:pPr>
          </w:p>
        </w:tc>
        <w:tc>
          <w:tcPr>
            <w:tcW w:w="1880" w:type="dxa"/>
            <w:noWrap w:val="0"/>
            <w:vAlign w:val="center"/>
          </w:tcPr>
          <w:p w14:paraId="2AE11AB6">
            <w:pPr>
              <w:jc w:val="center"/>
              <w:rPr>
                <w:rFonts w:hint="eastAsia" w:ascii="宋体" w:hAnsi="宋体" w:eastAsia="宋体" w:cs="宋体"/>
                <w:szCs w:val="21"/>
              </w:rPr>
            </w:pPr>
          </w:p>
        </w:tc>
        <w:tc>
          <w:tcPr>
            <w:tcW w:w="963" w:type="dxa"/>
            <w:noWrap w:val="0"/>
            <w:vAlign w:val="center"/>
          </w:tcPr>
          <w:p w14:paraId="6C141167">
            <w:pPr>
              <w:jc w:val="center"/>
              <w:rPr>
                <w:rFonts w:hint="eastAsia" w:ascii="宋体" w:hAnsi="宋体" w:eastAsia="宋体" w:cs="宋体"/>
                <w:szCs w:val="21"/>
              </w:rPr>
            </w:pPr>
          </w:p>
        </w:tc>
      </w:tr>
      <w:tr w14:paraId="70E6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9" w:type="dxa"/>
            <w:noWrap w:val="0"/>
            <w:vAlign w:val="center"/>
          </w:tcPr>
          <w:p w14:paraId="6B288A82">
            <w:pPr>
              <w:jc w:val="center"/>
              <w:rPr>
                <w:rFonts w:hint="eastAsia" w:ascii="宋体" w:hAnsi="宋体" w:eastAsia="宋体" w:cs="宋体"/>
                <w:szCs w:val="21"/>
              </w:rPr>
            </w:pPr>
          </w:p>
        </w:tc>
        <w:tc>
          <w:tcPr>
            <w:tcW w:w="1205" w:type="dxa"/>
            <w:noWrap w:val="0"/>
            <w:vAlign w:val="center"/>
          </w:tcPr>
          <w:p w14:paraId="7B0C0BCA">
            <w:pPr>
              <w:jc w:val="center"/>
              <w:rPr>
                <w:rFonts w:hint="eastAsia" w:ascii="宋体" w:hAnsi="宋体" w:eastAsia="宋体" w:cs="宋体"/>
                <w:szCs w:val="21"/>
              </w:rPr>
            </w:pPr>
          </w:p>
        </w:tc>
        <w:tc>
          <w:tcPr>
            <w:tcW w:w="761" w:type="dxa"/>
            <w:noWrap w:val="0"/>
            <w:vAlign w:val="center"/>
          </w:tcPr>
          <w:p w14:paraId="5E6CE4DF">
            <w:pPr>
              <w:jc w:val="center"/>
              <w:rPr>
                <w:rFonts w:hint="eastAsia" w:ascii="宋体" w:hAnsi="宋体" w:eastAsia="宋体" w:cs="宋体"/>
                <w:szCs w:val="21"/>
              </w:rPr>
            </w:pPr>
          </w:p>
        </w:tc>
        <w:tc>
          <w:tcPr>
            <w:tcW w:w="1158" w:type="dxa"/>
            <w:noWrap w:val="0"/>
            <w:vAlign w:val="center"/>
          </w:tcPr>
          <w:p w14:paraId="613F8824">
            <w:pPr>
              <w:jc w:val="center"/>
              <w:rPr>
                <w:rFonts w:hint="eastAsia" w:ascii="宋体" w:hAnsi="宋体" w:eastAsia="宋体" w:cs="宋体"/>
                <w:szCs w:val="21"/>
              </w:rPr>
            </w:pPr>
          </w:p>
        </w:tc>
        <w:tc>
          <w:tcPr>
            <w:tcW w:w="803" w:type="dxa"/>
            <w:noWrap w:val="0"/>
            <w:vAlign w:val="center"/>
          </w:tcPr>
          <w:p w14:paraId="0D14D30A">
            <w:pPr>
              <w:jc w:val="center"/>
              <w:rPr>
                <w:rFonts w:hint="eastAsia" w:ascii="宋体" w:hAnsi="宋体" w:eastAsia="宋体" w:cs="宋体"/>
                <w:szCs w:val="21"/>
              </w:rPr>
            </w:pPr>
          </w:p>
        </w:tc>
        <w:tc>
          <w:tcPr>
            <w:tcW w:w="803" w:type="dxa"/>
            <w:noWrap w:val="0"/>
            <w:vAlign w:val="center"/>
          </w:tcPr>
          <w:p w14:paraId="37B59AAF">
            <w:pPr>
              <w:jc w:val="center"/>
              <w:rPr>
                <w:rFonts w:hint="eastAsia" w:ascii="宋体" w:hAnsi="宋体" w:eastAsia="宋体" w:cs="宋体"/>
                <w:szCs w:val="21"/>
              </w:rPr>
            </w:pPr>
          </w:p>
        </w:tc>
        <w:tc>
          <w:tcPr>
            <w:tcW w:w="1333" w:type="dxa"/>
            <w:noWrap w:val="0"/>
            <w:vAlign w:val="center"/>
          </w:tcPr>
          <w:p w14:paraId="421213CC">
            <w:pPr>
              <w:jc w:val="center"/>
              <w:rPr>
                <w:rFonts w:hint="eastAsia" w:ascii="宋体" w:hAnsi="宋体" w:eastAsia="宋体" w:cs="宋体"/>
                <w:szCs w:val="21"/>
              </w:rPr>
            </w:pPr>
          </w:p>
        </w:tc>
        <w:tc>
          <w:tcPr>
            <w:tcW w:w="1880" w:type="dxa"/>
            <w:noWrap w:val="0"/>
            <w:vAlign w:val="center"/>
          </w:tcPr>
          <w:p w14:paraId="475E0DC2">
            <w:pPr>
              <w:jc w:val="center"/>
              <w:rPr>
                <w:rFonts w:hint="eastAsia" w:ascii="宋体" w:hAnsi="宋体" w:eastAsia="宋体" w:cs="宋体"/>
                <w:szCs w:val="21"/>
              </w:rPr>
            </w:pPr>
          </w:p>
        </w:tc>
        <w:tc>
          <w:tcPr>
            <w:tcW w:w="963" w:type="dxa"/>
            <w:noWrap w:val="0"/>
            <w:vAlign w:val="center"/>
          </w:tcPr>
          <w:p w14:paraId="4BF868B2">
            <w:pPr>
              <w:jc w:val="center"/>
              <w:rPr>
                <w:rFonts w:hint="eastAsia" w:ascii="宋体" w:hAnsi="宋体" w:eastAsia="宋体" w:cs="宋体"/>
                <w:szCs w:val="21"/>
              </w:rPr>
            </w:pPr>
          </w:p>
        </w:tc>
      </w:tr>
    </w:tbl>
    <w:p w14:paraId="345AE620">
      <w:pPr>
        <w:spacing w:before="120" w:beforeLines="50" w:after="120" w:afterLines="50" w:line="420" w:lineRule="exact"/>
        <w:outlineLvl w:val="1"/>
        <w:rPr>
          <w:rStyle w:val="34"/>
          <w:rFonts w:hint="eastAsia" w:ascii="宋体" w:hAnsi="宋体" w:eastAsia="宋体" w:cs="宋体"/>
        </w:rPr>
      </w:pPr>
      <w:r>
        <w:rPr>
          <w:rFonts w:hint="eastAsia" w:ascii="宋体" w:hAnsi="宋体" w:eastAsia="宋体" w:cs="宋体"/>
          <w:szCs w:val="21"/>
        </w:rPr>
        <w:br w:type="page"/>
      </w:r>
      <w:bookmarkStart w:id="295" w:name="_Toc26969"/>
      <w:bookmarkStart w:id="296" w:name="_Toc20465"/>
      <w:r>
        <w:rPr>
          <w:rStyle w:val="34"/>
          <w:rFonts w:hint="eastAsia" w:ascii="宋体" w:hAnsi="宋体" w:eastAsia="宋体" w:cs="宋体"/>
        </w:rPr>
        <w:t>附表三：劳动力计划表</w:t>
      </w:r>
      <w:bookmarkEnd w:id="295"/>
      <w:bookmarkEnd w:id="296"/>
    </w:p>
    <w:tbl>
      <w:tblPr>
        <w:tblStyle w:val="21"/>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03"/>
        <w:gridCol w:w="1202"/>
        <w:gridCol w:w="1202"/>
        <w:gridCol w:w="1202"/>
        <w:gridCol w:w="1202"/>
        <w:gridCol w:w="1202"/>
        <w:gridCol w:w="1205"/>
      </w:tblGrid>
      <w:tr w14:paraId="1750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1" w:type="dxa"/>
            <w:noWrap w:val="0"/>
            <w:vAlign w:val="center"/>
          </w:tcPr>
          <w:p w14:paraId="6AC0ED08">
            <w:pPr>
              <w:jc w:val="center"/>
              <w:rPr>
                <w:rFonts w:hint="eastAsia" w:ascii="宋体" w:hAnsi="宋体" w:eastAsia="宋体" w:cs="宋体"/>
                <w:szCs w:val="21"/>
              </w:rPr>
            </w:pPr>
            <w:r>
              <w:rPr>
                <w:rFonts w:hint="eastAsia" w:ascii="宋体" w:hAnsi="宋体" w:eastAsia="宋体" w:cs="宋体"/>
                <w:szCs w:val="21"/>
              </w:rPr>
              <w:t>工种</w:t>
            </w:r>
          </w:p>
        </w:tc>
        <w:tc>
          <w:tcPr>
            <w:tcW w:w="8818" w:type="dxa"/>
            <w:gridSpan w:val="7"/>
            <w:noWrap w:val="0"/>
            <w:vAlign w:val="center"/>
          </w:tcPr>
          <w:p w14:paraId="78AC7482">
            <w:pPr>
              <w:jc w:val="center"/>
              <w:rPr>
                <w:rFonts w:hint="eastAsia" w:ascii="宋体" w:hAnsi="宋体" w:eastAsia="宋体" w:cs="宋体"/>
                <w:szCs w:val="21"/>
              </w:rPr>
            </w:pPr>
            <w:r>
              <w:rPr>
                <w:rFonts w:hint="eastAsia" w:ascii="宋体" w:hAnsi="宋体" w:eastAsia="宋体" w:cs="宋体"/>
                <w:szCs w:val="21"/>
              </w:rPr>
              <w:t>按工程施工阶段投入劳动力情况</w:t>
            </w:r>
          </w:p>
        </w:tc>
      </w:tr>
      <w:tr w14:paraId="6BE4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4F44FB88">
            <w:pPr>
              <w:jc w:val="center"/>
              <w:rPr>
                <w:rFonts w:hint="eastAsia" w:ascii="宋体" w:hAnsi="宋体" w:eastAsia="宋体" w:cs="宋体"/>
                <w:szCs w:val="21"/>
              </w:rPr>
            </w:pPr>
          </w:p>
        </w:tc>
        <w:tc>
          <w:tcPr>
            <w:tcW w:w="1603" w:type="dxa"/>
            <w:noWrap w:val="0"/>
            <w:vAlign w:val="center"/>
          </w:tcPr>
          <w:p w14:paraId="6BD6B3C8">
            <w:pPr>
              <w:jc w:val="center"/>
              <w:rPr>
                <w:rFonts w:hint="eastAsia" w:ascii="宋体" w:hAnsi="宋体" w:eastAsia="宋体" w:cs="宋体"/>
                <w:szCs w:val="21"/>
              </w:rPr>
            </w:pPr>
          </w:p>
        </w:tc>
        <w:tc>
          <w:tcPr>
            <w:tcW w:w="1202" w:type="dxa"/>
            <w:noWrap w:val="0"/>
            <w:vAlign w:val="center"/>
          </w:tcPr>
          <w:p w14:paraId="54AE08DF">
            <w:pPr>
              <w:jc w:val="center"/>
              <w:rPr>
                <w:rFonts w:hint="eastAsia" w:ascii="宋体" w:hAnsi="宋体" w:eastAsia="宋体" w:cs="宋体"/>
                <w:szCs w:val="21"/>
              </w:rPr>
            </w:pPr>
          </w:p>
        </w:tc>
        <w:tc>
          <w:tcPr>
            <w:tcW w:w="1202" w:type="dxa"/>
            <w:noWrap w:val="0"/>
            <w:vAlign w:val="center"/>
          </w:tcPr>
          <w:p w14:paraId="160A4726">
            <w:pPr>
              <w:jc w:val="center"/>
              <w:rPr>
                <w:rFonts w:hint="eastAsia" w:ascii="宋体" w:hAnsi="宋体" w:eastAsia="宋体" w:cs="宋体"/>
                <w:szCs w:val="21"/>
              </w:rPr>
            </w:pPr>
          </w:p>
        </w:tc>
        <w:tc>
          <w:tcPr>
            <w:tcW w:w="1202" w:type="dxa"/>
            <w:noWrap w:val="0"/>
            <w:vAlign w:val="center"/>
          </w:tcPr>
          <w:p w14:paraId="7BD208BD">
            <w:pPr>
              <w:jc w:val="center"/>
              <w:rPr>
                <w:rFonts w:hint="eastAsia" w:ascii="宋体" w:hAnsi="宋体" w:eastAsia="宋体" w:cs="宋体"/>
                <w:szCs w:val="21"/>
              </w:rPr>
            </w:pPr>
          </w:p>
        </w:tc>
        <w:tc>
          <w:tcPr>
            <w:tcW w:w="1202" w:type="dxa"/>
            <w:noWrap w:val="0"/>
            <w:vAlign w:val="center"/>
          </w:tcPr>
          <w:p w14:paraId="2329A06E">
            <w:pPr>
              <w:jc w:val="center"/>
              <w:rPr>
                <w:rFonts w:hint="eastAsia" w:ascii="宋体" w:hAnsi="宋体" w:eastAsia="宋体" w:cs="宋体"/>
                <w:szCs w:val="21"/>
              </w:rPr>
            </w:pPr>
          </w:p>
        </w:tc>
        <w:tc>
          <w:tcPr>
            <w:tcW w:w="1202" w:type="dxa"/>
            <w:noWrap w:val="0"/>
            <w:vAlign w:val="center"/>
          </w:tcPr>
          <w:p w14:paraId="05D16145">
            <w:pPr>
              <w:jc w:val="center"/>
              <w:rPr>
                <w:rFonts w:hint="eastAsia" w:ascii="宋体" w:hAnsi="宋体" w:eastAsia="宋体" w:cs="宋体"/>
                <w:szCs w:val="21"/>
              </w:rPr>
            </w:pPr>
          </w:p>
        </w:tc>
        <w:tc>
          <w:tcPr>
            <w:tcW w:w="1205" w:type="dxa"/>
            <w:noWrap w:val="0"/>
            <w:vAlign w:val="center"/>
          </w:tcPr>
          <w:p w14:paraId="40EB1575">
            <w:pPr>
              <w:jc w:val="center"/>
              <w:rPr>
                <w:rFonts w:hint="eastAsia" w:ascii="宋体" w:hAnsi="宋体" w:eastAsia="宋体" w:cs="宋体"/>
                <w:szCs w:val="21"/>
              </w:rPr>
            </w:pPr>
          </w:p>
        </w:tc>
      </w:tr>
      <w:tr w14:paraId="6810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5068C60D">
            <w:pPr>
              <w:jc w:val="center"/>
              <w:rPr>
                <w:rFonts w:hint="eastAsia" w:ascii="宋体" w:hAnsi="宋体" w:eastAsia="宋体" w:cs="宋体"/>
                <w:szCs w:val="21"/>
              </w:rPr>
            </w:pPr>
          </w:p>
        </w:tc>
        <w:tc>
          <w:tcPr>
            <w:tcW w:w="1603" w:type="dxa"/>
            <w:noWrap w:val="0"/>
            <w:vAlign w:val="center"/>
          </w:tcPr>
          <w:p w14:paraId="51090CAF">
            <w:pPr>
              <w:jc w:val="center"/>
              <w:rPr>
                <w:rFonts w:hint="eastAsia" w:ascii="宋体" w:hAnsi="宋体" w:eastAsia="宋体" w:cs="宋体"/>
                <w:szCs w:val="21"/>
              </w:rPr>
            </w:pPr>
          </w:p>
        </w:tc>
        <w:tc>
          <w:tcPr>
            <w:tcW w:w="1202" w:type="dxa"/>
            <w:noWrap w:val="0"/>
            <w:vAlign w:val="center"/>
          </w:tcPr>
          <w:p w14:paraId="03BA4DC4">
            <w:pPr>
              <w:jc w:val="center"/>
              <w:rPr>
                <w:rFonts w:hint="eastAsia" w:ascii="宋体" w:hAnsi="宋体" w:eastAsia="宋体" w:cs="宋体"/>
                <w:szCs w:val="21"/>
              </w:rPr>
            </w:pPr>
          </w:p>
        </w:tc>
        <w:tc>
          <w:tcPr>
            <w:tcW w:w="1202" w:type="dxa"/>
            <w:noWrap w:val="0"/>
            <w:vAlign w:val="center"/>
          </w:tcPr>
          <w:p w14:paraId="7C5D0532">
            <w:pPr>
              <w:jc w:val="center"/>
              <w:rPr>
                <w:rFonts w:hint="eastAsia" w:ascii="宋体" w:hAnsi="宋体" w:eastAsia="宋体" w:cs="宋体"/>
                <w:szCs w:val="21"/>
              </w:rPr>
            </w:pPr>
          </w:p>
        </w:tc>
        <w:tc>
          <w:tcPr>
            <w:tcW w:w="1202" w:type="dxa"/>
            <w:noWrap w:val="0"/>
            <w:vAlign w:val="center"/>
          </w:tcPr>
          <w:p w14:paraId="7E5C2C8D">
            <w:pPr>
              <w:jc w:val="center"/>
              <w:rPr>
                <w:rFonts w:hint="eastAsia" w:ascii="宋体" w:hAnsi="宋体" w:eastAsia="宋体" w:cs="宋体"/>
                <w:szCs w:val="21"/>
              </w:rPr>
            </w:pPr>
          </w:p>
        </w:tc>
        <w:tc>
          <w:tcPr>
            <w:tcW w:w="1202" w:type="dxa"/>
            <w:noWrap w:val="0"/>
            <w:vAlign w:val="center"/>
          </w:tcPr>
          <w:p w14:paraId="0AD7E0B8">
            <w:pPr>
              <w:jc w:val="center"/>
              <w:rPr>
                <w:rFonts w:hint="eastAsia" w:ascii="宋体" w:hAnsi="宋体" w:eastAsia="宋体" w:cs="宋体"/>
                <w:szCs w:val="21"/>
              </w:rPr>
            </w:pPr>
          </w:p>
        </w:tc>
        <w:tc>
          <w:tcPr>
            <w:tcW w:w="1202" w:type="dxa"/>
            <w:noWrap w:val="0"/>
            <w:vAlign w:val="center"/>
          </w:tcPr>
          <w:p w14:paraId="38BD3E42">
            <w:pPr>
              <w:jc w:val="center"/>
              <w:rPr>
                <w:rFonts w:hint="eastAsia" w:ascii="宋体" w:hAnsi="宋体" w:eastAsia="宋体" w:cs="宋体"/>
                <w:szCs w:val="21"/>
              </w:rPr>
            </w:pPr>
          </w:p>
        </w:tc>
        <w:tc>
          <w:tcPr>
            <w:tcW w:w="1205" w:type="dxa"/>
            <w:noWrap w:val="0"/>
            <w:vAlign w:val="center"/>
          </w:tcPr>
          <w:p w14:paraId="7ADFB01E">
            <w:pPr>
              <w:jc w:val="center"/>
              <w:rPr>
                <w:rFonts w:hint="eastAsia" w:ascii="宋体" w:hAnsi="宋体" w:eastAsia="宋体" w:cs="宋体"/>
                <w:szCs w:val="21"/>
              </w:rPr>
            </w:pPr>
          </w:p>
        </w:tc>
      </w:tr>
      <w:tr w14:paraId="1729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43B6313D">
            <w:pPr>
              <w:jc w:val="center"/>
              <w:rPr>
                <w:rFonts w:hint="eastAsia" w:ascii="宋体" w:hAnsi="宋体" w:eastAsia="宋体" w:cs="宋体"/>
                <w:szCs w:val="21"/>
              </w:rPr>
            </w:pPr>
          </w:p>
        </w:tc>
        <w:tc>
          <w:tcPr>
            <w:tcW w:w="1603" w:type="dxa"/>
            <w:noWrap w:val="0"/>
            <w:vAlign w:val="center"/>
          </w:tcPr>
          <w:p w14:paraId="0D1739C8">
            <w:pPr>
              <w:jc w:val="center"/>
              <w:rPr>
                <w:rFonts w:hint="eastAsia" w:ascii="宋体" w:hAnsi="宋体" w:eastAsia="宋体" w:cs="宋体"/>
                <w:szCs w:val="21"/>
              </w:rPr>
            </w:pPr>
          </w:p>
        </w:tc>
        <w:tc>
          <w:tcPr>
            <w:tcW w:w="1202" w:type="dxa"/>
            <w:noWrap w:val="0"/>
            <w:vAlign w:val="center"/>
          </w:tcPr>
          <w:p w14:paraId="6B8502E0">
            <w:pPr>
              <w:jc w:val="center"/>
              <w:rPr>
                <w:rFonts w:hint="eastAsia" w:ascii="宋体" w:hAnsi="宋体" w:eastAsia="宋体" w:cs="宋体"/>
                <w:szCs w:val="21"/>
              </w:rPr>
            </w:pPr>
          </w:p>
        </w:tc>
        <w:tc>
          <w:tcPr>
            <w:tcW w:w="1202" w:type="dxa"/>
            <w:noWrap w:val="0"/>
            <w:vAlign w:val="center"/>
          </w:tcPr>
          <w:p w14:paraId="7E6B4887">
            <w:pPr>
              <w:jc w:val="center"/>
              <w:rPr>
                <w:rFonts w:hint="eastAsia" w:ascii="宋体" w:hAnsi="宋体" w:eastAsia="宋体" w:cs="宋体"/>
                <w:szCs w:val="21"/>
              </w:rPr>
            </w:pPr>
          </w:p>
        </w:tc>
        <w:tc>
          <w:tcPr>
            <w:tcW w:w="1202" w:type="dxa"/>
            <w:noWrap w:val="0"/>
            <w:vAlign w:val="center"/>
          </w:tcPr>
          <w:p w14:paraId="63590B9D">
            <w:pPr>
              <w:jc w:val="center"/>
              <w:rPr>
                <w:rFonts w:hint="eastAsia" w:ascii="宋体" w:hAnsi="宋体" w:eastAsia="宋体" w:cs="宋体"/>
                <w:szCs w:val="21"/>
              </w:rPr>
            </w:pPr>
          </w:p>
        </w:tc>
        <w:tc>
          <w:tcPr>
            <w:tcW w:w="1202" w:type="dxa"/>
            <w:noWrap w:val="0"/>
            <w:vAlign w:val="center"/>
          </w:tcPr>
          <w:p w14:paraId="6C680E7E">
            <w:pPr>
              <w:jc w:val="center"/>
              <w:rPr>
                <w:rFonts w:hint="eastAsia" w:ascii="宋体" w:hAnsi="宋体" w:eastAsia="宋体" w:cs="宋体"/>
                <w:szCs w:val="21"/>
              </w:rPr>
            </w:pPr>
          </w:p>
        </w:tc>
        <w:tc>
          <w:tcPr>
            <w:tcW w:w="1202" w:type="dxa"/>
            <w:noWrap w:val="0"/>
            <w:vAlign w:val="center"/>
          </w:tcPr>
          <w:p w14:paraId="1D558C8C">
            <w:pPr>
              <w:jc w:val="center"/>
              <w:rPr>
                <w:rFonts w:hint="eastAsia" w:ascii="宋体" w:hAnsi="宋体" w:eastAsia="宋体" w:cs="宋体"/>
                <w:szCs w:val="21"/>
              </w:rPr>
            </w:pPr>
          </w:p>
        </w:tc>
        <w:tc>
          <w:tcPr>
            <w:tcW w:w="1205" w:type="dxa"/>
            <w:noWrap w:val="0"/>
            <w:vAlign w:val="center"/>
          </w:tcPr>
          <w:p w14:paraId="7FCAB869">
            <w:pPr>
              <w:jc w:val="center"/>
              <w:rPr>
                <w:rFonts w:hint="eastAsia" w:ascii="宋体" w:hAnsi="宋体" w:eastAsia="宋体" w:cs="宋体"/>
                <w:szCs w:val="21"/>
              </w:rPr>
            </w:pPr>
          </w:p>
        </w:tc>
      </w:tr>
      <w:tr w14:paraId="0172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2089611F">
            <w:pPr>
              <w:jc w:val="center"/>
              <w:rPr>
                <w:rFonts w:hint="eastAsia" w:ascii="宋体" w:hAnsi="宋体" w:eastAsia="宋体" w:cs="宋体"/>
                <w:szCs w:val="21"/>
              </w:rPr>
            </w:pPr>
          </w:p>
        </w:tc>
        <w:tc>
          <w:tcPr>
            <w:tcW w:w="1603" w:type="dxa"/>
            <w:noWrap w:val="0"/>
            <w:vAlign w:val="center"/>
          </w:tcPr>
          <w:p w14:paraId="28AA0238">
            <w:pPr>
              <w:jc w:val="center"/>
              <w:rPr>
                <w:rFonts w:hint="eastAsia" w:ascii="宋体" w:hAnsi="宋体" w:eastAsia="宋体" w:cs="宋体"/>
                <w:szCs w:val="21"/>
              </w:rPr>
            </w:pPr>
          </w:p>
        </w:tc>
        <w:tc>
          <w:tcPr>
            <w:tcW w:w="1202" w:type="dxa"/>
            <w:noWrap w:val="0"/>
            <w:vAlign w:val="center"/>
          </w:tcPr>
          <w:p w14:paraId="45A6C418">
            <w:pPr>
              <w:jc w:val="center"/>
              <w:rPr>
                <w:rFonts w:hint="eastAsia" w:ascii="宋体" w:hAnsi="宋体" w:eastAsia="宋体" w:cs="宋体"/>
                <w:szCs w:val="21"/>
              </w:rPr>
            </w:pPr>
          </w:p>
        </w:tc>
        <w:tc>
          <w:tcPr>
            <w:tcW w:w="1202" w:type="dxa"/>
            <w:noWrap w:val="0"/>
            <w:vAlign w:val="center"/>
          </w:tcPr>
          <w:p w14:paraId="3E834BA7">
            <w:pPr>
              <w:jc w:val="center"/>
              <w:rPr>
                <w:rFonts w:hint="eastAsia" w:ascii="宋体" w:hAnsi="宋体" w:eastAsia="宋体" w:cs="宋体"/>
                <w:szCs w:val="21"/>
              </w:rPr>
            </w:pPr>
          </w:p>
        </w:tc>
        <w:tc>
          <w:tcPr>
            <w:tcW w:w="1202" w:type="dxa"/>
            <w:noWrap w:val="0"/>
            <w:vAlign w:val="center"/>
          </w:tcPr>
          <w:p w14:paraId="3728E82C">
            <w:pPr>
              <w:jc w:val="center"/>
              <w:rPr>
                <w:rFonts w:hint="eastAsia" w:ascii="宋体" w:hAnsi="宋体" w:eastAsia="宋体" w:cs="宋体"/>
                <w:szCs w:val="21"/>
              </w:rPr>
            </w:pPr>
          </w:p>
        </w:tc>
        <w:tc>
          <w:tcPr>
            <w:tcW w:w="1202" w:type="dxa"/>
            <w:noWrap w:val="0"/>
            <w:vAlign w:val="center"/>
          </w:tcPr>
          <w:p w14:paraId="7BF249F8">
            <w:pPr>
              <w:jc w:val="center"/>
              <w:rPr>
                <w:rFonts w:hint="eastAsia" w:ascii="宋体" w:hAnsi="宋体" w:eastAsia="宋体" w:cs="宋体"/>
                <w:szCs w:val="21"/>
              </w:rPr>
            </w:pPr>
          </w:p>
        </w:tc>
        <w:tc>
          <w:tcPr>
            <w:tcW w:w="1202" w:type="dxa"/>
            <w:noWrap w:val="0"/>
            <w:vAlign w:val="center"/>
          </w:tcPr>
          <w:p w14:paraId="12C35C7C">
            <w:pPr>
              <w:jc w:val="center"/>
              <w:rPr>
                <w:rFonts w:hint="eastAsia" w:ascii="宋体" w:hAnsi="宋体" w:eastAsia="宋体" w:cs="宋体"/>
                <w:szCs w:val="21"/>
              </w:rPr>
            </w:pPr>
          </w:p>
        </w:tc>
        <w:tc>
          <w:tcPr>
            <w:tcW w:w="1205" w:type="dxa"/>
            <w:noWrap w:val="0"/>
            <w:vAlign w:val="center"/>
          </w:tcPr>
          <w:p w14:paraId="3D40716B">
            <w:pPr>
              <w:jc w:val="center"/>
              <w:rPr>
                <w:rFonts w:hint="eastAsia" w:ascii="宋体" w:hAnsi="宋体" w:eastAsia="宋体" w:cs="宋体"/>
                <w:szCs w:val="21"/>
              </w:rPr>
            </w:pPr>
          </w:p>
        </w:tc>
      </w:tr>
      <w:tr w14:paraId="442A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4D4EDA2D">
            <w:pPr>
              <w:jc w:val="center"/>
              <w:rPr>
                <w:rFonts w:hint="eastAsia" w:ascii="宋体" w:hAnsi="宋体" w:eastAsia="宋体" w:cs="宋体"/>
                <w:szCs w:val="21"/>
              </w:rPr>
            </w:pPr>
          </w:p>
        </w:tc>
        <w:tc>
          <w:tcPr>
            <w:tcW w:w="1603" w:type="dxa"/>
            <w:noWrap w:val="0"/>
            <w:vAlign w:val="center"/>
          </w:tcPr>
          <w:p w14:paraId="0E0FCE1E">
            <w:pPr>
              <w:jc w:val="center"/>
              <w:rPr>
                <w:rFonts w:hint="eastAsia" w:ascii="宋体" w:hAnsi="宋体" w:eastAsia="宋体" w:cs="宋体"/>
                <w:szCs w:val="21"/>
              </w:rPr>
            </w:pPr>
          </w:p>
        </w:tc>
        <w:tc>
          <w:tcPr>
            <w:tcW w:w="1202" w:type="dxa"/>
            <w:noWrap w:val="0"/>
            <w:vAlign w:val="center"/>
          </w:tcPr>
          <w:p w14:paraId="11FB9A10">
            <w:pPr>
              <w:jc w:val="center"/>
              <w:rPr>
                <w:rFonts w:hint="eastAsia" w:ascii="宋体" w:hAnsi="宋体" w:eastAsia="宋体" w:cs="宋体"/>
                <w:szCs w:val="21"/>
              </w:rPr>
            </w:pPr>
          </w:p>
        </w:tc>
        <w:tc>
          <w:tcPr>
            <w:tcW w:w="1202" w:type="dxa"/>
            <w:noWrap w:val="0"/>
            <w:vAlign w:val="center"/>
          </w:tcPr>
          <w:p w14:paraId="0FB84224">
            <w:pPr>
              <w:jc w:val="center"/>
              <w:rPr>
                <w:rFonts w:hint="eastAsia" w:ascii="宋体" w:hAnsi="宋体" w:eastAsia="宋体" w:cs="宋体"/>
                <w:szCs w:val="21"/>
              </w:rPr>
            </w:pPr>
          </w:p>
        </w:tc>
        <w:tc>
          <w:tcPr>
            <w:tcW w:w="1202" w:type="dxa"/>
            <w:noWrap w:val="0"/>
            <w:vAlign w:val="center"/>
          </w:tcPr>
          <w:p w14:paraId="00C50206">
            <w:pPr>
              <w:jc w:val="center"/>
              <w:rPr>
                <w:rFonts w:hint="eastAsia" w:ascii="宋体" w:hAnsi="宋体" w:eastAsia="宋体" w:cs="宋体"/>
                <w:szCs w:val="21"/>
              </w:rPr>
            </w:pPr>
          </w:p>
        </w:tc>
        <w:tc>
          <w:tcPr>
            <w:tcW w:w="1202" w:type="dxa"/>
            <w:noWrap w:val="0"/>
            <w:vAlign w:val="center"/>
          </w:tcPr>
          <w:p w14:paraId="312538FC">
            <w:pPr>
              <w:jc w:val="center"/>
              <w:rPr>
                <w:rFonts w:hint="eastAsia" w:ascii="宋体" w:hAnsi="宋体" w:eastAsia="宋体" w:cs="宋体"/>
                <w:szCs w:val="21"/>
              </w:rPr>
            </w:pPr>
          </w:p>
        </w:tc>
        <w:tc>
          <w:tcPr>
            <w:tcW w:w="1202" w:type="dxa"/>
            <w:noWrap w:val="0"/>
            <w:vAlign w:val="center"/>
          </w:tcPr>
          <w:p w14:paraId="01EA6BF0">
            <w:pPr>
              <w:jc w:val="center"/>
              <w:rPr>
                <w:rFonts w:hint="eastAsia" w:ascii="宋体" w:hAnsi="宋体" w:eastAsia="宋体" w:cs="宋体"/>
                <w:szCs w:val="21"/>
              </w:rPr>
            </w:pPr>
          </w:p>
        </w:tc>
        <w:tc>
          <w:tcPr>
            <w:tcW w:w="1205" w:type="dxa"/>
            <w:noWrap w:val="0"/>
            <w:vAlign w:val="center"/>
          </w:tcPr>
          <w:p w14:paraId="47F51518">
            <w:pPr>
              <w:jc w:val="center"/>
              <w:rPr>
                <w:rFonts w:hint="eastAsia" w:ascii="宋体" w:hAnsi="宋体" w:eastAsia="宋体" w:cs="宋体"/>
                <w:szCs w:val="21"/>
              </w:rPr>
            </w:pPr>
          </w:p>
        </w:tc>
      </w:tr>
      <w:tr w14:paraId="5572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3628F9D4">
            <w:pPr>
              <w:jc w:val="center"/>
              <w:rPr>
                <w:rFonts w:hint="eastAsia" w:ascii="宋体" w:hAnsi="宋体" w:eastAsia="宋体" w:cs="宋体"/>
                <w:szCs w:val="21"/>
              </w:rPr>
            </w:pPr>
          </w:p>
        </w:tc>
        <w:tc>
          <w:tcPr>
            <w:tcW w:w="1603" w:type="dxa"/>
            <w:noWrap w:val="0"/>
            <w:vAlign w:val="center"/>
          </w:tcPr>
          <w:p w14:paraId="40050747">
            <w:pPr>
              <w:jc w:val="center"/>
              <w:rPr>
                <w:rFonts w:hint="eastAsia" w:ascii="宋体" w:hAnsi="宋体" w:eastAsia="宋体" w:cs="宋体"/>
                <w:szCs w:val="21"/>
              </w:rPr>
            </w:pPr>
          </w:p>
        </w:tc>
        <w:tc>
          <w:tcPr>
            <w:tcW w:w="1202" w:type="dxa"/>
            <w:noWrap w:val="0"/>
            <w:vAlign w:val="center"/>
          </w:tcPr>
          <w:p w14:paraId="6972BF54">
            <w:pPr>
              <w:jc w:val="center"/>
              <w:rPr>
                <w:rFonts w:hint="eastAsia" w:ascii="宋体" w:hAnsi="宋体" w:eastAsia="宋体" w:cs="宋体"/>
                <w:szCs w:val="21"/>
              </w:rPr>
            </w:pPr>
          </w:p>
        </w:tc>
        <w:tc>
          <w:tcPr>
            <w:tcW w:w="1202" w:type="dxa"/>
            <w:noWrap w:val="0"/>
            <w:vAlign w:val="center"/>
          </w:tcPr>
          <w:p w14:paraId="0112EBB5">
            <w:pPr>
              <w:jc w:val="center"/>
              <w:rPr>
                <w:rFonts w:hint="eastAsia" w:ascii="宋体" w:hAnsi="宋体" w:eastAsia="宋体" w:cs="宋体"/>
                <w:szCs w:val="21"/>
              </w:rPr>
            </w:pPr>
          </w:p>
        </w:tc>
        <w:tc>
          <w:tcPr>
            <w:tcW w:w="1202" w:type="dxa"/>
            <w:noWrap w:val="0"/>
            <w:vAlign w:val="center"/>
          </w:tcPr>
          <w:p w14:paraId="681A59D6">
            <w:pPr>
              <w:jc w:val="center"/>
              <w:rPr>
                <w:rFonts w:hint="eastAsia" w:ascii="宋体" w:hAnsi="宋体" w:eastAsia="宋体" w:cs="宋体"/>
                <w:szCs w:val="21"/>
              </w:rPr>
            </w:pPr>
          </w:p>
        </w:tc>
        <w:tc>
          <w:tcPr>
            <w:tcW w:w="1202" w:type="dxa"/>
            <w:noWrap w:val="0"/>
            <w:vAlign w:val="center"/>
          </w:tcPr>
          <w:p w14:paraId="2D248B82">
            <w:pPr>
              <w:jc w:val="center"/>
              <w:rPr>
                <w:rFonts w:hint="eastAsia" w:ascii="宋体" w:hAnsi="宋体" w:eastAsia="宋体" w:cs="宋体"/>
                <w:szCs w:val="21"/>
              </w:rPr>
            </w:pPr>
          </w:p>
        </w:tc>
        <w:tc>
          <w:tcPr>
            <w:tcW w:w="1202" w:type="dxa"/>
            <w:noWrap w:val="0"/>
            <w:vAlign w:val="center"/>
          </w:tcPr>
          <w:p w14:paraId="7215352D">
            <w:pPr>
              <w:jc w:val="center"/>
              <w:rPr>
                <w:rFonts w:hint="eastAsia" w:ascii="宋体" w:hAnsi="宋体" w:eastAsia="宋体" w:cs="宋体"/>
                <w:szCs w:val="21"/>
              </w:rPr>
            </w:pPr>
          </w:p>
        </w:tc>
        <w:tc>
          <w:tcPr>
            <w:tcW w:w="1205" w:type="dxa"/>
            <w:noWrap w:val="0"/>
            <w:vAlign w:val="center"/>
          </w:tcPr>
          <w:p w14:paraId="123603CF">
            <w:pPr>
              <w:jc w:val="center"/>
              <w:rPr>
                <w:rFonts w:hint="eastAsia" w:ascii="宋体" w:hAnsi="宋体" w:eastAsia="宋体" w:cs="宋体"/>
                <w:szCs w:val="21"/>
              </w:rPr>
            </w:pPr>
          </w:p>
        </w:tc>
      </w:tr>
      <w:tr w14:paraId="3913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73E46E67">
            <w:pPr>
              <w:jc w:val="center"/>
              <w:rPr>
                <w:rFonts w:hint="eastAsia" w:ascii="宋体" w:hAnsi="宋体" w:eastAsia="宋体" w:cs="宋体"/>
                <w:szCs w:val="21"/>
              </w:rPr>
            </w:pPr>
          </w:p>
        </w:tc>
        <w:tc>
          <w:tcPr>
            <w:tcW w:w="1603" w:type="dxa"/>
            <w:noWrap w:val="0"/>
            <w:vAlign w:val="center"/>
          </w:tcPr>
          <w:p w14:paraId="4F5CEDCA">
            <w:pPr>
              <w:jc w:val="center"/>
              <w:rPr>
                <w:rFonts w:hint="eastAsia" w:ascii="宋体" w:hAnsi="宋体" w:eastAsia="宋体" w:cs="宋体"/>
                <w:szCs w:val="21"/>
              </w:rPr>
            </w:pPr>
          </w:p>
        </w:tc>
        <w:tc>
          <w:tcPr>
            <w:tcW w:w="1202" w:type="dxa"/>
            <w:noWrap w:val="0"/>
            <w:vAlign w:val="center"/>
          </w:tcPr>
          <w:p w14:paraId="4DB95DEA">
            <w:pPr>
              <w:jc w:val="center"/>
              <w:rPr>
                <w:rFonts w:hint="eastAsia" w:ascii="宋体" w:hAnsi="宋体" w:eastAsia="宋体" w:cs="宋体"/>
                <w:szCs w:val="21"/>
              </w:rPr>
            </w:pPr>
          </w:p>
        </w:tc>
        <w:tc>
          <w:tcPr>
            <w:tcW w:w="1202" w:type="dxa"/>
            <w:noWrap w:val="0"/>
            <w:vAlign w:val="center"/>
          </w:tcPr>
          <w:p w14:paraId="303D5FD1">
            <w:pPr>
              <w:jc w:val="center"/>
              <w:rPr>
                <w:rFonts w:hint="eastAsia" w:ascii="宋体" w:hAnsi="宋体" w:eastAsia="宋体" w:cs="宋体"/>
                <w:szCs w:val="21"/>
              </w:rPr>
            </w:pPr>
          </w:p>
        </w:tc>
        <w:tc>
          <w:tcPr>
            <w:tcW w:w="1202" w:type="dxa"/>
            <w:noWrap w:val="0"/>
            <w:vAlign w:val="center"/>
          </w:tcPr>
          <w:p w14:paraId="2E405173">
            <w:pPr>
              <w:jc w:val="center"/>
              <w:rPr>
                <w:rFonts w:hint="eastAsia" w:ascii="宋体" w:hAnsi="宋体" w:eastAsia="宋体" w:cs="宋体"/>
                <w:szCs w:val="21"/>
              </w:rPr>
            </w:pPr>
          </w:p>
        </w:tc>
        <w:tc>
          <w:tcPr>
            <w:tcW w:w="1202" w:type="dxa"/>
            <w:noWrap w:val="0"/>
            <w:vAlign w:val="center"/>
          </w:tcPr>
          <w:p w14:paraId="37DDD275">
            <w:pPr>
              <w:jc w:val="center"/>
              <w:rPr>
                <w:rFonts w:hint="eastAsia" w:ascii="宋体" w:hAnsi="宋体" w:eastAsia="宋体" w:cs="宋体"/>
                <w:szCs w:val="21"/>
              </w:rPr>
            </w:pPr>
          </w:p>
        </w:tc>
        <w:tc>
          <w:tcPr>
            <w:tcW w:w="1202" w:type="dxa"/>
            <w:noWrap w:val="0"/>
            <w:vAlign w:val="center"/>
          </w:tcPr>
          <w:p w14:paraId="11567297">
            <w:pPr>
              <w:jc w:val="center"/>
              <w:rPr>
                <w:rFonts w:hint="eastAsia" w:ascii="宋体" w:hAnsi="宋体" w:eastAsia="宋体" w:cs="宋体"/>
                <w:szCs w:val="21"/>
              </w:rPr>
            </w:pPr>
          </w:p>
        </w:tc>
        <w:tc>
          <w:tcPr>
            <w:tcW w:w="1205" w:type="dxa"/>
            <w:noWrap w:val="0"/>
            <w:vAlign w:val="center"/>
          </w:tcPr>
          <w:p w14:paraId="3A96696C">
            <w:pPr>
              <w:jc w:val="center"/>
              <w:rPr>
                <w:rFonts w:hint="eastAsia" w:ascii="宋体" w:hAnsi="宋体" w:eastAsia="宋体" w:cs="宋体"/>
                <w:szCs w:val="21"/>
              </w:rPr>
            </w:pPr>
          </w:p>
        </w:tc>
      </w:tr>
      <w:tr w14:paraId="2CEF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24440C4C">
            <w:pPr>
              <w:jc w:val="center"/>
              <w:rPr>
                <w:rFonts w:hint="eastAsia" w:ascii="宋体" w:hAnsi="宋体" w:eastAsia="宋体" w:cs="宋体"/>
                <w:szCs w:val="21"/>
              </w:rPr>
            </w:pPr>
          </w:p>
        </w:tc>
        <w:tc>
          <w:tcPr>
            <w:tcW w:w="1603" w:type="dxa"/>
            <w:noWrap w:val="0"/>
            <w:vAlign w:val="center"/>
          </w:tcPr>
          <w:p w14:paraId="069C2B7C">
            <w:pPr>
              <w:jc w:val="center"/>
              <w:rPr>
                <w:rFonts w:hint="eastAsia" w:ascii="宋体" w:hAnsi="宋体" w:eastAsia="宋体" w:cs="宋体"/>
                <w:szCs w:val="21"/>
              </w:rPr>
            </w:pPr>
          </w:p>
        </w:tc>
        <w:tc>
          <w:tcPr>
            <w:tcW w:w="1202" w:type="dxa"/>
            <w:noWrap w:val="0"/>
            <w:vAlign w:val="center"/>
          </w:tcPr>
          <w:p w14:paraId="7C7FA992">
            <w:pPr>
              <w:jc w:val="center"/>
              <w:rPr>
                <w:rFonts w:hint="eastAsia" w:ascii="宋体" w:hAnsi="宋体" w:eastAsia="宋体" w:cs="宋体"/>
                <w:szCs w:val="21"/>
              </w:rPr>
            </w:pPr>
          </w:p>
        </w:tc>
        <w:tc>
          <w:tcPr>
            <w:tcW w:w="1202" w:type="dxa"/>
            <w:noWrap w:val="0"/>
            <w:vAlign w:val="center"/>
          </w:tcPr>
          <w:p w14:paraId="74B77882">
            <w:pPr>
              <w:jc w:val="center"/>
              <w:rPr>
                <w:rFonts w:hint="eastAsia" w:ascii="宋体" w:hAnsi="宋体" w:eastAsia="宋体" w:cs="宋体"/>
                <w:szCs w:val="21"/>
              </w:rPr>
            </w:pPr>
          </w:p>
        </w:tc>
        <w:tc>
          <w:tcPr>
            <w:tcW w:w="1202" w:type="dxa"/>
            <w:noWrap w:val="0"/>
            <w:vAlign w:val="center"/>
          </w:tcPr>
          <w:p w14:paraId="3F77BD21">
            <w:pPr>
              <w:jc w:val="center"/>
              <w:rPr>
                <w:rFonts w:hint="eastAsia" w:ascii="宋体" w:hAnsi="宋体" w:eastAsia="宋体" w:cs="宋体"/>
                <w:szCs w:val="21"/>
              </w:rPr>
            </w:pPr>
          </w:p>
        </w:tc>
        <w:tc>
          <w:tcPr>
            <w:tcW w:w="1202" w:type="dxa"/>
            <w:noWrap w:val="0"/>
            <w:vAlign w:val="center"/>
          </w:tcPr>
          <w:p w14:paraId="5466F04B">
            <w:pPr>
              <w:jc w:val="center"/>
              <w:rPr>
                <w:rFonts w:hint="eastAsia" w:ascii="宋体" w:hAnsi="宋体" w:eastAsia="宋体" w:cs="宋体"/>
                <w:szCs w:val="21"/>
              </w:rPr>
            </w:pPr>
          </w:p>
        </w:tc>
        <w:tc>
          <w:tcPr>
            <w:tcW w:w="1202" w:type="dxa"/>
            <w:noWrap w:val="0"/>
            <w:vAlign w:val="center"/>
          </w:tcPr>
          <w:p w14:paraId="374D7B51">
            <w:pPr>
              <w:jc w:val="center"/>
              <w:rPr>
                <w:rFonts w:hint="eastAsia" w:ascii="宋体" w:hAnsi="宋体" w:eastAsia="宋体" w:cs="宋体"/>
                <w:szCs w:val="21"/>
              </w:rPr>
            </w:pPr>
          </w:p>
        </w:tc>
        <w:tc>
          <w:tcPr>
            <w:tcW w:w="1205" w:type="dxa"/>
            <w:noWrap w:val="0"/>
            <w:vAlign w:val="center"/>
          </w:tcPr>
          <w:p w14:paraId="0F645FEE">
            <w:pPr>
              <w:jc w:val="center"/>
              <w:rPr>
                <w:rFonts w:hint="eastAsia" w:ascii="宋体" w:hAnsi="宋体" w:eastAsia="宋体" w:cs="宋体"/>
                <w:szCs w:val="21"/>
              </w:rPr>
            </w:pPr>
          </w:p>
        </w:tc>
      </w:tr>
      <w:tr w14:paraId="2005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55D7D9DD">
            <w:pPr>
              <w:jc w:val="center"/>
              <w:rPr>
                <w:rFonts w:hint="eastAsia" w:ascii="宋体" w:hAnsi="宋体" w:eastAsia="宋体" w:cs="宋体"/>
                <w:szCs w:val="21"/>
              </w:rPr>
            </w:pPr>
          </w:p>
        </w:tc>
        <w:tc>
          <w:tcPr>
            <w:tcW w:w="1603" w:type="dxa"/>
            <w:noWrap w:val="0"/>
            <w:vAlign w:val="center"/>
          </w:tcPr>
          <w:p w14:paraId="2F6E0FD0">
            <w:pPr>
              <w:jc w:val="center"/>
              <w:rPr>
                <w:rFonts w:hint="eastAsia" w:ascii="宋体" w:hAnsi="宋体" w:eastAsia="宋体" w:cs="宋体"/>
                <w:szCs w:val="21"/>
              </w:rPr>
            </w:pPr>
          </w:p>
        </w:tc>
        <w:tc>
          <w:tcPr>
            <w:tcW w:w="1202" w:type="dxa"/>
            <w:noWrap w:val="0"/>
            <w:vAlign w:val="center"/>
          </w:tcPr>
          <w:p w14:paraId="78EA07FB">
            <w:pPr>
              <w:jc w:val="center"/>
              <w:rPr>
                <w:rFonts w:hint="eastAsia" w:ascii="宋体" w:hAnsi="宋体" w:eastAsia="宋体" w:cs="宋体"/>
                <w:szCs w:val="21"/>
              </w:rPr>
            </w:pPr>
          </w:p>
        </w:tc>
        <w:tc>
          <w:tcPr>
            <w:tcW w:w="1202" w:type="dxa"/>
            <w:noWrap w:val="0"/>
            <w:vAlign w:val="center"/>
          </w:tcPr>
          <w:p w14:paraId="5DD8248A">
            <w:pPr>
              <w:jc w:val="center"/>
              <w:rPr>
                <w:rFonts w:hint="eastAsia" w:ascii="宋体" w:hAnsi="宋体" w:eastAsia="宋体" w:cs="宋体"/>
                <w:szCs w:val="21"/>
              </w:rPr>
            </w:pPr>
          </w:p>
        </w:tc>
        <w:tc>
          <w:tcPr>
            <w:tcW w:w="1202" w:type="dxa"/>
            <w:noWrap w:val="0"/>
            <w:vAlign w:val="center"/>
          </w:tcPr>
          <w:p w14:paraId="07C08981">
            <w:pPr>
              <w:jc w:val="center"/>
              <w:rPr>
                <w:rFonts w:hint="eastAsia" w:ascii="宋体" w:hAnsi="宋体" w:eastAsia="宋体" w:cs="宋体"/>
                <w:szCs w:val="21"/>
              </w:rPr>
            </w:pPr>
          </w:p>
        </w:tc>
        <w:tc>
          <w:tcPr>
            <w:tcW w:w="1202" w:type="dxa"/>
            <w:noWrap w:val="0"/>
            <w:vAlign w:val="center"/>
          </w:tcPr>
          <w:p w14:paraId="0EE2282E">
            <w:pPr>
              <w:jc w:val="center"/>
              <w:rPr>
                <w:rFonts w:hint="eastAsia" w:ascii="宋体" w:hAnsi="宋体" w:eastAsia="宋体" w:cs="宋体"/>
                <w:szCs w:val="21"/>
              </w:rPr>
            </w:pPr>
          </w:p>
        </w:tc>
        <w:tc>
          <w:tcPr>
            <w:tcW w:w="1202" w:type="dxa"/>
            <w:noWrap w:val="0"/>
            <w:vAlign w:val="center"/>
          </w:tcPr>
          <w:p w14:paraId="47859172">
            <w:pPr>
              <w:jc w:val="center"/>
              <w:rPr>
                <w:rFonts w:hint="eastAsia" w:ascii="宋体" w:hAnsi="宋体" w:eastAsia="宋体" w:cs="宋体"/>
                <w:szCs w:val="21"/>
              </w:rPr>
            </w:pPr>
          </w:p>
        </w:tc>
        <w:tc>
          <w:tcPr>
            <w:tcW w:w="1205" w:type="dxa"/>
            <w:noWrap w:val="0"/>
            <w:vAlign w:val="center"/>
          </w:tcPr>
          <w:p w14:paraId="71C5E7EE">
            <w:pPr>
              <w:jc w:val="center"/>
              <w:rPr>
                <w:rFonts w:hint="eastAsia" w:ascii="宋体" w:hAnsi="宋体" w:eastAsia="宋体" w:cs="宋体"/>
                <w:szCs w:val="21"/>
              </w:rPr>
            </w:pPr>
          </w:p>
        </w:tc>
      </w:tr>
      <w:tr w14:paraId="0A77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7006F49A">
            <w:pPr>
              <w:jc w:val="center"/>
              <w:rPr>
                <w:rFonts w:hint="eastAsia" w:ascii="宋体" w:hAnsi="宋体" w:eastAsia="宋体" w:cs="宋体"/>
                <w:szCs w:val="21"/>
              </w:rPr>
            </w:pPr>
          </w:p>
        </w:tc>
        <w:tc>
          <w:tcPr>
            <w:tcW w:w="1603" w:type="dxa"/>
            <w:noWrap w:val="0"/>
            <w:vAlign w:val="center"/>
          </w:tcPr>
          <w:p w14:paraId="476AE390">
            <w:pPr>
              <w:jc w:val="center"/>
              <w:rPr>
                <w:rFonts w:hint="eastAsia" w:ascii="宋体" w:hAnsi="宋体" w:eastAsia="宋体" w:cs="宋体"/>
                <w:szCs w:val="21"/>
              </w:rPr>
            </w:pPr>
          </w:p>
        </w:tc>
        <w:tc>
          <w:tcPr>
            <w:tcW w:w="1202" w:type="dxa"/>
            <w:noWrap w:val="0"/>
            <w:vAlign w:val="center"/>
          </w:tcPr>
          <w:p w14:paraId="7784DFD6">
            <w:pPr>
              <w:jc w:val="center"/>
              <w:rPr>
                <w:rFonts w:hint="eastAsia" w:ascii="宋体" w:hAnsi="宋体" w:eastAsia="宋体" w:cs="宋体"/>
                <w:szCs w:val="21"/>
              </w:rPr>
            </w:pPr>
          </w:p>
        </w:tc>
        <w:tc>
          <w:tcPr>
            <w:tcW w:w="1202" w:type="dxa"/>
            <w:noWrap w:val="0"/>
            <w:vAlign w:val="center"/>
          </w:tcPr>
          <w:p w14:paraId="1EF45D6A">
            <w:pPr>
              <w:jc w:val="center"/>
              <w:rPr>
                <w:rFonts w:hint="eastAsia" w:ascii="宋体" w:hAnsi="宋体" w:eastAsia="宋体" w:cs="宋体"/>
                <w:szCs w:val="21"/>
              </w:rPr>
            </w:pPr>
          </w:p>
        </w:tc>
        <w:tc>
          <w:tcPr>
            <w:tcW w:w="1202" w:type="dxa"/>
            <w:noWrap w:val="0"/>
            <w:vAlign w:val="center"/>
          </w:tcPr>
          <w:p w14:paraId="2C03AC44">
            <w:pPr>
              <w:jc w:val="center"/>
              <w:rPr>
                <w:rFonts w:hint="eastAsia" w:ascii="宋体" w:hAnsi="宋体" w:eastAsia="宋体" w:cs="宋体"/>
                <w:szCs w:val="21"/>
              </w:rPr>
            </w:pPr>
          </w:p>
        </w:tc>
        <w:tc>
          <w:tcPr>
            <w:tcW w:w="1202" w:type="dxa"/>
            <w:noWrap w:val="0"/>
            <w:vAlign w:val="center"/>
          </w:tcPr>
          <w:p w14:paraId="115D5425">
            <w:pPr>
              <w:jc w:val="center"/>
              <w:rPr>
                <w:rFonts w:hint="eastAsia" w:ascii="宋体" w:hAnsi="宋体" w:eastAsia="宋体" w:cs="宋体"/>
                <w:szCs w:val="21"/>
              </w:rPr>
            </w:pPr>
          </w:p>
        </w:tc>
        <w:tc>
          <w:tcPr>
            <w:tcW w:w="1202" w:type="dxa"/>
            <w:noWrap w:val="0"/>
            <w:vAlign w:val="center"/>
          </w:tcPr>
          <w:p w14:paraId="656DBE54">
            <w:pPr>
              <w:jc w:val="center"/>
              <w:rPr>
                <w:rFonts w:hint="eastAsia" w:ascii="宋体" w:hAnsi="宋体" w:eastAsia="宋体" w:cs="宋体"/>
                <w:szCs w:val="21"/>
              </w:rPr>
            </w:pPr>
          </w:p>
        </w:tc>
        <w:tc>
          <w:tcPr>
            <w:tcW w:w="1205" w:type="dxa"/>
            <w:noWrap w:val="0"/>
            <w:vAlign w:val="center"/>
          </w:tcPr>
          <w:p w14:paraId="0AE3E886">
            <w:pPr>
              <w:jc w:val="center"/>
              <w:rPr>
                <w:rFonts w:hint="eastAsia" w:ascii="宋体" w:hAnsi="宋体" w:eastAsia="宋体" w:cs="宋体"/>
                <w:szCs w:val="21"/>
              </w:rPr>
            </w:pPr>
          </w:p>
        </w:tc>
      </w:tr>
      <w:tr w14:paraId="7F39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1CE44A36">
            <w:pPr>
              <w:jc w:val="center"/>
              <w:rPr>
                <w:rFonts w:hint="eastAsia" w:ascii="宋体" w:hAnsi="宋体" w:eastAsia="宋体" w:cs="宋体"/>
                <w:szCs w:val="21"/>
              </w:rPr>
            </w:pPr>
          </w:p>
        </w:tc>
        <w:tc>
          <w:tcPr>
            <w:tcW w:w="1603" w:type="dxa"/>
            <w:noWrap w:val="0"/>
            <w:vAlign w:val="center"/>
          </w:tcPr>
          <w:p w14:paraId="535CFE19">
            <w:pPr>
              <w:jc w:val="center"/>
              <w:rPr>
                <w:rFonts w:hint="eastAsia" w:ascii="宋体" w:hAnsi="宋体" w:eastAsia="宋体" w:cs="宋体"/>
                <w:szCs w:val="21"/>
              </w:rPr>
            </w:pPr>
          </w:p>
        </w:tc>
        <w:tc>
          <w:tcPr>
            <w:tcW w:w="1202" w:type="dxa"/>
            <w:noWrap w:val="0"/>
            <w:vAlign w:val="center"/>
          </w:tcPr>
          <w:p w14:paraId="72CE93BC">
            <w:pPr>
              <w:jc w:val="center"/>
              <w:rPr>
                <w:rFonts w:hint="eastAsia" w:ascii="宋体" w:hAnsi="宋体" w:eastAsia="宋体" w:cs="宋体"/>
                <w:szCs w:val="21"/>
              </w:rPr>
            </w:pPr>
          </w:p>
        </w:tc>
        <w:tc>
          <w:tcPr>
            <w:tcW w:w="1202" w:type="dxa"/>
            <w:noWrap w:val="0"/>
            <w:vAlign w:val="center"/>
          </w:tcPr>
          <w:p w14:paraId="1FF0FE57">
            <w:pPr>
              <w:jc w:val="center"/>
              <w:rPr>
                <w:rFonts w:hint="eastAsia" w:ascii="宋体" w:hAnsi="宋体" w:eastAsia="宋体" w:cs="宋体"/>
                <w:szCs w:val="21"/>
              </w:rPr>
            </w:pPr>
          </w:p>
        </w:tc>
        <w:tc>
          <w:tcPr>
            <w:tcW w:w="1202" w:type="dxa"/>
            <w:noWrap w:val="0"/>
            <w:vAlign w:val="center"/>
          </w:tcPr>
          <w:p w14:paraId="7B3AE576">
            <w:pPr>
              <w:jc w:val="center"/>
              <w:rPr>
                <w:rFonts w:hint="eastAsia" w:ascii="宋体" w:hAnsi="宋体" w:eastAsia="宋体" w:cs="宋体"/>
                <w:szCs w:val="21"/>
              </w:rPr>
            </w:pPr>
          </w:p>
        </w:tc>
        <w:tc>
          <w:tcPr>
            <w:tcW w:w="1202" w:type="dxa"/>
            <w:noWrap w:val="0"/>
            <w:vAlign w:val="center"/>
          </w:tcPr>
          <w:p w14:paraId="4DE62421">
            <w:pPr>
              <w:jc w:val="center"/>
              <w:rPr>
                <w:rFonts w:hint="eastAsia" w:ascii="宋体" w:hAnsi="宋体" w:eastAsia="宋体" w:cs="宋体"/>
                <w:szCs w:val="21"/>
              </w:rPr>
            </w:pPr>
          </w:p>
        </w:tc>
        <w:tc>
          <w:tcPr>
            <w:tcW w:w="1202" w:type="dxa"/>
            <w:noWrap w:val="0"/>
            <w:vAlign w:val="center"/>
          </w:tcPr>
          <w:p w14:paraId="4A63C3BF">
            <w:pPr>
              <w:jc w:val="center"/>
              <w:rPr>
                <w:rFonts w:hint="eastAsia" w:ascii="宋体" w:hAnsi="宋体" w:eastAsia="宋体" w:cs="宋体"/>
                <w:szCs w:val="21"/>
              </w:rPr>
            </w:pPr>
          </w:p>
        </w:tc>
        <w:tc>
          <w:tcPr>
            <w:tcW w:w="1205" w:type="dxa"/>
            <w:noWrap w:val="0"/>
            <w:vAlign w:val="center"/>
          </w:tcPr>
          <w:p w14:paraId="36B96C58">
            <w:pPr>
              <w:jc w:val="center"/>
              <w:rPr>
                <w:rFonts w:hint="eastAsia" w:ascii="宋体" w:hAnsi="宋体" w:eastAsia="宋体" w:cs="宋体"/>
                <w:szCs w:val="21"/>
              </w:rPr>
            </w:pPr>
          </w:p>
        </w:tc>
      </w:tr>
      <w:tr w14:paraId="2A91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3A569A7E">
            <w:pPr>
              <w:jc w:val="center"/>
              <w:rPr>
                <w:rFonts w:hint="eastAsia" w:ascii="宋体" w:hAnsi="宋体" w:eastAsia="宋体" w:cs="宋体"/>
                <w:szCs w:val="21"/>
              </w:rPr>
            </w:pPr>
          </w:p>
        </w:tc>
        <w:tc>
          <w:tcPr>
            <w:tcW w:w="1603" w:type="dxa"/>
            <w:noWrap w:val="0"/>
            <w:vAlign w:val="center"/>
          </w:tcPr>
          <w:p w14:paraId="1CC7EEC2">
            <w:pPr>
              <w:jc w:val="center"/>
              <w:rPr>
                <w:rFonts w:hint="eastAsia" w:ascii="宋体" w:hAnsi="宋体" w:eastAsia="宋体" w:cs="宋体"/>
                <w:szCs w:val="21"/>
              </w:rPr>
            </w:pPr>
          </w:p>
        </w:tc>
        <w:tc>
          <w:tcPr>
            <w:tcW w:w="1202" w:type="dxa"/>
            <w:noWrap w:val="0"/>
            <w:vAlign w:val="center"/>
          </w:tcPr>
          <w:p w14:paraId="310390CA">
            <w:pPr>
              <w:jc w:val="center"/>
              <w:rPr>
                <w:rFonts w:hint="eastAsia" w:ascii="宋体" w:hAnsi="宋体" w:eastAsia="宋体" w:cs="宋体"/>
                <w:szCs w:val="21"/>
              </w:rPr>
            </w:pPr>
          </w:p>
        </w:tc>
        <w:tc>
          <w:tcPr>
            <w:tcW w:w="1202" w:type="dxa"/>
            <w:noWrap w:val="0"/>
            <w:vAlign w:val="center"/>
          </w:tcPr>
          <w:p w14:paraId="2A12DBC0">
            <w:pPr>
              <w:jc w:val="center"/>
              <w:rPr>
                <w:rFonts w:hint="eastAsia" w:ascii="宋体" w:hAnsi="宋体" w:eastAsia="宋体" w:cs="宋体"/>
                <w:szCs w:val="21"/>
              </w:rPr>
            </w:pPr>
          </w:p>
        </w:tc>
        <w:tc>
          <w:tcPr>
            <w:tcW w:w="1202" w:type="dxa"/>
            <w:noWrap w:val="0"/>
            <w:vAlign w:val="center"/>
          </w:tcPr>
          <w:p w14:paraId="57B55E31">
            <w:pPr>
              <w:jc w:val="center"/>
              <w:rPr>
                <w:rFonts w:hint="eastAsia" w:ascii="宋体" w:hAnsi="宋体" w:eastAsia="宋体" w:cs="宋体"/>
                <w:szCs w:val="21"/>
              </w:rPr>
            </w:pPr>
          </w:p>
        </w:tc>
        <w:tc>
          <w:tcPr>
            <w:tcW w:w="1202" w:type="dxa"/>
            <w:noWrap w:val="0"/>
            <w:vAlign w:val="center"/>
          </w:tcPr>
          <w:p w14:paraId="1AE74117">
            <w:pPr>
              <w:jc w:val="center"/>
              <w:rPr>
                <w:rFonts w:hint="eastAsia" w:ascii="宋体" w:hAnsi="宋体" w:eastAsia="宋体" w:cs="宋体"/>
                <w:szCs w:val="21"/>
              </w:rPr>
            </w:pPr>
          </w:p>
        </w:tc>
        <w:tc>
          <w:tcPr>
            <w:tcW w:w="1202" w:type="dxa"/>
            <w:noWrap w:val="0"/>
            <w:vAlign w:val="center"/>
          </w:tcPr>
          <w:p w14:paraId="658A92CB">
            <w:pPr>
              <w:jc w:val="center"/>
              <w:rPr>
                <w:rFonts w:hint="eastAsia" w:ascii="宋体" w:hAnsi="宋体" w:eastAsia="宋体" w:cs="宋体"/>
                <w:szCs w:val="21"/>
              </w:rPr>
            </w:pPr>
          </w:p>
        </w:tc>
        <w:tc>
          <w:tcPr>
            <w:tcW w:w="1205" w:type="dxa"/>
            <w:noWrap w:val="0"/>
            <w:vAlign w:val="center"/>
          </w:tcPr>
          <w:p w14:paraId="16B07C26">
            <w:pPr>
              <w:jc w:val="center"/>
              <w:rPr>
                <w:rFonts w:hint="eastAsia" w:ascii="宋体" w:hAnsi="宋体" w:eastAsia="宋体" w:cs="宋体"/>
                <w:szCs w:val="21"/>
              </w:rPr>
            </w:pPr>
          </w:p>
        </w:tc>
      </w:tr>
      <w:tr w14:paraId="07FD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0D048A3D">
            <w:pPr>
              <w:jc w:val="center"/>
              <w:rPr>
                <w:rFonts w:hint="eastAsia" w:ascii="宋体" w:hAnsi="宋体" w:eastAsia="宋体" w:cs="宋体"/>
                <w:szCs w:val="21"/>
              </w:rPr>
            </w:pPr>
          </w:p>
        </w:tc>
        <w:tc>
          <w:tcPr>
            <w:tcW w:w="1603" w:type="dxa"/>
            <w:noWrap w:val="0"/>
            <w:vAlign w:val="center"/>
          </w:tcPr>
          <w:p w14:paraId="486B826F">
            <w:pPr>
              <w:jc w:val="center"/>
              <w:rPr>
                <w:rFonts w:hint="eastAsia" w:ascii="宋体" w:hAnsi="宋体" w:eastAsia="宋体" w:cs="宋体"/>
                <w:szCs w:val="21"/>
              </w:rPr>
            </w:pPr>
          </w:p>
        </w:tc>
        <w:tc>
          <w:tcPr>
            <w:tcW w:w="1202" w:type="dxa"/>
            <w:noWrap w:val="0"/>
            <w:vAlign w:val="center"/>
          </w:tcPr>
          <w:p w14:paraId="008F616C">
            <w:pPr>
              <w:jc w:val="center"/>
              <w:rPr>
                <w:rFonts w:hint="eastAsia" w:ascii="宋体" w:hAnsi="宋体" w:eastAsia="宋体" w:cs="宋体"/>
                <w:szCs w:val="21"/>
              </w:rPr>
            </w:pPr>
          </w:p>
        </w:tc>
        <w:tc>
          <w:tcPr>
            <w:tcW w:w="1202" w:type="dxa"/>
            <w:noWrap w:val="0"/>
            <w:vAlign w:val="center"/>
          </w:tcPr>
          <w:p w14:paraId="234AFB2E">
            <w:pPr>
              <w:jc w:val="center"/>
              <w:rPr>
                <w:rFonts w:hint="eastAsia" w:ascii="宋体" w:hAnsi="宋体" w:eastAsia="宋体" w:cs="宋体"/>
                <w:szCs w:val="21"/>
              </w:rPr>
            </w:pPr>
          </w:p>
        </w:tc>
        <w:tc>
          <w:tcPr>
            <w:tcW w:w="1202" w:type="dxa"/>
            <w:noWrap w:val="0"/>
            <w:vAlign w:val="center"/>
          </w:tcPr>
          <w:p w14:paraId="4B337575">
            <w:pPr>
              <w:jc w:val="center"/>
              <w:rPr>
                <w:rFonts w:hint="eastAsia" w:ascii="宋体" w:hAnsi="宋体" w:eastAsia="宋体" w:cs="宋体"/>
                <w:szCs w:val="21"/>
              </w:rPr>
            </w:pPr>
          </w:p>
        </w:tc>
        <w:tc>
          <w:tcPr>
            <w:tcW w:w="1202" w:type="dxa"/>
            <w:noWrap w:val="0"/>
            <w:vAlign w:val="center"/>
          </w:tcPr>
          <w:p w14:paraId="7CD584EA">
            <w:pPr>
              <w:jc w:val="center"/>
              <w:rPr>
                <w:rFonts w:hint="eastAsia" w:ascii="宋体" w:hAnsi="宋体" w:eastAsia="宋体" w:cs="宋体"/>
                <w:szCs w:val="21"/>
              </w:rPr>
            </w:pPr>
          </w:p>
        </w:tc>
        <w:tc>
          <w:tcPr>
            <w:tcW w:w="1202" w:type="dxa"/>
            <w:noWrap w:val="0"/>
            <w:vAlign w:val="center"/>
          </w:tcPr>
          <w:p w14:paraId="63640DC0">
            <w:pPr>
              <w:jc w:val="center"/>
              <w:rPr>
                <w:rFonts w:hint="eastAsia" w:ascii="宋体" w:hAnsi="宋体" w:eastAsia="宋体" w:cs="宋体"/>
                <w:szCs w:val="21"/>
              </w:rPr>
            </w:pPr>
          </w:p>
        </w:tc>
        <w:tc>
          <w:tcPr>
            <w:tcW w:w="1205" w:type="dxa"/>
            <w:noWrap w:val="0"/>
            <w:vAlign w:val="center"/>
          </w:tcPr>
          <w:p w14:paraId="33D38226">
            <w:pPr>
              <w:jc w:val="center"/>
              <w:rPr>
                <w:rFonts w:hint="eastAsia" w:ascii="宋体" w:hAnsi="宋体" w:eastAsia="宋体" w:cs="宋体"/>
                <w:szCs w:val="21"/>
              </w:rPr>
            </w:pPr>
          </w:p>
        </w:tc>
      </w:tr>
      <w:tr w14:paraId="1814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371028FC">
            <w:pPr>
              <w:jc w:val="center"/>
              <w:rPr>
                <w:rFonts w:hint="eastAsia" w:ascii="宋体" w:hAnsi="宋体" w:eastAsia="宋体" w:cs="宋体"/>
                <w:szCs w:val="21"/>
              </w:rPr>
            </w:pPr>
          </w:p>
        </w:tc>
        <w:tc>
          <w:tcPr>
            <w:tcW w:w="1603" w:type="dxa"/>
            <w:noWrap w:val="0"/>
            <w:vAlign w:val="center"/>
          </w:tcPr>
          <w:p w14:paraId="1653B928">
            <w:pPr>
              <w:jc w:val="center"/>
              <w:rPr>
                <w:rFonts w:hint="eastAsia" w:ascii="宋体" w:hAnsi="宋体" w:eastAsia="宋体" w:cs="宋体"/>
                <w:szCs w:val="21"/>
              </w:rPr>
            </w:pPr>
          </w:p>
        </w:tc>
        <w:tc>
          <w:tcPr>
            <w:tcW w:w="1202" w:type="dxa"/>
            <w:noWrap w:val="0"/>
            <w:vAlign w:val="center"/>
          </w:tcPr>
          <w:p w14:paraId="152960EB">
            <w:pPr>
              <w:jc w:val="center"/>
              <w:rPr>
                <w:rFonts w:hint="eastAsia" w:ascii="宋体" w:hAnsi="宋体" w:eastAsia="宋体" w:cs="宋体"/>
                <w:szCs w:val="21"/>
              </w:rPr>
            </w:pPr>
          </w:p>
        </w:tc>
        <w:tc>
          <w:tcPr>
            <w:tcW w:w="1202" w:type="dxa"/>
            <w:noWrap w:val="0"/>
            <w:vAlign w:val="center"/>
          </w:tcPr>
          <w:p w14:paraId="0F363A06">
            <w:pPr>
              <w:jc w:val="center"/>
              <w:rPr>
                <w:rFonts w:hint="eastAsia" w:ascii="宋体" w:hAnsi="宋体" w:eastAsia="宋体" w:cs="宋体"/>
                <w:szCs w:val="21"/>
              </w:rPr>
            </w:pPr>
          </w:p>
        </w:tc>
        <w:tc>
          <w:tcPr>
            <w:tcW w:w="1202" w:type="dxa"/>
            <w:noWrap w:val="0"/>
            <w:vAlign w:val="center"/>
          </w:tcPr>
          <w:p w14:paraId="086D6599">
            <w:pPr>
              <w:jc w:val="center"/>
              <w:rPr>
                <w:rFonts w:hint="eastAsia" w:ascii="宋体" w:hAnsi="宋体" w:eastAsia="宋体" w:cs="宋体"/>
                <w:szCs w:val="21"/>
              </w:rPr>
            </w:pPr>
          </w:p>
        </w:tc>
        <w:tc>
          <w:tcPr>
            <w:tcW w:w="1202" w:type="dxa"/>
            <w:noWrap w:val="0"/>
            <w:vAlign w:val="center"/>
          </w:tcPr>
          <w:p w14:paraId="2513426A">
            <w:pPr>
              <w:jc w:val="center"/>
              <w:rPr>
                <w:rFonts w:hint="eastAsia" w:ascii="宋体" w:hAnsi="宋体" w:eastAsia="宋体" w:cs="宋体"/>
                <w:szCs w:val="21"/>
              </w:rPr>
            </w:pPr>
          </w:p>
        </w:tc>
        <w:tc>
          <w:tcPr>
            <w:tcW w:w="1202" w:type="dxa"/>
            <w:noWrap w:val="0"/>
            <w:vAlign w:val="center"/>
          </w:tcPr>
          <w:p w14:paraId="7A8110AD">
            <w:pPr>
              <w:jc w:val="center"/>
              <w:rPr>
                <w:rFonts w:hint="eastAsia" w:ascii="宋体" w:hAnsi="宋体" w:eastAsia="宋体" w:cs="宋体"/>
                <w:szCs w:val="21"/>
              </w:rPr>
            </w:pPr>
          </w:p>
        </w:tc>
        <w:tc>
          <w:tcPr>
            <w:tcW w:w="1205" w:type="dxa"/>
            <w:noWrap w:val="0"/>
            <w:vAlign w:val="center"/>
          </w:tcPr>
          <w:p w14:paraId="12552316">
            <w:pPr>
              <w:jc w:val="center"/>
              <w:rPr>
                <w:rFonts w:hint="eastAsia" w:ascii="宋体" w:hAnsi="宋体" w:eastAsia="宋体" w:cs="宋体"/>
                <w:szCs w:val="21"/>
              </w:rPr>
            </w:pPr>
          </w:p>
        </w:tc>
      </w:tr>
      <w:tr w14:paraId="6555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23536A92">
            <w:pPr>
              <w:jc w:val="center"/>
              <w:rPr>
                <w:rFonts w:hint="eastAsia" w:ascii="宋体" w:hAnsi="宋体" w:eastAsia="宋体" w:cs="宋体"/>
                <w:szCs w:val="21"/>
              </w:rPr>
            </w:pPr>
          </w:p>
        </w:tc>
        <w:tc>
          <w:tcPr>
            <w:tcW w:w="1603" w:type="dxa"/>
            <w:noWrap w:val="0"/>
            <w:vAlign w:val="center"/>
          </w:tcPr>
          <w:p w14:paraId="6D35F232">
            <w:pPr>
              <w:jc w:val="center"/>
              <w:rPr>
                <w:rFonts w:hint="eastAsia" w:ascii="宋体" w:hAnsi="宋体" w:eastAsia="宋体" w:cs="宋体"/>
                <w:szCs w:val="21"/>
              </w:rPr>
            </w:pPr>
          </w:p>
        </w:tc>
        <w:tc>
          <w:tcPr>
            <w:tcW w:w="1202" w:type="dxa"/>
            <w:noWrap w:val="0"/>
            <w:vAlign w:val="center"/>
          </w:tcPr>
          <w:p w14:paraId="7C3CBFF1">
            <w:pPr>
              <w:jc w:val="center"/>
              <w:rPr>
                <w:rFonts w:hint="eastAsia" w:ascii="宋体" w:hAnsi="宋体" w:eastAsia="宋体" w:cs="宋体"/>
                <w:szCs w:val="21"/>
              </w:rPr>
            </w:pPr>
          </w:p>
        </w:tc>
        <w:tc>
          <w:tcPr>
            <w:tcW w:w="1202" w:type="dxa"/>
            <w:noWrap w:val="0"/>
            <w:vAlign w:val="center"/>
          </w:tcPr>
          <w:p w14:paraId="0DF950E7">
            <w:pPr>
              <w:jc w:val="center"/>
              <w:rPr>
                <w:rFonts w:hint="eastAsia" w:ascii="宋体" w:hAnsi="宋体" w:eastAsia="宋体" w:cs="宋体"/>
                <w:szCs w:val="21"/>
              </w:rPr>
            </w:pPr>
          </w:p>
        </w:tc>
        <w:tc>
          <w:tcPr>
            <w:tcW w:w="1202" w:type="dxa"/>
            <w:noWrap w:val="0"/>
            <w:vAlign w:val="center"/>
          </w:tcPr>
          <w:p w14:paraId="3202AA4B">
            <w:pPr>
              <w:jc w:val="center"/>
              <w:rPr>
                <w:rFonts w:hint="eastAsia" w:ascii="宋体" w:hAnsi="宋体" w:eastAsia="宋体" w:cs="宋体"/>
                <w:szCs w:val="21"/>
              </w:rPr>
            </w:pPr>
          </w:p>
        </w:tc>
        <w:tc>
          <w:tcPr>
            <w:tcW w:w="1202" w:type="dxa"/>
            <w:noWrap w:val="0"/>
            <w:vAlign w:val="center"/>
          </w:tcPr>
          <w:p w14:paraId="25095C20">
            <w:pPr>
              <w:jc w:val="center"/>
              <w:rPr>
                <w:rFonts w:hint="eastAsia" w:ascii="宋体" w:hAnsi="宋体" w:eastAsia="宋体" w:cs="宋体"/>
                <w:szCs w:val="21"/>
              </w:rPr>
            </w:pPr>
          </w:p>
        </w:tc>
        <w:tc>
          <w:tcPr>
            <w:tcW w:w="1202" w:type="dxa"/>
            <w:noWrap w:val="0"/>
            <w:vAlign w:val="center"/>
          </w:tcPr>
          <w:p w14:paraId="6B4D579C">
            <w:pPr>
              <w:jc w:val="center"/>
              <w:rPr>
                <w:rFonts w:hint="eastAsia" w:ascii="宋体" w:hAnsi="宋体" w:eastAsia="宋体" w:cs="宋体"/>
                <w:szCs w:val="21"/>
              </w:rPr>
            </w:pPr>
          </w:p>
        </w:tc>
        <w:tc>
          <w:tcPr>
            <w:tcW w:w="1205" w:type="dxa"/>
            <w:noWrap w:val="0"/>
            <w:vAlign w:val="center"/>
          </w:tcPr>
          <w:p w14:paraId="6C04BF45">
            <w:pPr>
              <w:jc w:val="center"/>
              <w:rPr>
                <w:rFonts w:hint="eastAsia" w:ascii="宋体" w:hAnsi="宋体" w:eastAsia="宋体" w:cs="宋体"/>
                <w:szCs w:val="21"/>
              </w:rPr>
            </w:pPr>
          </w:p>
        </w:tc>
      </w:tr>
      <w:tr w14:paraId="2F47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0BBD64E5">
            <w:pPr>
              <w:jc w:val="center"/>
              <w:rPr>
                <w:rFonts w:hint="eastAsia" w:ascii="宋体" w:hAnsi="宋体" w:eastAsia="宋体" w:cs="宋体"/>
                <w:szCs w:val="21"/>
              </w:rPr>
            </w:pPr>
          </w:p>
        </w:tc>
        <w:tc>
          <w:tcPr>
            <w:tcW w:w="1603" w:type="dxa"/>
            <w:noWrap w:val="0"/>
            <w:vAlign w:val="center"/>
          </w:tcPr>
          <w:p w14:paraId="6CA9FC2A">
            <w:pPr>
              <w:jc w:val="center"/>
              <w:rPr>
                <w:rFonts w:hint="eastAsia" w:ascii="宋体" w:hAnsi="宋体" w:eastAsia="宋体" w:cs="宋体"/>
                <w:szCs w:val="21"/>
              </w:rPr>
            </w:pPr>
          </w:p>
        </w:tc>
        <w:tc>
          <w:tcPr>
            <w:tcW w:w="1202" w:type="dxa"/>
            <w:noWrap w:val="0"/>
            <w:vAlign w:val="center"/>
          </w:tcPr>
          <w:p w14:paraId="2078CCCA">
            <w:pPr>
              <w:jc w:val="center"/>
              <w:rPr>
                <w:rFonts w:hint="eastAsia" w:ascii="宋体" w:hAnsi="宋体" w:eastAsia="宋体" w:cs="宋体"/>
                <w:szCs w:val="21"/>
              </w:rPr>
            </w:pPr>
          </w:p>
        </w:tc>
        <w:tc>
          <w:tcPr>
            <w:tcW w:w="1202" w:type="dxa"/>
            <w:noWrap w:val="0"/>
            <w:vAlign w:val="center"/>
          </w:tcPr>
          <w:p w14:paraId="13208A61">
            <w:pPr>
              <w:jc w:val="center"/>
              <w:rPr>
                <w:rFonts w:hint="eastAsia" w:ascii="宋体" w:hAnsi="宋体" w:eastAsia="宋体" w:cs="宋体"/>
                <w:szCs w:val="21"/>
              </w:rPr>
            </w:pPr>
          </w:p>
        </w:tc>
        <w:tc>
          <w:tcPr>
            <w:tcW w:w="1202" w:type="dxa"/>
            <w:noWrap w:val="0"/>
            <w:vAlign w:val="center"/>
          </w:tcPr>
          <w:p w14:paraId="0A061DFC">
            <w:pPr>
              <w:jc w:val="center"/>
              <w:rPr>
                <w:rFonts w:hint="eastAsia" w:ascii="宋体" w:hAnsi="宋体" w:eastAsia="宋体" w:cs="宋体"/>
                <w:szCs w:val="21"/>
              </w:rPr>
            </w:pPr>
          </w:p>
        </w:tc>
        <w:tc>
          <w:tcPr>
            <w:tcW w:w="1202" w:type="dxa"/>
            <w:noWrap w:val="0"/>
            <w:vAlign w:val="center"/>
          </w:tcPr>
          <w:p w14:paraId="770FBE2B">
            <w:pPr>
              <w:jc w:val="center"/>
              <w:rPr>
                <w:rFonts w:hint="eastAsia" w:ascii="宋体" w:hAnsi="宋体" w:eastAsia="宋体" w:cs="宋体"/>
                <w:szCs w:val="21"/>
              </w:rPr>
            </w:pPr>
          </w:p>
        </w:tc>
        <w:tc>
          <w:tcPr>
            <w:tcW w:w="1202" w:type="dxa"/>
            <w:noWrap w:val="0"/>
            <w:vAlign w:val="center"/>
          </w:tcPr>
          <w:p w14:paraId="1D9C7B37">
            <w:pPr>
              <w:jc w:val="center"/>
              <w:rPr>
                <w:rFonts w:hint="eastAsia" w:ascii="宋体" w:hAnsi="宋体" w:eastAsia="宋体" w:cs="宋体"/>
                <w:szCs w:val="21"/>
              </w:rPr>
            </w:pPr>
          </w:p>
        </w:tc>
        <w:tc>
          <w:tcPr>
            <w:tcW w:w="1205" w:type="dxa"/>
            <w:noWrap w:val="0"/>
            <w:vAlign w:val="center"/>
          </w:tcPr>
          <w:p w14:paraId="14888E22">
            <w:pPr>
              <w:jc w:val="center"/>
              <w:rPr>
                <w:rFonts w:hint="eastAsia" w:ascii="宋体" w:hAnsi="宋体" w:eastAsia="宋体" w:cs="宋体"/>
                <w:szCs w:val="21"/>
              </w:rPr>
            </w:pPr>
          </w:p>
        </w:tc>
      </w:tr>
      <w:tr w14:paraId="7773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59954374">
            <w:pPr>
              <w:jc w:val="center"/>
              <w:rPr>
                <w:rFonts w:hint="eastAsia" w:ascii="宋体" w:hAnsi="宋体" w:eastAsia="宋体" w:cs="宋体"/>
                <w:szCs w:val="21"/>
              </w:rPr>
            </w:pPr>
          </w:p>
        </w:tc>
        <w:tc>
          <w:tcPr>
            <w:tcW w:w="1603" w:type="dxa"/>
            <w:noWrap w:val="0"/>
            <w:vAlign w:val="center"/>
          </w:tcPr>
          <w:p w14:paraId="0683DCC0">
            <w:pPr>
              <w:jc w:val="center"/>
              <w:rPr>
                <w:rFonts w:hint="eastAsia" w:ascii="宋体" w:hAnsi="宋体" w:eastAsia="宋体" w:cs="宋体"/>
                <w:szCs w:val="21"/>
              </w:rPr>
            </w:pPr>
          </w:p>
        </w:tc>
        <w:tc>
          <w:tcPr>
            <w:tcW w:w="1202" w:type="dxa"/>
            <w:noWrap w:val="0"/>
            <w:vAlign w:val="center"/>
          </w:tcPr>
          <w:p w14:paraId="3623917C">
            <w:pPr>
              <w:jc w:val="center"/>
              <w:rPr>
                <w:rFonts w:hint="eastAsia" w:ascii="宋体" w:hAnsi="宋体" w:eastAsia="宋体" w:cs="宋体"/>
                <w:szCs w:val="21"/>
              </w:rPr>
            </w:pPr>
          </w:p>
        </w:tc>
        <w:tc>
          <w:tcPr>
            <w:tcW w:w="1202" w:type="dxa"/>
            <w:noWrap w:val="0"/>
            <w:vAlign w:val="center"/>
          </w:tcPr>
          <w:p w14:paraId="4C2E77F1">
            <w:pPr>
              <w:jc w:val="center"/>
              <w:rPr>
                <w:rFonts w:hint="eastAsia" w:ascii="宋体" w:hAnsi="宋体" w:eastAsia="宋体" w:cs="宋体"/>
                <w:szCs w:val="21"/>
              </w:rPr>
            </w:pPr>
          </w:p>
        </w:tc>
        <w:tc>
          <w:tcPr>
            <w:tcW w:w="1202" w:type="dxa"/>
            <w:noWrap w:val="0"/>
            <w:vAlign w:val="center"/>
          </w:tcPr>
          <w:p w14:paraId="50EDA198">
            <w:pPr>
              <w:jc w:val="center"/>
              <w:rPr>
                <w:rFonts w:hint="eastAsia" w:ascii="宋体" w:hAnsi="宋体" w:eastAsia="宋体" w:cs="宋体"/>
                <w:szCs w:val="21"/>
              </w:rPr>
            </w:pPr>
          </w:p>
        </w:tc>
        <w:tc>
          <w:tcPr>
            <w:tcW w:w="1202" w:type="dxa"/>
            <w:noWrap w:val="0"/>
            <w:vAlign w:val="center"/>
          </w:tcPr>
          <w:p w14:paraId="24772D68">
            <w:pPr>
              <w:jc w:val="center"/>
              <w:rPr>
                <w:rFonts w:hint="eastAsia" w:ascii="宋体" w:hAnsi="宋体" w:eastAsia="宋体" w:cs="宋体"/>
                <w:szCs w:val="21"/>
              </w:rPr>
            </w:pPr>
          </w:p>
        </w:tc>
        <w:tc>
          <w:tcPr>
            <w:tcW w:w="1202" w:type="dxa"/>
            <w:noWrap w:val="0"/>
            <w:vAlign w:val="center"/>
          </w:tcPr>
          <w:p w14:paraId="1C01A5BA">
            <w:pPr>
              <w:jc w:val="center"/>
              <w:rPr>
                <w:rFonts w:hint="eastAsia" w:ascii="宋体" w:hAnsi="宋体" w:eastAsia="宋体" w:cs="宋体"/>
                <w:szCs w:val="21"/>
              </w:rPr>
            </w:pPr>
          </w:p>
        </w:tc>
        <w:tc>
          <w:tcPr>
            <w:tcW w:w="1205" w:type="dxa"/>
            <w:noWrap w:val="0"/>
            <w:vAlign w:val="center"/>
          </w:tcPr>
          <w:p w14:paraId="69C3D5B6">
            <w:pPr>
              <w:jc w:val="center"/>
              <w:rPr>
                <w:rFonts w:hint="eastAsia" w:ascii="宋体" w:hAnsi="宋体" w:eastAsia="宋体" w:cs="宋体"/>
                <w:szCs w:val="21"/>
              </w:rPr>
            </w:pPr>
          </w:p>
        </w:tc>
      </w:tr>
      <w:tr w14:paraId="4FAF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1AC1E285">
            <w:pPr>
              <w:jc w:val="center"/>
              <w:rPr>
                <w:rFonts w:hint="eastAsia" w:ascii="宋体" w:hAnsi="宋体" w:eastAsia="宋体" w:cs="宋体"/>
                <w:szCs w:val="21"/>
              </w:rPr>
            </w:pPr>
          </w:p>
        </w:tc>
        <w:tc>
          <w:tcPr>
            <w:tcW w:w="1603" w:type="dxa"/>
            <w:noWrap w:val="0"/>
            <w:vAlign w:val="center"/>
          </w:tcPr>
          <w:p w14:paraId="4BF6D671">
            <w:pPr>
              <w:jc w:val="center"/>
              <w:rPr>
                <w:rFonts w:hint="eastAsia" w:ascii="宋体" w:hAnsi="宋体" w:eastAsia="宋体" w:cs="宋体"/>
                <w:szCs w:val="21"/>
              </w:rPr>
            </w:pPr>
          </w:p>
        </w:tc>
        <w:tc>
          <w:tcPr>
            <w:tcW w:w="1202" w:type="dxa"/>
            <w:noWrap w:val="0"/>
            <w:vAlign w:val="center"/>
          </w:tcPr>
          <w:p w14:paraId="10E11061">
            <w:pPr>
              <w:jc w:val="center"/>
              <w:rPr>
                <w:rFonts w:hint="eastAsia" w:ascii="宋体" w:hAnsi="宋体" w:eastAsia="宋体" w:cs="宋体"/>
                <w:szCs w:val="21"/>
              </w:rPr>
            </w:pPr>
          </w:p>
        </w:tc>
        <w:tc>
          <w:tcPr>
            <w:tcW w:w="1202" w:type="dxa"/>
            <w:noWrap w:val="0"/>
            <w:vAlign w:val="center"/>
          </w:tcPr>
          <w:p w14:paraId="3D8D2CB4">
            <w:pPr>
              <w:jc w:val="center"/>
              <w:rPr>
                <w:rFonts w:hint="eastAsia" w:ascii="宋体" w:hAnsi="宋体" w:eastAsia="宋体" w:cs="宋体"/>
                <w:szCs w:val="21"/>
              </w:rPr>
            </w:pPr>
          </w:p>
        </w:tc>
        <w:tc>
          <w:tcPr>
            <w:tcW w:w="1202" w:type="dxa"/>
            <w:noWrap w:val="0"/>
            <w:vAlign w:val="center"/>
          </w:tcPr>
          <w:p w14:paraId="7C607D56">
            <w:pPr>
              <w:jc w:val="center"/>
              <w:rPr>
                <w:rFonts w:hint="eastAsia" w:ascii="宋体" w:hAnsi="宋体" w:eastAsia="宋体" w:cs="宋体"/>
                <w:szCs w:val="21"/>
              </w:rPr>
            </w:pPr>
          </w:p>
        </w:tc>
        <w:tc>
          <w:tcPr>
            <w:tcW w:w="1202" w:type="dxa"/>
            <w:noWrap w:val="0"/>
            <w:vAlign w:val="center"/>
          </w:tcPr>
          <w:p w14:paraId="6218128E">
            <w:pPr>
              <w:jc w:val="center"/>
              <w:rPr>
                <w:rFonts w:hint="eastAsia" w:ascii="宋体" w:hAnsi="宋体" w:eastAsia="宋体" w:cs="宋体"/>
                <w:szCs w:val="21"/>
              </w:rPr>
            </w:pPr>
          </w:p>
        </w:tc>
        <w:tc>
          <w:tcPr>
            <w:tcW w:w="1202" w:type="dxa"/>
            <w:noWrap w:val="0"/>
            <w:vAlign w:val="center"/>
          </w:tcPr>
          <w:p w14:paraId="72D9768D">
            <w:pPr>
              <w:jc w:val="center"/>
              <w:rPr>
                <w:rFonts w:hint="eastAsia" w:ascii="宋体" w:hAnsi="宋体" w:eastAsia="宋体" w:cs="宋体"/>
                <w:szCs w:val="21"/>
              </w:rPr>
            </w:pPr>
          </w:p>
        </w:tc>
        <w:tc>
          <w:tcPr>
            <w:tcW w:w="1205" w:type="dxa"/>
            <w:noWrap w:val="0"/>
            <w:vAlign w:val="center"/>
          </w:tcPr>
          <w:p w14:paraId="48DBC9DC">
            <w:pPr>
              <w:jc w:val="center"/>
              <w:rPr>
                <w:rFonts w:hint="eastAsia" w:ascii="宋体" w:hAnsi="宋体" w:eastAsia="宋体" w:cs="宋体"/>
                <w:szCs w:val="21"/>
              </w:rPr>
            </w:pPr>
          </w:p>
        </w:tc>
      </w:tr>
      <w:tr w14:paraId="06E2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4CD7530A">
            <w:pPr>
              <w:jc w:val="center"/>
              <w:rPr>
                <w:rFonts w:hint="eastAsia" w:ascii="宋体" w:hAnsi="宋体" w:eastAsia="宋体" w:cs="宋体"/>
                <w:szCs w:val="21"/>
              </w:rPr>
            </w:pPr>
          </w:p>
        </w:tc>
        <w:tc>
          <w:tcPr>
            <w:tcW w:w="1603" w:type="dxa"/>
            <w:noWrap w:val="0"/>
            <w:vAlign w:val="center"/>
          </w:tcPr>
          <w:p w14:paraId="6FB66E9C">
            <w:pPr>
              <w:jc w:val="center"/>
              <w:rPr>
                <w:rFonts w:hint="eastAsia" w:ascii="宋体" w:hAnsi="宋体" w:eastAsia="宋体" w:cs="宋体"/>
                <w:szCs w:val="21"/>
              </w:rPr>
            </w:pPr>
          </w:p>
        </w:tc>
        <w:tc>
          <w:tcPr>
            <w:tcW w:w="1202" w:type="dxa"/>
            <w:noWrap w:val="0"/>
            <w:vAlign w:val="center"/>
          </w:tcPr>
          <w:p w14:paraId="3255C02B">
            <w:pPr>
              <w:jc w:val="center"/>
              <w:rPr>
                <w:rFonts w:hint="eastAsia" w:ascii="宋体" w:hAnsi="宋体" w:eastAsia="宋体" w:cs="宋体"/>
                <w:szCs w:val="21"/>
              </w:rPr>
            </w:pPr>
          </w:p>
        </w:tc>
        <w:tc>
          <w:tcPr>
            <w:tcW w:w="1202" w:type="dxa"/>
            <w:noWrap w:val="0"/>
            <w:vAlign w:val="center"/>
          </w:tcPr>
          <w:p w14:paraId="1DDA18C8">
            <w:pPr>
              <w:jc w:val="center"/>
              <w:rPr>
                <w:rFonts w:hint="eastAsia" w:ascii="宋体" w:hAnsi="宋体" w:eastAsia="宋体" w:cs="宋体"/>
                <w:szCs w:val="21"/>
              </w:rPr>
            </w:pPr>
          </w:p>
        </w:tc>
        <w:tc>
          <w:tcPr>
            <w:tcW w:w="1202" w:type="dxa"/>
            <w:noWrap w:val="0"/>
            <w:vAlign w:val="center"/>
          </w:tcPr>
          <w:p w14:paraId="1545CB8D">
            <w:pPr>
              <w:jc w:val="center"/>
              <w:rPr>
                <w:rFonts w:hint="eastAsia" w:ascii="宋体" w:hAnsi="宋体" w:eastAsia="宋体" w:cs="宋体"/>
                <w:szCs w:val="21"/>
              </w:rPr>
            </w:pPr>
          </w:p>
        </w:tc>
        <w:tc>
          <w:tcPr>
            <w:tcW w:w="1202" w:type="dxa"/>
            <w:noWrap w:val="0"/>
            <w:vAlign w:val="center"/>
          </w:tcPr>
          <w:p w14:paraId="4C9D8194">
            <w:pPr>
              <w:jc w:val="center"/>
              <w:rPr>
                <w:rFonts w:hint="eastAsia" w:ascii="宋体" w:hAnsi="宋体" w:eastAsia="宋体" w:cs="宋体"/>
                <w:szCs w:val="21"/>
              </w:rPr>
            </w:pPr>
          </w:p>
        </w:tc>
        <w:tc>
          <w:tcPr>
            <w:tcW w:w="1202" w:type="dxa"/>
            <w:noWrap w:val="0"/>
            <w:vAlign w:val="center"/>
          </w:tcPr>
          <w:p w14:paraId="4768612C">
            <w:pPr>
              <w:jc w:val="center"/>
              <w:rPr>
                <w:rFonts w:hint="eastAsia" w:ascii="宋体" w:hAnsi="宋体" w:eastAsia="宋体" w:cs="宋体"/>
                <w:szCs w:val="21"/>
              </w:rPr>
            </w:pPr>
          </w:p>
        </w:tc>
        <w:tc>
          <w:tcPr>
            <w:tcW w:w="1205" w:type="dxa"/>
            <w:noWrap w:val="0"/>
            <w:vAlign w:val="center"/>
          </w:tcPr>
          <w:p w14:paraId="0BFB08EB">
            <w:pPr>
              <w:jc w:val="center"/>
              <w:rPr>
                <w:rFonts w:hint="eastAsia" w:ascii="宋体" w:hAnsi="宋体" w:eastAsia="宋体" w:cs="宋体"/>
                <w:szCs w:val="21"/>
              </w:rPr>
            </w:pPr>
          </w:p>
        </w:tc>
      </w:tr>
      <w:tr w14:paraId="34FE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65202CF9">
            <w:pPr>
              <w:jc w:val="center"/>
              <w:rPr>
                <w:rFonts w:hint="eastAsia" w:ascii="宋体" w:hAnsi="宋体" w:eastAsia="宋体" w:cs="宋体"/>
                <w:szCs w:val="21"/>
              </w:rPr>
            </w:pPr>
          </w:p>
        </w:tc>
        <w:tc>
          <w:tcPr>
            <w:tcW w:w="1603" w:type="dxa"/>
            <w:noWrap w:val="0"/>
            <w:vAlign w:val="center"/>
          </w:tcPr>
          <w:p w14:paraId="0793907D">
            <w:pPr>
              <w:jc w:val="center"/>
              <w:rPr>
                <w:rFonts w:hint="eastAsia" w:ascii="宋体" w:hAnsi="宋体" w:eastAsia="宋体" w:cs="宋体"/>
                <w:szCs w:val="21"/>
              </w:rPr>
            </w:pPr>
          </w:p>
        </w:tc>
        <w:tc>
          <w:tcPr>
            <w:tcW w:w="1202" w:type="dxa"/>
            <w:noWrap w:val="0"/>
            <w:vAlign w:val="center"/>
          </w:tcPr>
          <w:p w14:paraId="2DE9A366">
            <w:pPr>
              <w:jc w:val="center"/>
              <w:rPr>
                <w:rFonts w:hint="eastAsia" w:ascii="宋体" w:hAnsi="宋体" w:eastAsia="宋体" w:cs="宋体"/>
                <w:szCs w:val="21"/>
              </w:rPr>
            </w:pPr>
          </w:p>
        </w:tc>
        <w:tc>
          <w:tcPr>
            <w:tcW w:w="1202" w:type="dxa"/>
            <w:noWrap w:val="0"/>
            <w:vAlign w:val="center"/>
          </w:tcPr>
          <w:p w14:paraId="6085A634">
            <w:pPr>
              <w:jc w:val="center"/>
              <w:rPr>
                <w:rFonts w:hint="eastAsia" w:ascii="宋体" w:hAnsi="宋体" w:eastAsia="宋体" w:cs="宋体"/>
                <w:szCs w:val="21"/>
              </w:rPr>
            </w:pPr>
          </w:p>
        </w:tc>
        <w:tc>
          <w:tcPr>
            <w:tcW w:w="1202" w:type="dxa"/>
            <w:noWrap w:val="0"/>
            <w:vAlign w:val="center"/>
          </w:tcPr>
          <w:p w14:paraId="303A6D5D">
            <w:pPr>
              <w:jc w:val="center"/>
              <w:rPr>
                <w:rFonts w:hint="eastAsia" w:ascii="宋体" w:hAnsi="宋体" w:eastAsia="宋体" w:cs="宋体"/>
                <w:szCs w:val="21"/>
              </w:rPr>
            </w:pPr>
          </w:p>
        </w:tc>
        <w:tc>
          <w:tcPr>
            <w:tcW w:w="1202" w:type="dxa"/>
            <w:noWrap w:val="0"/>
            <w:vAlign w:val="center"/>
          </w:tcPr>
          <w:p w14:paraId="62194D43">
            <w:pPr>
              <w:jc w:val="center"/>
              <w:rPr>
                <w:rFonts w:hint="eastAsia" w:ascii="宋体" w:hAnsi="宋体" w:eastAsia="宋体" w:cs="宋体"/>
                <w:szCs w:val="21"/>
              </w:rPr>
            </w:pPr>
          </w:p>
        </w:tc>
        <w:tc>
          <w:tcPr>
            <w:tcW w:w="1202" w:type="dxa"/>
            <w:noWrap w:val="0"/>
            <w:vAlign w:val="center"/>
          </w:tcPr>
          <w:p w14:paraId="0B9B37E8">
            <w:pPr>
              <w:jc w:val="center"/>
              <w:rPr>
                <w:rFonts w:hint="eastAsia" w:ascii="宋体" w:hAnsi="宋体" w:eastAsia="宋体" w:cs="宋体"/>
                <w:szCs w:val="21"/>
              </w:rPr>
            </w:pPr>
          </w:p>
        </w:tc>
        <w:tc>
          <w:tcPr>
            <w:tcW w:w="1205" w:type="dxa"/>
            <w:noWrap w:val="0"/>
            <w:vAlign w:val="center"/>
          </w:tcPr>
          <w:p w14:paraId="6C9484E3">
            <w:pPr>
              <w:jc w:val="center"/>
              <w:rPr>
                <w:rFonts w:hint="eastAsia" w:ascii="宋体" w:hAnsi="宋体" w:eastAsia="宋体" w:cs="宋体"/>
                <w:szCs w:val="21"/>
              </w:rPr>
            </w:pPr>
          </w:p>
        </w:tc>
      </w:tr>
      <w:tr w14:paraId="3374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460F608F">
            <w:pPr>
              <w:jc w:val="center"/>
              <w:rPr>
                <w:rFonts w:hint="eastAsia" w:ascii="宋体" w:hAnsi="宋体" w:eastAsia="宋体" w:cs="宋体"/>
                <w:szCs w:val="21"/>
              </w:rPr>
            </w:pPr>
          </w:p>
        </w:tc>
        <w:tc>
          <w:tcPr>
            <w:tcW w:w="1603" w:type="dxa"/>
            <w:noWrap w:val="0"/>
            <w:vAlign w:val="center"/>
          </w:tcPr>
          <w:p w14:paraId="78E71FC3">
            <w:pPr>
              <w:jc w:val="center"/>
              <w:rPr>
                <w:rFonts w:hint="eastAsia" w:ascii="宋体" w:hAnsi="宋体" w:eastAsia="宋体" w:cs="宋体"/>
                <w:szCs w:val="21"/>
              </w:rPr>
            </w:pPr>
          </w:p>
        </w:tc>
        <w:tc>
          <w:tcPr>
            <w:tcW w:w="1202" w:type="dxa"/>
            <w:noWrap w:val="0"/>
            <w:vAlign w:val="center"/>
          </w:tcPr>
          <w:p w14:paraId="75FD1E2A">
            <w:pPr>
              <w:jc w:val="center"/>
              <w:rPr>
                <w:rFonts w:hint="eastAsia" w:ascii="宋体" w:hAnsi="宋体" w:eastAsia="宋体" w:cs="宋体"/>
                <w:szCs w:val="21"/>
              </w:rPr>
            </w:pPr>
          </w:p>
        </w:tc>
        <w:tc>
          <w:tcPr>
            <w:tcW w:w="1202" w:type="dxa"/>
            <w:noWrap w:val="0"/>
            <w:vAlign w:val="center"/>
          </w:tcPr>
          <w:p w14:paraId="0A91B236">
            <w:pPr>
              <w:jc w:val="center"/>
              <w:rPr>
                <w:rFonts w:hint="eastAsia" w:ascii="宋体" w:hAnsi="宋体" w:eastAsia="宋体" w:cs="宋体"/>
                <w:szCs w:val="21"/>
              </w:rPr>
            </w:pPr>
          </w:p>
        </w:tc>
        <w:tc>
          <w:tcPr>
            <w:tcW w:w="1202" w:type="dxa"/>
            <w:noWrap w:val="0"/>
            <w:vAlign w:val="center"/>
          </w:tcPr>
          <w:p w14:paraId="02701A5C">
            <w:pPr>
              <w:jc w:val="center"/>
              <w:rPr>
                <w:rFonts w:hint="eastAsia" w:ascii="宋体" w:hAnsi="宋体" w:eastAsia="宋体" w:cs="宋体"/>
                <w:szCs w:val="21"/>
              </w:rPr>
            </w:pPr>
          </w:p>
        </w:tc>
        <w:tc>
          <w:tcPr>
            <w:tcW w:w="1202" w:type="dxa"/>
            <w:noWrap w:val="0"/>
            <w:vAlign w:val="center"/>
          </w:tcPr>
          <w:p w14:paraId="30E5983F">
            <w:pPr>
              <w:jc w:val="center"/>
              <w:rPr>
                <w:rFonts w:hint="eastAsia" w:ascii="宋体" w:hAnsi="宋体" w:eastAsia="宋体" w:cs="宋体"/>
                <w:szCs w:val="21"/>
              </w:rPr>
            </w:pPr>
          </w:p>
        </w:tc>
        <w:tc>
          <w:tcPr>
            <w:tcW w:w="1202" w:type="dxa"/>
            <w:noWrap w:val="0"/>
            <w:vAlign w:val="center"/>
          </w:tcPr>
          <w:p w14:paraId="4BB52F90">
            <w:pPr>
              <w:jc w:val="center"/>
              <w:rPr>
                <w:rFonts w:hint="eastAsia" w:ascii="宋体" w:hAnsi="宋体" w:eastAsia="宋体" w:cs="宋体"/>
                <w:szCs w:val="21"/>
              </w:rPr>
            </w:pPr>
          </w:p>
        </w:tc>
        <w:tc>
          <w:tcPr>
            <w:tcW w:w="1205" w:type="dxa"/>
            <w:noWrap w:val="0"/>
            <w:vAlign w:val="center"/>
          </w:tcPr>
          <w:p w14:paraId="67F51C6D">
            <w:pPr>
              <w:jc w:val="center"/>
              <w:rPr>
                <w:rFonts w:hint="eastAsia" w:ascii="宋体" w:hAnsi="宋体" w:eastAsia="宋体" w:cs="宋体"/>
                <w:szCs w:val="21"/>
              </w:rPr>
            </w:pPr>
          </w:p>
        </w:tc>
      </w:tr>
      <w:tr w14:paraId="4422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785A0967">
            <w:pPr>
              <w:jc w:val="center"/>
              <w:rPr>
                <w:rFonts w:hint="eastAsia" w:ascii="宋体" w:hAnsi="宋体" w:eastAsia="宋体" w:cs="宋体"/>
                <w:szCs w:val="21"/>
              </w:rPr>
            </w:pPr>
          </w:p>
        </w:tc>
        <w:tc>
          <w:tcPr>
            <w:tcW w:w="1603" w:type="dxa"/>
            <w:noWrap w:val="0"/>
            <w:vAlign w:val="center"/>
          </w:tcPr>
          <w:p w14:paraId="32C489E2">
            <w:pPr>
              <w:jc w:val="center"/>
              <w:rPr>
                <w:rFonts w:hint="eastAsia" w:ascii="宋体" w:hAnsi="宋体" w:eastAsia="宋体" w:cs="宋体"/>
                <w:szCs w:val="21"/>
              </w:rPr>
            </w:pPr>
          </w:p>
        </w:tc>
        <w:tc>
          <w:tcPr>
            <w:tcW w:w="1202" w:type="dxa"/>
            <w:noWrap w:val="0"/>
            <w:vAlign w:val="center"/>
          </w:tcPr>
          <w:p w14:paraId="14FB601F">
            <w:pPr>
              <w:jc w:val="center"/>
              <w:rPr>
                <w:rFonts w:hint="eastAsia" w:ascii="宋体" w:hAnsi="宋体" w:eastAsia="宋体" w:cs="宋体"/>
                <w:szCs w:val="21"/>
              </w:rPr>
            </w:pPr>
          </w:p>
        </w:tc>
        <w:tc>
          <w:tcPr>
            <w:tcW w:w="1202" w:type="dxa"/>
            <w:noWrap w:val="0"/>
            <w:vAlign w:val="center"/>
          </w:tcPr>
          <w:p w14:paraId="018D91CB">
            <w:pPr>
              <w:jc w:val="center"/>
              <w:rPr>
                <w:rFonts w:hint="eastAsia" w:ascii="宋体" w:hAnsi="宋体" w:eastAsia="宋体" w:cs="宋体"/>
                <w:szCs w:val="21"/>
              </w:rPr>
            </w:pPr>
          </w:p>
        </w:tc>
        <w:tc>
          <w:tcPr>
            <w:tcW w:w="1202" w:type="dxa"/>
            <w:noWrap w:val="0"/>
            <w:vAlign w:val="center"/>
          </w:tcPr>
          <w:p w14:paraId="4E59A2E0">
            <w:pPr>
              <w:jc w:val="center"/>
              <w:rPr>
                <w:rFonts w:hint="eastAsia" w:ascii="宋体" w:hAnsi="宋体" w:eastAsia="宋体" w:cs="宋体"/>
                <w:szCs w:val="21"/>
              </w:rPr>
            </w:pPr>
          </w:p>
        </w:tc>
        <w:tc>
          <w:tcPr>
            <w:tcW w:w="1202" w:type="dxa"/>
            <w:noWrap w:val="0"/>
            <w:vAlign w:val="center"/>
          </w:tcPr>
          <w:p w14:paraId="386F3FAA">
            <w:pPr>
              <w:jc w:val="center"/>
              <w:rPr>
                <w:rFonts w:hint="eastAsia" w:ascii="宋体" w:hAnsi="宋体" w:eastAsia="宋体" w:cs="宋体"/>
                <w:szCs w:val="21"/>
              </w:rPr>
            </w:pPr>
          </w:p>
        </w:tc>
        <w:tc>
          <w:tcPr>
            <w:tcW w:w="1202" w:type="dxa"/>
            <w:noWrap w:val="0"/>
            <w:vAlign w:val="center"/>
          </w:tcPr>
          <w:p w14:paraId="20C79BE7">
            <w:pPr>
              <w:jc w:val="center"/>
              <w:rPr>
                <w:rFonts w:hint="eastAsia" w:ascii="宋体" w:hAnsi="宋体" w:eastAsia="宋体" w:cs="宋体"/>
                <w:szCs w:val="21"/>
              </w:rPr>
            </w:pPr>
          </w:p>
        </w:tc>
        <w:tc>
          <w:tcPr>
            <w:tcW w:w="1205" w:type="dxa"/>
            <w:noWrap w:val="0"/>
            <w:vAlign w:val="center"/>
          </w:tcPr>
          <w:p w14:paraId="2C127C95">
            <w:pPr>
              <w:jc w:val="center"/>
              <w:rPr>
                <w:rFonts w:hint="eastAsia" w:ascii="宋体" w:hAnsi="宋体" w:eastAsia="宋体" w:cs="宋体"/>
                <w:szCs w:val="21"/>
              </w:rPr>
            </w:pPr>
          </w:p>
        </w:tc>
      </w:tr>
      <w:tr w14:paraId="118D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16656535">
            <w:pPr>
              <w:jc w:val="center"/>
              <w:rPr>
                <w:rFonts w:hint="eastAsia" w:ascii="宋体" w:hAnsi="宋体" w:eastAsia="宋体" w:cs="宋体"/>
                <w:szCs w:val="21"/>
              </w:rPr>
            </w:pPr>
          </w:p>
        </w:tc>
        <w:tc>
          <w:tcPr>
            <w:tcW w:w="1603" w:type="dxa"/>
            <w:noWrap w:val="0"/>
            <w:vAlign w:val="center"/>
          </w:tcPr>
          <w:p w14:paraId="41F0CFEC">
            <w:pPr>
              <w:jc w:val="center"/>
              <w:rPr>
                <w:rFonts w:hint="eastAsia" w:ascii="宋体" w:hAnsi="宋体" w:eastAsia="宋体" w:cs="宋体"/>
                <w:szCs w:val="21"/>
              </w:rPr>
            </w:pPr>
          </w:p>
        </w:tc>
        <w:tc>
          <w:tcPr>
            <w:tcW w:w="1202" w:type="dxa"/>
            <w:noWrap w:val="0"/>
            <w:vAlign w:val="center"/>
          </w:tcPr>
          <w:p w14:paraId="0EFB1A51">
            <w:pPr>
              <w:jc w:val="center"/>
              <w:rPr>
                <w:rFonts w:hint="eastAsia" w:ascii="宋体" w:hAnsi="宋体" w:eastAsia="宋体" w:cs="宋体"/>
                <w:szCs w:val="21"/>
              </w:rPr>
            </w:pPr>
          </w:p>
        </w:tc>
        <w:tc>
          <w:tcPr>
            <w:tcW w:w="1202" w:type="dxa"/>
            <w:noWrap w:val="0"/>
            <w:vAlign w:val="center"/>
          </w:tcPr>
          <w:p w14:paraId="30EC62D9">
            <w:pPr>
              <w:jc w:val="center"/>
              <w:rPr>
                <w:rFonts w:hint="eastAsia" w:ascii="宋体" w:hAnsi="宋体" w:eastAsia="宋体" w:cs="宋体"/>
                <w:szCs w:val="21"/>
              </w:rPr>
            </w:pPr>
          </w:p>
        </w:tc>
        <w:tc>
          <w:tcPr>
            <w:tcW w:w="1202" w:type="dxa"/>
            <w:noWrap w:val="0"/>
            <w:vAlign w:val="center"/>
          </w:tcPr>
          <w:p w14:paraId="1C36B04E">
            <w:pPr>
              <w:jc w:val="center"/>
              <w:rPr>
                <w:rFonts w:hint="eastAsia" w:ascii="宋体" w:hAnsi="宋体" w:eastAsia="宋体" w:cs="宋体"/>
                <w:szCs w:val="21"/>
              </w:rPr>
            </w:pPr>
          </w:p>
        </w:tc>
        <w:tc>
          <w:tcPr>
            <w:tcW w:w="1202" w:type="dxa"/>
            <w:noWrap w:val="0"/>
            <w:vAlign w:val="center"/>
          </w:tcPr>
          <w:p w14:paraId="15F007A4">
            <w:pPr>
              <w:jc w:val="center"/>
              <w:rPr>
                <w:rFonts w:hint="eastAsia" w:ascii="宋体" w:hAnsi="宋体" w:eastAsia="宋体" w:cs="宋体"/>
                <w:szCs w:val="21"/>
              </w:rPr>
            </w:pPr>
          </w:p>
        </w:tc>
        <w:tc>
          <w:tcPr>
            <w:tcW w:w="1202" w:type="dxa"/>
            <w:noWrap w:val="0"/>
            <w:vAlign w:val="center"/>
          </w:tcPr>
          <w:p w14:paraId="78ADEFDC">
            <w:pPr>
              <w:jc w:val="center"/>
              <w:rPr>
                <w:rFonts w:hint="eastAsia" w:ascii="宋体" w:hAnsi="宋体" w:eastAsia="宋体" w:cs="宋体"/>
                <w:szCs w:val="21"/>
              </w:rPr>
            </w:pPr>
          </w:p>
        </w:tc>
        <w:tc>
          <w:tcPr>
            <w:tcW w:w="1205" w:type="dxa"/>
            <w:noWrap w:val="0"/>
            <w:vAlign w:val="center"/>
          </w:tcPr>
          <w:p w14:paraId="017C91ED">
            <w:pPr>
              <w:jc w:val="center"/>
              <w:rPr>
                <w:rFonts w:hint="eastAsia" w:ascii="宋体" w:hAnsi="宋体" w:eastAsia="宋体" w:cs="宋体"/>
                <w:szCs w:val="21"/>
              </w:rPr>
            </w:pPr>
          </w:p>
        </w:tc>
      </w:tr>
      <w:tr w14:paraId="743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1" w:type="dxa"/>
            <w:noWrap w:val="0"/>
            <w:vAlign w:val="center"/>
          </w:tcPr>
          <w:p w14:paraId="199483D6">
            <w:pPr>
              <w:jc w:val="center"/>
              <w:rPr>
                <w:rFonts w:hint="eastAsia" w:ascii="宋体" w:hAnsi="宋体" w:eastAsia="宋体" w:cs="宋体"/>
                <w:szCs w:val="21"/>
              </w:rPr>
            </w:pPr>
          </w:p>
        </w:tc>
        <w:tc>
          <w:tcPr>
            <w:tcW w:w="1603" w:type="dxa"/>
            <w:noWrap w:val="0"/>
            <w:vAlign w:val="center"/>
          </w:tcPr>
          <w:p w14:paraId="4B71185C">
            <w:pPr>
              <w:jc w:val="center"/>
              <w:rPr>
                <w:rFonts w:hint="eastAsia" w:ascii="宋体" w:hAnsi="宋体" w:eastAsia="宋体" w:cs="宋体"/>
                <w:szCs w:val="21"/>
              </w:rPr>
            </w:pPr>
          </w:p>
        </w:tc>
        <w:tc>
          <w:tcPr>
            <w:tcW w:w="1202" w:type="dxa"/>
            <w:noWrap w:val="0"/>
            <w:vAlign w:val="center"/>
          </w:tcPr>
          <w:p w14:paraId="2E8D3C91">
            <w:pPr>
              <w:jc w:val="center"/>
              <w:rPr>
                <w:rFonts w:hint="eastAsia" w:ascii="宋体" w:hAnsi="宋体" w:eastAsia="宋体" w:cs="宋体"/>
                <w:szCs w:val="21"/>
              </w:rPr>
            </w:pPr>
          </w:p>
        </w:tc>
        <w:tc>
          <w:tcPr>
            <w:tcW w:w="1202" w:type="dxa"/>
            <w:noWrap w:val="0"/>
            <w:vAlign w:val="center"/>
          </w:tcPr>
          <w:p w14:paraId="6B66D7ED">
            <w:pPr>
              <w:jc w:val="center"/>
              <w:rPr>
                <w:rFonts w:hint="eastAsia" w:ascii="宋体" w:hAnsi="宋体" w:eastAsia="宋体" w:cs="宋体"/>
                <w:szCs w:val="21"/>
              </w:rPr>
            </w:pPr>
          </w:p>
        </w:tc>
        <w:tc>
          <w:tcPr>
            <w:tcW w:w="1202" w:type="dxa"/>
            <w:noWrap w:val="0"/>
            <w:vAlign w:val="center"/>
          </w:tcPr>
          <w:p w14:paraId="42880E4A">
            <w:pPr>
              <w:jc w:val="center"/>
              <w:rPr>
                <w:rFonts w:hint="eastAsia" w:ascii="宋体" w:hAnsi="宋体" w:eastAsia="宋体" w:cs="宋体"/>
                <w:szCs w:val="21"/>
              </w:rPr>
            </w:pPr>
          </w:p>
        </w:tc>
        <w:tc>
          <w:tcPr>
            <w:tcW w:w="1202" w:type="dxa"/>
            <w:noWrap w:val="0"/>
            <w:vAlign w:val="center"/>
          </w:tcPr>
          <w:p w14:paraId="3A18EAF2">
            <w:pPr>
              <w:jc w:val="center"/>
              <w:rPr>
                <w:rFonts w:hint="eastAsia" w:ascii="宋体" w:hAnsi="宋体" w:eastAsia="宋体" w:cs="宋体"/>
                <w:szCs w:val="21"/>
              </w:rPr>
            </w:pPr>
          </w:p>
        </w:tc>
        <w:tc>
          <w:tcPr>
            <w:tcW w:w="1202" w:type="dxa"/>
            <w:noWrap w:val="0"/>
            <w:vAlign w:val="center"/>
          </w:tcPr>
          <w:p w14:paraId="17DE19EB">
            <w:pPr>
              <w:jc w:val="center"/>
              <w:rPr>
                <w:rFonts w:hint="eastAsia" w:ascii="宋体" w:hAnsi="宋体" w:eastAsia="宋体" w:cs="宋体"/>
                <w:szCs w:val="21"/>
              </w:rPr>
            </w:pPr>
          </w:p>
        </w:tc>
        <w:tc>
          <w:tcPr>
            <w:tcW w:w="1205" w:type="dxa"/>
            <w:noWrap w:val="0"/>
            <w:vAlign w:val="center"/>
          </w:tcPr>
          <w:p w14:paraId="674C4178">
            <w:pPr>
              <w:jc w:val="center"/>
              <w:rPr>
                <w:rFonts w:hint="eastAsia" w:ascii="宋体" w:hAnsi="宋体" w:eastAsia="宋体" w:cs="宋体"/>
                <w:szCs w:val="21"/>
              </w:rPr>
            </w:pPr>
          </w:p>
        </w:tc>
      </w:tr>
      <w:tr w14:paraId="7A5E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01" w:type="dxa"/>
            <w:noWrap w:val="0"/>
            <w:vAlign w:val="center"/>
          </w:tcPr>
          <w:p w14:paraId="0132BA5F">
            <w:pPr>
              <w:jc w:val="center"/>
              <w:rPr>
                <w:rFonts w:hint="eastAsia" w:ascii="宋体" w:hAnsi="宋体" w:eastAsia="宋体" w:cs="宋体"/>
                <w:szCs w:val="21"/>
              </w:rPr>
            </w:pPr>
          </w:p>
        </w:tc>
        <w:tc>
          <w:tcPr>
            <w:tcW w:w="1603" w:type="dxa"/>
            <w:noWrap w:val="0"/>
            <w:vAlign w:val="center"/>
          </w:tcPr>
          <w:p w14:paraId="1FB5DAEB">
            <w:pPr>
              <w:jc w:val="center"/>
              <w:rPr>
                <w:rFonts w:hint="eastAsia" w:ascii="宋体" w:hAnsi="宋体" w:eastAsia="宋体" w:cs="宋体"/>
                <w:szCs w:val="21"/>
              </w:rPr>
            </w:pPr>
          </w:p>
        </w:tc>
        <w:tc>
          <w:tcPr>
            <w:tcW w:w="1202" w:type="dxa"/>
            <w:noWrap w:val="0"/>
            <w:vAlign w:val="center"/>
          </w:tcPr>
          <w:p w14:paraId="7DA2F4F4">
            <w:pPr>
              <w:jc w:val="center"/>
              <w:rPr>
                <w:rFonts w:hint="eastAsia" w:ascii="宋体" w:hAnsi="宋体" w:eastAsia="宋体" w:cs="宋体"/>
                <w:szCs w:val="21"/>
              </w:rPr>
            </w:pPr>
          </w:p>
        </w:tc>
        <w:tc>
          <w:tcPr>
            <w:tcW w:w="1202" w:type="dxa"/>
            <w:noWrap w:val="0"/>
            <w:vAlign w:val="center"/>
          </w:tcPr>
          <w:p w14:paraId="73672FCA">
            <w:pPr>
              <w:jc w:val="center"/>
              <w:rPr>
                <w:rFonts w:hint="eastAsia" w:ascii="宋体" w:hAnsi="宋体" w:eastAsia="宋体" w:cs="宋体"/>
                <w:szCs w:val="21"/>
              </w:rPr>
            </w:pPr>
          </w:p>
        </w:tc>
        <w:tc>
          <w:tcPr>
            <w:tcW w:w="1202" w:type="dxa"/>
            <w:noWrap w:val="0"/>
            <w:vAlign w:val="center"/>
          </w:tcPr>
          <w:p w14:paraId="614C74B3">
            <w:pPr>
              <w:jc w:val="center"/>
              <w:rPr>
                <w:rFonts w:hint="eastAsia" w:ascii="宋体" w:hAnsi="宋体" w:eastAsia="宋体" w:cs="宋体"/>
                <w:szCs w:val="21"/>
              </w:rPr>
            </w:pPr>
          </w:p>
        </w:tc>
        <w:tc>
          <w:tcPr>
            <w:tcW w:w="1202" w:type="dxa"/>
            <w:noWrap w:val="0"/>
            <w:vAlign w:val="center"/>
          </w:tcPr>
          <w:p w14:paraId="54FA23E1">
            <w:pPr>
              <w:jc w:val="center"/>
              <w:rPr>
                <w:rFonts w:hint="eastAsia" w:ascii="宋体" w:hAnsi="宋体" w:eastAsia="宋体" w:cs="宋体"/>
                <w:szCs w:val="21"/>
              </w:rPr>
            </w:pPr>
          </w:p>
        </w:tc>
        <w:tc>
          <w:tcPr>
            <w:tcW w:w="1202" w:type="dxa"/>
            <w:noWrap w:val="0"/>
            <w:vAlign w:val="center"/>
          </w:tcPr>
          <w:p w14:paraId="687C9E52">
            <w:pPr>
              <w:jc w:val="center"/>
              <w:rPr>
                <w:rFonts w:hint="eastAsia" w:ascii="宋体" w:hAnsi="宋体" w:eastAsia="宋体" w:cs="宋体"/>
                <w:szCs w:val="21"/>
              </w:rPr>
            </w:pPr>
          </w:p>
        </w:tc>
        <w:tc>
          <w:tcPr>
            <w:tcW w:w="1205" w:type="dxa"/>
            <w:noWrap w:val="0"/>
            <w:vAlign w:val="center"/>
          </w:tcPr>
          <w:p w14:paraId="07550015">
            <w:pPr>
              <w:jc w:val="center"/>
              <w:rPr>
                <w:rFonts w:hint="eastAsia" w:ascii="宋体" w:hAnsi="宋体" w:eastAsia="宋体" w:cs="宋体"/>
                <w:szCs w:val="21"/>
              </w:rPr>
            </w:pPr>
          </w:p>
        </w:tc>
      </w:tr>
    </w:tbl>
    <w:p w14:paraId="5CC3ED54">
      <w:pPr>
        <w:spacing w:line="420" w:lineRule="exact"/>
        <w:rPr>
          <w:rFonts w:hint="eastAsia" w:ascii="宋体" w:hAnsi="宋体" w:eastAsia="宋体" w:cs="宋体"/>
          <w:szCs w:val="21"/>
        </w:rPr>
      </w:pPr>
    </w:p>
    <w:p w14:paraId="3859EC92">
      <w:pPr>
        <w:spacing w:before="120" w:beforeLines="50" w:after="240" w:afterLines="100" w:line="420" w:lineRule="exact"/>
        <w:outlineLvl w:val="1"/>
        <w:rPr>
          <w:rStyle w:val="34"/>
          <w:rFonts w:hint="eastAsia" w:ascii="宋体" w:hAnsi="宋体" w:eastAsia="宋体" w:cs="宋体"/>
        </w:rPr>
      </w:pPr>
      <w:r>
        <w:rPr>
          <w:rFonts w:hint="eastAsia" w:ascii="宋体" w:hAnsi="宋体" w:eastAsia="宋体" w:cs="宋体"/>
          <w:szCs w:val="21"/>
        </w:rPr>
        <w:br w:type="page"/>
      </w:r>
      <w:bookmarkStart w:id="297" w:name="_Toc20325"/>
      <w:bookmarkStart w:id="298" w:name="_Toc7140"/>
      <w:r>
        <w:rPr>
          <w:rStyle w:val="34"/>
          <w:rFonts w:hint="eastAsia" w:ascii="宋体" w:hAnsi="宋体" w:eastAsia="宋体" w:cs="宋体"/>
        </w:rPr>
        <w:t>附表四：计划开、竣工日期和施工进度网络图</w:t>
      </w:r>
      <w:bookmarkEnd w:id="297"/>
      <w:bookmarkEnd w:id="298"/>
    </w:p>
    <w:p w14:paraId="34EBC24B">
      <w:pPr>
        <w:bidi w:val="0"/>
        <w:ind w:left="0" w:leftChars="0" w:firstLine="480" w:firstLineChars="200"/>
        <w:rPr>
          <w:rFonts w:hint="eastAsia" w:ascii="宋体" w:hAnsi="宋体" w:eastAsia="宋体" w:cs="宋体"/>
        </w:rPr>
      </w:pPr>
      <w:r>
        <w:rPr>
          <w:rFonts w:hint="eastAsia" w:ascii="宋体" w:hAnsi="宋体" w:eastAsia="宋体" w:cs="宋体"/>
        </w:rPr>
        <w:t>1．投标人应递交施工进度网络图或施工进度表，说明按招标文件要求的计划工期进行施工的各个关键日期。</w:t>
      </w:r>
    </w:p>
    <w:p w14:paraId="0B8DD872">
      <w:pPr>
        <w:bidi w:val="0"/>
        <w:ind w:left="0" w:leftChars="0" w:firstLine="480" w:firstLineChars="200"/>
        <w:rPr>
          <w:rFonts w:hint="eastAsia" w:ascii="宋体" w:hAnsi="宋体" w:eastAsia="宋体" w:cs="宋体"/>
        </w:rPr>
      </w:pPr>
      <w:r>
        <w:rPr>
          <w:rFonts w:hint="eastAsia" w:ascii="宋体" w:hAnsi="宋体" w:eastAsia="宋体" w:cs="宋体"/>
        </w:rPr>
        <w:t>2．施工进度表可采用网络图和（或）横道图表示。</w:t>
      </w:r>
    </w:p>
    <w:p w14:paraId="1FD838B8">
      <w:pPr>
        <w:spacing w:before="120" w:beforeLines="50" w:after="240" w:afterLines="100" w:line="420" w:lineRule="exact"/>
        <w:outlineLvl w:val="1"/>
        <w:rPr>
          <w:rStyle w:val="34"/>
          <w:rFonts w:hint="eastAsia" w:ascii="宋体" w:hAnsi="宋体" w:eastAsia="宋体" w:cs="宋体"/>
        </w:rPr>
      </w:pPr>
      <w:r>
        <w:rPr>
          <w:rFonts w:hint="eastAsia" w:ascii="宋体" w:hAnsi="宋体" w:eastAsia="宋体" w:cs="宋体"/>
          <w:szCs w:val="21"/>
        </w:rPr>
        <w:br w:type="page"/>
      </w:r>
      <w:bookmarkStart w:id="299" w:name="_Toc12034"/>
      <w:bookmarkStart w:id="300" w:name="_Toc27366"/>
      <w:r>
        <w:rPr>
          <w:rStyle w:val="34"/>
          <w:rFonts w:hint="eastAsia" w:ascii="宋体" w:hAnsi="宋体" w:eastAsia="宋体" w:cs="宋体"/>
        </w:rPr>
        <w:t>附表五：施工总平面图</w:t>
      </w:r>
      <w:bookmarkEnd w:id="299"/>
      <w:bookmarkEnd w:id="300"/>
    </w:p>
    <w:p w14:paraId="293CDF06">
      <w:pPr>
        <w:spacing w:line="420" w:lineRule="exact"/>
        <w:ind w:firstLine="480" w:firstLineChars="200"/>
        <w:rPr>
          <w:rFonts w:hint="eastAsia" w:ascii="宋体" w:hAnsi="宋体" w:eastAsia="宋体" w:cs="宋体"/>
          <w:szCs w:val="21"/>
        </w:rPr>
      </w:pPr>
      <w:r>
        <w:rPr>
          <w:rFonts w:hint="eastAsia" w:ascii="宋体" w:hAnsi="宋体" w:eastAsia="宋体" w:cs="宋体"/>
          <w:szCs w:val="21"/>
        </w:rPr>
        <w:t>投标人应递交一份施工总平面图，绘出现场临时设施布置图表并附文字说明，说明临时设施、加工车间、现场办公、设备及仓储、供电、供水、卫生、生活、道路、消防等设施的情况和布置。</w:t>
      </w:r>
    </w:p>
    <w:p w14:paraId="7D057576">
      <w:pPr>
        <w:spacing w:before="120" w:beforeLines="50" w:after="240" w:afterLines="100" w:line="420" w:lineRule="exact"/>
        <w:outlineLvl w:val="1"/>
        <w:rPr>
          <w:rStyle w:val="34"/>
          <w:rFonts w:hint="eastAsia" w:ascii="宋体" w:hAnsi="宋体" w:eastAsia="宋体" w:cs="宋体"/>
        </w:rPr>
      </w:pPr>
      <w:r>
        <w:rPr>
          <w:rFonts w:hint="eastAsia" w:ascii="宋体" w:hAnsi="宋体" w:eastAsia="宋体" w:cs="宋体"/>
          <w:szCs w:val="21"/>
        </w:rPr>
        <w:br w:type="page"/>
      </w:r>
      <w:bookmarkStart w:id="301" w:name="_Toc10272"/>
      <w:bookmarkStart w:id="302" w:name="_Toc8115"/>
      <w:r>
        <w:rPr>
          <w:rStyle w:val="34"/>
          <w:rFonts w:hint="eastAsia" w:ascii="宋体" w:hAnsi="宋体" w:eastAsia="宋体" w:cs="宋体"/>
        </w:rPr>
        <w:t>附表六：临时用地表</w:t>
      </w:r>
      <w:bookmarkEnd w:id="301"/>
      <w:bookmarkEnd w:id="302"/>
    </w:p>
    <w:tbl>
      <w:tblPr>
        <w:tblStyle w:val="21"/>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7"/>
        <w:gridCol w:w="2454"/>
        <w:gridCol w:w="2454"/>
        <w:gridCol w:w="2454"/>
      </w:tblGrid>
      <w:tr w14:paraId="6B32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center"/>
          </w:tcPr>
          <w:p w14:paraId="7FA6CC76">
            <w:pPr>
              <w:jc w:val="center"/>
              <w:rPr>
                <w:rFonts w:hint="eastAsia" w:ascii="宋体" w:hAnsi="宋体" w:eastAsia="宋体" w:cs="宋体"/>
                <w:szCs w:val="21"/>
              </w:rPr>
            </w:pPr>
            <w:r>
              <w:rPr>
                <w:rFonts w:hint="eastAsia" w:ascii="宋体" w:hAnsi="宋体" w:eastAsia="宋体" w:cs="宋体"/>
                <w:szCs w:val="21"/>
              </w:rPr>
              <w:t>用  途</w:t>
            </w:r>
          </w:p>
        </w:tc>
        <w:tc>
          <w:tcPr>
            <w:tcW w:w="2454" w:type="dxa"/>
            <w:noWrap w:val="0"/>
            <w:vAlign w:val="center"/>
          </w:tcPr>
          <w:p w14:paraId="0D0D206D">
            <w:pPr>
              <w:jc w:val="center"/>
              <w:rPr>
                <w:rFonts w:hint="eastAsia" w:ascii="宋体" w:hAnsi="宋体" w:eastAsia="宋体" w:cs="宋体"/>
                <w:szCs w:val="21"/>
              </w:rPr>
            </w:pPr>
            <w:r>
              <w:rPr>
                <w:rFonts w:hint="eastAsia" w:ascii="宋体" w:hAnsi="宋体" w:eastAsia="宋体" w:cs="宋体"/>
                <w:szCs w:val="21"/>
              </w:rPr>
              <w:t>面 积（平方米）</w:t>
            </w:r>
          </w:p>
        </w:tc>
        <w:tc>
          <w:tcPr>
            <w:tcW w:w="2454" w:type="dxa"/>
            <w:noWrap w:val="0"/>
            <w:vAlign w:val="center"/>
          </w:tcPr>
          <w:p w14:paraId="2DC541C9">
            <w:pPr>
              <w:jc w:val="center"/>
              <w:rPr>
                <w:rFonts w:hint="eastAsia" w:ascii="宋体" w:hAnsi="宋体" w:eastAsia="宋体" w:cs="宋体"/>
                <w:szCs w:val="21"/>
              </w:rPr>
            </w:pPr>
            <w:r>
              <w:rPr>
                <w:rFonts w:hint="eastAsia" w:ascii="宋体" w:hAnsi="宋体" w:eastAsia="宋体" w:cs="宋体"/>
                <w:szCs w:val="21"/>
              </w:rPr>
              <w:t>位  置</w:t>
            </w:r>
          </w:p>
        </w:tc>
        <w:tc>
          <w:tcPr>
            <w:tcW w:w="2454" w:type="dxa"/>
            <w:noWrap w:val="0"/>
            <w:vAlign w:val="center"/>
          </w:tcPr>
          <w:p w14:paraId="0CFD1323">
            <w:pPr>
              <w:jc w:val="center"/>
              <w:rPr>
                <w:rFonts w:hint="eastAsia" w:ascii="宋体" w:hAnsi="宋体" w:eastAsia="宋体" w:cs="宋体"/>
                <w:szCs w:val="21"/>
              </w:rPr>
            </w:pPr>
            <w:r>
              <w:rPr>
                <w:rFonts w:hint="eastAsia" w:ascii="宋体" w:hAnsi="宋体" w:eastAsia="宋体" w:cs="宋体"/>
                <w:szCs w:val="21"/>
              </w:rPr>
              <w:t>需用时间</w:t>
            </w:r>
          </w:p>
        </w:tc>
      </w:tr>
      <w:tr w14:paraId="1555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086788B5">
            <w:pPr>
              <w:jc w:val="both"/>
              <w:rPr>
                <w:rFonts w:hint="eastAsia" w:ascii="宋体" w:hAnsi="宋体" w:eastAsia="宋体" w:cs="宋体"/>
                <w:szCs w:val="21"/>
              </w:rPr>
            </w:pPr>
          </w:p>
        </w:tc>
        <w:tc>
          <w:tcPr>
            <w:tcW w:w="2454" w:type="dxa"/>
            <w:noWrap w:val="0"/>
            <w:vAlign w:val="top"/>
          </w:tcPr>
          <w:p w14:paraId="4EF105E2">
            <w:pPr>
              <w:jc w:val="both"/>
              <w:rPr>
                <w:rFonts w:hint="eastAsia" w:ascii="宋体" w:hAnsi="宋体" w:eastAsia="宋体" w:cs="宋体"/>
                <w:szCs w:val="21"/>
              </w:rPr>
            </w:pPr>
          </w:p>
        </w:tc>
        <w:tc>
          <w:tcPr>
            <w:tcW w:w="2454" w:type="dxa"/>
            <w:noWrap w:val="0"/>
            <w:vAlign w:val="top"/>
          </w:tcPr>
          <w:p w14:paraId="63BF01A7">
            <w:pPr>
              <w:jc w:val="both"/>
              <w:rPr>
                <w:rFonts w:hint="eastAsia" w:ascii="宋体" w:hAnsi="宋体" w:eastAsia="宋体" w:cs="宋体"/>
                <w:szCs w:val="21"/>
              </w:rPr>
            </w:pPr>
          </w:p>
        </w:tc>
        <w:tc>
          <w:tcPr>
            <w:tcW w:w="2454" w:type="dxa"/>
            <w:noWrap w:val="0"/>
            <w:vAlign w:val="top"/>
          </w:tcPr>
          <w:p w14:paraId="4673601B">
            <w:pPr>
              <w:jc w:val="both"/>
              <w:rPr>
                <w:rFonts w:hint="eastAsia" w:ascii="宋体" w:hAnsi="宋体" w:eastAsia="宋体" w:cs="宋体"/>
                <w:szCs w:val="21"/>
              </w:rPr>
            </w:pPr>
          </w:p>
        </w:tc>
      </w:tr>
      <w:tr w14:paraId="48BF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1F022CDE">
            <w:pPr>
              <w:jc w:val="both"/>
              <w:rPr>
                <w:rFonts w:hint="eastAsia" w:ascii="宋体" w:hAnsi="宋体" w:eastAsia="宋体" w:cs="宋体"/>
                <w:szCs w:val="21"/>
              </w:rPr>
            </w:pPr>
          </w:p>
        </w:tc>
        <w:tc>
          <w:tcPr>
            <w:tcW w:w="2454" w:type="dxa"/>
            <w:noWrap w:val="0"/>
            <w:vAlign w:val="top"/>
          </w:tcPr>
          <w:p w14:paraId="1342BBD3">
            <w:pPr>
              <w:jc w:val="both"/>
              <w:rPr>
                <w:rFonts w:hint="eastAsia" w:ascii="宋体" w:hAnsi="宋体" w:eastAsia="宋体" w:cs="宋体"/>
                <w:szCs w:val="21"/>
              </w:rPr>
            </w:pPr>
          </w:p>
        </w:tc>
        <w:tc>
          <w:tcPr>
            <w:tcW w:w="2454" w:type="dxa"/>
            <w:noWrap w:val="0"/>
            <w:vAlign w:val="top"/>
          </w:tcPr>
          <w:p w14:paraId="1E7336DB">
            <w:pPr>
              <w:jc w:val="both"/>
              <w:rPr>
                <w:rFonts w:hint="eastAsia" w:ascii="宋体" w:hAnsi="宋体" w:eastAsia="宋体" w:cs="宋体"/>
                <w:szCs w:val="21"/>
              </w:rPr>
            </w:pPr>
          </w:p>
        </w:tc>
        <w:tc>
          <w:tcPr>
            <w:tcW w:w="2454" w:type="dxa"/>
            <w:noWrap w:val="0"/>
            <w:vAlign w:val="top"/>
          </w:tcPr>
          <w:p w14:paraId="2FFB383A">
            <w:pPr>
              <w:jc w:val="both"/>
              <w:rPr>
                <w:rFonts w:hint="eastAsia" w:ascii="宋体" w:hAnsi="宋体" w:eastAsia="宋体" w:cs="宋体"/>
                <w:szCs w:val="21"/>
              </w:rPr>
            </w:pPr>
          </w:p>
        </w:tc>
      </w:tr>
      <w:tr w14:paraId="6398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0861BEE5">
            <w:pPr>
              <w:jc w:val="both"/>
              <w:rPr>
                <w:rFonts w:hint="eastAsia" w:ascii="宋体" w:hAnsi="宋体" w:eastAsia="宋体" w:cs="宋体"/>
                <w:szCs w:val="21"/>
              </w:rPr>
            </w:pPr>
          </w:p>
        </w:tc>
        <w:tc>
          <w:tcPr>
            <w:tcW w:w="2454" w:type="dxa"/>
            <w:noWrap w:val="0"/>
            <w:vAlign w:val="top"/>
          </w:tcPr>
          <w:p w14:paraId="6831CFAA">
            <w:pPr>
              <w:jc w:val="both"/>
              <w:rPr>
                <w:rFonts w:hint="eastAsia" w:ascii="宋体" w:hAnsi="宋体" w:eastAsia="宋体" w:cs="宋体"/>
                <w:szCs w:val="21"/>
              </w:rPr>
            </w:pPr>
          </w:p>
        </w:tc>
        <w:tc>
          <w:tcPr>
            <w:tcW w:w="2454" w:type="dxa"/>
            <w:noWrap w:val="0"/>
            <w:vAlign w:val="top"/>
          </w:tcPr>
          <w:p w14:paraId="03DCAC53">
            <w:pPr>
              <w:jc w:val="both"/>
              <w:rPr>
                <w:rFonts w:hint="eastAsia" w:ascii="宋体" w:hAnsi="宋体" w:eastAsia="宋体" w:cs="宋体"/>
                <w:szCs w:val="21"/>
              </w:rPr>
            </w:pPr>
          </w:p>
        </w:tc>
        <w:tc>
          <w:tcPr>
            <w:tcW w:w="2454" w:type="dxa"/>
            <w:noWrap w:val="0"/>
            <w:vAlign w:val="top"/>
          </w:tcPr>
          <w:p w14:paraId="3D718018">
            <w:pPr>
              <w:jc w:val="both"/>
              <w:rPr>
                <w:rFonts w:hint="eastAsia" w:ascii="宋体" w:hAnsi="宋体" w:eastAsia="宋体" w:cs="宋体"/>
                <w:szCs w:val="21"/>
              </w:rPr>
            </w:pPr>
          </w:p>
        </w:tc>
      </w:tr>
      <w:tr w14:paraId="1988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255EB36F">
            <w:pPr>
              <w:jc w:val="both"/>
              <w:rPr>
                <w:rFonts w:hint="eastAsia" w:ascii="宋体" w:hAnsi="宋体" w:eastAsia="宋体" w:cs="宋体"/>
                <w:szCs w:val="21"/>
              </w:rPr>
            </w:pPr>
          </w:p>
        </w:tc>
        <w:tc>
          <w:tcPr>
            <w:tcW w:w="2454" w:type="dxa"/>
            <w:noWrap w:val="0"/>
            <w:vAlign w:val="top"/>
          </w:tcPr>
          <w:p w14:paraId="156D986B">
            <w:pPr>
              <w:jc w:val="both"/>
              <w:rPr>
                <w:rFonts w:hint="eastAsia" w:ascii="宋体" w:hAnsi="宋体" w:eastAsia="宋体" w:cs="宋体"/>
                <w:szCs w:val="21"/>
              </w:rPr>
            </w:pPr>
          </w:p>
        </w:tc>
        <w:tc>
          <w:tcPr>
            <w:tcW w:w="2454" w:type="dxa"/>
            <w:noWrap w:val="0"/>
            <w:vAlign w:val="top"/>
          </w:tcPr>
          <w:p w14:paraId="42A8B1EE">
            <w:pPr>
              <w:jc w:val="both"/>
              <w:rPr>
                <w:rFonts w:hint="eastAsia" w:ascii="宋体" w:hAnsi="宋体" w:eastAsia="宋体" w:cs="宋体"/>
                <w:szCs w:val="21"/>
              </w:rPr>
            </w:pPr>
          </w:p>
        </w:tc>
        <w:tc>
          <w:tcPr>
            <w:tcW w:w="2454" w:type="dxa"/>
            <w:noWrap w:val="0"/>
            <w:vAlign w:val="top"/>
          </w:tcPr>
          <w:p w14:paraId="4FC62C1F">
            <w:pPr>
              <w:jc w:val="both"/>
              <w:rPr>
                <w:rFonts w:hint="eastAsia" w:ascii="宋体" w:hAnsi="宋体" w:eastAsia="宋体" w:cs="宋体"/>
                <w:szCs w:val="21"/>
              </w:rPr>
            </w:pPr>
          </w:p>
        </w:tc>
      </w:tr>
      <w:tr w14:paraId="4DD8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06AA8E23">
            <w:pPr>
              <w:jc w:val="both"/>
              <w:rPr>
                <w:rFonts w:hint="eastAsia" w:ascii="宋体" w:hAnsi="宋体" w:eastAsia="宋体" w:cs="宋体"/>
                <w:szCs w:val="21"/>
              </w:rPr>
            </w:pPr>
          </w:p>
        </w:tc>
        <w:tc>
          <w:tcPr>
            <w:tcW w:w="2454" w:type="dxa"/>
            <w:noWrap w:val="0"/>
            <w:vAlign w:val="top"/>
          </w:tcPr>
          <w:p w14:paraId="5B2AC7F7">
            <w:pPr>
              <w:jc w:val="both"/>
              <w:rPr>
                <w:rFonts w:hint="eastAsia" w:ascii="宋体" w:hAnsi="宋体" w:eastAsia="宋体" w:cs="宋体"/>
                <w:szCs w:val="21"/>
              </w:rPr>
            </w:pPr>
          </w:p>
        </w:tc>
        <w:tc>
          <w:tcPr>
            <w:tcW w:w="2454" w:type="dxa"/>
            <w:noWrap w:val="0"/>
            <w:vAlign w:val="top"/>
          </w:tcPr>
          <w:p w14:paraId="70567A1C">
            <w:pPr>
              <w:jc w:val="both"/>
              <w:rPr>
                <w:rFonts w:hint="eastAsia" w:ascii="宋体" w:hAnsi="宋体" w:eastAsia="宋体" w:cs="宋体"/>
                <w:szCs w:val="21"/>
              </w:rPr>
            </w:pPr>
          </w:p>
        </w:tc>
        <w:tc>
          <w:tcPr>
            <w:tcW w:w="2454" w:type="dxa"/>
            <w:noWrap w:val="0"/>
            <w:vAlign w:val="top"/>
          </w:tcPr>
          <w:p w14:paraId="5FC9392D">
            <w:pPr>
              <w:jc w:val="both"/>
              <w:rPr>
                <w:rFonts w:hint="eastAsia" w:ascii="宋体" w:hAnsi="宋体" w:eastAsia="宋体" w:cs="宋体"/>
                <w:szCs w:val="21"/>
              </w:rPr>
            </w:pPr>
          </w:p>
        </w:tc>
      </w:tr>
      <w:tr w14:paraId="058B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7BF072AF">
            <w:pPr>
              <w:jc w:val="both"/>
              <w:rPr>
                <w:rFonts w:hint="eastAsia" w:ascii="宋体" w:hAnsi="宋体" w:eastAsia="宋体" w:cs="宋体"/>
                <w:szCs w:val="21"/>
              </w:rPr>
            </w:pPr>
          </w:p>
        </w:tc>
        <w:tc>
          <w:tcPr>
            <w:tcW w:w="2454" w:type="dxa"/>
            <w:noWrap w:val="0"/>
            <w:vAlign w:val="top"/>
          </w:tcPr>
          <w:p w14:paraId="7A3D4C3E">
            <w:pPr>
              <w:jc w:val="both"/>
              <w:rPr>
                <w:rFonts w:hint="eastAsia" w:ascii="宋体" w:hAnsi="宋体" w:eastAsia="宋体" w:cs="宋体"/>
                <w:szCs w:val="21"/>
              </w:rPr>
            </w:pPr>
          </w:p>
        </w:tc>
        <w:tc>
          <w:tcPr>
            <w:tcW w:w="2454" w:type="dxa"/>
            <w:noWrap w:val="0"/>
            <w:vAlign w:val="top"/>
          </w:tcPr>
          <w:p w14:paraId="6D1A4EA7">
            <w:pPr>
              <w:jc w:val="both"/>
              <w:rPr>
                <w:rFonts w:hint="eastAsia" w:ascii="宋体" w:hAnsi="宋体" w:eastAsia="宋体" w:cs="宋体"/>
                <w:szCs w:val="21"/>
              </w:rPr>
            </w:pPr>
          </w:p>
        </w:tc>
        <w:tc>
          <w:tcPr>
            <w:tcW w:w="2454" w:type="dxa"/>
            <w:noWrap w:val="0"/>
            <w:vAlign w:val="top"/>
          </w:tcPr>
          <w:p w14:paraId="436D9035">
            <w:pPr>
              <w:jc w:val="both"/>
              <w:rPr>
                <w:rFonts w:hint="eastAsia" w:ascii="宋体" w:hAnsi="宋体" w:eastAsia="宋体" w:cs="宋体"/>
                <w:szCs w:val="21"/>
              </w:rPr>
            </w:pPr>
          </w:p>
        </w:tc>
      </w:tr>
      <w:tr w14:paraId="7C69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7A64671D">
            <w:pPr>
              <w:jc w:val="both"/>
              <w:rPr>
                <w:rFonts w:hint="eastAsia" w:ascii="宋体" w:hAnsi="宋体" w:eastAsia="宋体" w:cs="宋体"/>
                <w:szCs w:val="21"/>
              </w:rPr>
            </w:pPr>
          </w:p>
        </w:tc>
        <w:tc>
          <w:tcPr>
            <w:tcW w:w="2454" w:type="dxa"/>
            <w:noWrap w:val="0"/>
            <w:vAlign w:val="top"/>
          </w:tcPr>
          <w:p w14:paraId="2843C315">
            <w:pPr>
              <w:jc w:val="both"/>
              <w:rPr>
                <w:rFonts w:hint="eastAsia" w:ascii="宋体" w:hAnsi="宋体" w:eastAsia="宋体" w:cs="宋体"/>
                <w:szCs w:val="21"/>
              </w:rPr>
            </w:pPr>
          </w:p>
        </w:tc>
        <w:tc>
          <w:tcPr>
            <w:tcW w:w="2454" w:type="dxa"/>
            <w:noWrap w:val="0"/>
            <w:vAlign w:val="top"/>
          </w:tcPr>
          <w:p w14:paraId="75DB6C78">
            <w:pPr>
              <w:jc w:val="both"/>
              <w:rPr>
                <w:rFonts w:hint="eastAsia" w:ascii="宋体" w:hAnsi="宋体" w:eastAsia="宋体" w:cs="宋体"/>
                <w:szCs w:val="21"/>
              </w:rPr>
            </w:pPr>
          </w:p>
        </w:tc>
        <w:tc>
          <w:tcPr>
            <w:tcW w:w="2454" w:type="dxa"/>
            <w:noWrap w:val="0"/>
            <w:vAlign w:val="top"/>
          </w:tcPr>
          <w:p w14:paraId="281EFA82">
            <w:pPr>
              <w:jc w:val="both"/>
              <w:rPr>
                <w:rFonts w:hint="eastAsia" w:ascii="宋体" w:hAnsi="宋体" w:eastAsia="宋体" w:cs="宋体"/>
                <w:szCs w:val="21"/>
              </w:rPr>
            </w:pPr>
          </w:p>
        </w:tc>
      </w:tr>
      <w:tr w14:paraId="2899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555A666C">
            <w:pPr>
              <w:jc w:val="both"/>
              <w:rPr>
                <w:rFonts w:hint="eastAsia" w:ascii="宋体" w:hAnsi="宋体" w:eastAsia="宋体" w:cs="宋体"/>
                <w:szCs w:val="21"/>
              </w:rPr>
            </w:pPr>
          </w:p>
        </w:tc>
        <w:tc>
          <w:tcPr>
            <w:tcW w:w="2454" w:type="dxa"/>
            <w:noWrap w:val="0"/>
            <w:vAlign w:val="top"/>
          </w:tcPr>
          <w:p w14:paraId="5E945855">
            <w:pPr>
              <w:jc w:val="both"/>
              <w:rPr>
                <w:rFonts w:hint="eastAsia" w:ascii="宋体" w:hAnsi="宋体" w:eastAsia="宋体" w:cs="宋体"/>
                <w:szCs w:val="21"/>
              </w:rPr>
            </w:pPr>
          </w:p>
        </w:tc>
        <w:tc>
          <w:tcPr>
            <w:tcW w:w="2454" w:type="dxa"/>
            <w:noWrap w:val="0"/>
            <w:vAlign w:val="top"/>
          </w:tcPr>
          <w:p w14:paraId="02401D9C">
            <w:pPr>
              <w:jc w:val="both"/>
              <w:rPr>
                <w:rFonts w:hint="eastAsia" w:ascii="宋体" w:hAnsi="宋体" w:eastAsia="宋体" w:cs="宋体"/>
                <w:szCs w:val="21"/>
              </w:rPr>
            </w:pPr>
          </w:p>
        </w:tc>
        <w:tc>
          <w:tcPr>
            <w:tcW w:w="2454" w:type="dxa"/>
            <w:noWrap w:val="0"/>
            <w:vAlign w:val="top"/>
          </w:tcPr>
          <w:p w14:paraId="3CCDD7BE">
            <w:pPr>
              <w:jc w:val="both"/>
              <w:rPr>
                <w:rFonts w:hint="eastAsia" w:ascii="宋体" w:hAnsi="宋体" w:eastAsia="宋体" w:cs="宋体"/>
                <w:szCs w:val="21"/>
              </w:rPr>
            </w:pPr>
          </w:p>
        </w:tc>
      </w:tr>
      <w:tr w14:paraId="1B26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03A9A767">
            <w:pPr>
              <w:jc w:val="both"/>
              <w:rPr>
                <w:rFonts w:hint="eastAsia" w:ascii="宋体" w:hAnsi="宋体" w:eastAsia="宋体" w:cs="宋体"/>
                <w:szCs w:val="21"/>
              </w:rPr>
            </w:pPr>
          </w:p>
        </w:tc>
        <w:tc>
          <w:tcPr>
            <w:tcW w:w="2454" w:type="dxa"/>
            <w:noWrap w:val="0"/>
            <w:vAlign w:val="top"/>
          </w:tcPr>
          <w:p w14:paraId="1957AC14">
            <w:pPr>
              <w:jc w:val="both"/>
              <w:rPr>
                <w:rFonts w:hint="eastAsia" w:ascii="宋体" w:hAnsi="宋体" w:eastAsia="宋体" w:cs="宋体"/>
                <w:szCs w:val="21"/>
              </w:rPr>
            </w:pPr>
          </w:p>
        </w:tc>
        <w:tc>
          <w:tcPr>
            <w:tcW w:w="2454" w:type="dxa"/>
            <w:noWrap w:val="0"/>
            <w:vAlign w:val="top"/>
          </w:tcPr>
          <w:p w14:paraId="6318F8E0">
            <w:pPr>
              <w:jc w:val="both"/>
              <w:rPr>
                <w:rFonts w:hint="eastAsia" w:ascii="宋体" w:hAnsi="宋体" w:eastAsia="宋体" w:cs="宋体"/>
                <w:szCs w:val="21"/>
              </w:rPr>
            </w:pPr>
          </w:p>
        </w:tc>
        <w:tc>
          <w:tcPr>
            <w:tcW w:w="2454" w:type="dxa"/>
            <w:noWrap w:val="0"/>
            <w:vAlign w:val="top"/>
          </w:tcPr>
          <w:p w14:paraId="2E8C89FF">
            <w:pPr>
              <w:jc w:val="both"/>
              <w:rPr>
                <w:rFonts w:hint="eastAsia" w:ascii="宋体" w:hAnsi="宋体" w:eastAsia="宋体" w:cs="宋体"/>
                <w:szCs w:val="21"/>
              </w:rPr>
            </w:pPr>
          </w:p>
        </w:tc>
      </w:tr>
      <w:tr w14:paraId="4A50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3A4D23DD">
            <w:pPr>
              <w:jc w:val="both"/>
              <w:rPr>
                <w:rFonts w:hint="eastAsia" w:ascii="宋体" w:hAnsi="宋体" w:eastAsia="宋体" w:cs="宋体"/>
                <w:szCs w:val="21"/>
              </w:rPr>
            </w:pPr>
          </w:p>
        </w:tc>
        <w:tc>
          <w:tcPr>
            <w:tcW w:w="2454" w:type="dxa"/>
            <w:noWrap w:val="0"/>
            <w:vAlign w:val="top"/>
          </w:tcPr>
          <w:p w14:paraId="5AB1FC8E">
            <w:pPr>
              <w:jc w:val="both"/>
              <w:rPr>
                <w:rFonts w:hint="eastAsia" w:ascii="宋体" w:hAnsi="宋体" w:eastAsia="宋体" w:cs="宋体"/>
                <w:szCs w:val="21"/>
              </w:rPr>
            </w:pPr>
          </w:p>
        </w:tc>
        <w:tc>
          <w:tcPr>
            <w:tcW w:w="2454" w:type="dxa"/>
            <w:noWrap w:val="0"/>
            <w:vAlign w:val="top"/>
          </w:tcPr>
          <w:p w14:paraId="3F5E81C3">
            <w:pPr>
              <w:jc w:val="both"/>
              <w:rPr>
                <w:rFonts w:hint="eastAsia" w:ascii="宋体" w:hAnsi="宋体" w:eastAsia="宋体" w:cs="宋体"/>
                <w:szCs w:val="21"/>
              </w:rPr>
            </w:pPr>
          </w:p>
        </w:tc>
        <w:tc>
          <w:tcPr>
            <w:tcW w:w="2454" w:type="dxa"/>
            <w:noWrap w:val="0"/>
            <w:vAlign w:val="top"/>
          </w:tcPr>
          <w:p w14:paraId="3B8CC2A6">
            <w:pPr>
              <w:jc w:val="both"/>
              <w:rPr>
                <w:rFonts w:hint="eastAsia" w:ascii="宋体" w:hAnsi="宋体" w:eastAsia="宋体" w:cs="宋体"/>
                <w:szCs w:val="21"/>
              </w:rPr>
            </w:pPr>
          </w:p>
        </w:tc>
      </w:tr>
      <w:tr w14:paraId="2039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581A36EE">
            <w:pPr>
              <w:jc w:val="both"/>
              <w:rPr>
                <w:rFonts w:hint="eastAsia" w:ascii="宋体" w:hAnsi="宋体" w:eastAsia="宋体" w:cs="宋体"/>
                <w:szCs w:val="21"/>
              </w:rPr>
            </w:pPr>
          </w:p>
        </w:tc>
        <w:tc>
          <w:tcPr>
            <w:tcW w:w="2454" w:type="dxa"/>
            <w:noWrap w:val="0"/>
            <w:vAlign w:val="top"/>
          </w:tcPr>
          <w:p w14:paraId="6E38CBAB">
            <w:pPr>
              <w:jc w:val="both"/>
              <w:rPr>
                <w:rFonts w:hint="eastAsia" w:ascii="宋体" w:hAnsi="宋体" w:eastAsia="宋体" w:cs="宋体"/>
                <w:szCs w:val="21"/>
              </w:rPr>
            </w:pPr>
          </w:p>
        </w:tc>
        <w:tc>
          <w:tcPr>
            <w:tcW w:w="2454" w:type="dxa"/>
            <w:noWrap w:val="0"/>
            <w:vAlign w:val="top"/>
          </w:tcPr>
          <w:p w14:paraId="308152D1">
            <w:pPr>
              <w:jc w:val="both"/>
              <w:rPr>
                <w:rFonts w:hint="eastAsia" w:ascii="宋体" w:hAnsi="宋体" w:eastAsia="宋体" w:cs="宋体"/>
                <w:szCs w:val="21"/>
              </w:rPr>
            </w:pPr>
          </w:p>
        </w:tc>
        <w:tc>
          <w:tcPr>
            <w:tcW w:w="2454" w:type="dxa"/>
            <w:noWrap w:val="0"/>
            <w:vAlign w:val="top"/>
          </w:tcPr>
          <w:p w14:paraId="24FBE119">
            <w:pPr>
              <w:jc w:val="both"/>
              <w:rPr>
                <w:rFonts w:hint="eastAsia" w:ascii="宋体" w:hAnsi="宋体" w:eastAsia="宋体" w:cs="宋体"/>
                <w:szCs w:val="21"/>
              </w:rPr>
            </w:pPr>
          </w:p>
        </w:tc>
      </w:tr>
      <w:tr w14:paraId="3609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1471AD54">
            <w:pPr>
              <w:jc w:val="both"/>
              <w:rPr>
                <w:rFonts w:hint="eastAsia" w:ascii="宋体" w:hAnsi="宋体" w:eastAsia="宋体" w:cs="宋体"/>
                <w:szCs w:val="21"/>
              </w:rPr>
            </w:pPr>
          </w:p>
        </w:tc>
        <w:tc>
          <w:tcPr>
            <w:tcW w:w="2454" w:type="dxa"/>
            <w:noWrap w:val="0"/>
            <w:vAlign w:val="top"/>
          </w:tcPr>
          <w:p w14:paraId="1340F8F0">
            <w:pPr>
              <w:jc w:val="both"/>
              <w:rPr>
                <w:rFonts w:hint="eastAsia" w:ascii="宋体" w:hAnsi="宋体" w:eastAsia="宋体" w:cs="宋体"/>
                <w:szCs w:val="21"/>
              </w:rPr>
            </w:pPr>
          </w:p>
        </w:tc>
        <w:tc>
          <w:tcPr>
            <w:tcW w:w="2454" w:type="dxa"/>
            <w:noWrap w:val="0"/>
            <w:vAlign w:val="top"/>
          </w:tcPr>
          <w:p w14:paraId="537E3172">
            <w:pPr>
              <w:jc w:val="both"/>
              <w:rPr>
                <w:rFonts w:hint="eastAsia" w:ascii="宋体" w:hAnsi="宋体" w:eastAsia="宋体" w:cs="宋体"/>
                <w:szCs w:val="21"/>
              </w:rPr>
            </w:pPr>
          </w:p>
        </w:tc>
        <w:tc>
          <w:tcPr>
            <w:tcW w:w="2454" w:type="dxa"/>
            <w:noWrap w:val="0"/>
            <w:vAlign w:val="top"/>
          </w:tcPr>
          <w:p w14:paraId="31A54C92">
            <w:pPr>
              <w:jc w:val="both"/>
              <w:rPr>
                <w:rFonts w:hint="eastAsia" w:ascii="宋体" w:hAnsi="宋体" w:eastAsia="宋体" w:cs="宋体"/>
                <w:szCs w:val="21"/>
              </w:rPr>
            </w:pPr>
          </w:p>
        </w:tc>
      </w:tr>
      <w:tr w14:paraId="3403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32ED492E">
            <w:pPr>
              <w:jc w:val="both"/>
              <w:rPr>
                <w:rFonts w:hint="eastAsia" w:ascii="宋体" w:hAnsi="宋体" w:eastAsia="宋体" w:cs="宋体"/>
                <w:szCs w:val="21"/>
              </w:rPr>
            </w:pPr>
          </w:p>
        </w:tc>
        <w:tc>
          <w:tcPr>
            <w:tcW w:w="2454" w:type="dxa"/>
            <w:noWrap w:val="0"/>
            <w:vAlign w:val="top"/>
          </w:tcPr>
          <w:p w14:paraId="11B7F831">
            <w:pPr>
              <w:jc w:val="both"/>
              <w:rPr>
                <w:rFonts w:hint="eastAsia" w:ascii="宋体" w:hAnsi="宋体" w:eastAsia="宋体" w:cs="宋体"/>
                <w:szCs w:val="21"/>
              </w:rPr>
            </w:pPr>
          </w:p>
        </w:tc>
        <w:tc>
          <w:tcPr>
            <w:tcW w:w="2454" w:type="dxa"/>
            <w:noWrap w:val="0"/>
            <w:vAlign w:val="top"/>
          </w:tcPr>
          <w:p w14:paraId="469BBC39">
            <w:pPr>
              <w:jc w:val="both"/>
              <w:rPr>
                <w:rFonts w:hint="eastAsia" w:ascii="宋体" w:hAnsi="宋体" w:eastAsia="宋体" w:cs="宋体"/>
                <w:szCs w:val="21"/>
              </w:rPr>
            </w:pPr>
          </w:p>
        </w:tc>
        <w:tc>
          <w:tcPr>
            <w:tcW w:w="2454" w:type="dxa"/>
            <w:noWrap w:val="0"/>
            <w:vAlign w:val="top"/>
          </w:tcPr>
          <w:p w14:paraId="2D83634B">
            <w:pPr>
              <w:jc w:val="both"/>
              <w:rPr>
                <w:rFonts w:hint="eastAsia" w:ascii="宋体" w:hAnsi="宋体" w:eastAsia="宋体" w:cs="宋体"/>
                <w:szCs w:val="21"/>
              </w:rPr>
            </w:pPr>
          </w:p>
        </w:tc>
      </w:tr>
      <w:tr w14:paraId="3948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511ADAA3">
            <w:pPr>
              <w:jc w:val="both"/>
              <w:rPr>
                <w:rFonts w:hint="eastAsia" w:ascii="宋体" w:hAnsi="宋体" w:eastAsia="宋体" w:cs="宋体"/>
                <w:szCs w:val="21"/>
              </w:rPr>
            </w:pPr>
          </w:p>
        </w:tc>
        <w:tc>
          <w:tcPr>
            <w:tcW w:w="2454" w:type="dxa"/>
            <w:noWrap w:val="0"/>
            <w:vAlign w:val="top"/>
          </w:tcPr>
          <w:p w14:paraId="03F466FD">
            <w:pPr>
              <w:jc w:val="both"/>
              <w:rPr>
                <w:rFonts w:hint="eastAsia" w:ascii="宋体" w:hAnsi="宋体" w:eastAsia="宋体" w:cs="宋体"/>
                <w:szCs w:val="21"/>
              </w:rPr>
            </w:pPr>
          </w:p>
        </w:tc>
        <w:tc>
          <w:tcPr>
            <w:tcW w:w="2454" w:type="dxa"/>
            <w:noWrap w:val="0"/>
            <w:vAlign w:val="top"/>
          </w:tcPr>
          <w:p w14:paraId="2D52FF6E">
            <w:pPr>
              <w:jc w:val="both"/>
              <w:rPr>
                <w:rFonts w:hint="eastAsia" w:ascii="宋体" w:hAnsi="宋体" w:eastAsia="宋体" w:cs="宋体"/>
                <w:szCs w:val="21"/>
              </w:rPr>
            </w:pPr>
          </w:p>
        </w:tc>
        <w:tc>
          <w:tcPr>
            <w:tcW w:w="2454" w:type="dxa"/>
            <w:noWrap w:val="0"/>
            <w:vAlign w:val="top"/>
          </w:tcPr>
          <w:p w14:paraId="51173340">
            <w:pPr>
              <w:jc w:val="both"/>
              <w:rPr>
                <w:rFonts w:hint="eastAsia" w:ascii="宋体" w:hAnsi="宋体" w:eastAsia="宋体" w:cs="宋体"/>
                <w:szCs w:val="21"/>
              </w:rPr>
            </w:pPr>
          </w:p>
        </w:tc>
      </w:tr>
      <w:tr w14:paraId="6C3E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2A9BAE65">
            <w:pPr>
              <w:jc w:val="both"/>
              <w:rPr>
                <w:rFonts w:hint="eastAsia" w:ascii="宋体" w:hAnsi="宋体" w:eastAsia="宋体" w:cs="宋体"/>
                <w:szCs w:val="21"/>
              </w:rPr>
            </w:pPr>
          </w:p>
        </w:tc>
        <w:tc>
          <w:tcPr>
            <w:tcW w:w="2454" w:type="dxa"/>
            <w:noWrap w:val="0"/>
            <w:vAlign w:val="top"/>
          </w:tcPr>
          <w:p w14:paraId="48B6BA04">
            <w:pPr>
              <w:jc w:val="both"/>
              <w:rPr>
                <w:rFonts w:hint="eastAsia" w:ascii="宋体" w:hAnsi="宋体" w:eastAsia="宋体" w:cs="宋体"/>
                <w:szCs w:val="21"/>
              </w:rPr>
            </w:pPr>
          </w:p>
        </w:tc>
        <w:tc>
          <w:tcPr>
            <w:tcW w:w="2454" w:type="dxa"/>
            <w:noWrap w:val="0"/>
            <w:vAlign w:val="top"/>
          </w:tcPr>
          <w:p w14:paraId="5656436E">
            <w:pPr>
              <w:jc w:val="both"/>
              <w:rPr>
                <w:rFonts w:hint="eastAsia" w:ascii="宋体" w:hAnsi="宋体" w:eastAsia="宋体" w:cs="宋体"/>
                <w:szCs w:val="21"/>
              </w:rPr>
            </w:pPr>
          </w:p>
        </w:tc>
        <w:tc>
          <w:tcPr>
            <w:tcW w:w="2454" w:type="dxa"/>
            <w:noWrap w:val="0"/>
            <w:vAlign w:val="top"/>
          </w:tcPr>
          <w:p w14:paraId="186B4BF1">
            <w:pPr>
              <w:jc w:val="both"/>
              <w:rPr>
                <w:rFonts w:hint="eastAsia" w:ascii="宋体" w:hAnsi="宋体" w:eastAsia="宋体" w:cs="宋体"/>
                <w:szCs w:val="21"/>
              </w:rPr>
            </w:pPr>
          </w:p>
        </w:tc>
      </w:tr>
      <w:tr w14:paraId="21CE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413C35EA">
            <w:pPr>
              <w:jc w:val="both"/>
              <w:rPr>
                <w:rFonts w:hint="eastAsia" w:ascii="宋体" w:hAnsi="宋体" w:eastAsia="宋体" w:cs="宋体"/>
                <w:szCs w:val="21"/>
              </w:rPr>
            </w:pPr>
          </w:p>
        </w:tc>
        <w:tc>
          <w:tcPr>
            <w:tcW w:w="2454" w:type="dxa"/>
            <w:noWrap w:val="0"/>
            <w:vAlign w:val="top"/>
          </w:tcPr>
          <w:p w14:paraId="2B878C47">
            <w:pPr>
              <w:jc w:val="both"/>
              <w:rPr>
                <w:rFonts w:hint="eastAsia" w:ascii="宋体" w:hAnsi="宋体" w:eastAsia="宋体" w:cs="宋体"/>
                <w:szCs w:val="21"/>
              </w:rPr>
            </w:pPr>
          </w:p>
        </w:tc>
        <w:tc>
          <w:tcPr>
            <w:tcW w:w="2454" w:type="dxa"/>
            <w:noWrap w:val="0"/>
            <w:vAlign w:val="top"/>
          </w:tcPr>
          <w:p w14:paraId="513F53DB">
            <w:pPr>
              <w:jc w:val="both"/>
              <w:rPr>
                <w:rFonts w:hint="eastAsia" w:ascii="宋体" w:hAnsi="宋体" w:eastAsia="宋体" w:cs="宋体"/>
                <w:szCs w:val="21"/>
              </w:rPr>
            </w:pPr>
          </w:p>
        </w:tc>
        <w:tc>
          <w:tcPr>
            <w:tcW w:w="2454" w:type="dxa"/>
            <w:noWrap w:val="0"/>
            <w:vAlign w:val="top"/>
          </w:tcPr>
          <w:p w14:paraId="5BA9CD83">
            <w:pPr>
              <w:jc w:val="both"/>
              <w:rPr>
                <w:rFonts w:hint="eastAsia" w:ascii="宋体" w:hAnsi="宋体" w:eastAsia="宋体" w:cs="宋体"/>
                <w:szCs w:val="21"/>
              </w:rPr>
            </w:pPr>
          </w:p>
        </w:tc>
      </w:tr>
      <w:tr w14:paraId="6551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4D5BB293">
            <w:pPr>
              <w:jc w:val="both"/>
              <w:rPr>
                <w:rFonts w:hint="eastAsia" w:ascii="宋体" w:hAnsi="宋体" w:eastAsia="宋体" w:cs="宋体"/>
                <w:szCs w:val="21"/>
              </w:rPr>
            </w:pPr>
          </w:p>
        </w:tc>
        <w:tc>
          <w:tcPr>
            <w:tcW w:w="2454" w:type="dxa"/>
            <w:noWrap w:val="0"/>
            <w:vAlign w:val="top"/>
          </w:tcPr>
          <w:p w14:paraId="0A33DB07">
            <w:pPr>
              <w:jc w:val="both"/>
              <w:rPr>
                <w:rFonts w:hint="eastAsia" w:ascii="宋体" w:hAnsi="宋体" w:eastAsia="宋体" w:cs="宋体"/>
                <w:szCs w:val="21"/>
              </w:rPr>
            </w:pPr>
          </w:p>
        </w:tc>
        <w:tc>
          <w:tcPr>
            <w:tcW w:w="2454" w:type="dxa"/>
            <w:noWrap w:val="0"/>
            <w:vAlign w:val="top"/>
          </w:tcPr>
          <w:p w14:paraId="7436DA9B">
            <w:pPr>
              <w:jc w:val="both"/>
              <w:rPr>
                <w:rFonts w:hint="eastAsia" w:ascii="宋体" w:hAnsi="宋体" w:eastAsia="宋体" w:cs="宋体"/>
                <w:szCs w:val="21"/>
              </w:rPr>
            </w:pPr>
          </w:p>
        </w:tc>
        <w:tc>
          <w:tcPr>
            <w:tcW w:w="2454" w:type="dxa"/>
            <w:noWrap w:val="0"/>
            <w:vAlign w:val="top"/>
          </w:tcPr>
          <w:p w14:paraId="237A4DC0">
            <w:pPr>
              <w:jc w:val="both"/>
              <w:rPr>
                <w:rFonts w:hint="eastAsia" w:ascii="宋体" w:hAnsi="宋体" w:eastAsia="宋体" w:cs="宋体"/>
                <w:szCs w:val="21"/>
              </w:rPr>
            </w:pPr>
          </w:p>
        </w:tc>
      </w:tr>
      <w:tr w14:paraId="7E2D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3CC8AE10">
            <w:pPr>
              <w:jc w:val="both"/>
              <w:rPr>
                <w:rFonts w:hint="eastAsia" w:ascii="宋体" w:hAnsi="宋体" w:eastAsia="宋体" w:cs="宋体"/>
                <w:szCs w:val="21"/>
              </w:rPr>
            </w:pPr>
          </w:p>
        </w:tc>
        <w:tc>
          <w:tcPr>
            <w:tcW w:w="2454" w:type="dxa"/>
            <w:noWrap w:val="0"/>
            <w:vAlign w:val="top"/>
          </w:tcPr>
          <w:p w14:paraId="074F2D18">
            <w:pPr>
              <w:jc w:val="both"/>
              <w:rPr>
                <w:rFonts w:hint="eastAsia" w:ascii="宋体" w:hAnsi="宋体" w:eastAsia="宋体" w:cs="宋体"/>
                <w:szCs w:val="21"/>
              </w:rPr>
            </w:pPr>
          </w:p>
        </w:tc>
        <w:tc>
          <w:tcPr>
            <w:tcW w:w="2454" w:type="dxa"/>
            <w:noWrap w:val="0"/>
            <w:vAlign w:val="top"/>
          </w:tcPr>
          <w:p w14:paraId="785BFB68">
            <w:pPr>
              <w:jc w:val="both"/>
              <w:rPr>
                <w:rFonts w:hint="eastAsia" w:ascii="宋体" w:hAnsi="宋体" w:eastAsia="宋体" w:cs="宋体"/>
                <w:szCs w:val="21"/>
              </w:rPr>
            </w:pPr>
          </w:p>
        </w:tc>
        <w:tc>
          <w:tcPr>
            <w:tcW w:w="2454" w:type="dxa"/>
            <w:noWrap w:val="0"/>
            <w:vAlign w:val="top"/>
          </w:tcPr>
          <w:p w14:paraId="4EB5D091">
            <w:pPr>
              <w:jc w:val="both"/>
              <w:rPr>
                <w:rFonts w:hint="eastAsia" w:ascii="宋体" w:hAnsi="宋体" w:eastAsia="宋体" w:cs="宋体"/>
                <w:szCs w:val="21"/>
              </w:rPr>
            </w:pPr>
          </w:p>
        </w:tc>
      </w:tr>
      <w:tr w14:paraId="077E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0876CEE2">
            <w:pPr>
              <w:jc w:val="both"/>
              <w:rPr>
                <w:rFonts w:hint="eastAsia" w:ascii="宋体" w:hAnsi="宋体" w:eastAsia="宋体" w:cs="宋体"/>
                <w:szCs w:val="21"/>
              </w:rPr>
            </w:pPr>
          </w:p>
        </w:tc>
        <w:tc>
          <w:tcPr>
            <w:tcW w:w="2454" w:type="dxa"/>
            <w:noWrap w:val="0"/>
            <w:vAlign w:val="top"/>
          </w:tcPr>
          <w:p w14:paraId="0A7044A0">
            <w:pPr>
              <w:jc w:val="both"/>
              <w:rPr>
                <w:rFonts w:hint="eastAsia" w:ascii="宋体" w:hAnsi="宋体" w:eastAsia="宋体" w:cs="宋体"/>
                <w:szCs w:val="21"/>
              </w:rPr>
            </w:pPr>
          </w:p>
        </w:tc>
        <w:tc>
          <w:tcPr>
            <w:tcW w:w="2454" w:type="dxa"/>
            <w:noWrap w:val="0"/>
            <w:vAlign w:val="top"/>
          </w:tcPr>
          <w:p w14:paraId="0D338110">
            <w:pPr>
              <w:jc w:val="both"/>
              <w:rPr>
                <w:rFonts w:hint="eastAsia" w:ascii="宋体" w:hAnsi="宋体" w:eastAsia="宋体" w:cs="宋体"/>
                <w:szCs w:val="21"/>
              </w:rPr>
            </w:pPr>
          </w:p>
        </w:tc>
        <w:tc>
          <w:tcPr>
            <w:tcW w:w="2454" w:type="dxa"/>
            <w:noWrap w:val="0"/>
            <w:vAlign w:val="top"/>
          </w:tcPr>
          <w:p w14:paraId="4BC1490B">
            <w:pPr>
              <w:jc w:val="both"/>
              <w:rPr>
                <w:rFonts w:hint="eastAsia" w:ascii="宋体" w:hAnsi="宋体" w:eastAsia="宋体" w:cs="宋体"/>
                <w:szCs w:val="21"/>
              </w:rPr>
            </w:pPr>
          </w:p>
        </w:tc>
      </w:tr>
      <w:tr w14:paraId="7C12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5CB4213B">
            <w:pPr>
              <w:jc w:val="both"/>
              <w:rPr>
                <w:rFonts w:hint="eastAsia" w:ascii="宋体" w:hAnsi="宋体" w:eastAsia="宋体" w:cs="宋体"/>
                <w:szCs w:val="21"/>
              </w:rPr>
            </w:pPr>
          </w:p>
        </w:tc>
        <w:tc>
          <w:tcPr>
            <w:tcW w:w="2454" w:type="dxa"/>
            <w:noWrap w:val="0"/>
            <w:vAlign w:val="top"/>
          </w:tcPr>
          <w:p w14:paraId="74541A90">
            <w:pPr>
              <w:jc w:val="both"/>
              <w:rPr>
                <w:rFonts w:hint="eastAsia" w:ascii="宋体" w:hAnsi="宋体" w:eastAsia="宋体" w:cs="宋体"/>
                <w:szCs w:val="21"/>
              </w:rPr>
            </w:pPr>
          </w:p>
        </w:tc>
        <w:tc>
          <w:tcPr>
            <w:tcW w:w="2454" w:type="dxa"/>
            <w:noWrap w:val="0"/>
            <w:vAlign w:val="top"/>
          </w:tcPr>
          <w:p w14:paraId="0889D0DD">
            <w:pPr>
              <w:jc w:val="both"/>
              <w:rPr>
                <w:rFonts w:hint="eastAsia" w:ascii="宋体" w:hAnsi="宋体" w:eastAsia="宋体" w:cs="宋体"/>
                <w:szCs w:val="21"/>
              </w:rPr>
            </w:pPr>
          </w:p>
        </w:tc>
        <w:tc>
          <w:tcPr>
            <w:tcW w:w="2454" w:type="dxa"/>
            <w:noWrap w:val="0"/>
            <w:vAlign w:val="top"/>
          </w:tcPr>
          <w:p w14:paraId="7C9AFB38">
            <w:pPr>
              <w:jc w:val="both"/>
              <w:rPr>
                <w:rFonts w:hint="eastAsia" w:ascii="宋体" w:hAnsi="宋体" w:eastAsia="宋体" w:cs="宋体"/>
                <w:szCs w:val="21"/>
              </w:rPr>
            </w:pPr>
          </w:p>
        </w:tc>
      </w:tr>
      <w:tr w14:paraId="0FD3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6A502EDC">
            <w:pPr>
              <w:jc w:val="both"/>
              <w:rPr>
                <w:rFonts w:hint="eastAsia" w:ascii="宋体" w:hAnsi="宋体" w:eastAsia="宋体" w:cs="宋体"/>
                <w:szCs w:val="21"/>
              </w:rPr>
            </w:pPr>
          </w:p>
        </w:tc>
        <w:tc>
          <w:tcPr>
            <w:tcW w:w="2454" w:type="dxa"/>
            <w:noWrap w:val="0"/>
            <w:vAlign w:val="top"/>
          </w:tcPr>
          <w:p w14:paraId="47C1D737">
            <w:pPr>
              <w:jc w:val="both"/>
              <w:rPr>
                <w:rFonts w:hint="eastAsia" w:ascii="宋体" w:hAnsi="宋体" w:eastAsia="宋体" w:cs="宋体"/>
                <w:szCs w:val="21"/>
              </w:rPr>
            </w:pPr>
          </w:p>
        </w:tc>
        <w:tc>
          <w:tcPr>
            <w:tcW w:w="2454" w:type="dxa"/>
            <w:noWrap w:val="0"/>
            <w:vAlign w:val="top"/>
          </w:tcPr>
          <w:p w14:paraId="3C0CFD07">
            <w:pPr>
              <w:jc w:val="both"/>
              <w:rPr>
                <w:rFonts w:hint="eastAsia" w:ascii="宋体" w:hAnsi="宋体" w:eastAsia="宋体" w:cs="宋体"/>
                <w:szCs w:val="21"/>
              </w:rPr>
            </w:pPr>
          </w:p>
        </w:tc>
        <w:tc>
          <w:tcPr>
            <w:tcW w:w="2454" w:type="dxa"/>
            <w:noWrap w:val="0"/>
            <w:vAlign w:val="top"/>
          </w:tcPr>
          <w:p w14:paraId="1E45DCDD">
            <w:pPr>
              <w:jc w:val="both"/>
              <w:rPr>
                <w:rFonts w:hint="eastAsia" w:ascii="宋体" w:hAnsi="宋体" w:eastAsia="宋体" w:cs="宋体"/>
                <w:szCs w:val="21"/>
              </w:rPr>
            </w:pPr>
          </w:p>
        </w:tc>
      </w:tr>
      <w:tr w14:paraId="4BDD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43729A4D">
            <w:pPr>
              <w:jc w:val="both"/>
              <w:rPr>
                <w:rFonts w:hint="eastAsia" w:ascii="宋体" w:hAnsi="宋体" w:eastAsia="宋体" w:cs="宋体"/>
                <w:szCs w:val="21"/>
              </w:rPr>
            </w:pPr>
          </w:p>
        </w:tc>
        <w:tc>
          <w:tcPr>
            <w:tcW w:w="2454" w:type="dxa"/>
            <w:noWrap w:val="0"/>
            <w:vAlign w:val="top"/>
          </w:tcPr>
          <w:p w14:paraId="6A3DA816">
            <w:pPr>
              <w:jc w:val="both"/>
              <w:rPr>
                <w:rFonts w:hint="eastAsia" w:ascii="宋体" w:hAnsi="宋体" w:eastAsia="宋体" w:cs="宋体"/>
                <w:szCs w:val="21"/>
              </w:rPr>
            </w:pPr>
          </w:p>
        </w:tc>
        <w:tc>
          <w:tcPr>
            <w:tcW w:w="2454" w:type="dxa"/>
            <w:noWrap w:val="0"/>
            <w:vAlign w:val="top"/>
          </w:tcPr>
          <w:p w14:paraId="5571B0B2">
            <w:pPr>
              <w:jc w:val="both"/>
              <w:rPr>
                <w:rFonts w:hint="eastAsia" w:ascii="宋体" w:hAnsi="宋体" w:eastAsia="宋体" w:cs="宋体"/>
                <w:szCs w:val="21"/>
              </w:rPr>
            </w:pPr>
          </w:p>
        </w:tc>
        <w:tc>
          <w:tcPr>
            <w:tcW w:w="2454" w:type="dxa"/>
            <w:noWrap w:val="0"/>
            <w:vAlign w:val="top"/>
          </w:tcPr>
          <w:p w14:paraId="2F31FC1E">
            <w:pPr>
              <w:jc w:val="both"/>
              <w:rPr>
                <w:rFonts w:hint="eastAsia" w:ascii="宋体" w:hAnsi="宋体" w:eastAsia="宋体" w:cs="宋体"/>
                <w:szCs w:val="21"/>
              </w:rPr>
            </w:pPr>
          </w:p>
        </w:tc>
      </w:tr>
      <w:tr w14:paraId="3449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1A383222">
            <w:pPr>
              <w:jc w:val="both"/>
              <w:rPr>
                <w:rFonts w:hint="eastAsia" w:ascii="宋体" w:hAnsi="宋体" w:eastAsia="宋体" w:cs="宋体"/>
                <w:szCs w:val="21"/>
              </w:rPr>
            </w:pPr>
          </w:p>
        </w:tc>
        <w:tc>
          <w:tcPr>
            <w:tcW w:w="2454" w:type="dxa"/>
            <w:noWrap w:val="0"/>
            <w:vAlign w:val="top"/>
          </w:tcPr>
          <w:p w14:paraId="2CFAD071">
            <w:pPr>
              <w:jc w:val="both"/>
              <w:rPr>
                <w:rFonts w:hint="eastAsia" w:ascii="宋体" w:hAnsi="宋体" w:eastAsia="宋体" w:cs="宋体"/>
                <w:szCs w:val="21"/>
              </w:rPr>
            </w:pPr>
          </w:p>
        </w:tc>
        <w:tc>
          <w:tcPr>
            <w:tcW w:w="2454" w:type="dxa"/>
            <w:noWrap w:val="0"/>
            <w:vAlign w:val="top"/>
          </w:tcPr>
          <w:p w14:paraId="64E46567">
            <w:pPr>
              <w:jc w:val="both"/>
              <w:rPr>
                <w:rFonts w:hint="eastAsia" w:ascii="宋体" w:hAnsi="宋体" w:eastAsia="宋体" w:cs="宋体"/>
                <w:szCs w:val="21"/>
              </w:rPr>
            </w:pPr>
          </w:p>
        </w:tc>
        <w:tc>
          <w:tcPr>
            <w:tcW w:w="2454" w:type="dxa"/>
            <w:noWrap w:val="0"/>
            <w:vAlign w:val="top"/>
          </w:tcPr>
          <w:p w14:paraId="08168E53">
            <w:pPr>
              <w:jc w:val="both"/>
              <w:rPr>
                <w:rFonts w:hint="eastAsia" w:ascii="宋体" w:hAnsi="宋体" w:eastAsia="宋体" w:cs="宋体"/>
                <w:szCs w:val="21"/>
              </w:rPr>
            </w:pPr>
          </w:p>
        </w:tc>
      </w:tr>
      <w:tr w14:paraId="5E8E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2B58E9FA">
            <w:pPr>
              <w:jc w:val="both"/>
              <w:rPr>
                <w:rFonts w:hint="eastAsia" w:ascii="宋体" w:hAnsi="宋体" w:eastAsia="宋体" w:cs="宋体"/>
                <w:szCs w:val="21"/>
              </w:rPr>
            </w:pPr>
          </w:p>
        </w:tc>
        <w:tc>
          <w:tcPr>
            <w:tcW w:w="2454" w:type="dxa"/>
            <w:noWrap w:val="0"/>
            <w:vAlign w:val="top"/>
          </w:tcPr>
          <w:p w14:paraId="45F5C692">
            <w:pPr>
              <w:jc w:val="both"/>
              <w:rPr>
                <w:rFonts w:hint="eastAsia" w:ascii="宋体" w:hAnsi="宋体" w:eastAsia="宋体" w:cs="宋体"/>
                <w:szCs w:val="21"/>
              </w:rPr>
            </w:pPr>
          </w:p>
        </w:tc>
        <w:tc>
          <w:tcPr>
            <w:tcW w:w="2454" w:type="dxa"/>
            <w:noWrap w:val="0"/>
            <w:vAlign w:val="top"/>
          </w:tcPr>
          <w:p w14:paraId="0536489E">
            <w:pPr>
              <w:jc w:val="both"/>
              <w:rPr>
                <w:rFonts w:hint="eastAsia" w:ascii="宋体" w:hAnsi="宋体" w:eastAsia="宋体" w:cs="宋体"/>
                <w:szCs w:val="21"/>
              </w:rPr>
            </w:pPr>
          </w:p>
        </w:tc>
        <w:tc>
          <w:tcPr>
            <w:tcW w:w="2454" w:type="dxa"/>
            <w:noWrap w:val="0"/>
            <w:vAlign w:val="top"/>
          </w:tcPr>
          <w:p w14:paraId="493E165B">
            <w:pPr>
              <w:jc w:val="both"/>
              <w:rPr>
                <w:rFonts w:hint="eastAsia" w:ascii="宋体" w:hAnsi="宋体" w:eastAsia="宋体" w:cs="宋体"/>
                <w:szCs w:val="21"/>
              </w:rPr>
            </w:pPr>
          </w:p>
        </w:tc>
      </w:tr>
      <w:tr w14:paraId="60F4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5E30957D">
            <w:pPr>
              <w:jc w:val="both"/>
              <w:rPr>
                <w:rFonts w:hint="eastAsia" w:ascii="宋体" w:hAnsi="宋体" w:eastAsia="宋体" w:cs="宋体"/>
                <w:szCs w:val="21"/>
              </w:rPr>
            </w:pPr>
          </w:p>
        </w:tc>
        <w:tc>
          <w:tcPr>
            <w:tcW w:w="2454" w:type="dxa"/>
            <w:noWrap w:val="0"/>
            <w:vAlign w:val="top"/>
          </w:tcPr>
          <w:p w14:paraId="48C842AB">
            <w:pPr>
              <w:jc w:val="both"/>
              <w:rPr>
                <w:rFonts w:hint="eastAsia" w:ascii="宋体" w:hAnsi="宋体" w:eastAsia="宋体" w:cs="宋体"/>
                <w:szCs w:val="21"/>
              </w:rPr>
            </w:pPr>
          </w:p>
        </w:tc>
        <w:tc>
          <w:tcPr>
            <w:tcW w:w="2454" w:type="dxa"/>
            <w:noWrap w:val="0"/>
            <w:vAlign w:val="top"/>
          </w:tcPr>
          <w:p w14:paraId="16091266">
            <w:pPr>
              <w:jc w:val="both"/>
              <w:rPr>
                <w:rFonts w:hint="eastAsia" w:ascii="宋体" w:hAnsi="宋体" w:eastAsia="宋体" w:cs="宋体"/>
                <w:szCs w:val="21"/>
              </w:rPr>
            </w:pPr>
          </w:p>
        </w:tc>
        <w:tc>
          <w:tcPr>
            <w:tcW w:w="2454" w:type="dxa"/>
            <w:noWrap w:val="0"/>
            <w:vAlign w:val="top"/>
          </w:tcPr>
          <w:p w14:paraId="50E737F6">
            <w:pPr>
              <w:jc w:val="both"/>
              <w:rPr>
                <w:rFonts w:hint="eastAsia" w:ascii="宋体" w:hAnsi="宋体" w:eastAsia="宋体" w:cs="宋体"/>
                <w:szCs w:val="21"/>
              </w:rPr>
            </w:pPr>
          </w:p>
        </w:tc>
      </w:tr>
      <w:tr w14:paraId="61A8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0C82500D">
            <w:pPr>
              <w:jc w:val="both"/>
              <w:rPr>
                <w:rFonts w:hint="eastAsia" w:ascii="宋体" w:hAnsi="宋体" w:eastAsia="宋体" w:cs="宋体"/>
                <w:szCs w:val="21"/>
              </w:rPr>
            </w:pPr>
          </w:p>
        </w:tc>
        <w:tc>
          <w:tcPr>
            <w:tcW w:w="2454" w:type="dxa"/>
            <w:noWrap w:val="0"/>
            <w:vAlign w:val="top"/>
          </w:tcPr>
          <w:p w14:paraId="22B7E334">
            <w:pPr>
              <w:jc w:val="both"/>
              <w:rPr>
                <w:rFonts w:hint="eastAsia" w:ascii="宋体" w:hAnsi="宋体" w:eastAsia="宋体" w:cs="宋体"/>
                <w:szCs w:val="21"/>
              </w:rPr>
            </w:pPr>
          </w:p>
        </w:tc>
        <w:tc>
          <w:tcPr>
            <w:tcW w:w="2454" w:type="dxa"/>
            <w:noWrap w:val="0"/>
            <w:vAlign w:val="top"/>
          </w:tcPr>
          <w:p w14:paraId="072AF609">
            <w:pPr>
              <w:jc w:val="both"/>
              <w:rPr>
                <w:rFonts w:hint="eastAsia" w:ascii="宋体" w:hAnsi="宋体" w:eastAsia="宋体" w:cs="宋体"/>
                <w:szCs w:val="21"/>
              </w:rPr>
            </w:pPr>
          </w:p>
        </w:tc>
        <w:tc>
          <w:tcPr>
            <w:tcW w:w="2454" w:type="dxa"/>
            <w:noWrap w:val="0"/>
            <w:vAlign w:val="top"/>
          </w:tcPr>
          <w:p w14:paraId="67EB4D95">
            <w:pPr>
              <w:jc w:val="both"/>
              <w:rPr>
                <w:rFonts w:hint="eastAsia" w:ascii="宋体" w:hAnsi="宋体" w:eastAsia="宋体" w:cs="宋体"/>
                <w:szCs w:val="21"/>
              </w:rPr>
            </w:pPr>
          </w:p>
        </w:tc>
      </w:tr>
      <w:tr w14:paraId="593D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677" w:type="dxa"/>
            <w:noWrap w:val="0"/>
            <w:vAlign w:val="top"/>
          </w:tcPr>
          <w:p w14:paraId="2C905CC3">
            <w:pPr>
              <w:jc w:val="both"/>
              <w:rPr>
                <w:rFonts w:hint="eastAsia" w:ascii="宋体" w:hAnsi="宋体" w:eastAsia="宋体" w:cs="宋体"/>
                <w:szCs w:val="21"/>
              </w:rPr>
            </w:pPr>
          </w:p>
        </w:tc>
        <w:tc>
          <w:tcPr>
            <w:tcW w:w="2454" w:type="dxa"/>
            <w:noWrap w:val="0"/>
            <w:vAlign w:val="top"/>
          </w:tcPr>
          <w:p w14:paraId="5F595544">
            <w:pPr>
              <w:jc w:val="both"/>
              <w:rPr>
                <w:rFonts w:hint="eastAsia" w:ascii="宋体" w:hAnsi="宋体" w:eastAsia="宋体" w:cs="宋体"/>
                <w:szCs w:val="21"/>
              </w:rPr>
            </w:pPr>
          </w:p>
        </w:tc>
        <w:tc>
          <w:tcPr>
            <w:tcW w:w="2454" w:type="dxa"/>
            <w:noWrap w:val="0"/>
            <w:vAlign w:val="top"/>
          </w:tcPr>
          <w:p w14:paraId="1DDF4FBF">
            <w:pPr>
              <w:jc w:val="both"/>
              <w:rPr>
                <w:rFonts w:hint="eastAsia" w:ascii="宋体" w:hAnsi="宋体" w:eastAsia="宋体" w:cs="宋体"/>
                <w:szCs w:val="21"/>
              </w:rPr>
            </w:pPr>
          </w:p>
        </w:tc>
        <w:tc>
          <w:tcPr>
            <w:tcW w:w="2454" w:type="dxa"/>
            <w:noWrap w:val="0"/>
            <w:vAlign w:val="top"/>
          </w:tcPr>
          <w:p w14:paraId="705A641C">
            <w:pPr>
              <w:jc w:val="both"/>
              <w:rPr>
                <w:rFonts w:hint="eastAsia" w:ascii="宋体" w:hAnsi="宋体" w:eastAsia="宋体" w:cs="宋体"/>
                <w:szCs w:val="21"/>
              </w:rPr>
            </w:pPr>
          </w:p>
        </w:tc>
      </w:tr>
      <w:tr w14:paraId="2747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77" w:type="dxa"/>
            <w:noWrap w:val="0"/>
            <w:vAlign w:val="top"/>
          </w:tcPr>
          <w:p w14:paraId="2CBD5CD9">
            <w:pPr>
              <w:jc w:val="both"/>
              <w:rPr>
                <w:rFonts w:hint="eastAsia" w:ascii="宋体" w:hAnsi="宋体" w:eastAsia="宋体" w:cs="宋体"/>
                <w:szCs w:val="21"/>
              </w:rPr>
            </w:pPr>
          </w:p>
        </w:tc>
        <w:tc>
          <w:tcPr>
            <w:tcW w:w="2454" w:type="dxa"/>
            <w:noWrap w:val="0"/>
            <w:vAlign w:val="top"/>
          </w:tcPr>
          <w:p w14:paraId="10BC005C">
            <w:pPr>
              <w:jc w:val="both"/>
              <w:rPr>
                <w:rFonts w:hint="eastAsia" w:ascii="宋体" w:hAnsi="宋体" w:eastAsia="宋体" w:cs="宋体"/>
                <w:szCs w:val="21"/>
              </w:rPr>
            </w:pPr>
          </w:p>
        </w:tc>
        <w:tc>
          <w:tcPr>
            <w:tcW w:w="2454" w:type="dxa"/>
            <w:noWrap w:val="0"/>
            <w:vAlign w:val="top"/>
          </w:tcPr>
          <w:p w14:paraId="7405812B">
            <w:pPr>
              <w:jc w:val="both"/>
              <w:rPr>
                <w:rFonts w:hint="eastAsia" w:ascii="宋体" w:hAnsi="宋体" w:eastAsia="宋体" w:cs="宋体"/>
                <w:szCs w:val="21"/>
              </w:rPr>
            </w:pPr>
          </w:p>
        </w:tc>
        <w:tc>
          <w:tcPr>
            <w:tcW w:w="2454" w:type="dxa"/>
            <w:noWrap w:val="0"/>
            <w:vAlign w:val="top"/>
          </w:tcPr>
          <w:p w14:paraId="752202A1">
            <w:pPr>
              <w:jc w:val="both"/>
              <w:rPr>
                <w:rFonts w:hint="eastAsia" w:ascii="宋体" w:hAnsi="宋体" w:eastAsia="宋体" w:cs="宋体"/>
                <w:szCs w:val="21"/>
              </w:rPr>
            </w:pPr>
          </w:p>
        </w:tc>
      </w:tr>
    </w:tbl>
    <w:p w14:paraId="08047157">
      <w:pPr>
        <w:spacing w:line="420" w:lineRule="exact"/>
        <w:jc w:val="center"/>
        <w:outlineLvl w:val="0"/>
        <w:rPr>
          <w:rStyle w:val="33"/>
          <w:rFonts w:hint="eastAsia" w:ascii="宋体" w:hAnsi="宋体" w:eastAsia="宋体" w:cs="宋体"/>
        </w:rPr>
      </w:pPr>
      <w:r>
        <w:rPr>
          <w:rFonts w:hint="eastAsia" w:ascii="宋体" w:hAnsi="宋体" w:eastAsia="宋体" w:cs="宋体"/>
          <w:szCs w:val="21"/>
        </w:rPr>
        <w:br w:type="page"/>
      </w:r>
      <w:bookmarkStart w:id="303" w:name="_Toc22707"/>
      <w:bookmarkStart w:id="304" w:name="_Toc25263"/>
      <w:bookmarkStart w:id="305" w:name="_Toc30661"/>
      <w:bookmarkStart w:id="306" w:name="_Toc10164"/>
      <w:bookmarkStart w:id="307" w:name="_Toc14955"/>
      <w:bookmarkStart w:id="308" w:name="_Toc5932"/>
      <w:r>
        <w:rPr>
          <w:rStyle w:val="33"/>
          <w:rFonts w:hint="eastAsia" w:ascii="宋体" w:hAnsi="宋体" w:eastAsia="宋体" w:cs="宋体"/>
        </w:rPr>
        <w:t>七、项目管理机构</w:t>
      </w:r>
      <w:bookmarkEnd w:id="303"/>
      <w:bookmarkEnd w:id="304"/>
      <w:bookmarkEnd w:id="305"/>
      <w:bookmarkEnd w:id="306"/>
      <w:bookmarkEnd w:id="307"/>
      <w:bookmarkEnd w:id="308"/>
    </w:p>
    <w:p w14:paraId="0AB469B6">
      <w:pPr>
        <w:pStyle w:val="3"/>
        <w:bidi w:val="0"/>
        <w:rPr>
          <w:rFonts w:hint="eastAsia" w:ascii="宋体" w:hAnsi="宋体" w:eastAsia="宋体" w:cs="宋体"/>
        </w:rPr>
      </w:pPr>
      <w:bookmarkStart w:id="309" w:name="_Toc5131"/>
      <w:bookmarkStart w:id="310" w:name="_Toc24830"/>
      <w:r>
        <w:rPr>
          <w:rFonts w:hint="eastAsia" w:ascii="宋体" w:hAnsi="宋体" w:eastAsia="宋体" w:cs="宋体"/>
        </w:rPr>
        <w:t>（一）项目管理机构组成表</w:t>
      </w:r>
      <w:bookmarkEnd w:id="309"/>
      <w:bookmarkEnd w:id="310"/>
    </w:p>
    <w:tbl>
      <w:tblPr>
        <w:tblStyle w:val="21"/>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798"/>
        <w:gridCol w:w="798"/>
        <w:gridCol w:w="1277"/>
        <w:gridCol w:w="867"/>
        <w:gridCol w:w="886"/>
        <w:gridCol w:w="957"/>
        <w:gridCol w:w="2400"/>
        <w:gridCol w:w="797"/>
      </w:tblGrid>
      <w:tr w14:paraId="7EA7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vMerge w:val="restart"/>
            <w:noWrap w:val="0"/>
            <w:vAlign w:val="center"/>
          </w:tcPr>
          <w:p w14:paraId="3D7A2500">
            <w:pPr>
              <w:jc w:val="center"/>
              <w:rPr>
                <w:rFonts w:hint="eastAsia" w:ascii="宋体" w:hAnsi="宋体" w:eastAsia="宋体" w:cs="宋体"/>
                <w:szCs w:val="21"/>
              </w:rPr>
            </w:pPr>
            <w:r>
              <w:rPr>
                <w:rFonts w:hint="eastAsia" w:ascii="宋体" w:hAnsi="宋体" w:eastAsia="宋体" w:cs="宋体"/>
                <w:szCs w:val="21"/>
              </w:rPr>
              <w:t>职务</w:t>
            </w:r>
          </w:p>
        </w:tc>
        <w:tc>
          <w:tcPr>
            <w:tcW w:w="798" w:type="dxa"/>
            <w:vMerge w:val="restart"/>
            <w:noWrap w:val="0"/>
            <w:vAlign w:val="center"/>
          </w:tcPr>
          <w:p w14:paraId="0856A8A5">
            <w:pPr>
              <w:jc w:val="center"/>
              <w:rPr>
                <w:rFonts w:hint="eastAsia" w:ascii="宋体" w:hAnsi="宋体" w:eastAsia="宋体" w:cs="宋体"/>
                <w:szCs w:val="21"/>
              </w:rPr>
            </w:pPr>
            <w:r>
              <w:rPr>
                <w:rFonts w:hint="eastAsia" w:ascii="宋体" w:hAnsi="宋体" w:eastAsia="宋体" w:cs="宋体"/>
                <w:szCs w:val="21"/>
              </w:rPr>
              <w:t>姓名</w:t>
            </w:r>
          </w:p>
        </w:tc>
        <w:tc>
          <w:tcPr>
            <w:tcW w:w="798" w:type="dxa"/>
            <w:vMerge w:val="restart"/>
            <w:noWrap w:val="0"/>
            <w:vAlign w:val="center"/>
          </w:tcPr>
          <w:p w14:paraId="6A108A69">
            <w:pPr>
              <w:jc w:val="center"/>
              <w:rPr>
                <w:rFonts w:hint="eastAsia" w:ascii="宋体" w:hAnsi="宋体" w:eastAsia="宋体" w:cs="宋体"/>
                <w:szCs w:val="21"/>
              </w:rPr>
            </w:pPr>
            <w:r>
              <w:rPr>
                <w:rFonts w:hint="eastAsia" w:ascii="宋体" w:hAnsi="宋体" w:eastAsia="宋体" w:cs="宋体"/>
                <w:szCs w:val="21"/>
              </w:rPr>
              <w:t>职称</w:t>
            </w:r>
          </w:p>
        </w:tc>
        <w:tc>
          <w:tcPr>
            <w:tcW w:w="6387" w:type="dxa"/>
            <w:gridSpan w:val="5"/>
            <w:noWrap w:val="0"/>
            <w:vAlign w:val="center"/>
          </w:tcPr>
          <w:p w14:paraId="485FD6F7">
            <w:pPr>
              <w:jc w:val="center"/>
              <w:rPr>
                <w:rFonts w:hint="eastAsia" w:ascii="宋体" w:hAnsi="宋体" w:eastAsia="宋体" w:cs="宋体"/>
                <w:szCs w:val="21"/>
              </w:rPr>
            </w:pPr>
            <w:r>
              <w:rPr>
                <w:rFonts w:hint="eastAsia" w:ascii="宋体" w:hAnsi="宋体" w:eastAsia="宋体" w:cs="宋体"/>
                <w:szCs w:val="21"/>
              </w:rPr>
              <w:t>执业或职业资格证明</w:t>
            </w:r>
          </w:p>
        </w:tc>
        <w:tc>
          <w:tcPr>
            <w:tcW w:w="797" w:type="dxa"/>
            <w:vMerge w:val="restart"/>
            <w:noWrap w:val="0"/>
            <w:vAlign w:val="center"/>
          </w:tcPr>
          <w:p w14:paraId="019880B7">
            <w:pPr>
              <w:jc w:val="center"/>
              <w:rPr>
                <w:rFonts w:hint="eastAsia" w:ascii="宋体" w:hAnsi="宋体" w:eastAsia="宋体" w:cs="宋体"/>
                <w:szCs w:val="21"/>
              </w:rPr>
            </w:pPr>
            <w:r>
              <w:rPr>
                <w:rFonts w:hint="eastAsia" w:ascii="宋体" w:hAnsi="宋体" w:eastAsia="宋体" w:cs="宋体"/>
                <w:szCs w:val="21"/>
              </w:rPr>
              <w:t>备注</w:t>
            </w:r>
          </w:p>
        </w:tc>
      </w:tr>
      <w:tr w14:paraId="759C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98" w:type="dxa"/>
            <w:vMerge w:val="continue"/>
            <w:noWrap w:val="0"/>
            <w:vAlign w:val="center"/>
          </w:tcPr>
          <w:p w14:paraId="7053628F">
            <w:pPr>
              <w:jc w:val="center"/>
              <w:rPr>
                <w:rFonts w:hint="eastAsia" w:ascii="宋体" w:hAnsi="宋体" w:eastAsia="宋体" w:cs="宋体"/>
                <w:szCs w:val="21"/>
              </w:rPr>
            </w:pPr>
          </w:p>
        </w:tc>
        <w:tc>
          <w:tcPr>
            <w:tcW w:w="798" w:type="dxa"/>
            <w:vMerge w:val="continue"/>
            <w:noWrap w:val="0"/>
            <w:vAlign w:val="center"/>
          </w:tcPr>
          <w:p w14:paraId="25DCD638">
            <w:pPr>
              <w:jc w:val="center"/>
              <w:rPr>
                <w:rFonts w:hint="eastAsia" w:ascii="宋体" w:hAnsi="宋体" w:eastAsia="宋体" w:cs="宋体"/>
                <w:szCs w:val="21"/>
              </w:rPr>
            </w:pPr>
          </w:p>
        </w:tc>
        <w:tc>
          <w:tcPr>
            <w:tcW w:w="798" w:type="dxa"/>
            <w:vMerge w:val="continue"/>
            <w:noWrap w:val="0"/>
            <w:vAlign w:val="center"/>
          </w:tcPr>
          <w:p w14:paraId="39A4C9F7">
            <w:pPr>
              <w:jc w:val="center"/>
              <w:rPr>
                <w:rFonts w:hint="eastAsia" w:ascii="宋体" w:hAnsi="宋体" w:eastAsia="宋体" w:cs="宋体"/>
                <w:szCs w:val="21"/>
              </w:rPr>
            </w:pPr>
          </w:p>
        </w:tc>
        <w:tc>
          <w:tcPr>
            <w:tcW w:w="1277" w:type="dxa"/>
            <w:noWrap w:val="0"/>
            <w:vAlign w:val="center"/>
          </w:tcPr>
          <w:p w14:paraId="758DE840">
            <w:pPr>
              <w:jc w:val="center"/>
              <w:rPr>
                <w:rFonts w:hint="eastAsia" w:ascii="宋体" w:hAnsi="宋体" w:eastAsia="宋体" w:cs="宋体"/>
                <w:szCs w:val="21"/>
              </w:rPr>
            </w:pPr>
            <w:r>
              <w:rPr>
                <w:rFonts w:hint="eastAsia" w:ascii="宋体" w:hAnsi="宋体" w:eastAsia="宋体" w:cs="宋体"/>
                <w:szCs w:val="21"/>
              </w:rPr>
              <w:t>证书名称</w:t>
            </w:r>
          </w:p>
        </w:tc>
        <w:tc>
          <w:tcPr>
            <w:tcW w:w="867" w:type="dxa"/>
            <w:noWrap w:val="0"/>
            <w:vAlign w:val="center"/>
          </w:tcPr>
          <w:p w14:paraId="32B94192">
            <w:pPr>
              <w:jc w:val="center"/>
              <w:rPr>
                <w:rFonts w:hint="eastAsia" w:ascii="宋体" w:hAnsi="宋体" w:eastAsia="宋体" w:cs="宋体"/>
                <w:szCs w:val="21"/>
              </w:rPr>
            </w:pPr>
            <w:r>
              <w:rPr>
                <w:rFonts w:hint="eastAsia" w:ascii="宋体" w:hAnsi="宋体" w:eastAsia="宋体" w:cs="宋体"/>
                <w:szCs w:val="21"/>
              </w:rPr>
              <w:t>级别</w:t>
            </w:r>
          </w:p>
        </w:tc>
        <w:tc>
          <w:tcPr>
            <w:tcW w:w="886" w:type="dxa"/>
            <w:noWrap w:val="0"/>
            <w:vAlign w:val="center"/>
          </w:tcPr>
          <w:p w14:paraId="2A4F08A7">
            <w:pPr>
              <w:jc w:val="center"/>
              <w:rPr>
                <w:rFonts w:hint="eastAsia" w:ascii="宋体" w:hAnsi="宋体" w:eastAsia="宋体" w:cs="宋体"/>
                <w:szCs w:val="21"/>
              </w:rPr>
            </w:pPr>
            <w:r>
              <w:rPr>
                <w:rFonts w:hint="eastAsia" w:ascii="宋体" w:hAnsi="宋体" w:eastAsia="宋体" w:cs="宋体"/>
                <w:szCs w:val="21"/>
              </w:rPr>
              <w:t>证号</w:t>
            </w:r>
          </w:p>
        </w:tc>
        <w:tc>
          <w:tcPr>
            <w:tcW w:w="957" w:type="dxa"/>
            <w:noWrap w:val="0"/>
            <w:vAlign w:val="center"/>
          </w:tcPr>
          <w:p w14:paraId="2A3E813C">
            <w:pPr>
              <w:jc w:val="center"/>
              <w:rPr>
                <w:rFonts w:hint="eastAsia" w:ascii="宋体" w:hAnsi="宋体" w:eastAsia="宋体" w:cs="宋体"/>
                <w:szCs w:val="21"/>
              </w:rPr>
            </w:pPr>
            <w:r>
              <w:rPr>
                <w:rFonts w:hint="eastAsia" w:ascii="宋体" w:hAnsi="宋体" w:eastAsia="宋体" w:cs="宋体"/>
                <w:szCs w:val="21"/>
              </w:rPr>
              <w:t>专业</w:t>
            </w:r>
          </w:p>
        </w:tc>
        <w:tc>
          <w:tcPr>
            <w:tcW w:w="2400" w:type="dxa"/>
            <w:noWrap w:val="0"/>
            <w:vAlign w:val="center"/>
          </w:tcPr>
          <w:p w14:paraId="6331D884">
            <w:pPr>
              <w:jc w:val="center"/>
              <w:rPr>
                <w:rFonts w:hint="eastAsia" w:ascii="宋体" w:hAnsi="宋体" w:eastAsia="宋体" w:cs="宋体"/>
                <w:szCs w:val="21"/>
              </w:rPr>
            </w:pPr>
            <w:r>
              <w:rPr>
                <w:rFonts w:hint="eastAsia" w:ascii="宋体" w:hAnsi="宋体" w:eastAsia="宋体" w:cs="宋体"/>
                <w:szCs w:val="21"/>
              </w:rPr>
              <w:t>养老保险</w:t>
            </w:r>
          </w:p>
        </w:tc>
        <w:tc>
          <w:tcPr>
            <w:tcW w:w="797" w:type="dxa"/>
            <w:vMerge w:val="continue"/>
            <w:noWrap w:val="0"/>
            <w:vAlign w:val="center"/>
          </w:tcPr>
          <w:p w14:paraId="56F289C0">
            <w:pPr>
              <w:jc w:val="center"/>
              <w:rPr>
                <w:rFonts w:hint="eastAsia" w:ascii="宋体" w:hAnsi="宋体" w:eastAsia="宋体" w:cs="宋体"/>
                <w:szCs w:val="21"/>
              </w:rPr>
            </w:pPr>
          </w:p>
        </w:tc>
      </w:tr>
      <w:tr w14:paraId="11B0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6C9AB06C">
            <w:pPr>
              <w:jc w:val="center"/>
              <w:rPr>
                <w:rFonts w:hint="eastAsia" w:ascii="宋体" w:hAnsi="宋体" w:eastAsia="宋体" w:cs="宋体"/>
                <w:szCs w:val="21"/>
              </w:rPr>
            </w:pPr>
          </w:p>
        </w:tc>
        <w:tc>
          <w:tcPr>
            <w:tcW w:w="798" w:type="dxa"/>
            <w:noWrap w:val="0"/>
            <w:vAlign w:val="center"/>
          </w:tcPr>
          <w:p w14:paraId="3649CBD0">
            <w:pPr>
              <w:jc w:val="center"/>
              <w:rPr>
                <w:rFonts w:hint="eastAsia" w:ascii="宋体" w:hAnsi="宋体" w:eastAsia="宋体" w:cs="宋体"/>
                <w:szCs w:val="21"/>
              </w:rPr>
            </w:pPr>
          </w:p>
        </w:tc>
        <w:tc>
          <w:tcPr>
            <w:tcW w:w="798" w:type="dxa"/>
            <w:noWrap w:val="0"/>
            <w:vAlign w:val="center"/>
          </w:tcPr>
          <w:p w14:paraId="4E86D247">
            <w:pPr>
              <w:jc w:val="center"/>
              <w:rPr>
                <w:rFonts w:hint="eastAsia" w:ascii="宋体" w:hAnsi="宋体" w:eastAsia="宋体" w:cs="宋体"/>
                <w:szCs w:val="21"/>
              </w:rPr>
            </w:pPr>
          </w:p>
        </w:tc>
        <w:tc>
          <w:tcPr>
            <w:tcW w:w="1277" w:type="dxa"/>
            <w:noWrap w:val="0"/>
            <w:vAlign w:val="center"/>
          </w:tcPr>
          <w:p w14:paraId="114D6B6B">
            <w:pPr>
              <w:jc w:val="center"/>
              <w:rPr>
                <w:rFonts w:hint="eastAsia" w:ascii="宋体" w:hAnsi="宋体" w:eastAsia="宋体" w:cs="宋体"/>
                <w:szCs w:val="21"/>
              </w:rPr>
            </w:pPr>
          </w:p>
        </w:tc>
        <w:tc>
          <w:tcPr>
            <w:tcW w:w="867" w:type="dxa"/>
            <w:noWrap w:val="0"/>
            <w:vAlign w:val="center"/>
          </w:tcPr>
          <w:p w14:paraId="62774ECC">
            <w:pPr>
              <w:jc w:val="center"/>
              <w:rPr>
                <w:rFonts w:hint="eastAsia" w:ascii="宋体" w:hAnsi="宋体" w:eastAsia="宋体" w:cs="宋体"/>
                <w:szCs w:val="21"/>
              </w:rPr>
            </w:pPr>
          </w:p>
        </w:tc>
        <w:tc>
          <w:tcPr>
            <w:tcW w:w="886" w:type="dxa"/>
            <w:noWrap w:val="0"/>
            <w:vAlign w:val="center"/>
          </w:tcPr>
          <w:p w14:paraId="362B74B4">
            <w:pPr>
              <w:jc w:val="center"/>
              <w:rPr>
                <w:rFonts w:hint="eastAsia" w:ascii="宋体" w:hAnsi="宋体" w:eastAsia="宋体" w:cs="宋体"/>
                <w:szCs w:val="21"/>
              </w:rPr>
            </w:pPr>
          </w:p>
        </w:tc>
        <w:tc>
          <w:tcPr>
            <w:tcW w:w="957" w:type="dxa"/>
            <w:noWrap w:val="0"/>
            <w:vAlign w:val="center"/>
          </w:tcPr>
          <w:p w14:paraId="61F1512F">
            <w:pPr>
              <w:jc w:val="center"/>
              <w:rPr>
                <w:rFonts w:hint="eastAsia" w:ascii="宋体" w:hAnsi="宋体" w:eastAsia="宋体" w:cs="宋体"/>
                <w:szCs w:val="21"/>
              </w:rPr>
            </w:pPr>
          </w:p>
        </w:tc>
        <w:tc>
          <w:tcPr>
            <w:tcW w:w="2400" w:type="dxa"/>
            <w:noWrap w:val="0"/>
            <w:vAlign w:val="center"/>
          </w:tcPr>
          <w:p w14:paraId="13D2DC10">
            <w:pPr>
              <w:jc w:val="center"/>
              <w:rPr>
                <w:rFonts w:hint="eastAsia" w:ascii="宋体" w:hAnsi="宋体" w:eastAsia="宋体" w:cs="宋体"/>
                <w:szCs w:val="21"/>
              </w:rPr>
            </w:pPr>
          </w:p>
        </w:tc>
        <w:tc>
          <w:tcPr>
            <w:tcW w:w="797" w:type="dxa"/>
            <w:noWrap w:val="0"/>
            <w:vAlign w:val="center"/>
          </w:tcPr>
          <w:p w14:paraId="21A70B2F">
            <w:pPr>
              <w:jc w:val="center"/>
              <w:rPr>
                <w:rFonts w:hint="eastAsia" w:ascii="宋体" w:hAnsi="宋体" w:eastAsia="宋体" w:cs="宋体"/>
                <w:szCs w:val="21"/>
              </w:rPr>
            </w:pPr>
          </w:p>
        </w:tc>
      </w:tr>
      <w:tr w14:paraId="74A5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3A00D702">
            <w:pPr>
              <w:jc w:val="center"/>
              <w:rPr>
                <w:rFonts w:hint="eastAsia" w:ascii="宋体" w:hAnsi="宋体" w:eastAsia="宋体" w:cs="宋体"/>
                <w:szCs w:val="21"/>
              </w:rPr>
            </w:pPr>
          </w:p>
        </w:tc>
        <w:tc>
          <w:tcPr>
            <w:tcW w:w="798" w:type="dxa"/>
            <w:noWrap w:val="0"/>
            <w:vAlign w:val="center"/>
          </w:tcPr>
          <w:p w14:paraId="6E097086">
            <w:pPr>
              <w:jc w:val="center"/>
              <w:rPr>
                <w:rFonts w:hint="eastAsia" w:ascii="宋体" w:hAnsi="宋体" w:eastAsia="宋体" w:cs="宋体"/>
                <w:szCs w:val="21"/>
              </w:rPr>
            </w:pPr>
          </w:p>
        </w:tc>
        <w:tc>
          <w:tcPr>
            <w:tcW w:w="798" w:type="dxa"/>
            <w:noWrap w:val="0"/>
            <w:vAlign w:val="center"/>
          </w:tcPr>
          <w:p w14:paraId="2304737E">
            <w:pPr>
              <w:jc w:val="center"/>
              <w:rPr>
                <w:rFonts w:hint="eastAsia" w:ascii="宋体" w:hAnsi="宋体" w:eastAsia="宋体" w:cs="宋体"/>
                <w:szCs w:val="21"/>
              </w:rPr>
            </w:pPr>
          </w:p>
        </w:tc>
        <w:tc>
          <w:tcPr>
            <w:tcW w:w="1277" w:type="dxa"/>
            <w:noWrap w:val="0"/>
            <w:vAlign w:val="center"/>
          </w:tcPr>
          <w:p w14:paraId="496E43B4">
            <w:pPr>
              <w:jc w:val="center"/>
              <w:rPr>
                <w:rFonts w:hint="eastAsia" w:ascii="宋体" w:hAnsi="宋体" w:eastAsia="宋体" w:cs="宋体"/>
                <w:szCs w:val="21"/>
              </w:rPr>
            </w:pPr>
          </w:p>
        </w:tc>
        <w:tc>
          <w:tcPr>
            <w:tcW w:w="867" w:type="dxa"/>
            <w:noWrap w:val="0"/>
            <w:vAlign w:val="center"/>
          </w:tcPr>
          <w:p w14:paraId="652B98C3">
            <w:pPr>
              <w:jc w:val="center"/>
              <w:rPr>
                <w:rFonts w:hint="eastAsia" w:ascii="宋体" w:hAnsi="宋体" w:eastAsia="宋体" w:cs="宋体"/>
                <w:szCs w:val="21"/>
              </w:rPr>
            </w:pPr>
          </w:p>
        </w:tc>
        <w:tc>
          <w:tcPr>
            <w:tcW w:w="886" w:type="dxa"/>
            <w:noWrap w:val="0"/>
            <w:vAlign w:val="center"/>
          </w:tcPr>
          <w:p w14:paraId="398B6BB7">
            <w:pPr>
              <w:jc w:val="center"/>
              <w:rPr>
                <w:rFonts w:hint="eastAsia" w:ascii="宋体" w:hAnsi="宋体" w:eastAsia="宋体" w:cs="宋体"/>
                <w:szCs w:val="21"/>
              </w:rPr>
            </w:pPr>
          </w:p>
        </w:tc>
        <w:tc>
          <w:tcPr>
            <w:tcW w:w="957" w:type="dxa"/>
            <w:noWrap w:val="0"/>
            <w:vAlign w:val="center"/>
          </w:tcPr>
          <w:p w14:paraId="0BF4F6DC">
            <w:pPr>
              <w:jc w:val="center"/>
              <w:rPr>
                <w:rFonts w:hint="eastAsia" w:ascii="宋体" w:hAnsi="宋体" w:eastAsia="宋体" w:cs="宋体"/>
                <w:szCs w:val="21"/>
              </w:rPr>
            </w:pPr>
          </w:p>
        </w:tc>
        <w:tc>
          <w:tcPr>
            <w:tcW w:w="2400" w:type="dxa"/>
            <w:noWrap w:val="0"/>
            <w:vAlign w:val="center"/>
          </w:tcPr>
          <w:p w14:paraId="49338BE2">
            <w:pPr>
              <w:jc w:val="center"/>
              <w:rPr>
                <w:rFonts w:hint="eastAsia" w:ascii="宋体" w:hAnsi="宋体" w:eastAsia="宋体" w:cs="宋体"/>
                <w:szCs w:val="21"/>
              </w:rPr>
            </w:pPr>
          </w:p>
        </w:tc>
        <w:tc>
          <w:tcPr>
            <w:tcW w:w="797" w:type="dxa"/>
            <w:noWrap w:val="0"/>
            <w:vAlign w:val="center"/>
          </w:tcPr>
          <w:p w14:paraId="2A891832">
            <w:pPr>
              <w:jc w:val="center"/>
              <w:rPr>
                <w:rFonts w:hint="eastAsia" w:ascii="宋体" w:hAnsi="宋体" w:eastAsia="宋体" w:cs="宋体"/>
                <w:szCs w:val="21"/>
              </w:rPr>
            </w:pPr>
          </w:p>
        </w:tc>
      </w:tr>
      <w:tr w14:paraId="5015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295DCA5F">
            <w:pPr>
              <w:jc w:val="center"/>
              <w:rPr>
                <w:rFonts w:hint="eastAsia" w:ascii="宋体" w:hAnsi="宋体" w:eastAsia="宋体" w:cs="宋体"/>
                <w:szCs w:val="21"/>
              </w:rPr>
            </w:pPr>
          </w:p>
        </w:tc>
        <w:tc>
          <w:tcPr>
            <w:tcW w:w="798" w:type="dxa"/>
            <w:noWrap w:val="0"/>
            <w:vAlign w:val="center"/>
          </w:tcPr>
          <w:p w14:paraId="39095F40">
            <w:pPr>
              <w:jc w:val="center"/>
              <w:rPr>
                <w:rFonts w:hint="eastAsia" w:ascii="宋体" w:hAnsi="宋体" w:eastAsia="宋体" w:cs="宋体"/>
                <w:szCs w:val="21"/>
              </w:rPr>
            </w:pPr>
          </w:p>
        </w:tc>
        <w:tc>
          <w:tcPr>
            <w:tcW w:w="798" w:type="dxa"/>
            <w:noWrap w:val="0"/>
            <w:vAlign w:val="center"/>
          </w:tcPr>
          <w:p w14:paraId="02F4582E">
            <w:pPr>
              <w:jc w:val="center"/>
              <w:rPr>
                <w:rFonts w:hint="eastAsia" w:ascii="宋体" w:hAnsi="宋体" w:eastAsia="宋体" w:cs="宋体"/>
                <w:szCs w:val="21"/>
              </w:rPr>
            </w:pPr>
          </w:p>
        </w:tc>
        <w:tc>
          <w:tcPr>
            <w:tcW w:w="1277" w:type="dxa"/>
            <w:noWrap w:val="0"/>
            <w:vAlign w:val="center"/>
          </w:tcPr>
          <w:p w14:paraId="05659EE8">
            <w:pPr>
              <w:jc w:val="center"/>
              <w:rPr>
                <w:rFonts w:hint="eastAsia" w:ascii="宋体" w:hAnsi="宋体" w:eastAsia="宋体" w:cs="宋体"/>
                <w:szCs w:val="21"/>
              </w:rPr>
            </w:pPr>
          </w:p>
        </w:tc>
        <w:tc>
          <w:tcPr>
            <w:tcW w:w="867" w:type="dxa"/>
            <w:noWrap w:val="0"/>
            <w:vAlign w:val="center"/>
          </w:tcPr>
          <w:p w14:paraId="6D76B877">
            <w:pPr>
              <w:jc w:val="center"/>
              <w:rPr>
                <w:rFonts w:hint="eastAsia" w:ascii="宋体" w:hAnsi="宋体" w:eastAsia="宋体" w:cs="宋体"/>
                <w:szCs w:val="21"/>
              </w:rPr>
            </w:pPr>
          </w:p>
        </w:tc>
        <w:tc>
          <w:tcPr>
            <w:tcW w:w="886" w:type="dxa"/>
            <w:noWrap w:val="0"/>
            <w:vAlign w:val="center"/>
          </w:tcPr>
          <w:p w14:paraId="17115614">
            <w:pPr>
              <w:jc w:val="center"/>
              <w:rPr>
                <w:rFonts w:hint="eastAsia" w:ascii="宋体" w:hAnsi="宋体" w:eastAsia="宋体" w:cs="宋体"/>
                <w:szCs w:val="21"/>
              </w:rPr>
            </w:pPr>
          </w:p>
        </w:tc>
        <w:tc>
          <w:tcPr>
            <w:tcW w:w="957" w:type="dxa"/>
            <w:noWrap w:val="0"/>
            <w:vAlign w:val="center"/>
          </w:tcPr>
          <w:p w14:paraId="74ED836D">
            <w:pPr>
              <w:jc w:val="center"/>
              <w:rPr>
                <w:rFonts w:hint="eastAsia" w:ascii="宋体" w:hAnsi="宋体" w:eastAsia="宋体" w:cs="宋体"/>
                <w:szCs w:val="21"/>
              </w:rPr>
            </w:pPr>
          </w:p>
        </w:tc>
        <w:tc>
          <w:tcPr>
            <w:tcW w:w="2400" w:type="dxa"/>
            <w:noWrap w:val="0"/>
            <w:vAlign w:val="center"/>
          </w:tcPr>
          <w:p w14:paraId="11C0ACD4">
            <w:pPr>
              <w:jc w:val="center"/>
              <w:rPr>
                <w:rFonts w:hint="eastAsia" w:ascii="宋体" w:hAnsi="宋体" w:eastAsia="宋体" w:cs="宋体"/>
                <w:szCs w:val="21"/>
              </w:rPr>
            </w:pPr>
          </w:p>
        </w:tc>
        <w:tc>
          <w:tcPr>
            <w:tcW w:w="797" w:type="dxa"/>
            <w:noWrap w:val="0"/>
            <w:vAlign w:val="center"/>
          </w:tcPr>
          <w:p w14:paraId="26A43AC4">
            <w:pPr>
              <w:jc w:val="center"/>
              <w:rPr>
                <w:rFonts w:hint="eastAsia" w:ascii="宋体" w:hAnsi="宋体" w:eastAsia="宋体" w:cs="宋体"/>
                <w:szCs w:val="21"/>
              </w:rPr>
            </w:pPr>
          </w:p>
        </w:tc>
      </w:tr>
      <w:tr w14:paraId="2CA0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31214D1A">
            <w:pPr>
              <w:jc w:val="center"/>
              <w:rPr>
                <w:rFonts w:hint="eastAsia" w:ascii="宋体" w:hAnsi="宋体" w:eastAsia="宋体" w:cs="宋体"/>
                <w:szCs w:val="21"/>
              </w:rPr>
            </w:pPr>
          </w:p>
        </w:tc>
        <w:tc>
          <w:tcPr>
            <w:tcW w:w="798" w:type="dxa"/>
            <w:noWrap w:val="0"/>
            <w:vAlign w:val="center"/>
          </w:tcPr>
          <w:p w14:paraId="4003F137">
            <w:pPr>
              <w:jc w:val="center"/>
              <w:rPr>
                <w:rFonts w:hint="eastAsia" w:ascii="宋体" w:hAnsi="宋体" w:eastAsia="宋体" w:cs="宋体"/>
                <w:szCs w:val="21"/>
              </w:rPr>
            </w:pPr>
          </w:p>
        </w:tc>
        <w:tc>
          <w:tcPr>
            <w:tcW w:w="798" w:type="dxa"/>
            <w:noWrap w:val="0"/>
            <w:vAlign w:val="center"/>
          </w:tcPr>
          <w:p w14:paraId="71E9F426">
            <w:pPr>
              <w:jc w:val="center"/>
              <w:rPr>
                <w:rFonts w:hint="eastAsia" w:ascii="宋体" w:hAnsi="宋体" w:eastAsia="宋体" w:cs="宋体"/>
                <w:szCs w:val="21"/>
              </w:rPr>
            </w:pPr>
          </w:p>
        </w:tc>
        <w:tc>
          <w:tcPr>
            <w:tcW w:w="1277" w:type="dxa"/>
            <w:noWrap w:val="0"/>
            <w:vAlign w:val="center"/>
          </w:tcPr>
          <w:p w14:paraId="440EE010">
            <w:pPr>
              <w:jc w:val="center"/>
              <w:rPr>
                <w:rFonts w:hint="eastAsia" w:ascii="宋体" w:hAnsi="宋体" w:eastAsia="宋体" w:cs="宋体"/>
                <w:szCs w:val="21"/>
              </w:rPr>
            </w:pPr>
          </w:p>
        </w:tc>
        <w:tc>
          <w:tcPr>
            <w:tcW w:w="867" w:type="dxa"/>
            <w:noWrap w:val="0"/>
            <w:vAlign w:val="center"/>
          </w:tcPr>
          <w:p w14:paraId="78F6705E">
            <w:pPr>
              <w:jc w:val="center"/>
              <w:rPr>
                <w:rFonts w:hint="eastAsia" w:ascii="宋体" w:hAnsi="宋体" w:eastAsia="宋体" w:cs="宋体"/>
                <w:szCs w:val="21"/>
              </w:rPr>
            </w:pPr>
          </w:p>
        </w:tc>
        <w:tc>
          <w:tcPr>
            <w:tcW w:w="886" w:type="dxa"/>
            <w:noWrap w:val="0"/>
            <w:vAlign w:val="center"/>
          </w:tcPr>
          <w:p w14:paraId="787528E2">
            <w:pPr>
              <w:jc w:val="center"/>
              <w:rPr>
                <w:rFonts w:hint="eastAsia" w:ascii="宋体" w:hAnsi="宋体" w:eastAsia="宋体" w:cs="宋体"/>
                <w:szCs w:val="21"/>
              </w:rPr>
            </w:pPr>
          </w:p>
        </w:tc>
        <w:tc>
          <w:tcPr>
            <w:tcW w:w="957" w:type="dxa"/>
            <w:noWrap w:val="0"/>
            <w:vAlign w:val="center"/>
          </w:tcPr>
          <w:p w14:paraId="15BB1200">
            <w:pPr>
              <w:jc w:val="center"/>
              <w:rPr>
                <w:rFonts w:hint="eastAsia" w:ascii="宋体" w:hAnsi="宋体" w:eastAsia="宋体" w:cs="宋体"/>
                <w:szCs w:val="21"/>
              </w:rPr>
            </w:pPr>
          </w:p>
        </w:tc>
        <w:tc>
          <w:tcPr>
            <w:tcW w:w="2400" w:type="dxa"/>
            <w:noWrap w:val="0"/>
            <w:vAlign w:val="center"/>
          </w:tcPr>
          <w:p w14:paraId="488AD072">
            <w:pPr>
              <w:jc w:val="center"/>
              <w:rPr>
                <w:rFonts w:hint="eastAsia" w:ascii="宋体" w:hAnsi="宋体" w:eastAsia="宋体" w:cs="宋体"/>
                <w:szCs w:val="21"/>
              </w:rPr>
            </w:pPr>
          </w:p>
        </w:tc>
        <w:tc>
          <w:tcPr>
            <w:tcW w:w="797" w:type="dxa"/>
            <w:noWrap w:val="0"/>
            <w:vAlign w:val="center"/>
          </w:tcPr>
          <w:p w14:paraId="0B281B60">
            <w:pPr>
              <w:jc w:val="center"/>
              <w:rPr>
                <w:rFonts w:hint="eastAsia" w:ascii="宋体" w:hAnsi="宋体" w:eastAsia="宋体" w:cs="宋体"/>
                <w:szCs w:val="21"/>
              </w:rPr>
            </w:pPr>
          </w:p>
        </w:tc>
      </w:tr>
      <w:tr w14:paraId="0051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323142C1">
            <w:pPr>
              <w:jc w:val="center"/>
              <w:rPr>
                <w:rFonts w:hint="eastAsia" w:ascii="宋体" w:hAnsi="宋体" w:eastAsia="宋体" w:cs="宋体"/>
                <w:szCs w:val="21"/>
              </w:rPr>
            </w:pPr>
          </w:p>
        </w:tc>
        <w:tc>
          <w:tcPr>
            <w:tcW w:w="798" w:type="dxa"/>
            <w:noWrap w:val="0"/>
            <w:vAlign w:val="center"/>
          </w:tcPr>
          <w:p w14:paraId="4F0D34F7">
            <w:pPr>
              <w:jc w:val="center"/>
              <w:rPr>
                <w:rFonts w:hint="eastAsia" w:ascii="宋体" w:hAnsi="宋体" w:eastAsia="宋体" w:cs="宋体"/>
                <w:szCs w:val="21"/>
              </w:rPr>
            </w:pPr>
          </w:p>
        </w:tc>
        <w:tc>
          <w:tcPr>
            <w:tcW w:w="798" w:type="dxa"/>
            <w:noWrap w:val="0"/>
            <w:vAlign w:val="center"/>
          </w:tcPr>
          <w:p w14:paraId="175CE762">
            <w:pPr>
              <w:jc w:val="center"/>
              <w:rPr>
                <w:rFonts w:hint="eastAsia" w:ascii="宋体" w:hAnsi="宋体" w:eastAsia="宋体" w:cs="宋体"/>
                <w:szCs w:val="21"/>
              </w:rPr>
            </w:pPr>
          </w:p>
        </w:tc>
        <w:tc>
          <w:tcPr>
            <w:tcW w:w="1277" w:type="dxa"/>
            <w:noWrap w:val="0"/>
            <w:vAlign w:val="center"/>
          </w:tcPr>
          <w:p w14:paraId="4479476E">
            <w:pPr>
              <w:jc w:val="center"/>
              <w:rPr>
                <w:rFonts w:hint="eastAsia" w:ascii="宋体" w:hAnsi="宋体" w:eastAsia="宋体" w:cs="宋体"/>
                <w:szCs w:val="21"/>
              </w:rPr>
            </w:pPr>
          </w:p>
        </w:tc>
        <w:tc>
          <w:tcPr>
            <w:tcW w:w="867" w:type="dxa"/>
            <w:noWrap w:val="0"/>
            <w:vAlign w:val="center"/>
          </w:tcPr>
          <w:p w14:paraId="6BC9F174">
            <w:pPr>
              <w:jc w:val="center"/>
              <w:rPr>
                <w:rFonts w:hint="eastAsia" w:ascii="宋体" w:hAnsi="宋体" w:eastAsia="宋体" w:cs="宋体"/>
                <w:szCs w:val="21"/>
              </w:rPr>
            </w:pPr>
          </w:p>
        </w:tc>
        <w:tc>
          <w:tcPr>
            <w:tcW w:w="886" w:type="dxa"/>
            <w:noWrap w:val="0"/>
            <w:vAlign w:val="center"/>
          </w:tcPr>
          <w:p w14:paraId="12338C07">
            <w:pPr>
              <w:jc w:val="center"/>
              <w:rPr>
                <w:rFonts w:hint="eastAsia" w:ascii="宋体" w:hAnsi="宋体" w:eastAsia="宋体" w:cs="宋体"/>
                <w:szCs w:val="21"/>
              </w:rPr>
            </w:pPr>
          </w:p>
        </w:tc>
        <w:tc>
          <w:tcPr>
            <w:tcW w:w="957" w:type="dxa"/>
            <w:noWrap w:val="0"/>
            <w:vAlign w:val="center"/>
          </w:tcPr>
          <w:p w14:paraId="2AD61E9F">
            <w:pPr>
              <w:jc w:val="center"/>
              <w:rPr>
                <w:rFonts w:hint="eastAsia" w:ascii="宋体" w:hAnsi="宋体" w:eastAsia="宋体" w:cs="宋体"/>
                <w:szCs w:val="21"/>
              </w:rPr>
            </w:pPr>
          </w:p>
        </w:tc>
        <w:tc>
          <w:tcPr>
            <w:tcW w:w="2400" w:type="dxa"/>
            <w:noWrap w:val="0"/>
            <w:vAlign w:val="center"/>
          </w:tcPr>
          <w:p w14:paraId="5E4D76C0">
            <w:pPr>
              <w:jc w:val="center"/>
              <w:rPr>
                <w:rFonts w:hint="eastAsia" w:ascii="宋体" w:hAnsi="宋体" w:eastAsia="宋体" w:cs="宋体"/>
                <w:szCs w:val="21"/>
              </w:rPr>
            </w:pPr>
          </w:p>
        </w:tc>
        <w:tc>
          <w:tcPr>
            <w:tcW w:w="797" w:type="dxa"/>
            <w:noWrap w:val="0"/>
            <w:vAlign w:val="center"/>
          </w:tcPr>
          <w:p w14:paraId="4CCB2FB2">
            <w:pPr>
              <w:jc w:val="center"/>
              <w:rPr>
                <w:rFonts w:hint="eastAsia" w:ascii="宋体" w:hAnsi="宋体" w:eastAsia="宋体" w:cs="宋体"/>
                <w:szCs w:val="21"/>
              </w:rPr>
            </w:pPr>
          </w:p>
        </w:tc>
      </w:tr>
      <w:tr w14:paraId="0AF4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1DDECF4A">
            <w:pPr>
              <w:jc w:val="center"/>
              <w:rPr>
                <w:rFonts w:hint="eastAsia" w:ascii="宋体" w:hAnsi="宋体" w:eastAsia="宋体" w:cs="宋体"/>
                <w:szCs w:val="21"/>
              </w:rPr>
            </w:pPr>
          </w:p>
        </w:tc>
        <w:tc>
          <w:tcPr>
            <w:tcW w:w="798" w:type="dxa"/>
            <w:noWrap w:val="0"/>
            <w:vAlign w:val="center"/>
          </w:tcPr>
          <w:p w14:paraId="7666FEF3">
            <w:pPr>
              <w:jc w:val="center"/>
              <w:rPr>
                <w:rFonts w:hint="eastAsia" w:ascii="宋体" w:hAnsi="宋体" w:eastAsia="宋体" w:cs="宋体"/>
                <w:szCs w:val="21"/>
              </w:rPr>
            </w:pPr>
          </w:p>
        </w:tc>
        <w:tc>
          <w:tcPr>
            <w:tcW w:w="798" w:type="dxa"/>
            <w:noWrap w:val="0"/>
            <w:vAlign w:val="center"/>
          </w:tcPr>
          <w:p w14:paraId="05B91C1B">
            <w:pPr>
              <w:jc w:val="center"/>
              <w:rPr>
                <w:rFonts w:hint="eastAsia" w:ascii="宋体" w:hAnsi="宋体" w:eastAsia="宋体" w:cs="宋体"/>
                <w:szCs w:val="21"/>
              </w:rPr>
            </w:pPr>
          </w:p>
        </w:tc>
        <w:tc>
          <w:tcPr>
            <w:tcW w:w="1277" w:type="dxa"/>
            <w:noWrap w:val="0"/>
            <w:vAlign w:val="center"/>
          </w:tcPr>
          <w:p w14:paraId="13B82935">
            <w:pPr>
              <w:jc w:val="center"/>
              <w:rPr>
                <w:rFonts w:hint="eastAsia" w:ascii="宋体" w:hAnsi="宋体" w:eastAsia="宋体" w:cs="宋体"/>
                <w:szCs w:val="21"/>
              </w:rPr>
            </w:pPr>
          </w:p>
        </w:tc>
        <w:tc>
          <w:tcPr>
            <w:tcW w:w="867" w:type="dxa"/>
            <w:noWrap w:val="0"/>
            <w:vAlign w:val="center"/>
          </w:tcPr>
          <w:p w14:paraId="080571F2">
            <w:pPr>
              <w:jc w:val="center"/>
              <w:rPr>
                <w:rFonts w:hint="eastAsia" w:ascii="宋体" w:hAnsi="宋体" w:eastAsia="宋体" w:cs="宋体"/>
                <w:szCs w:val="21"/>
              </w:rPr>
            </w:pPr>
          </w:p>
        </w:tc>
        <w:tc>
          <w:tcPr>
            <w:tcW w:w="886" w:type="dxa"/>
            <w:noWrap w:val="0"/>
            <w:vAlign w:val="center"/>
          </w:tcPr>
          <w:p w14:paraId="5BD85B11">
            <w:pPr>
              <w:jc w:val="center"/>
              <w:rPr>
                <w:rFonts w:hint="eastAsia" w:ascii="宋体" w:hAnsi="宋体" w:eastAsia="宋体" w:cs="宋体"/>
                <w:szCs w:val="21"/>
              </w:rPr>
            </w:pPr>
          </w:p>
        </w:tc>
        <w:tc>
          <w:tcPr>
            <w:tcW w:w="957" w:type="dxa"/>
            <w:noWrap w:val="0"/>
            <w:vAlign w:val="center"/>
          </w:tcPr>
          <w:p w14:paraId="0F2928CD">
            <w:pPr>
              <w:jc w:val="center"/>
              <w:rPr>
                <w:rFonts w:hint="eastAsia" w:ascii="宋体" w:hAnsi="宋体" w:eastAsia="宋体" w:cs="宋体"/>
                <w:szCs w:val="21"/>
              </w:rPr>
            </w:pPr>
          </w:p>
        </w:tc>
        <w:tc>
          <w:tcPr>
            <w:tcW w:w="2400" w:type="dxa"/>
            <w:noWrap w:val="0"/>
            <w:vAlign w:val="center"/>
          </w:tcPr>
          <w:p w14:paraId="21A32AD3">
            <w:pPr>
              <w:jc w:val="center"/>
              <w:rPr>
                <w:rFonts w:hint="eastAsia" w:ascii="宋体" w:hAnsi="宋体" w:eastAsia="宋体" w:cs="宋体"/>
                <w:szCs w:val="21"/>
              </w:rPr>
            </w:pPr>
          </w:p>
        </w:tc>
        <w:tc>
          <w:tcPr>
            <w:tcW w:w="797" w:type="dxa"/>
            <w:noWrap w:val="0"/>
            <w:vAlign w:val="center"/>
          </w:tcPr>
          <w:p w14:paraId="49762AE2">
            <w:pPr>
              <w:jc w:val="center"/>
              <w:rPr>
                <w:rFonts w:hint="eastAsia" w:ascii="宋体" w:hAnsi="宋体" w:eastAsia="宋体" w:cs="宋体"/>
                <w:szCs w:val="21"/>
              </w:rPr>
            </w:pPr>
          </w:p>
        </w:tc>
      </w:tr>
      <w:tr w14:paraId="0827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0C6D49B7">
            <w:pPr>
              <w:jc w:val="center"/>
              <w:rPr>
                <w:rFonts w:hint="eastAsia" w:ascii="宋体" w:hAnsi="宋体" w:eastAsia="宋体" w:cs="宋体"/>
                <w:szCs w:val="21"/>
              </w:rPr>
            </w:pPr>
          </w:p>
        </w:tc>
        <w:tc>
          <w:tcPr>
            <w:tcW w:w="798" w:type="dxa"/>
            <w:noWrap w:val="0"/>
            <w:vAlign w:val="center"/>
          </w:tcPr>
          <w:p w14:paraId="3C616E2C">
            <w:pPr>
              <w:jc w:val="center"/>
              <w:rPr>
                <w:rFonts w:hint="eastAsia" w:ascii="宋体" w:hAnsi="宋体" w:eastAsia="宋体" w:cs="宋体"/>
                <w:szCs w:val="21"/>
              </w:rPr>
            </w:pPr>
          </w:p>
        </w:tc>
        <w:tc>
          <w:tcPr>
            <w:tcW w:w="798" w:type="dxa"/>
            <w:noWrap w:val="0"/>
            <w:vAlign w:val="center"/>
          </w:tcPr>
          <w:p w14:paraId="75AF2C8D">
            <w:pPr>
              <w:jc w:val="center"/>
              <w:rPr>
                <w:rFonts w:hint="eastAsia" w:ascii="宋体" w:hAnsi="宋体" w:eastAsia="宋体" w:cs="宋体"/>
                <w:szCs w:val="21"/>
              </w:rPr>
            </w:pPr>
          </w:p>
        </w:tc>
        <w:tc>
          <w:tcPr>
            <w:tcW w:w="1277" w:type="dxa"/>
            <w:noWrap w:val="0"/>
            <w:vAlign w:val="center"/>
          </w:tcPr>
          <w:p w14:paraId="0A29515C">
            <w:pPr>
              <w:jc w:val="center"/>
              <w:rPr>
                <w:rFonts w:hint="eastAsia" w:ascii="宋体" w:hAnsi="宋体" w:eastAsia="宋体" w:cs="宋体"/>
                <w:szCs w:val="21"/>
              </w:rPr>
            </w:pPr>
          </w:p>
        </w:tc>
        <w:tc>
          <w:tcPr>
            <w:tcW w:w="867" w:type="dxa"/>
            <w:noWrap w:val="0"/>
            <w:vAlign w:val="center"/>
          </w:tcPr>
          <w:p w14:paraId="7998796E">
            <w:pPr>
              <w:jc w:val="center"/>
              <w:rPr>
                <w:rFonts w:hint="eastAsia" w:ascii="宋体" w:hAnsi="宋体" w:eastAsia="宋体" w:cs="宋体"/>
                <w:szCs w:val="21"/>
              </w:rPr>
            </w:pPr>
          </w:p>
        </w:tc>
        <w:tc>
          <w:tcPr>
            <w:tcW w:w="886" w:type="dxa"/>
            <w:noWrap w:val="0"/>
            <w:vAlign w:val="center"/>
          </w:tcPr>
          <w:p w14:paraId="7AF96FA6">
            <w:pPr>
              <w:jc w:val="center"/>
              <w:rPr>
                <w:rFonts w:hint="eastAsia" w:ascii="宋体" w:hAnsi="宋体" w:eastAsia="宋体" w:cs="宋体"/>
                <w:szCs w:val="21"/>
              </w:rPr>
            </w:pPr>
          </w:p>
        </w:tc>
        <w:tc>
          <w:tcPr>
            <w:tcW w:w="957" w:type="dxa"/>
            <w:noWrap w:val="0"/>
            <w:vAlign w:val="center"/>
          </w:tcPr>
          <w:p w14:paraId="57387CD6">
            <w:pPr>
              <w:jc w:val="center"/>
              <w:rPr>
                <w:rFonts w:hint="eastAsia" w:ascii="宋体" w:hAnsi="宋体" w:eastAsia="宋体" w:cs="宋体"/>
                <w:szCs w:val="21"/>
              </w:rPr>
            </w:pPr>
          </w:p>
        </w:tc>
        <w:tc>
          <w:tcPr>
            <w:tcW w:w="2400" w:type="dxa"/>
            <w:noWrap w:val="0"/>
            <w:vAlign w:val="center"/>
          </w:tcPr>
          <w:p w14:paraId="42AF7199">
            <w:pPr>
              <w:jc w:val="center"/>
              <w:rPr>
                <w:rFonts w:hint="eastAsia" w:ascii="宋体" w:hAnsi="宋体" w:eastAsia="宋体" w:cs="宋体"/>
                <w:szCs w:val="21"/>
              </w:rPr>
            </w:pPr>
          </w:p>
        </w:tc>
        <w:tc>
          <w:tcPr>
            <w:tcW w:w="797" w:type="dxa"/>
            <w:noWrap w:val="0"/>
            <w:vAlign w:val="center"/>
          </w:tcPr>
          <w:p w14:paraId="24C69A5A">
            <w:pPr>
              <w:jc w:val="center"/>
              <w:rPr>
                <w:rFonts w:hint="eastAsia" w:ascii="宋体" w:hAnsi="宋体" w:eastAsia="宋体" w:cs="宋体"/>
                <w:szCs w:val="21"/>
              </w:rPr>
            </w:pPr>
          </w:p>
        </w:tc>
      </w:tr>
      <w:tr w14:paraId="7A58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65647249">
            <w:pPr>
              <w:jc w:val="center"/>
              <w:rPr>
                <w:rFonts w:hint="eastAsia" w:ascii="宋体" w:hAnsi="宋体" w:eastAsia="宋体" w:cs="宋体"/>
                <w:szCs w:val="21"/>
              </w:rPr>
            </w:pPr>
          </w:p>
        </w:tc>
        <w:tc>
          <w:tcPr>
            <w:tcW w:w="798" w:type="dxa"/>
            <w:noWrap w:val="0"/>
            <w:vAlign w:val="center"/>
          </w:tcPr>
          <w:p w14:paraId="093727E4">
            <w:pPr>
              <w:jc w:val="center"/>
              <w:rPr>
                <w:rFonts w:hint="eastAsia" w:ascii="宋体" w:hAnsi="宋体" w:eastAsia="宋体" w:cs="宋体"/>
                <w:szCs w:val="21"/>
              </w:rPr>
            </w:pPr>
          </w:p>
        </w:tc>
        <w:tc>
          <w:tcPr>
            <w:tcW w:w="798" w:type="dxa"/>
            <w:noWrap w:val="0"/>
            <w:vAlign w:val="center"/>
          </w:tcPr>
          <w:p w14:paraId="00451184">
            <w:pPr>
              <w:jc w:val="center"/>
              <w:rPr>
                <w:rFonts w:hint="eastAsia" w:ascii="宋体" w:hAnsi="宋体" w:eastAsia="宋体" w:cs="宋体"/>
                <w:szCs w:val="21"/>
              </w:rPr>
            </w:pPr>
          </w:p>
        </w:tc>
        <w:tc>
          <w:tcPr>
            <w:tcW w:w="1277" w:type="dxa"/>
            <w:noWrap w:val="0"/>
            <w:vAlign w:val="center"/>
          </w:tcPr>
          <w:p w14:paraId="4A7F375E">
            <w:pPr>
              <w:jc w:val="center"/>
              <w:rPr>
                <w:rFonts w:hint="eastAsia" w:ascii="宋体" w:hAnsi="宋体" w:eastAsia="宋体" w:cs="宋体"/>
                <w:szCs w:val="21"/>
              </w:rPr>
            </w:pPr>
          </w:p>
        </w:tc>
        <w:tc>
          <w:tcPr>
            <w:tcW w:w="867" w:type="dxa"/>
            <w:noWrap w:val="0"/>
            <w:vAlign w:val="center"/>
          </w:tcPr>
          <w:p w14:paraId="2F23F02F">
            <w:pPr>
              <w:jc w:val="center"/>
              <w:rPr>
                <w:rFonts w:hint="eastAsia" w:ascii="宋体" w:hAnsi="宋体" w:eastAsia="宋体" w:cs="宋体"/>
                <w:szCs w:val="21"/>
              </w:rPr>
            </w:pPr>
          </w:p>
        </w:tc>
        <w:tc>
          <w:tcPr>
            <w:tcW w:w="886" w:type="dxa"/>
            <w:noWrap w:val="0"/>
            <w:vAlign w:val="center"/>
          </w:tcPr>
          <w:p w14:paraId="57F76F87">
            <w:pPr>
              <w:jc w:val="center"/>
              <w:rPr>
                <w:rFonts w:hint="eastAsia" w:ascii="宋体" w:hAnsi="宋体" w:eastAsia="宋体" w:cs="宋体"/>
                <w:szCs w:val="21"/>
              </w:rPr>
            </w:pPr>
          </w:p>
        </w:tc>
        <w:tc>
          <w:tcPr>
            <w:tcW w:w="957" w:type="dxa"/>
            <w:noWrap w:val="0"/>
            <w:vAlign w:val="center"/>
          </w:tcPr>
          <w:p w14:paraId="00435A08">
            <w:pPr>
              <w:jc w:val="center"/>
              <w:rPr>
                <w:rFonts w:hint="eastAsia" w:ascii="宋体" w:hAnsi="宋体" w:eastAsia="宋体" w:cs="宋体"/>
                <w:szCs w:val="21"/>
              </w:rPr>
            </w:pPr>
          </w:p>
        </w:tc>
        <w:tc>
          <w:tcPr>
            <w:tcW w:w="2400" w:type="dxa"/>
            <w:noWrap w:val="0"/>
            <w:vAlign w:val="center"/>
          </w:tcPr>
          <w:p w14:paraId="7D0FA322">
            <w:pPr>
              <w:jc w:val="center"/>
              <w:rPr>
                <w:rFonts w:hint="eastAsia" w:ascii="宋体" w:hAnsi="宋体" w:eastAsia="宋体" w:cs="宋体"/>
                <w:szCs w:val="21"/>
              </w:rPr>
            </w:pPr>
          </w:p>
        </w:tc>
        <w:tc>
          <w:tcPr>
            <w:tcW w:w="797" w:type="dxa"/>
            <w:noWrap w:val="0"/>
            <w:vAlign w:val="center"/>
          </w:tcPr>
          <w:p w14:paraId="20463E80">
            <w:pPr>
              <w:jc w:val="center"/>
              <w:rPr>
                <w:rFonts w:hint="eastAsia" w:ascii="宋体" w:hAnsi="宋体" w:eastAsia="宋体" w:cs="宋体"/>
                <w:szCs w:val="21"/>
              </w:rPr>
            </w:pPr>
          </w:p>
        </w:tc>
      </w:tr>
      <w:tr w14:paraId="0913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55BBF91D">
            <w:pPr>
              <w:jc w:val="center"/>
              <w:rPr>
                <w:rFonts w:hint="eastAsia" w:ascii="宋体" w:hAnsi="宋体" w:eastAsia="宋体" w:cs="宋体"/>
                <w:szCs w:val="21"/>
              </w:rPr>
            </w:pPr>
          </w:p>
        </w:tc>
        <w:tc>
          <w:tcPr>
            <w:tcW w:w="798" w:type="dxa"/>
            <w:noWrap w:val="0"/>
            <w:vAlign w:val="center"/>
          </w:tcPr>
          <w:p w14:paraId="4B7AB89F">
            <w:pPr>
              <w:jc w:val="center"/>
              <w:rPr>
                <w:rFonts w:hint="eastAsia" w:ascii="宋体" w:hAnsi="宋体" w:eastAsia="宋体" w:cs="宋体"/>
                <w:szCs w:val="21"/>
              </w:rPr>
            </w:pPr>
          </w:p>
        </w:tc>
        <w:tc>
          <w:tcPr>
            <w:tcW w:w="798" w:type="dxa"/>
            <w:noWrap w:val="0"/>
            <w:vAlign w:val="center"/>
          </w:tcPr>
          <w:p w14:paraId="2EE954BE">
            <w:pPr>
              <w:jc w:val="center"/>
              <w:rPr>
                <w:rFonts w:hint="eastAsia" w:ascii="宋体" w:hAnsi="宋体" w:eastAsia="宋体" w:cs="宋体"/>
                <w:szCs w:val="21"/>
              </w:rPr>
            </w:pPr>
          </w:p>
        </w:tc>
        <w:tc>
          <w:tcPr>
            <w:tcW w:w="1277" w:type="dxa"/>
            <w:noWrap w:val="0"/>
            <w:vAlign w:val="center"/>
          </w:tcPr>
          <w:p w14:paraId="541A1EF1">
            <w:pPr>
              <w:jc w:val="center"/>
              <w:rPr>
                <w:rFonts w:hint="eastAsia" w:ascii="宋体" w:hAnsi="宋体" w:eastAsia="宋体" w:cs="宋体"/>
                <w:szCs w:val="21"/>
              </w:rPr>
            </w:pPr>
          </w:p>
        </w:tc>
        <w:tc>
          <w:tcPr>
            <w:tcW w:w="867" w:type="dxa"/>
            <w:noWrap w:val="0"/>
            <w:vAlign w:val="center"/>
          </w:tcPr>
          <w:p w14:paraId="0205F473">
            <w:pPr>
              <w:jc w:val="center"/>
              <w:rPr>
                <w:rFonts w:hint="eastAsia" w:ascii="宋体" w:hAnsi="宋体" w:eastAsia="宋体" w:cs="宋体"/>
                <w:szCs w:val="21"/>
              </w:rPr>
            </w:pPr>
          </w:p>
        </w:tc>
        <w:tc>
          <w:tcPr>
            <w:tcW w:w="886" w:type="dxa"/>
            <w:noWrap w:val="0"/>
            <w:vAlign w:val="center"/>
          </w:tcPr>
          <w:p w14:paraId="656E8FA4">
            <w:pPr>
              <w:jc w:val="center"/>
              <w:rPr>
                <w:rFonts w:hint="eastAsia" w:ascii="宋体" w:hAnsi="宋体" w:eastAsia="宋体" w:cs="宋体"/>
                <w:szCs w:val="21"/>
              </w:rPr>
            </w:pPr>
          </w:p>
        </w:tc>
        <w:tc>
          <w:tcPr>
            <w:tcW w:w="957" w:type="dxa"/>
            <w:noWrap w:val="0"/>
            <w:vAlign w:val="center"/>
          </w:tcPr>
          <w:p w14:paraId="2F876470">
            <w:pPr>
              <w:jc w:val="center"/>
              <w:rPr>
                <w:rFonts w:hint="eastAsia" w:ascii="宋体" w:hAnsi="宋体" w:eastAsia="宋体" w:cs="宋体"/>
                <w:szCs w:val="21"/>
              </w:rPr>
            </w:pPr>
          </w:p>
        </w:tc>
        <w:tc>
          <w:tcPr>
            <w:tcW w:w="2400" w:type="dxa"/>
            <w:noWrap w:val="0"/>
            <w:vAlign w:val="center"/>
          </w:tcPr>
          <w:p w14:paraId="3FAA1123">
            <w:pPr>
              <w:jc w:val="center"/>
              <w:rPr>
                <w:rFonts w:hint="eastAsia" w:ascii="宋体" w:hAnsi="宋体" w:eastAsia="宋体" w:cs="宋体"/>
                <w:szCs w:val="21"/>
              </w:rPr>
            </w:pPr>
          </w:p>
        </w:tc>
        <w:tc>
          <w:tcPr>
            <w:tcW w:w="797" w:type="dxa"/>
            <w:noWrap w:val="0"/>
            <w:vAlign w:val="center"/>
          </w:tcPr>
          <w:p w14:paraId="237A899D">
            <w:pPr>
              <w:jc w:val="center"/>
              <w:rPr>
                <w:rFonts w:hint="eastAsia" w:ascii="宋体" w:hAnsi="宋体" w:eastAsia="宋体" w:cs="宋体"/>
                <w:szCs w:val="21"/>
              </w:rPr>
            </w:pPr>
          </w:p>
        </w:tc>
      </w:tr>
      <w:tr w14:paraId="21F8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02A392D6">
            <w:pPr>
              <w:jc w:val="center"/>
              <w:rPr>
                <w:rFonts w:hint="eastAsia" w:ascii="宋体" w:hAnsi="宋体" w:eastAsia="宋体" w:cs="宋体"/>
                <w:szCs w:val="21"/>
              </w:rPr>
            </w:pPr>
          </w:p>
        </w:tc>
        <w:tc>
          <w:tcPr>
            <w:tcW w:w="798" w:type="dxa"/>
            <w:noWrap w:val="0"/>
            <w:vAlign w:val="center"/>
          </w:tcPr>
          <w:p w14:paraId="7D68D926">
            <w:pPr>
              <w:jc w:val="center"/>
              <w:rPr>
                <w:rFonts w:hint="eastAsia" w:ascii="宋体" w:hAnsi="宋体" w:eastAsia="宋体" w:cs="宋体"/>
                <w:szCs w:val="21"/>
              </w:rPr>
            </w:pPr>
          </w:p>
        </w:tc>
        <w:tc>
          <w:tcPr>
            <w:tcW w:w="798" w:type="dxa"/>
            <w:noWrap w:val="0"/>
            <w:vAlign w:val="center"/>
          </w:tcPr>
          <w:p w14:paraId="563E25C2">
            <w:pPr>
              <w:jc w:val="center"/>
              <w:rPr>
                <w:rFonts w:hint="eastAsia" w:ascii="宋体" w:hAnsi="宋体" w:eastAsia="宋体" w:cs="宋体"/>
                <w:szCs w:val="21"/>
              </w:rPr>
            </w:pPr>
          </w:p>
        </w:tc>
        <w:tc>
          <w:tcPr>
            <w:tcW w:w="1277" w:type="dxa"/>
            <w:noWrap w:val="0"/>
            <w:vAlign w:val="center"/>
          </w:tcPr>
          <w:p w14:paraId="3B41316A">
            <w:pPr>
              <w:jc w:val="center"/>
              <w:rPr>
                <w:rFonts w:hint="eastAsia" w:ascii="宋体" w:hAnsi="宋体" w:eastAsia="宋体" w:cs="宋体"/>
                <w:szCs w:val="21"/>
              </w:rPr>
            </w:pPr>
          </w:p>
        </w:tc>
        <w:tc>
          <w:tcPr>
            <w:tcW w:w="867" w:type="dxa"/>
            <w:noWrap w:val="0"/>
            <w:vAlign w:val="center"/>
          </w:tcPr>
          <w:p w14:paraId="72A9E376">
            <w:pPr>
              <w:jc w:val="center"/>
              <w:rPr>
                <w:rFonts w:hint="eastAsia" w:ascii="宋体" w:hAnsi="宋体" w:eastAsia="宋体" w:cs="宋体"/>
                <w:szCs w:val="21"/>
              </w:rPr>
            </w:pPr>
          </w:p>
        </w:tc>
        <w:tc>
          <w:tcPr>
            <w:tcW w:w="886" w:type="dxa"/>
            <w:noWrap w:val="0"/>
            <w:vAlign w:val="center"/>
          </w:tcPr>
          <w:p w14:paraId="310C5077">
            <w:pPr>
              <w:jc w:val="center"/>
              <w:rPr>
                <w:rFonts w:hint="eastAsia" w:ascii="宋体" w:hAnsi="宋体" w:eastAsia="宋体" w:cs="宋体"/>
                <w:szCs w:val="21"/>
              </w:rPr>
            </w:pPr>
          </w:p>
        </w:tc>
        <w:tc>
          <w:tcPr>
            <w:tcW w:w="957" w:type="dxa"/>
            <w:noWrap w:val="0"/>
            <w:vAlign w:val="center"/>
          </w:tcPr>
          <w:p w14:paraId="55AAE1F5">
            <w:pPr>
              <w:jc w:val="center"/>
              <w:rPr>
                <w:rFonts w:hint="eastAsia" w:ascii="宋体" w:hAnsi="宋体" w:eastAsia="宋体" w:cs="宋体"/>
                <w:szCs w:val="21"/>
              </w:rPr>
            </w:pPr>
          </w:p>
        </w:tc>
        <w:tc>
          <w:tcPr>
            <w:tcW w:w="2400" w:type="dxa"/>
            <w:noWrap w:val="0"/>
            <w:vAlign w:val="center"/>
          </w:tcPr>
          <w:p w14:paraId="0C324B82">
            <w:pPr>
              <w:jc w:val="center"/>
              <w:rPr>
                <w:rFonts w:hint="eastAsia" w:ascii="宋体" w:hAnsi="宋体" w:eastAsia="宋体" w:cs="宋体"/>
                <w:szCs w:val="21"/>
              </w:rPr>
            </w:pPr>
          </w:p>
        </w:tc>
        <w:tc>
          <w:tcPr>
            <w:tcW w:w="797" w:type="dxa"/>
            <w:noWrap w:val="0"/>
            <w:vAlign w:val="center"/>
          </w:tcPr>
          <w:p w14:paraId="60E3D819">
            <w:pPr>
              <w:jc w:val="center"/>
              <w:rPr>
                <w:rFonts w:hint="eastAsia" w:ascii="宋体" w:hAnsi="宋体" w:eastAsia="宋体" w:cs="宋体"/>
                <w:szCs w:val="21"/>
              </w:rPr>
            </w:pPr>
          </w:p>
        </w:tc>
      </w:tr>
      <w:tr w14:paraId="3976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5EFD8407">
            <w:pPr>
              <w:jc w:val="center"/>
              <w:rPr>
                <w:rFonts w:hint="eastAsia" w:ascii="宋体" w:hAnsi="宋体" w:eastAsia="宋体" w:cs="宋体"/>
                <w:szCs w:val="21"/>
              </w:rPr>
            </w:pPr>
          </w:p>
        </w:tc>
        <w:tc>
          <w:tcPr>
            <w:tcW w:w="798" w:type="dxa"/>
            <w:noWrap w:val="0"/>
            <w:vAlign w:val="center"/>
          </w:tcPr>
          <w:p w14:paraId="261AB181">
            <w:pPr>
              <w:jc w:val="center"/>
              <w:rPr>
                <w:rFonts w:hint="eastAsia" w:ascii="宋体" w:hAnsi="宋体" w:eastAsia="宋体" w:cs="宋体"/>
                <w:szCs w:val="21"/>
              </w:rPr>
            </w:pPr>
          </w:p>
        </w:tc>
        <w:tc>
          <w:tcPr>
            <w:tcW w:w="798" w:type="dxa"/>
            <w:noWrap w:val="0"/>
            <w:vAlign w:val="center"/>
          </w:tcPr>
          <w:p w14:paraId="47F35239">
            <w:pPr>
              <w:jc w:val="center"/>
              <w:rPr>
                <w:rFonts w:hint="eastAsia" w:ascii="宋体" w:hAnsi="宋体" w:eastAsia="宋体" w:cs="宋体"/>
                <w:szCs w:val="21"/>
              </w:rPr>
            </w:pPr>
          </w:p>
        </w:tc>
        <w:tc>
          <w:tcPr>
            <w:tcW w:w="1277" w:type="dxa"/>
            <w:noWrap w:val="0"/>
            <w:vAlign w:val="center"/>
          </w:tcPr>
          <w:p w14:paraId="164A8A09">
            <w:pPr>
              <w:jc w:val="center"/>
              <w:rPr>
                <w:rFonts w:hint="eastAsia" w:ascii="宋体" w:hAnsi="宋体" w:eastAsia="宋体" w:cs="宋体"/>
                <w:szCs w:val="21"/>
              </w:rPr>
            </w:pPr>
          </w:p>
        </w:tc>
        <w:tc>
          <w:tcPr>
            <w:tcW w:w="867" w:type="dxa"/>
            <w:noWrap w:val="0"/>
            <w:vAlign w:val="center"/>
          </w:tcPr>
          <w:p w14:paraId="548557D3">
            <w:pPr>
              <w:jc w:val="center"/>
              <w:rPr>
                <w:rFonts w:hint="eastAsia" w:ascii="宋体" w:hAnsi="宋体" w:eastAsia="宋体" w:cs="宋体"/>
                <w:szCs w:val="21"/>
              </w:rPr>
            </w:pPr>
          </w:p>
        </w:tc>
        <w:tc>
          <w:tcPr>
            <w:tcW w:w="886" w:type="dxa"/>
            <w:noWrap w:val="0"/>
            <w:vAlign w:val="center"/>
          </w:tcPr>
          <w:p w14:paraId="507F3842">
            <w:pPr>
              <w:jc w:val="center"/>
              <w:rPr>
                <w:rFonts w:hint="eastAsia" w:ascii="宋体" w:hAnsi="宋体" w:eastAsia="宋体" w:cs="宋体"/>
                <w:szCs w:val="21"/>
              </w:rPr>
            </w:pPr>
          </w:p>
        </w:tc>
        <w:tc>
          <w:tcPr>
            <w:tcW w:w="957" w:type="dxa"/>
            <w:noWrap w:val="0"/>
            <w:vAlign w:val="center"/>
          </w:tcPr>
          <w:p w14:paraId="6EB95F15">
            <w:pPr>
              <w:jc w:val="center"/>
              <w:rPr>
                <w:rFonts w:hint="eastAsia" w:ascii="宋体" w:hAnsi="宋体" w:eastAsia="宋体" w:cs="宋体"/>
                <w:szCs w:val="21"/>
              </w:rPr>
            </w:pPr>
          </w:p>
        </w:tc>
        <w:tc>
          <w:tcPr>
            <w:tcW w:w="2400" w:type="dxa"/>
            <w:noWrap w:val="0"/>
            <w:vAlign w:val="center"/>
          </w:tcPr>
          <w:p w14:paraId="040187D9">
            <w:pPr>
              <w:jc w:val="center"/>
              <w:rPr>
                <w:rFonts w:hint="eastAsia" w:ascii="宋体" w:hAnsi="宋体" w:eastAsia="宋体" w:cs="宋体"/>
                <w:szCs w:val="21"/>
              </w:rPr>
            </w:pPr>
          </w:p>
        </w:tc>
        <w:tc>
          <w:tcPr>
            <w:tcW w:w="797" w:type="dxa"/>
            <w:noWrap w:val="0"/>
            <w:vAlign w:val="center"/>
          </w:tcPr>
          <w:p w14:paraId="6899C547">
            <w:pPr>
              <w:jc w:val="center"/>
              <w:rPr>
                <w:rFonts w:hint="eastAsia" w:ascii="宋体" w:hAnsi="宋体" w:eastAsia="宋体" w:cs="宋体"/>
                <w:szCs w:val="21"/>
              </w:rPr>
            </w:pPr>
          </w:p>
        </w:tc>
      </w:tr>
      <w:tr w14:paraId="3DA8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7D98F3D6">
            <w:pPr>
              <w:jc w:val="center"/>
              <w:rPr>
                <w:rFonts w:hint="eastAsia" w:ascii="宋体" w:hAnsi="宋体" w:eastAsia="宋体" w:cs="宋体"/>
                <w:szCs w:val="21"/>
              </w:rPr>
            </w:pPr>
          </w:p>
        </w:tc>
        <w:tc>
          <w:tcPr>
            <w:tcW w:w="798" w:type="dxa"/>
            <w:noWrap w:val="0"/>
            <w:vAlign w:val="center"/>
          </w:tcPr>
          <w:p w14:paraId="7FBF924A">
            <w:pPr>
              <w:jc w:val="center"/>
              <w:rPr>
                <w:rFonts w:hint="eastAsia" w:ascii="宋体" w:hAnsi="宋体" w:eastAsia="宋体" w:cs="宋体"/>
                <w:szCs w:val="21"/>
              </w:rPr>
            </w:pPr>
          </w:p>
        </w:tc>
        <w:tc>
          <w:tcPr>
            <w:tcW w:w="798" w:type="dxa"/>
            <w:noWrap w:val="0"/>
            <w:vAlign w:val="center"/>
          </w:tcPr>
          <w:p w14:paraId="07C88F45">
            <w:pPr>
              <w:jc w:val="center"/>
              <w:rPr>
                <w:rFonts w:hint="eastAsia" w:ascii="宋体" w:hAnsi="宋体" w:eastAsia="宋体" w:cs="宋体"/>
                <w:szCs w:val="21"/>
              </w:rPr>
            </w:pPr>
          </w:p>
        </w:tc>
        <w:tc>
          <w:tcPr>
            <w:tcW w:w="1277" w:type="dxa"/>
            <w:noWrap w:val="0"/>
            <w:vAlign w:val="center"/>
          </w:tcPr>
          <w:p w14:paraId="64B9D308">
            <w:pPr>
              <w:jc w:val="center"/>
              <w:rPr>
                <w:rFonts w:hint="eastAsia" w:ascii="宋体" w:hAnsi="宋体" w:eastAsia="宋体" w:cs="宋体"/>
                <w:szCs w:val="21"/>
              </w:rPr>
            </w:pPr>
          </w:p>
        </w:tc>
        <w:tc>
          <w:tcPr>
            <w:tcW w:w="867" w:type="dxa"/>
            <w:noWrap w:val="0"/>
            <w:vAlign w:val="center"/>
          </w:tcPr>
          <w:p w14:paraId="0ADB2BAC">
            <w:pPr>
              <w:jc w:val="center"/>
              <w:rPr>
                <w:rFonts w:hint="eastAsia" w:ascii="宋体" w:hAnsi="宋体" w:eastAsia="宋体" w:cs="宋体"/>
                <w:szCs w:val="21"/>
              </w:rPr>
            </w:pPr>
          </w:p>
        </w:tc>
        <w:tc>
          <w:tcPr>
            <w:tcW w:w="886" w:type="dxa"/>
            <w:noWrap w:val="0"/>
            <w:vAlign w:val="center"/>
          </w:tcPr>
          <w:p w14:paraId="02B188F8">
            <w:pPr>
              <w:jc w:val="center"/>
              <w:rPr>
                <w:rFonts w:hint="eastAsia" w:ascii="宋体" w:hAnsi="宋体" w:eastAsia="宋体" w:cs="宋体"/>
                <w:szCs w:val="21"/>
              </w:rPr>
            </w:pPr>
          </w:p>
        </w:tc>
        <w:tc>
          <w:tcPr>
            <w:tcW w:w="957" w:type="dxa"/>
            <w:noWrap w:val="0"/>
            <w:vAlign w:val="center"/>
          </w:tcPr>
          <w:p w14:paraId="593A7498">
            <w:pPr>
              <w:jc w:val="center"/>
              <w:rPr>
                <w:rFonts w:hint="eastAsia" w:ascii="宋体" w:hAnsi="宋体" w:eastAsia="宋体" w:cs="宋体"/>
                <w:szCs w:val="21"/>
              </w:rPr>
            </w:pPr>
          </w:p>
        </w:tc>
        <w:tc>
          <w:tcPr>
            <w:tcW w:w="2400" w:type="dxa"/>
            <w:noWrap w:val="0"/>
            <w:vAlign w:val="center"/>
          </w:tcPr>
          <w:p w14:paraId="29ED74BD">
            <w:pPr>
              <w:jc w:val="center"/>
              <w:rPr>
                <w:rFonts w:hint="eastAsia" w:ascii="宋体" w:hAnsi="宋体" w:eastAsia="宋体" w:cs="宋体"/>
                <w:szCs w:val="21"/>
              </w:rPr>
            </w:pPr>
          </w:p>
        </w:tc>
        <w:tc>
          <w:tcPr>
            <w:tcW w:w="797" w:type="dxa"/>
            <w:noWrap w:val="0"/>
            <w:vAlign w:val="center"/>
          </w:tcPr>
          <w:p w14:paraId="5A982F7E">
            <w:pPr>
              <w:jc w:val="center"/>
              <w:rPr>
                <w:rFonts w:hint="eastAsia" w:ascii="宋体" w:hAnsi="宋体" w:eastAsia="宋体" w:cs="宋体"/>
                <w:szCs w:val="21"/>
              </w:rPr>
            </w:pPr>
          </w:p>
        </w:tc>
      </w:tr>
      <w:tr w14:paraId="5E8A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72D6A6AC">
            <w:pPr>
              <w:jc w:val="center"/>
              <w:rPr>
                <w:rFonts w:hint="eastAsia" w:ascii="宋体" w:hAnsi="宋体" w:eastAsia="宋体" w:cs="宋体"/>
                <w:szCs w:val="21"/>
              </w:rPr>
            </w:pPr>
          </w:p>
        </w:tc>
        <w:tc>
          <w:tcPr>
            <w:tcW w:w="798" w:type="dxa"/>
            <w:noWrap w:val="0"/>
            <w:vAlign w:val="center"/>
          </w:tcPr>
          <w:p w14:paraId="7A9B22FB">
            <w:pPr>
              <w:jc w:val="center"/>
              <w:rPr>
                <w:rFonts w:hint="eastAsia" w:ascii="宋体" w:hAnsi="宋体" w:eastAsia="宋体" w:cs="宋体"/>
                <w:szCs w:val="21"/>
              </w:rPr>
            </w:pPr>
          </w:p>
        </w:tc>
        <w:tc>
          <w:tcPr>
            <w:tcW w:w="798" w:type="dxa"/>
            <w:noWrap w:val="0"/>
            <w:vAlign w:val="center"/>
          </w:tcPr>
          <w:p w14:paraId="12307571">
            <w:pPr>
              <w:jc w:val="center"/>
              <w:rPr>
                <w:rFonts w:hint="eastAsia" w:ascii="宋体" w:hAnsi="宋体" w:eastAsia="宋体" w:cs="宋体"/>
                <w:szCs w:val="21"/>
              </w:rPr>
            </w:pPr>
          </w:p>
        </w:tc>
        <w:tc>
          <w:tcPr>
            <w:tcW w:w="1277" w:type="dxa"/>
            <w:noWrap w:val="0"/>
            <w:vAlign w:val="center"/>
          </w:tcPr>
          <w:p w14:paraId="5AACC6A9">
            <w:pPr>
              <w:jc w:val="center"/>
              <w:rPr>
                <w:rFonts w:hint="eastAsia" w:ascii="宋体" w:hAnsi="宋体" w:eastAsia="宋体" w:cs="宋体"/>
                <w:szCs w:val="21"/>
              </w:rPr>
            </w:pPr>
          </w:p>
        </w:tc>
        <w:tc>
          <w:tcPr>
            <w:tcW w:w="867" w:type="dxa"/>
            <w:noWrap w:val="0"/>
            <w:vAlign w:val="center"/>
          </w:tcPr>
          <w:p w14:paraId="50056505">
            <w:pPr>
              <w:jc w:val="center"/>
              <w:rPr>
                <w:rFonts w:hint="eastAsia" w:ascii="宋体" w:hAnsi="宋体" w:eastAsia="宋体" w:cs="宋体"/>
                <w:szCs w:val="21"/>
              </w:rPr>
            </w:pPr>
          </w:p>
        </w:tc>
        <w:tc>
          <w:tcPr>
            <w:tcW w:w="886" w:type="dxa"/>
            <w:noWrap w:val="0"/>
            <w:vAlign w:val="center"/>
          </w:tcPr>
          <w:p w14:paraId="4D419F9A">
            <w:pPr>
              <w:jc w:val="center"/>
              <w:rPr>
                <w:rFonts w:hint="eastAsia" w:ascii="宋体" w:hAnsi="宋体" w:eastAsia="宋体" w:cs="宋体"/>
                <w:szCs w:val="21"/>
              </w:rPr>
            </w:pPr>
          </w:p>
        </w:tc>
        <w:tc>
          <w:tcPr>
            <w:tcW w:w="957" w:type="dxa"/>
            <w:noWrap w:val="0"/>
            <w:vAlign w:val="center"/>
          </w:tcPr>
          <w:p w14:paraId="45D700A2">
            <w:pPr>
              <w:jc w:val="center"/>
              <w:rPr>
                <w:rFonts w:hint="eastAsia" w:ascii="宋体" w:hAnsi="宋体" w:eastAsia="宋体" w:cs="宋体"/>
                <w:szCs w:val="21"/>
              </w:rPr>
            </w:pPr>
          </w:p>
        </w:tc>
        <w:tc>
          <w:tcPr>
            <w:tcW w:w="2400" w:type="dxa"/>
            <w:noWrap w:val="0"/>
            <w:vAlign w:val="center"/>
          </w:tcPr>
          <w:p w14:paraId="7495A120">
            <w:pPr>
              <w:jc w:val="center"/>
              <w:rPr>
                <w:rFonts w:hint="eastAsia" w:ascii="宋体" w:hAnsi="宋体" w:eastAsia="宋体" w:cs="宋体"/>
                <w:szCs w:val="21"/>
              </w:rPr>
            </w:pPr>
          </w:p>
        </w:tc>
        <w:tc>
          <w:tcPr>
            <w:tcW w:w="797" w:type="dxa"/>
            <w:noWrap w:val="0"/>
            <w:vAlign w:val="center"/>
          </w:tcPr>
          <w:p w14:paraId="1320DB87">
            <w:pPr>
              <w:jc w:val="center"/>
              <w:rPr>
                <w:rFonts w:hint="eastAsia" w:ascii="宋体" w:hAnsi="宋体" w:eastAsia="宋体" w:cs="宋体"/>
                <w:szCs w:val="21"/>
              </w:rPr>
            </w:pPr>
          </w:p>
        </w:tc>
      </w:tr>
      <w:tr w14:paraId="1341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2114EF26">
            <w:pPr>
              <w:jc w:val="center"/>
              <w:rPr>
                <w:rFonts w:hint="eastAsia" w:ascii="宋体" w:hAnsi="宋体" w:eastAsia="宋体" w:cs="宋体"/>
                <w:szCs w:val="21"/>
              </w:rPr>
            </w:pPr>
          </w:p>
        </w:tc>
        <w:tc>
          <w:tcPr>
            <w:tcW w:w="798" w:type="dxa"/>
            <w:noWrap w:val="0"/>
            <w:vAlign w:val="center"/>
          </w:tcPr>
          <w:p w14:paraId="37F8D091">
            <w:pPr>
              <w:jc w:val="center"/>
              <w:rPr>
                <w:rFonts w:hint="eastAsia" w:ascii="宋体" w:hAnsi="宋体" w:eastAsia="宋体" w:cs="宋体"/>
                <w:szCs w:val="21"/>
              </w:rPr>
            </w:pPr>
          </w:p>
        </w:tc>
        <w:tc>
          <w:tcPr>
            <w:tcW w:w="798" w:type="dxa"/>
            <w:noWrap w:val="0"/>
            <w:vAlign w:val="center"/>
          </w:tcPr>
          <w:p w14:paraId="1ECF1B44">
            <w:pPr>
              <w:jc w:val="center"/>
              <w:rPr>
                <w:rFonts w:hint="eastAsia" w:ascii="宋体" w:hAnsi="宋体" w:eastAsia="宋体" w:cs="宋体"/>
                <w:szCs w:val="21"/>
              </w:rPr>
            </w:pPr>
          </w:p>
        </w:tc>
        <w:tc>
          <w:tcPr>
            <w:tcW w:w="1277" w:type="dxa"/>
            <w:noWrap w:val="0"/>
            <w:vAlign w:val="center"/>
          </w:tcPr>
          <w:p w14:paraId="41020DAF">
            <w:pPr>
              <w:jc w:val="center"/>
              <w:rPr>
                <w:rFonts w:hint="eastAsia" w:ascii="宋体" w:hAnsi="宋体" w:eastAsia="宋体" w:cs="宋体"/>
                <w:szCs w:val="21"/>
              </w:rPr>
            </w:pPr>
          </w:p>
        </w:tc>
        <w:tc>
          <w:tcPr>
            <w:tcW w:w="867" w:type="dxa"/>
            <w:noWrap w:val="0"/>
            <w:vAlign w:val="center"/>
          </w:tcPr>
          <w:p w14:paraId="49B05078">
            <w:pPr>
              <w:jc w:val="center"/>
              <w:rPr>
                <w:rFonts w:hint="eastAsia" w:ascii="宋体" w:hAnsi="宋体" w:eastAsia="宋体" w:cs="宋体"/>
                <w:szCs w:val="21"/>
              </w:rPr>
            </w:pPr>
          </w:p>
        </w:tc>
        <w:tc>
          <w:tcPr>
            <w:tcW w:w="886" w:type="dxa"/>
            <w:noWrap w:val="0"/>
            <w:vAlign w:val="center"/>
          </w:tcPr>
          <w:p w14:paraId="5DC2DDA2">
            <w:pPr>
              <w:jc w:val="center"/>
              <w:rPr>
                <w:rFonts w:hint="eastAsia" w:ascii="宋体" w:hAnsi="宋体" w:eastAsia="宋体" w:cs="宋体"/>
                <w:szCs w:val="21"/>
              </w:rPr>
            </w:pPr>
          </w:p>
        </w:tc>
        <w:tc>
          <w:tcPr>
            <w:tcW w:w="957" w:type="dxa"/>
            <w:noWrap w:val="0"/>
            <w:vAlign w:val="center"/>
          </w:tcPr>
          <w:p w14:paraId="43FA560C">
            <w:pPr>
              <w:jc w:val="center"/>
              <w:rPr>
                <w:rFonts w:hint="eastAsia" w:ascii="宋体" w:hAnsi="宋体" w:eastAsia="宋体" w:cs="宋体"/>
                <w:szCs w:val="21"/>
              </w:rPr>
            </w:pPr>
          </w:p>
        </w:tc>
        <w:tc>
          <w:tcPr>
            <w:tcW w:w="2400" w:type="dxa"/>
            <w:noWrap w:val="0"/>
            <w:vAlign w:val="center"/>
          </w:tcPr>
          <w:p w14:paraId="029C5597">
            <w:pPr>
              <w:jc w:val="center"/>
              <w:rPr>
                <w:rFonts w:hint="eastAsia" w:ascii="宋体" w:hAnsi="宋体" w:eastAsia="宋体" w:cs="宋体"/>
                <w:szCs w:val="21"/>
              </w:rPr>
            </w:pPr>
          </w:p>
        </w:tc>
        <w:tc>
          <w:tcPr>
            <w:tcW w:w="797" w:type="dxa"/>
            <w:noWrap w:val="0"/>
            <w:vAlign w:val="center"/>
          </w:tcPr>
          <w:p w14:paraId="7C1A3D85">
            <w:pPr>
              <w:jc w:val="center"/>
              <w:rPr>
                <w:rFonts w:hint="eastAsia" w:ascii="宋体" w:hAnsi="宋体" w:eastAsia="宋体" w:cs="宋体"/>
                <w:szCs w:val="21"/>
              </w:rPr>
            </w:pPr>
          </w:p>
        </w:tc>
      </w:tr>
      <w:tr w14:paraId="6730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73C737E1">
            <w:pPr>
              <w:jc w:val="center"/>
              <w:rPr>
                <w:rFonts w:hint="eastAsia" w:ascii="宋体" w:hAnsi="宋体" w:eastAsia="宋体" w:cs="宋体"/>
                <w:szCs w:val="21"/>
              </w:rPr>
            </w:pPr>
          </w:p>
        </w:tc>
        <w:tc>
          <w:tcPr>
            <w:tcW w:w="798" w:type="dxa"/>
            <w:noWrap w:val="0"/>
            <w:vAlign w:val="center"/>
          </w:tcPr>
          <w:p w14:paraId="2D3EFA66">
            <w:pPr>
              <w:jc w:val="center"/>
              <w:rPr>
                <w:rFonts w:hint="eastAsia" w:ascii="宋体" w:hAnsi="宋体" w:eastAsia="宋体" w:cs="宋体"/>
                <w:szCs w:val="21"/>
              </w:rPr>
            </w:pPr>
          </w:p>
        </w:tc>
        <w:tc>
          <w:tcPr>
            <w:tcW w:w="798" w:type="dxa"/>
            <w:noWrap w:val="0"/>
            <w:vAlign w:val="center"/>
          </w:tcPr>
          <w:p w14:paraId="50B28B40">
            <w:pPr>
              <w:jc w:val="center"/>
              <w:rPr>
                <w:rFonts w:hint="eastAsia" w:ascii="宋体" w:hAnsi="宋体" w:eastAsia="宋体" w:cs="宋体"/>
                <w:szCs w:val="21"/>
              </w:rPr>
            </w:pPr>
          </w:p>
        </w:tc>
        <w:tc>
          <w:tcPr>
            <w:tcW w:w="1277" w:type="dxa"/>
            <w:noWrap w:val="0"/>
            <w:vAlign w:val="center"/>
          </w:tcPr>
          <w:p w14:paraId="473A577A">
            <w:pPr>
              <w:jc w:val="center"/>
              <w:rPr>
                <w:rFonts w:hint="eastAsia" w:ascii="宋体" w:hAnsi="宋体" w:eastAsia="宋体" w:cs="宋体"/>
                <w:szCs w:val="21"/>
              </w:rPr>
            </w:pPr>
          </w:p>
        </w:tc>
        <w:tc>
          <w:tcPr>
            <w:tcW w:w="867" w:type="dxa"/>
            <w:noWrap w:val="0"/>
            <w:vAlign w:val="center"/>
          </w:tcPr>
          <w:p w14:paraId="54DA2C36">
            <w:pPr>
              <w:jc w:val="center"/>
              <w:rPr>
                <w:rFonts w:hint="eastAsia" w:ascii="宋体" w:hAnsi="宋体" w:eastAsia="宋体" w:cs="宋体"/>
                <w:szCs w:val="21"/>
              </w:rPr>
            </w:pPr>
          </w:p>
        </w:tc>
        <w:tc>
          <w:tcPr>
            <w:tcW w:w="886" w:type="dxa"/>
            <w:noWrap w:val="0"/>
            <w:vAlign w:val="center"/>
          </w:tcPr>
          <w:p w14:paraId="2C175A28">
            <w:pPr>
              <w:jc w:val="center"/>
              <w:rPr>
                <w:rFonts w:hint="eastAsia" w:ascii="宋体" w:hAnsi="宋体" w:eastAsia="宋体" w:cs="宋体"/>
                <w:szCs w:val="21"/>
              </w:rPr>
            </w:pPr>
          </w:p>
        </w:tc>
        <w:tc>
          <w:tcPr>
            <w:tcW w:w="957" w:type="dxa"/>
            <w:noWrap w:val="0"/>
            <w:vAlign w:val="center"/>
          </w:tcPr>
          <w:p w14:paraId="70C28CF1">
            <w:pPr>
              <w:jc w:val="center"/>
              <w:rPr>
                <w:rFonts w:hint="eastAsia" w:ascii="宋体" w:hAnsi="宋体" w:eastAsia="宋体" w:cs="宋体"/>
                <w:szCs w:val="21"/>
              </w:rPr>
            </w:pPr>
          </w:p>
        </w:tc>
        <w:tc>
          <w:tcPr>
            <w:tcW w:w="2400" w:type="dxa"/>
            <w:noWrap w:val="0"/>
            <w:vAlign w:val="center"/>
          </w:tcPr>
          <w:p w14:paraId="1F703997">
            <w:pPr>
              <w:jc w:val="center"/>
              <w:rPr>
                <w:rFonts w:hint="eastAsia" w:ascii="宋体" w:hAnsi="宋体" w:eastAsia="宋体" w:cs="宋体"/>
                <w:szCs w:val="21"/>
              </w:rPr>
            </w:pPr>
          </w:p>
        </w:tc>
        <w:tc>
          <w:tcPr>
            <w:tcW w:w="797" w:type="dxa"/>
            <w:noWrap w:val="0"/>
            <w:vAlign w:val="center"/>
          </w:tcPr>
          <w:p w14:paraId="079092F2">
            <w:pPr>
              <w:jc w:val="center"/>
              <w:rPr>
                <w:rFonts w:hint="eastAsia" w:ascii="宋体" w:hAnsi="宋体" w:eastAsia="宋体" w:cs="宋体"/>
                <w:szCs w:val="21"/>
              </w:rPr>
            </w:pPr>
          </w:p>
        </w:tc>
      </w:tr>
      <w:tr w14:paraId="363A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1FF4640C">
            <w:pPr>
              <w:jc w:val="center"/>
              <w:rPr>
                <w:rFonts w:hint="eastAsia" w:ascii="宋体" w:hAnsi="宋体" w:eastAsia="宋体" w:cs="宋体"/>
                <w:szCs w:val="21"/>
              </w:rPr>
            </w:pPr>
          </w:p>
        </w:tc>
        <w:tc>
          <w:tcPr>
            <w:tcW w:w="798" w:type="dxa"/>
            <w:noWrap w:val="0"/>
            <w:vAlign w:val="center"/>
          </w:tcPr>
          <w:p w14:paraId="3C7113E4">
            <w:pPr>
              <w:jc w:val="center"/>
              <w:rPr>
                <w:rFonts w:hint="eastAsia" w:ascii="宋体" w:hAnsi="宋体" w:eastAsia="宋体" w:cs="宋体"/>
                <w:szCs w:val="21"/>
              </w:rPr>
            </w:pPr>
          </w:p>
        </w:tc>
        <w:tc>
          <w:tcPr>
            <w:tcW w:w="798" w:type="dxa"/>
            <w:noWrap w:val="0"/>
            <w:vAlign w:val="center"/>
          </w:tcPr>
          <w:p w14:paraId="7236B04E">
            <w:pPr>
              <w:jc w:val="center"/>
              <w:rPr>
                <w:rFonts w:hint="eastAsia" w:ascii="宋体" w:hAnsi="宋体" w:eastAsia="宋体" w:cs="宋体"/>
                <w:szCs w:val="21"/>
              </w:rPr>
            </w:pPr>
          </w:p>
        </w:tc>
        <w:tc>
          <w:tcPr>
            <w:tcW w:w="1277" w:type="dxa"/>
            <w:noWrap w:val="0"/>
            <w:vAlign w:val="center"/>
          </w:tcPr>
          <w:p w14:paraId="3F458EB0">
            <w:pPr>
              <w:jc w:val="center"/>
              <w:rPr>
                <w:rFonts w:hint="eastAsia" w:ascii="宋体" w:hAnsi="宋体" w:eastAsia="宋体" w:cs="宋体"/>
                <w:szCs w:val="21"/>
              </w:rPr>
            </w:pPr>
          </w:p>
        </w:tc>
        <w:tc>
          <w:tcPr>
            <w:tcW w:w="867" w:type="dxa"/>
            <w:noWrap w:val="0"/>
            <w:vAlign w:val="center"/>
          </w:tcPr>
          <w:p w14:paraId="43B59E5E">
            <w:pPr>
              <w:jc w:val="center"/>
              <w:rPr>
                <w:rFonts w:hint="eastAsia" w:ascii="宋体" w:hAnsi="宋体" w:eastAsia="宋体" w:cs="宋体"/>
                <w:szCs w:val="21"/>
              </w:rPr>
            </w:pPr>
          </w:p>
        </w:tc>
        <w:tc>
          <w:tcPr>
            <w:tcW w:w="886" w:type="dxa"/>
            <w:noWrap w:val="0"/>
            <w:vAlign w:val="center"/>
          </w:tcPr>
          <w:p w14:paraId="49388A45">
            <w:pPr>
              <w:jc w:val="center"/>
              <w:rPr>
                <w:rFonts w:hint="eastAsia" w:ascii="宋体" w:hAnsi="宋体" w:eastAsia="宋体" w:cs="宋体"/>
                <w:szCs w:val="21"/>
              </w:rPr>
            </w:pPr>
          </w:p>
        </w:tc>
        <w:tc>
          <w:tcPr>
            <w:tcW w:w="957" w:type="dxa"/>
            <w:noWrap w:val="0"/>
            <w:vAlign w:val="center"/>
          </w:tcPr>
          <w:p w14:paraId="62DA3F7B">
            <w:pPr>
              <w:jc w:val="center"/>
              <w:rPr>
                <w:rFonts w:hint="eastAsia" w:ascii="宋体" w:hAnsi="宋体" w:eastAsia="宋体" w:cs="宋体"/>
                <w:szCs w:val="21"/>
              </w:rPr>
            </w:pPr>
          </w:p>
        </w:tc>
        <w:tc>
          <w:tcPr>
            <w:tcW w:w="2400" w:type="dxa"/>
            <w:noWrap w:val="0"/>
            <w:vAlign w:val="center"/>
          </w:tcPr>
          <w:p w14:paraId="20D5AF70">
            <w:pPr>
              <w:jc w:val="center"/>
              <w:rPr>
                <w:rFonts w:hint="eastAsia" w:ascii="宋体" w:hAnsi="宋体" w:eastAsia="宋体" w:cs="宋体"/>
                <w:szCs w:val="21"/>
              </w:rPr>
            </w:pPr>
          </w:p>
        </w:tc>
        <w:tc>
          <w:tcPr>
            <w:tcW w:w="797" w:type="dxa"/>
            <w:noWrap w:val="0"/>
            <w:vAlign w:val="center"/>
          </w:tcPr>
          <w:p w14:paraId="6152961B">
            <w:pPr>
              <w:jc w:val="center"/>
              <w:rPr>
                <w:rFonts w:hint="eastAsia" w:ascii="宋体" w:hAnsi="宋体" w:eastAsia="宋体" w:cs="宋体"/>
                <w:szCs w:val="21"/>
              </w:rPr>
            </w:pPr>
          </w:p>
        </w:tc>
      </w:tr>
      <w:tr w14:paraId="71C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7BFF66D7">
            <w:pPr>
              <w:jc w:val="center"/>
              <w:rPr>
                <w:rFonts w:hint="eastAsia" w:ascii="宋体" w:hAnsi="宋体" w:eastAsia="宋体" w:cs="宋体"/>
                <w:szCs w:val="21"/>
              </w:rPr>
            </w:pPr>
          </w:p>
        </w:tc>
        <w:tc>
          <w:tcPr>
            <w:tcW w:w="798" w:type="dxa"/>
            <w:noWrap w:val="0"/>
            <w:vAlign w:val="center"/>
          </w:tcPr>
          <w:p w14:paraId="63DCD3B4">
            <w:pPr>
              <w:jc w:val="center"/>
              <w:rPr>
                <w:rFonts w:hint="eastAsia" w:ascii="宋体" w:hAnsi="宋体" w:eastAsia="宋体" w:cs="宋体"/>
                <w:szCs w:val="21"/>
              </w:rPr>
            </w:pPr>
          </w:p>
        </w:tc>
        <w:tc>
          <w:tcPr>
            <w:tcW w:w="798" w:type="dxa"/>
            <w:noWrap w:val="0"/>
            <w:vAlign w:val="center"/>
          </w:tcPr>
          <w:p w14:paraId="2E28BBFD">
            <w:pPr>
              <w:jc w:val="center"/>
              <w:rPr>
                <w:rFonts w:hint="eastAsia" w:ascii="宋体" w:hAnsi="宋体" w:eastAsia="宋体" w:cs="宋体"/>
                <w:szCs w:val="21"/>
              </w:rPr>
            </w:pPr>
          </w:p>
        </w:tc>
        <w:tc>
          <w:tcPr>
            <w:tcW w:w="1277" w:type="dxa"/>
            <w:noWrap w:val="0"/>
            <w:vAlign w:val="center"/>
          </w:tcPr>
          <w:p w14:paraId="0E66A8FB">
            <w:pPr>
              <w:jc w:val="center"/>
              <w:rPr>
                <w:rFonts w:hint="eastAsia" w:ascii="宋体" w:hAnsi="宋体" w:eastAsia="宋体" w:cs="宋体"/>
                <w:szCs w:val="21"/>
              </w:rPr>
            </w:pPr>
          </w:p>
        </w:tc>
        <w:tc>
          <w:tcPr>
            <w:tcW w:w="867" w:type="dxa"/>
            <w:noWrap w:val="0"/>
            <w:vAlign w:val="center"/>
          </w:tcPr>
          <w:p w14:paraId="1B2FA58C">
            <w:pPr>
              <w:jc w:val="center"/>
              <w:rPr>
                <w:rFonts w:hint="eastAsia" w:ascii="宋体" w:hAnsi="宋体" w:eastAsia="宋体" w:cs="宋体"/>
                <w:szCs w:val="21"/>
              </w:rPr>
            </w:pPr>
          </w:p>
        </w:tc>
        <w:tc>
          <w:tcPr>
            <w:tcW w:w="886" w:type="dxa"/>
            <w:noWrap w:val="0"/>
            <w:vAlign w:val="center"/>
          </w:tcPr>
          <w:p w14:paraId="2453260A">
            <w:pPr>
              <w:jc w:val="center"/>
              <w:rPr>
                <w:rFonts w:hint="eastAsia" w:ascii="宋体" w:hAnsi="宋体" w:eastAsia="宋体" w:cs="宋体"/>
                <w:szCs w:val="21"/>
              </w:rPr>
            </w:pPr>
          </w:p>
        </w:tc>
        <w:tc>
          <w:tcPr>
            <w:tcW w:w="957" w:type="dxa"/>
            <w:noWrap w:val="0"/>
            <w:vAlign w:val="center"/>
          </w:tcPr>
          <w:p w14:paraId="43D7D750">
            <w:pPr>
              <w:jc w:val="center"/>
              <w:rPr>
                <w:rFonts w:hint="eastAsia" w:ascii="宋体" w:hAnsi="宋体" w:eastAsia="宋体" w:cs="宋体"/>
                <w:szCs w:val="21"/>
              </w:rPr>
            </w:pPr>
          </w:p>
        </w:tc>
        <w:tc>
          <w:tcPr>
            <w:tcW w:w="2400" w:type="dxa"/>
            <w:noWrap w:val="0"/>
            <w:vAlign w:val="center"/>
          </w:tcPr>
          <w:p w14:paraId="43BC6E87">
            <w:pPr>
              <w:jc w:val="center"/>
              <w:rPr>
                <w:rFonts w:hint="eastAsia" w:ascii="宋体" w:hAnsi="宋体" w:eastAsia="宋体" w:cs="宋体"/>
                <w:szCs w:val="21"/>
              </w:rPr>
            </w:pPr>
          </w:p>
        </w:tc>
        <w:tc>
          <w:tcPr>
            <w:tcW w:w="797" w:type="dxa"/>
            <w:noWrap w:val="0"/>
            <w:vAlign w:val="center"/>
          </w:tcPr>
          <w:p w14:paraId="6DC2B78F">
            <w:pPr>
              <w:jc w:val="center"/>
              <w:rPr>
                <w:rFonts w:hint="eastAsia" w:ascii="宋体" w:hAnsi="宋体" w:eastAsia="宋体" w:cs="宋体"/>
                <w:szCs w:val="21"/>
              </w:rPr>
            </w:pPr>
          </w:p>
        </w:tc>
      </w:tr>
      <w:tr w14:paraId="62DE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53A5765F">
            <w:pPr>
              <w:jc w:val="center"/>
              <w:rPr>
                <w:rFonts w:hint="eastAsia" w:ascii="宋体" w:hAnsi="宋体" w:eastAsia="宋体" w:cs="宋体"/>
                <w:szCs w:val="21"/>
              </w:rPr>
            </w:pPr>
          </w:p>
        </w:tc>
        <w:tc>
          <w:tcPr>
            <w:tcW w:w="798" w:type="dxa"/>
            <w:noWrap w:val="0"/>
            <w:vAlign w:val="center"/>
          </w:tcPr>
          <w:p w14:paraId="23B6C8F1">
            <w:pPr>
              <w:jc w:val="center"/>
              <w:rPr>
                <w:rFonts w:hint="eastAsia" w:ascii="宋体" w:hAnsi="宋体" w:eastAsia="宋体" w:cs="宋体"/>
                <w:szCs w:val="21"/>
              </w:rPr>
            </w:pPr>
          </w:p>
        </w:tc>
        <w:tc>
          <w:tcPr>
            <w:tcW w:w="798" w:type="dxa"/>
            <w:noWrap w:val="0"/>
            <w:vAlign w:val="center"/>
          </w:tcPr>
          <w:p w14:paraId="1205B37E">
            <w:pPr>
              <w:jc w:val="center"/>
              <w:rPr>
                <w:rFonts w:hint="eastAsia" w:ascii="宋体" w:hAnsi="宋体" w:eastAsia="宋体" w:cs="宋体"/>
                <w:szCs w:val="21"/>
              </w:rPr>
            </w:pPr>
          </w:p>
        </w:tc>
        <w:tc>
          <w:tcPr>
            <w:tcW w:w="1277" w:type="dxa"/>
            <w:noWrap w:val="0"/>
            <w:vAlign w:val="center"/>
          </w:tcPr>
          <w:p w14:paraId="4619E125">
            <w:pPr>
              <w:jc w:val="center"/>
              <w:rPr>
                <w:rFonts w:hint="eastAsia" w:ascii="宋体" w:hAnsi="宋体" w:eastAsia="宋体" w:cs="宋体"/>
                <w:szCs w:val="21"/>
              </w:rPr>
            </w:pPr>
          </w:p>
        </w:tc>
        <w:tc>
          <w:tcPr>
            <w:tcW w:w="867" w:type="dxa"/>
            <w:noWrap w:val="0"/>
            <w:vAlign w:val="center"/>
          </w:tcPr>
          <w:p w14:paraId="52C7431A">
            <w:pPr>
              <w:jc w:val="center"/>
              <w:rPr>
                <w:rFonts w:hint="eastAsia" w:ascii="宋体" w:hAnsi="宋体" w:eastAsia="宋体" w:cs="宋体"/>
                <w:szCs w:val="21"/>
              </w:rPr>
            </w:pPr>
          </w:p>
        </w:tc>
        <w:tc>
          <w:tcPr>
            <w:tcW w:w="886" w:type="dxa"/>
            <w:noWrap w:val="0"/>
            <w:vAlign w:val="center"/>
          </w:tcPr>
          <w:p w14:paraId="1D2208AF">
            <w:pPr>
              <w:jc w:val="center"/>
              <w:rPr>
                <w:rFonts w:hint="eastAsia" w:ascii="宋体" w:hAnsi="宋体" w:eastAsia="宋体" w:cs="宋体"/>
                <w:szCs w:val="21"/>
              </w:rPr>
            </w:pPr>
          </w:p>
        </w:tc>
        <w:tc>
          <w:tcPr>
            <w:tcW w:w="957" w:type="dxa"/>
            <w:noWrap w:val="0"/>
            <w:vAlign w:val="center"/>
          </w:tcPr>
          <w:p w14:paraId="27A8E119">
            <w:pPr>
              <w:jc w:val="center"/>
              <w:rPr>
                <w:rFonts w:hint="eastAsia" w:ascii="宋体" w:hAnsi="宋体" w:eastAsia="宋体" w:cs="宋体"/>
                <w:szCs w:val="21"/>
              </w:rPr>
            </w:pPr>
          </w:p>
        </w:tc>
        <w:tc>
          <w:tcPr>
            <w:tcW w:w="2400" w:type="dxa"/>
            <w:noWrap w:val="0"/>
            <w:vAlign w:val="center"/>
          </w:tcPr>
          <w:p w14:paraId="44682937">
            <w:pPr>
              <w:jc w:val="center"/>
              <w:rPr>
                <w:rFonts w:hint="eastAsia" w:ascii="宋体" w:hAnsi="宋体" w:eastAsia="宋体" w:cs="宋体"/>
                <w:szCs w:val="21"/>
              </w:rPr>
            </w:pPr>
          </w:p>
        </w:tc>
        <w:tc>
          <w:tcPr>
            <w:tcW w:w="797" w:type="dxa"/>
            <w:noWrap w:val="0"/>
            <w:vAlign w:val="center"/>
          </w:tcPr>
          <w:p w14:paraId="7703605E">
            <w:pPr>
              <w:jc w:val="center"/>
              <w:rPr>
                <w:rFonts w:hint="eastAsia" w:ascii="宋体" w:hAnsi="宋体" w:eastAsia="宋体" w:cs="宋体"/>
                <w:szCs w:val="21"/>
              </w:rPr>
            </w:pPr>
          </w:p>
        </w:tc>
      </w:tr>
      <w:tr w14:paraId="55D9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6CAC2156">
            <w:pPr>
              <w:jc w:val="center"/>
              <w:rPr>
                <w:rFonts w:hint="eastAsia" w:ascii="宋体" w:hAnsi="宋体" w:eastAsia="宋体" w:cs="宋体"/>
                <w:szCs w:val="21"/>
              </w:rPr>
            </w:pPr>
          </w:p>
        </w:tc>
        <w:tc>
          <w:tcPr>
            <w:tcW w:w="798" w:type="dxa"/>
            <w:noWrap w:val="0"/>
            <w:vAlign w:val="center"/>
          </w:tcPr>
          <w:p w14:paraId="77FDB5E5">
            <w:pPr>
              <w:jc w:val="center"/>
              <w:rPr>
                <w:rFonts w:hint="eastAsia" w:ascii="宋体" w:hAnsi="宋体" w:eastAsia="宋体" w:cs="宋体"/>
                <w:szCs w:val="21"/>
              </w:rPr>
            </w:pPr>
          </w:p>
        </w:tc>
        <w:tc>
          <w:tcPr>
            <w:tcW w:w="798" w:type="dxa"/>
            <w:noWrap w:val="0"/>
            <w:vAlign w:val="center"/>
          </w:tcPr>
          <w:p w14:paraId="6BA6EC24">
            <w:pPr>
              <w:jc w:val="center"/>
              <w:rPr>
                <w:rFonts w:hint="eastAsia" w:ascii="宋体" w:hAnsi="宋体" w:eastAsia="宋体" w:cs="宋体"/>
                <w:szCs w:val="21"/>
              </w:rPr>
            </w:pPr>
          </w:p>
        </w:tc>
        <w:tc>
          <w:tcPr>
            <w:tcW w:w="1277" w:type="dxa"/>
            <w:noWrap w:val="0"/>
            <w:vAlign w:val="center"/>
          </w:tcPr>
          <w:p w14:paraId="2AC5B001">
            <w:pPr>
              <w:jc w:val="center"/>
              <w:rPr>
                <w:rFonts w:hint="eastAsia" w:ascii="宋体" w:hAnsi="宋体" w:eastAsia="宋体" w:cs="宋体"/>
                <w:szCs w:val="21"/>
              </w:rPr>
            </w:pPr>
          </w:p>
        </w:tc>
        <w:tc>
          <w:tcPr>
            <w:tcW w:w="867" w:type="dxa"/>
            <w:noWrap w:val="0"/>
            <w:vAlign w:val="center"/>
          </w:tcPr>
          <w:p w14:paraId="20738308">
            <w:pPr>
              <w:jc w:val="center"/>
              <w:rPr>
                <w:rFonts w:hint="eastAsia" w:ascii="宋体" w:hAnsi="宋体" w:eastAsia="宋体" w:cs="宋体"/>
                <w:szCs w:val="21"/>
              </w:rPr>
            </w:pPr>
          </w:p>
        </w:tc>
        <w:tc>
          <w:tcPr>
            <w:tcW w:w="886" w:type="dxa"/>
            <w:noWrap w:val="0"/>
            <w:vAlign w:val="center"/>
          </w:tcPr>
          <w:p w14:paraId="4A728363">
            <w:pPr>
              <w:jc w:val="center"/>
              <w:rPr>
                <w:rFonts w:hint="eastAsia" w:ascii="宋体" w:hAnsi="宋体" w:eastAsia="宋体" w:cs="宋体"/>
                <w:szCs w:val="21"/>
              </w:rPr>
            </w:pPr>
          </w:p>
        </w:tc>
        <w:tc>
          <w:tcPr>
            <w:tcW w:w="957" w:type="dxa"/>
            <w:noWrap w:val="0"/>
            <w:vAlign w:val="center"/>
          </w:tcPr>
          <w:p w14:paraId="70BE3CB0">
            <w:pPr>
              <w:jc w:val="center"/>
              <w:rPr>
                <w:rFonts w:hint="eastAsia" w:ascii="宋体" w:hAnsi="宋体" w:eastAsia="宋体" w:cs="宋体"/>
                <w:szCs w:val="21"/>
              </w:rPr>
            </w:pPr>
          </w:p>
        </w:tc>
        <w:tc>
          <w:tcPr>
            <w:tcW w:w="2400" w:type="dxa"/>
            <w:noWrap w:val="0"/>
            <w:vAlign w:val="center"/>
          </w:tcPr>
          <w:p w14:paraId="5ED8550F">
            <w:pPr>
              <w:jc w:val="center"/>
              <w:rPr>
                <w:rFonts w:hint="eastAsia" w:ascii="宋体" w:hAnsi="宋体" w:eastAsia="宋体" w:cs="宋体"/>
                <w:szCs w:val="21"/>
              </w:rPr>
            </w:pPr>
          </w:p>
        </w:tc>
        <w:tc>
          <w:tcPr>
            <w:tcW w:w="797" w:type="dxa"/>
            <w:noWrap w:val="0"/>
            <w:vAlign w:val="center"/>
          </w:tcPr>
          <w:p w14:paraId="565970AC">
            <w:pPr>
              <w:jc w:val="center"/>
              <w:rPr>
                <w:rFonts w:hint="eastAsia" w:ascii="宋体" w:hAnsi="宋体" w:eastAsia="宋体" w:cs="宋体"/>
                <w:szCs w:val="21"/>
              </w:rPr>
            </w:pPr>
          </w:p>
        </w:tc>
      </w:tr>
      <w:tr w14:paraId="4195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78E5CB5A">
            <w:pPr>
              <w:jc w:val="center"/>
              <w:rPr>
                <w:rFonts w:hint="eastAsia" w:ascii="宋体" w:hAnsi="宋体" w:eastAsia="宋体" w:cs="宋体"/>
                <w:szCs w:val="21"/>
              </w:rPr>
            </w:pPr>
          </w:p>
        </w:tc>
        <w:tc>
          <w:tcPr>
            <w:tcW w:w="798" w:type="dxa"/>
            <w:noWrap w:val="0"/>
            <w:vAlign w:val="center"/>
          </w:tcPr>
          <w:p w14:paraId="49E8AAE9">
            <w:pPr>
              <w:jc w:val="center"/>
              <w:rPr>
                <w:rFonts w:hint="eastAsia" w:ascii="宋体" w:hAnsi="宋体" w:eastAsia="宋体" w:cs="宋体"/>
                <w:szCs w:val="21"/>
              </w:rPr>
            </w:pPr>
          </w:p>
        </w:tc>
        <w:tc>
          <w:tcPr>
            <w:tcW w:w="798" w:type="dxa"/>
            <w:noWrap w:val="0"/>
            <w:vAlign w:val="center"/>
          </w:tcPr>
          <w:p w14:paraId="15DFB048">
            <w:pPr>
              <w:jc w:val="center"/>
              <w:rPr>
                <w:rFonts w:hint="eastAsia" w:ascii="宋体" w:hAnsi="宋体" w:eastAsia="宋体" w:cs="宋体"/>
                <w:szCs w:val="21"/>
              </w:rPr>
            </w:pPr>
          </w:p>
        </w:tc>
        <w:tc>
          <w:tcPr>
            <w:tcW w:w="1277" w:type="dxa"/>
            <w:noWrap w:val="0"/>
            <w:vAlign w:val="center"/>
          </w:tcPr>
          <w:p w14:paraId="16FB0E2C">
            <w:pPr>
              <w:jc w:val="center"/>
              <w:rPr>
                <w:rFonts w:hint="eastAsia" w:ascii="宋体" w:hAnsi="宋体" w:eastAsia="宋体" w:cs="宋体"/>
                <w:szCs w:val="21"/>
              </w:rPr>
            </w:pPr>
          </w:p>
        </w:tc>
        <w:tc>
          <w:tcPr>
            <w:tcW w:w="867" w:type="dxa"/>
            <w:noWrap w:val="0"/>
            <w:vAlign w:val="center"/>
          </w:tcPr>
          <w:p w14:paraId="6030BE53">
            <w:pPr>
              <w:jc w:val="center"/>
              <w:rPr>
                <w:rFonts w:hint="eastAsia" w:ascii="宋体" w:hAnsi="宋体" w:eastAsia="宋体" w:cs="宋体"/>
                <w:szCs w:val="21"/>
              </w:rPr>
            </w:pPr>
          </w:p>
        </w:tc>
        <w:tc>
          <w:tcPr>
            <w:tcW w:w="886" w:type="dxa"/>
            <w:noWrap w:val="0"/>
            <w:vAlign w:val="center"/>
          </w:tcPr>
          <w:p w14:paraId="75264EE1">
            <w:pPr>
              <w:jc w:val="center"/>
              <w:rPr>
                <w:rFonts w:hint="eastAsia" w:ascii="宋体" w:hAnsi="宋体" w:eastAsia="宋体" w:cs="宋体"/>
                <w:szCs w:val="21"/>
              </w:rPr>
            </w:pPr>
          </w:p>
        </w:tc>
        <w:tc>
          <w:tcPr>
            <w:tcW w:w="957" w:type="dxa"/>
            <w:noWrap w:val="0"/>
            <w:vAlign w:val="center"/>
          </w:tcPr>
          <w:p w14:paraId="7A8CA054">
            <w:pPr>
              <w:jc w:val="center"/>
              <w:rPr>
                <w:rFonts w:hint="eastAsia" w:ascii="宋体" w:hAnsi="宋体" w:eastAsia="宋体" w:cs="宋体"/>
                <w:szCs w:val="21"/>
              </w:rPr>
            </w:pPr>
          </w:p>
        </w:tc>
        <w:tc>
          <w:tcPr>
            <w:tcW w:w="2400" w:type="dxa"/>
            <w:noWrap w:val="0"/>
            <w:vAlign w:val="center"/>
          </w:tcPr>
          <w:p w14:paraId="05EED9AB">
            <w:pPr>
              <w:jc w:val="center"/>
              <w:rPr>
                <w:rFonts w:hint="eastAsia" w:ascii="宋体" w:hAnsi="宋体" w:eastAsia="宋体" w:cs="宋体"/>
                <w:szCs w:val="21"/>
              </w:rPr>
            </w:pPr>
          </w:p>
        </w:tc>
        <w:tc>
          <w:tcPr>
            <w:tcW w:w="797" w:type="dxa"/>
            <w:noWrap w:val="0"/>
            <w:vAlign w:val="center"/>
          </w:tcPr>
          <w:p w14:paraId="3107087F">
            <w:pPr>
              <w:jc w:val="center"/>
              <w:rPr>
                <w:rFonts w:hint="eastAsia" w:ascii="宋体" w:hAnsi="宋体" w:eastAsia="宋体" w:cs="宋体"/>
                <w:szCs w:val="21"/>
              </w:rPr>
            </w:pPr>
          </w:p>
        </w:tc>
      </w:tr>
      <w:tr w14:paraId="5881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29FBF9FD">
            <w:pPr>
              <w:jc w:val="center"/>
              <w:rPr>
                <w:rFonts w:hint="eastAsia" w:ascii="宋体" w:hAnsi="宋体" w:eastAsia="宋体" w:cs="宋体"/>
                <w:szCs w:val="21"/>
              </w:rPr>
            </w:pPr>
          </w:p>
        </w:tc>
        <w:tc>
          <w:tcPr>
            <w:tcW w:w="798" w:type="dxa"/>
            <w:noWrap w:val="0"/>
            <w:vAlign w:val="center"/>
          </w:tcPr>
          <w:p w14:paraId="198E6E87">
            <w:pPr>
              <w:jc w:val="center"/>
              <w:rPr>
                <w:rFonts w:hint="eastAsia" w:ascii="宋体" w:hAnsi="宋体" w:eastAsia="宋体" w:cs="宋体"/>
                <w:szCs w:val="21"/>
              </w:rPr>
            </w:pPr>
          </w:p>
        </w:tc>
        <w:tc>
          <w:tcPr>
            <w:tcW w:w="798" w:type="dxa"/>
            <w:noWrap w:val="0"/>
            <w:vAlign w:val="center"/>
          </w:tcPr>
          <w:p w14:paraId="573B93AA">
            <w:pPr>
              <w:jc w:val="center"/>
              <w:rPr>
                <w:rFonts w:hint="eastAsia" w:ascii="宋体" w:hAnsi="宋体" w:eastAsia="宋体" w:cs="宋体"/>
                <w:szCs w:val="21"/>
              </w:rPr>
            </w:pPr>
          </w:p>
        </w:tc>
        <w:tc>
          <w:tcPr>
            <w:tcW w:w="1277" w:type="dxa"/>
            <w:noWrap w:val="0"/>
            <w:vAlign w:val="center"/>
          </w:tcPr>
          <w:p w14:paraId="7EE44950">
            <w:pPr>
              <w:jc w:val="center"/>
              <w:rPr>
                <w:rFonts w:hint="eastAsia" w:ascii="宋体" w:hAnsi="宋体" w:eastAsia="宋体" w:cs="宋体"/>
                <w:szCs w:val="21"/>
              </w:rPr>
            </w:pPr>
          </w:p>
        </w:tc>
        <w:tc>
          <w:tcPr>
            <w:tcW w:w="867" w:type="dxa"/>
            <w:noWrap w:val="0"/>
            <w:vAlign w:val="center"/>
          </w:tcPr>
          <w:p w14:paraId="13164C80">
            <w:pPr>
              <w:jc w:val="center"/>
              <w:rPr>
                <w:rFonts w:hint="eastAsia" w:ascii="宋体" w:hAnsi="宋体" w:eastAsia="宋体" w:cs="宋体"/>
                <w:szCs w:val="21"/>
              </w:rPr>
            </w:pPr>
          </w:p>
        </w:tc>
        <w:tc>
          <w:tcPr>
            <w:tcW w:w="886" w:type="dxa"/>
            <w:noWrap w:val="0"/>
            <w:vAlign w:val="center"/>
          </w:tcPr>
          <w:p w14:paraId="26D7D704">
            <w:pPr>
              <w:jc w:val="center"/>
              <w:rPr>
                <w:rFonts w:hint="eastAsia" w:ascii="宋体" w:hAnsi="宋体" w:eastAsia="宋体" w:cs="宋体"/>
                <w:szCs w:val="21"/>
              </w:rPr>
            </w:pPr>
          </w:p>
        </w:tc>
        <w:tc>
          <w:tcPr>
            <w:tcW w:w="957" w:type="dxa"/>
            <w:noWrap w:val="0"/>
            <w:vAlign w:val="center"/>
          </w:tcPr>
          <w:p w14:paraId="55C48422">
            <w:pPr>
              <w:jc w:val="center"/>
              <w:rPr>
                <w:rFonts w:hint="eastAsia" w:ascii="宋体" w:hAnsi="宋体" w:eastAsia="宋体" w:cs="宋体"/>
                <w:szCs w:val="21"/>
              </w:rPr>
            </w:pPr>
          </w:p>
        </w:tc>
        <w:tc>
          <w:tcPr>
            <w:tcW w:w="2400" w:type="dxa"/>
            <w:noWrap w:val="0"/>
            <w:vAlign w:val="center"/>
          </w:tcPr>
          <w:p w14:paraId="482528EB">
            <w:pPr>
              <w:jc w:val="center"/>
              <w:rPr>
                <w:rFonts w:hint="eastAsia" w:ascii="宋体" w:hAnsi="宋体" w:eastAsia="宋体" w:cs="宋体"/>
                <w:szCs w:val="21"/>
              </w:rPr>
            </w:pPr>
          </w:p>
        </w:tc>
        <w:tc>
          <w:tcPr>
            <w:tcW w:w="797" w:type="dxa"/>
            <w:noWrap w:val="0"/>
            <w:vAlign w:val="center"/>
          </w:tcPr>
          <w:p w14:paraId="79D28BEE">
            <w:pPr>
              <w:jc w:val="center"/>
              <w:rPr>
                <w:rFonts w:hint="eastAsia" w:ascii="宋体" w:hAnsi="宋体" w:eastAsia="宋体" w:cs="宋体"/>
                <w:szCs w:val="21"/>
              </w:rPr>
            </w:pPr>
          </w:p>
        </w:tc>
      </w:tr>
      <w:tr w14:paraId="654A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8" w:type="dxa"/>
            <w:noWrap w:val="0"/>
            <w:vAlign w:val="center"/>
          </w:tcPr>
          <w:p w14:paraId="2A2225E5">
            <w:pPr>
              <w:jc w:val="center"/>
              <w:rPr>
                <w:rFonts w:hint="eastAsia" w:ascii="宋体" w:hAnsi="宋体" w:eastAsia="宋体" w:cs="宋体"/>
                <w:szCs w:val="21"/>
              </w:rPr>
            </w:pPr>
          </w:p>
        </w:tc>
        <w:tc>
          <w:tcPr>
            <w:tcW w:w="798" w:type="dxa"/>
            <w:noWrap w:val="0"/>
            <w:vAlign w:val="center"/>
          </w:tcPr>
          <w:p w14:paraId="3CDB02EE">
            <w:pPr>
              <w:jc w:val="center"/>
              <w:rPr>
                <w:rFonts w:hint="eastAsia" w:ascii="宋体" w:hAnsi="宋体" w:eastAsia="宋体" w:cs="宋体"/>
                <w:szCs w:val="21"/>
              </w:rPr>
            </w:pPr>
          </w:p>
        </w:tc>
        <w:tc>
          <w:tcPr>
            <w:tcW w:w="798" w:type="dxa"/>
            <w:noWrap w:val="0"/>
            <w:vAlign w:val="center"/>
          </w:tcPr>
          <w:p w14:paraId="2CEC241C">
            <w:pPr>
              <w:jc w:val="center"/>
              <w:rPr>
                <w:rFonts w:hint="eastAsia" w:ascii="宋体" w:hAnsi="宋体" w:eastAsia="宋体" w:cs="宋体"/>
                <w:szCs w:val="21"/>
              </w:rPr>
            </w:pPr>
          </w:p>
        </w:tc>
        <w:tc>
          <w:tcPr>
            <w:tcW w:w="1277" w:type="dxa"/>
            <w:noWrap w:val="0"/>
            <w:vAlign w:val="center"/>
          </w:tcPr>
          <w:p w14:paraId="7BC355F6">
            <w:pPr>
              <w:jc w:val="center"/>
              <w:rPr>
                <w:rFonts w:hint="eastAsia" w:ascii="宋体" w:hAnsi="宋体" w:eastAsia="宋体" w:cs="宋体"/>
                <w:szCs w:val="21"/>
              </w:rPr>
            </w:pPr>
          </w:p>
        </w:tc>
        <w:tc>
          <w:tcPr>
            <w:tcW w:w="867" w:type="dxa"/>
            <w:noWrap w:val="0"/>
            <w:vAlign w:val="center"/>
          </w:tcPr>
          <w:p w14:paraId="7679E601">
            <w:pPr>
              <w:jc w:val="center"/>
              <w:rPr>
                <w:rFonts w:hint="eastAsia" w:ascii="宋体" w:hAnsi="宋体" w:eastAsia="宋体" w:cs="宋体"/>
                <w:szCs w:val="21"/>
              </w:rPr>
            </w:pPr>
          </w:p>
        </w:tc>
        <w:tc>
          <w:tcPr>
            <w:tcW w:w="886" w:type="dxa"/>
            <w:noWrap w:val="0"/>
            <w:vAlign w:val="center"/>
          </w:tcPr>
          <w:p w14:paraId="65BB92F1">
            <w:pPr>
              <w:jc w:val="center"/>
              <w:rPr>
                <w:rFonts w:hint="eastAsia" w:ascii="宋体" w:hAnsi="宋体" w:eastAsia="宋体" w:cs="宋体"/>
                <w:szCs w:val="21"/>
              </w:rPr>
            </w:pPr>
          </w:p>
        </w:tc>
        <w:tc>
          <w:tcPr>
            <w:tcW w:w="957" w:type="dxa"/>
            <w:noWrap w:val="0"/>
            <w:vAlign w:val="center"/>
          </w:tcPr>
          <w:p w14:paraId="4BEA5063">
            <w:pPr>
              <w:jc w:val="center"/>
              <w:rPr>
                <w:rFonts w:hint="eastAsia" w:ascii="宋体" w:hAnsi="宋体" w:eastAsia="宋体" w:cs="宋体"/>
                <w:szCs w:val="21"/>
              </w:rPr>
            </w:pPr>
          </w:p>
        </w:tc>
        <w:tc>
          <w:tcPr>
            <w:tcW w:w="2400" w:type="dxa"/>
            <w:noWrap w:val="0"/>
            <w:vAlign w:val="center"/>
          </w:tcPr>
          <w:p w14:paraId="3A8D26D2">
            <w:pPr>
              <w:jc w:val="center"/>
              <w:rPr>
                <w:rFonts w:hint="eastAsia" w:ascii="宋体" w:hAnsi="宋体" w:eastAsia="宋体" w:cs="宋体"/>
                <w:szCs w:val="21"/>
              </w:rPr>
            </w:pPr>
          </w:p>
        </w:tc>
        <w:tc>
          <w:tcPr>
            <w:tcW w:w="797" w:type="dxa"/>
            <w:noWrap w:val="0"/>
            <w:vAlign w:val="center"/>
          </w:tcPr>
          <w:p w14:paraId="5CE7D520">
            <w:pPr>
              <w:jc w:val="center"/>
              <w:rPr>
                <w:rFonts w:hint="eastAsia" w:ascii="宋体" w:hAnsi="宋体" w:eastAsia="宋体" w:cs="宋体"/>
                <w:szCs w:val="21"/>
              </w:rPr>
            </w:pPr>
          </w:p>
        </w:tc>
      </w:tr>
      <w:tr w14:paraId="2BF2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8" w:type="dxa"/>
            <w:noWrap w:val="0"/>
            <w:vAlign w:val="center"/>
          </w:tcPr>
          <w:p w14:paraId="17D89266">
            <w:pPr>
              <w:jc w:val="center"/>
              <w:rPr>
                <w:rFonts w:hint="eastAsia" w:ascii="宋体" w:hAnsi="宋体" w:eastAsia="宋体" w:cs="宋体"/>
                <w:szCs w:val="21"/>
              </w:rPr>
            </w:pPr>
          </w:p>
        </w:tc>
        <w:tc>
          <w:tcPr>
            <w:tcW w:w="798" w:type="dxa"/>
            <w:noWrap w:val="0"/>
            <w:vAlign w:val="center"/>
          </w:tcPr>
          <w:p w14:paraId="64C0455A">
            <w:pPr>
              <w:jc w:val="center"/>
              <w:rPr>
                <w:rFonts w:hint="eastAsia" w:ascii="宋体" w:hAnsi="宋体" w:eastAsia="宋体" w:cs="宋体"/>
                <w:szCs w:val="21"/>
              </w:rPr>
            </w:pPr>
          </w:p>
        </w:tc>
        <w:tc>
          <w:tcPr>
            <w:tcW w:w="798" w:type="dxa"/>
            <w:noWrap w:val="0"/>
            <w:vAlign w:val="center"/>
          </w:tcPr>
          <w:p w14:paraId="27D7DC2E">
            <w:pPr>
              <w:jc w:val="center"/>
              <w:rPr>
                <w:rFonts w:hint="eastAsia" w:ascii="宋体" w:hAnsi="宋体" w:eastAsia="宋体" w:cs="宋体"/>
                <w:szCs w:val="21"/>
              </w:rPr>
            </w:pPr>
          </w:p>
        </w:tc>
        <w:tc>
          <w:tcPr>
            <w:tcW w:w="1277" w:type="dxa"/>
            <w:noWrap w:val="0"/>
            <w:vAlign w:val="center"/>
          </w:tcPr>
          <w:p w14:paraId="159D1970">
            <w:pPr>
              <w:jc w:val="center"/>
              <w:rPr>
                <w:rFonts w:hint="eastAsia" w:ascii="宋体" w:hAnsi="宋体" w:eastAsia="宋体" w:cs="宋体"/>
                <w:szCs w:val="21"/>
              </w:rPr>
            </w:pPr>
          </w:p>
        </w:tc>
        <w:tc>
          <w:tcPr>
            <w:tcW w:w="867" w:type="dxa"/>
            <w:noWrap w:val="0"/>
            <w:vAlign w:val="center"/>
          </w:tcPr>
          <w:p w14:paraId="2B59EC34">
            <w:pPr>
              <w:jc w:val="center"/>
              <w:rPr>
                <w:rFonts w:hint="eastAsia" w:ascii="宋体" w:hAnsi="宋体" w:eastAsia="宋体" w:cs="宋体"/>
                <w:szCs w:val="21"/>
              </w:rPr>
            </w:pPr>
          </w:p>
        </w:tc>
        <w:tc>
          <w:tcPr>
            <w:tcW w:w="886" w:type="dxa"/>
            <w:noWrap w:val="0"/>
            <w:vAlign w:val="center"/>
          </w:tcPr>
          <w:p w14:paraId="0DBA6D4B">
            <w:pPr>
              <w:jc w:val="center"/>
              <w:rPr>
                <w:rFonts w:hint="eastAsia" w:ascii="宋体" w:hAnsi="宋体" w:eastAsia="宋体" w:cs="宋体"/>
                <w:szCs w:val="21"/>
              </w:rPr>
            </w:pPr>
          </w:p>
        </w:tc>
        <w:tc>
          <w:tcPr>
            <w:tcW w:w="957" w:type="dxa"/>
            <w:noWrap w:val="0"/>
            <w:vAlign w:val="center"/>
          </w:tcPr>
          <w:p w14:paraId="0E2935C9">
            <w:pPr>
              <w:jc w:val="center"/>
              <w:rPr>
                <w:rFonts w:hint="eastAsia" w:ascii="宋体" w:hAnsi="宋体" w:eastAsia="宋体" w:cs="宋体"/>
                <w:szCs w:val="21"/>
              </w:rPr>
            </w:pPr>
          </w:p>
        </w:tc>
        <w:tc>
          <w:tcPr>
            <w:tcW w:w="2400" w:type="dxa"/>
            <w:noWrap w:val="0"/>
            <w:vAlign w:val="center"/>
          </w:tcPr>
          <w:p w14:paraId="2E55CCA8">
            <w:pPr>
              <w:jc w:val="center"/>
              <w:rPr>
                <w:rFonts w:hint="eastAsia" w:ascii="宋体" w:hAnsi="宋体" w:eastAsia="宋体" w:cs="宋体"/>
                <w:szCs w:val="21"/>
              </w:rPr>
            </w:pPr>
          </w:p>
        </w:tc>
        <w:tc>
          <w:tcPr>
            <w:tcW w:w="797" w:type="dxa"/>
            <w:noWrap w:val="0"/>
            <w:vAlign w:val="center"/>
          </w:tcPr>
          <w:p w14:paraId="5993D50B">
            <w:pPr>
              <w:jc w:val="center"/>
              <w:rPr>
                <w:rFonts w:hint="eastAsia" w:ascii="宋体" w:hAnsi="宋体" w:eastAsia="宋体" w:cs="宋体"/>
                <w:szCs w:val="21"/>
              </w:rPr>
            </w:pPr>
          </w:p>
        </w:tc>
      </w:tr>
    </w:tbl>
    <w:p w14:paraId="3E0CA697">
      <w:pPr>
        <w:spacing w:before="120" w:beforeLines="50" w:after="240" w:afterLines="100" w:line="420" w:lineRule="exact"/>
        <w:jc w:val="center"/>
        <w:outlineLvl w:val="1"/>
        <w:rPr>
          <w:rStyle w:val="34"/>
          <w:rFonts w:hint="eastAsia" w:ascii="宋体" w:hAnsi="宋体" w:eastAsia="宋体" w:cs="宋体"/>
        </w:rPr>
      </w:pPr>
      <w:r>
        <w:rPr>
          <w:rFonts w:hint="eastAsia" w:ascii="宋体" w:hAnsi="宋体" w:eastAsia="宋体" w:cs="宋体"/>
          <w:szCs w:val="21"/>
        </w:rPr>
        <w:br w:type="page"/>
      </w:r>
      <w:bookmarkStart w:id="311" w:name="_Toc17623"/>
      <w:bookmarkStart w:id="312" w:name="_Toc15608"/>
      <w:r>
        <w:rPr>
          <w:rStyle w:val="34"/>
          <w:rFonts w:hint="eastAsia" w:ascii="宋体" w:hAnsi="宋体" w:eastAsia="宋体" w:cs="宋体"/>
        </w:rPr>
        <w:t>（二）主要人员简历表</w:t>
      </w:r>
      <w:bookmarkEnd w:id="311"/>
      <w:bookmarkEnd w:id="312"/>
    </w:p>
    <w:p w14:paraId="667AC38D">
      <w:pPr>
        <w:pStyle w:val="4"/>
        <w:bidi w:val="0"/>
        <w:jc w:val="both"/>
        <w:rPr>
          <w:rFonts w:hint="eastAsia" w:ascii="宋体" w:hAnsi="宋体" w:eastAsia="宋体" w:cs="宋体"/>
        </w:rPr>
      </w:pPr>
      <w:bookmarkStart w:id="313" w:name="_Toc27625"/>
      <w:bookmarkStart w:id="314" w:name="_Toc24137"/>
      <w:r>
        <w:rPr>
          <w:rFonts w:hint="eastAsia" w:ascii="宋体" w:hAnsi="宋体" w:eastAsia="宋体" w:cs="宋体"/>
        </w:rPr>
        <w:t>附1：项目经理简历表</w:t>
      </w:r>
      <w:bookmarkEnd w:id="313"/>
      <w:bookmarkEnd w:id="314"/>
    </w:p>
    <w:p w14:paraId="15469000">
      <w:pPr>
        <w:bidi w:val="0"/>
        <w:rPr>
          <w:rFonts w:hint="eastAsia" w:ascii="宋体" w:hAnsi="宋体" w:eastAsia="宋体" w:cs="宋体"/>
        </w:rPr>
      </w:pPr>
      <w:r>
        <w:rPr>
          <w:rFonts w:hint="eastAsia" w:ascii="宋体" w:hAnsi="宋体" w:eastAsia="宋体" w:cs="宋体"/>
        </w:rPr>
        <w:t>项目经理应附建造师注册证书、安全生产考核合格证书、身份证、职称证、学历证、养老保险证明扫描件，管理过的项目业绩须附合同或协议书</w:t>
      </w:r>
      <w:r>
        <w:rPr>
          <w:rFonts w:hint="eastAsia" w:ascii="宋体" w:hAnsi="宋体" w:eastAsia="宋体" w:cs="宋体"/>
          <w:lang w:val="en-US" w:eastAsia="zh-CN"/>
        </w:rPr>
        <w:t>或</w:t>
      </w:r>
      <w:r>
        <w:rPr>
          <w:rFonts w:hint="eastAsia" w:ascii="宋体" w:hAnsi="宋体" w:eastAsia="宋体" w:cs="宋体"/>
        </w:rPr>
        <w:t>中标通知书等扫描件。</w:t>
      </w:r>
    </w:p>
    <w:p w14:paraId="24FFD70F">
      <w:pPr>
        <w:bidi w:val="0"/>
        <w:rPr>
          <w:rFonts w:hint="eastAsia" w:ascii="宋体" w:hAnsi="宋体" w:eastAsia="宋体" w:cs="宋体"/>
        </w:rPr>
      </w:pPr>
      <w:r>
        <w:rPr>
          <w:rFonts w:hint="eastAsia" w:ascii="宋体" w:hAnsi="宋体" w:eastAsia="宋体" w:cs="宋体"/>
          <w:lang w:val="en-US" w:eastAsia="zh-CN"/>
        </w:rPr>
        <w:t>注：以上相应的证件可根据项目实际需求，要求提供。</w:t>
      </w:r>
    </w:p>
    <w:tbl>
      <w:tblPr>
        <w:tblStyle w:val="21"/>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182"/>
        <w:gridCol w:w="1296"/>
        <w:gridCol w:w="1457"/>
        <w:gridCol w:w="2106"/>
        <w:gridCol w:w="2429"/>
      </w:tblGrid>
      <w:tr w14:paraId="31B9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8" w:type="dxa"/>
            <w:noWrap w:val="0"/>
            <w:vAlign w:val="center"/>
          </w:tcPr>
          <w:p w14:paraId="36D3EA4A">
            <w:pPr>
              <w:jc w:val="center"/>
              <w:rPr>
                <w:rFonts w:hint="eastAsia" w:ascii="宋体" w:hAnsi="宋体" w:eastAsia="宋体" w:cs="宋体"/>
                <w:szCs w:val="21"/>
              </w:rPr>
            </w:pPr>
            <w:r>
              <w:rPr>
                <w:rFonts w:hint="eastAsia" w:ascii="宋体" w:hAnsi="宋体" w:eastAsia="宋体" w:cs="宋体"/>
                <w:szCs w:val="21"/>
              </w:rPr>
              <w:t>姓  名</w:t>
            </w:r>
          </w:p>
        </w:tc>
        <w:tc>
          <w:tcPr>
            <w:tcW w:w="1182" w:type="dxa"/>
            <w:noWrap w:val="0"/>
            <w:vAlign w:val="center"/>
          </w:tcPr>
          <w:p w14:paraId="21DC4CD8">
            <w:pPr>
              <w:jc w:val="center"/>
              <w:rPr>
                <w:rFonts w:hint="eastAsia" w:ascii="宋体" w:hAnsi="宋体" w:eastAsia="宋体" w:cs="宋体"/>
                <w:szCs w:val="21"/>
              </w:rPr>
            </w:pPr>
          </w:p>
        </w:tc>
        <w:tc>
          <w:tcPr>
            <w:tcW w:w="1296" w:type="dxa"/>
            <w:noWrap w:val="0"/>
            <w:vAlign w:val="center"/>
          </w:tcPr>
          <w:p w14:paraId="65693B9E">
            <w:pPr>
              <w:jc w:val="center"/>
              <w:rPr>
                <w:rFonts w:hint="eastAsia" w:ascii="宋体" w:hAnsi="宋体" w:eastAsia="宋体" w:cs="宋体"/>
                <w:szCs w:val="21"/>
              </w:rPr>
            </w:pPr>
            <w:r>
              <w:rPr>
                <w:rFonts w:hint="eastAsia" w:ascii="宋体" w:hAnsi="宋体" w:eastAsia="宋体" w:cs="宋体"/>
                <w:szCs w:val="21"/>
              </w:rPr>
              <w:t>年  龄</w:t>
            </w:r>
          </w:p>
        </w:tc>
        <w:tc>
          <w:tcPr>
            <w:tcW w:w="1457" w:type="dxa"/>
            <w:noWrap w:val="0"/>
            <w:vAlign w:val="center"/>
          </w:tcPr>
          <w:p w14:paraId="0C5E8610">
            <w:pPr>
              <w:jc w:val="center"/>
              <w:rPr>
                <w:rFonts w:hint="eastAsia" w:ascii="宋体" w:hAnsi="宋体" w:eastAsia="宋体" w:cs="宋体"/>
                <w:szCs w:val="21"/>
              </w:rPr>
            </w:pPr>
          </w:p>
        </w:tc>
        <w:tc>
          <w:tcPr>
            <w:tcW w:w="2106" w:type="dxa"/>
            <w:noWrap w:val="0"/>
            <w:vAlign w:val="center"/>
          </w:tcPr>
          <w:p w14:paraId="1044652B">
            <w:pPr>
              <w:jc w:val="center"/>
              <w:rPr>
                <w:rFonts w:hint="eastAsia" w:ascii="宋体" w:hAnsi="宋体" w:eastAsia="宋体" w:cs="宋体"/>
                <w:szCs w:val="21"/>
              </w:rPr>
            </w:pPr>
            <w:r>
              <w:rPr>
                <w:rFonts w:hint="eastAsia" w:ascii="宋体" w:hAnsi="宋体" w:eastAsia="宋体" w:cs="宋体"/>
                <w:szCs w:val="21"/>
              </w:rPr>
              <w:t>学历</w:t>
            </w:r>
          </w:p>
        </w:tc>
        <w:tc>
          <w:tcPr>
            <w:tcW w:w="2429" w:type="dxa"/>
            <w:noWrap w:val="0"/>
            <w:vAlign w:val="center"/>
          </w:tcPr>
          <w:p w14:paraId="7DA20271">
            <w:pPr>
              <w:jc w:val="center"/>
              <w:rPr>
                <w:rFonts w:hint="eastAsia" w:ascii="宋体" w:hAnsi="宋体" w:eastAsia="宋体" w:cs="宋体"/>
                <w:szCs w:val="21"/>
              </w:rPr>
            </w:pPr>
          </w:p>
        </w:tc>
      </w:tr>
      <w:tr w14:paraId="30D2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48" w:type="dxa"/>
            <w:noWrap w:val="0"/>
            <w:vAlign w:val="center"/>
          </w:tcPr>
          <w:p w14:paraId="73548562">
            <w:pPr>
              <w:jc w:val="center"/>
              <w:rPr>
                <w:rFonts w:hint="eastAsia" w:ascii="宋体" w:hAnsi="宋体" w:eastAsia="宋体" w:cs="宋体"/>
                <w:szCs w:val="21"/>
              </w:rPr>
            </w:pPr>
            <w:r>
              <w:rPr>
                <w:rFonts w:hint="eastAsia" w:ascii="宋体" w:hAnsi="宋体" w:eastAsia="宋体" w:cs="宋体"/>
                <w:szCs w:val="21"/>
              </w:rPr>
              <w:t>职  称</w:t>
            </w:r>
          </w:p>
        </w:tc>
        <w:tc>
          <w:tcPr>
            <w:tcW w:w="1182" w:type="dxa"/>
            <w:noWrap w:val="0"/>
            <w:vAlign w:val="center"/>
          </w:tcPr>
          <w:p w14:paraId="7DA63A3B">
            <w:pPr>
              <w:jc w:val="center"/>
              <w:rPr>
                <w:rFonts w:hint="eastAsia" w:ascii="宋体" w:hAnsi="宋体" w:eastAsia="宋体" w:cs="宋体"/>
                <w:szCs w:val="21"/>
              </w:rPr>
            </w:pPr>
          </w:p>
        </w:tc>
        <w:tc>
          <w:tcPr>
            <w:tcW w:w="1296" w:type="dxa"/>
            <w:noWrap w:val="0"/>
            <w:vAlign w:val="center"/>
          </w:tcPr>
          <w:p w14:paraId="428413A6">
            <w:pPr>
              <w:jc w:val="center"/>
              <w:rPr>
                <w:rFonts w:hint="eastAsia" w:ascii="宋体" w:hAnsi="宋体" w:eastAsia="宋体" w:cs="宋体"/>
                <w:szCs w:val="21"/>
              </w:rPr>
            </w:pPr>
            <w:r>
              <w:rPr>
                <w:rFonts w:hint="eastAsia" w:ascii="宋体" w:hAnsi="宋体" w:eastAsia="宋体" w:cs="宋体"/>
                <w:szCs w:val="21"/>
              </w:rPr>
              <w:t>职  务</w:t>
            </w:r>
          </w:p>
        </w:tc>
        <w:tc>
          <w:tcPr>
            <w:tcW w:w="1457" w:type="dxa"/>
            <w:noWrap w:val="0"/>
            <w:vAlign w:val="center"/>
          </w:tcPr>
          <w:p w14:paraId="773EFD86">
            <w:pPr>
              <w:jc w:val="center"/>
              <w:rPr>
                <w:rFonts w:hint="eastAsia" w:ascii="宋体" w:hAnsi="宋体" w:eastAsia="宋体" w:cs="宋体"/>
                <w:szCs w:val="21"/>
              </w:rPr>
            </w:pPr>
          </w:p>
        </w:tc>
        <w:tc>
          <w:tcPr>
            <w:tcW w:w="2106" w:type="dxa"/>
            <w:noWrap w:val="0"/>
            <w:vAlign w:val="center"/>
          </w:tcPr>
          <w:p w14:paraId="16A35445">
            <w:pPr>
              <w:jc w:val="center"/>
              <w:rPr>
                <w:rFonts w:hint="eastAsia" w:ascii="宋体" w:hAnsi="宋体" w:eastAsia="宋体" w:cs="宋体"/>
                <w:szCs w:val="21"/>
              </w:rPr>
            </w:pPr>
            <w:r>
              <w:rPr>
                <w:rFonts w:hint="eastAsia" w:ascii="宋体" w:hAnsi="宋体" w:eastAsia="宋体" w:cs="宋体"/>
                <w:szCs w:val="21"/>
              </w:rPr>
              <w:t>拟在本工程任职</w:t>
            </w:r>
          </w:p>
        </w:tc>
        <w:tc>
          <w:tcPr>
            <w:tcW w:w="2429" w:type="dxa"/>
            <w:noWrap w:val="0"/>
            <w:vAlign w:val="center"/>
          </w:tcPr>
          <w:p w14:paraId="6018D77F">
            <w:pPr>
              <w:jc w:val="center"/>
              <w:rPr>
                <w:rFonts w:hint="eastAsia" w:ascii="宋体" w:hAnsi="宋体" w:eastAsia="宋体" w:cs="宋体"/>
                <w:szCs w:val="21"/>
              </w:rPr>
            </w:pPr>
            <w:r>
              <w:rPr>
                <w:rFonts w:hint="eastAsia" w:ascii="宋体" w:hAnsi="宋体" w:eastAsia="宋体" w:cs="宋体"/>
                <w:szCs w:val="21"/>
              </w:rPr>
              <w:t>项目经理</w:t>
            </w:r>
          </w:p>
        </w:tc>
      </w:tr>
      <w:tr w14:paraId="0022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726" w:type="dxa"/>
            <w:gridSpan w:val="3"/>
            <w:noWrap w:val="0"/>
            <w:vAlign w:val="center"/>
          </w:tcPr>
          <w:p w14:paraId="68A07620">
            <w:pPr>
              <w:jc w:val="center"/>
              <w:rPr>
                <w:rFonts w:hint="eastAsia" w:ascii="宋体" w:hAnsi="宋体" w:eastAsia="宋体" w:cs="宋体"/>
                <w:szCs w:val="21"/>
              </w:rPr>
            </w:pPr>
            <w:r>
              <w:rPr>
                <w:rFonts w:hint="eastAsia" w:ascii="宋体" w:hAnsi="宋体" w:eastAsia="宋体" w:cs="宋体"/>
                <w:szCs w:val="21"/>
              </w:rPr>
              <w:t>注册建造师执业资格等级</w:t>
            </w:r>
          </w:p>
        </w:tc>
        <w:tc>
          <w:tcPr>
            <w:tcW w:w="1457" w:type="dxa"/>
            <w:noWrap w:val="0"/>
            <w:vAlign w:val="center"/>
          </w:tcPr>
          <w:p w14:paraId="12D289AD">
            <w:pPr>
              <w:jc w:val="center"/>
              <w:rPr>
                <w:rFonts w:hint="eastAsia" w:ascii="宋体" w:hAnsi="宋体" w:eastAsia="宋体" w:cs="宋体"/>
                <w:szCs w:val="21"/>
              </w:rPr>
            </w:pPr>
            <w:r>
              <w:rPr>
                <w:rFonts w:hint="eastAsia" w:ascii="宋体" w:hAnsi="宋体" w:eastAsia="宋体" w:cs="宋体"/>
                <w:szCs w:val="21"/>
              </w:rPr>
              <w:t xml:space="preserve">      级</w:t>
            </w:r>
          </w:p>
        </w:tc>
        <w:tc>
          <w:tcPr>
            <w:tcW w:w="2106" w:type="dxa"/>
            <w:noWrap w:val="0"/>
            <w:vAlign w:val="center"/>
          </w:tcPr>
          <w:p w14:paraId="0AA65C7E">
            <w:pPr>
              <w:jc w:val="center"/>
              <w:rPr>
                <w:rFonts w:hint="eastAsia" w:ascii="宋体" w:hAnsi="宋体" w:eastAsia="宋体" w:cs="宋体"/>
                <w:szCs w:val="21"/>
              </w:rPr>
            </w:pPr>
            <w:r>
              <w:rPr>
                <w:rFonts w:hint="eastAsia" w:ascii="宋体" w:hAnsi="宋体" w:eastAsia="宋体" w:cs="宋体"/>
                <w:szCs w:val="21"/>
              </w:rPr>
              <w:t>建造师专业</w:t>
            </w:r>
          </w:p>
        </w:tc>
        <w:tc>
          <w:tcPr>
            <w:tcW w:w="2429" w:type="dxa"/>
            <w:noWrap w:val="0"/>
            <w:vAlign w:val="center"/>
          </w:tcPr>
          <w:p w14:paraId="055628E6">
            <w:pPr>
              <w:jc w:val="center"/>
              <w:rPr>
                <w:rFonts w:hint="eastAsia" w:ascii="宋体" w:hAnsi="宋体" w:eastAsia="宋体" w:cs="宋体"/>
                <w:szCs w:val="21"/>
              </w:rPr>
            </w:pPr>
          </w:p>
        </w:tc>
      </w:tr>
      <w:tr w14:paraId="4373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726" w:type="dxa"/>
            <w:gridSpan w:val="3"/>
            <w:noWrap w:val="0"/>
            <w:vAlign w:val="center"/>
          </w:tcPr>
          <w:p w14:paraId="2FE05BF4">
            <w:pPr>
              <w:jc w:val="center"/>
              <w:rPr>
                <w:rFonts w:hint="eastAsia" w:ascii="宋体" w:hAnsi="宋体" w:eastAsia="宋体" w:cs="宋体"/>
                <w:szCs w:val="21"/>
              </w:rPr>
            </w:pPr>
            <w:r>
              <w:rPr>
                <w:rFonts w:hint="eastAsia" w:ascii="宋体" w:hAnsi="宋体" w:eastAsia="宋体" w:cs="宋体"/>
                <w:szCs w:val="21"/>
              </w:rPr>
              <w:t>安全生产考核合格证书</w:t>
            </w:r>
          </w:p>
        </w:tc>
        <w:tc>
          <w:tcPr>
            <w:tcW w:w="5992" w:type="dxa"/>
            <w:gridSpan w:val="3"/>
            <w:noWrap w:val="0"/>
            <w:vAlign w:val="center"/>
          </w:tcPr>
          <w:p w14:paraId="6ED5029B">
            <w:pPr>
              <w:jc w:val="center"/>
              <w:rPr>
                <w:rFonts w:hint="eastAsia" w:ascii="宋体" w:hAnsi="宋体" w:eastAsia="宋体" w:cs="宋体"/>
                <w:szCs w:val="21"/>
              </w:rPr>
            </w:pPr>
          </w:p>
        </w:tc>
      </w:tr>
      <w:tr w14:paraId="7BB2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48" w:type="dxa"/>
            <w:noWrap w:val="0"/>
            <w:vAlign w:val="center"/>
          </w:tcPr>
          <w:p w14:paraId="73064E82">
            <w:pPr>
              <w:jc w:val="center"/>
              <w:rPr>
                <w:rFonts w:hint="eastAsia" w:ascii="宋体" w:hAnsi="宋体" w:eastAsia="宋体" w:cs="宋体"/>
                <w:szCs w:val="21"/>
              </w:rPr>
            </w:pPr>
            <w:r>
              <w:rPr>
                <w:rFonts w:hint="eastAsia" w:ascii="宋体" w:hAnsi="宋体" w:eastAsia="宋体" w:cs="宋体"/>
                <w:szCs w:val="21"/>
              </w:rPr>
              <w:t>毕业学校</w:t>
            </w:r>
          </w:p>
        </w:tc>
        <w:tc>
          <w:tcPr>
            <w:tcW w:w="8470" w:type="dxa"/>
            <w:gridSpan w:val="5"/>
            <w:noWrap w:val="0"/>
            <w:vAlign w:val="center"/>
          </w:tcPr>
          <w:p w14:paraId="6280C5D8">
            <w:pPr>
              <w:ind w:firstLine="960" w:firstLineChars="400"/>
              <w:jc w:val="both"/>
              <w:rPr>
                <w:rFonts w:hint="eastAsia" w:ascii="宋体" w:hAnsi="宋体" w:eastAsia="宋体" w:cs="宋体"/>
                <w:szCs w:val="21"/>
              </w:rPr>
            </w:pPr>
            <w:r>
              <w:rPr>
                <w:rFonts w:hint="eastAsia" w:ascii="宋体" w:hAnsi="宋体" w:eastAsia="宋体" w:cs="宋体"/>
                <w:szCs w:val="21"/>
              </w:rPr>
              <w:t>年毕业于                  学校            专业</w:t>
            </w:r>
          </w:p>
        </w:tc>
      </w:tr>
      <w:tr w14:paraId="01E5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18" w:type="dxa"/>
            <w:gridSpan w:val="6"/>
            <w:noWrap w:val="0"/>
            <w:vAlign w:val="center"/>
          </w:tcPr>
          <w:p w14:paraId="1B433458">
            <w:pPr>
              <w:jc w:val="center"/>
              <w:rPr>
                <w:rFonts w:hint="eastAsia" w:ascii="宋体" w:hAnsi="宋体" w:eastAsia="宋体" w:cs="宋体"/>
                <w:szCs w:val="21"/>
              </w:rPr>
            </w:pPr>
            <w:r>
              <w:rPr>
                <w:rFonts w:hint="eastAsia" w:ascii="宋体" w:hAnsi="宋体" w:eastAsia="宋体" w:cs="宋体"/>
                <w:szCs w:val="21"/>
              </w:rPr>
              <w:t>主要工作经历</w:t>
            </w:r>
          </w:p>
        </w:tc>
      </w:tr>
      <w:tr w14:paraId="70E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48" w:type="dxa"/>
            <w:noWrap w:val="0"/>
            <w:vAlign w:val="center"/>
          </w:tcPr>
          <w:p w14:paraId="55A3E52C">
            <w:pPr>
              <w:jc w:val="center"/>
              <w:rPr>
                <w:rFonts w:hint="eastAsia" w:ascii="宋体" w:hAnsi="宋体" w:eastAsia="宋体" w:cs="宋体"/>
                <w:szCs w:val="21"/>
              </w:rPr>
            </w:pPr>
            <w:r>
              <w:rPr>
                <w:rFonts w:hint="eastAsia" w:ascii="宋体" w:hAnsi="宋体" w:eastAsia="宋体" w:cs="宋体"/>
                <w:szCs w:val="21"/>
              </w:rPr>
              <w:t>时  间</w:t>
            </w:r>
          </w:p>
        </w:tc>
        <w:tc>
          <w:tcPr>
            <w:tcW w:w="3935" w:type="dxa"/>
            <w:gridSpan w:val="3"/>
            <w:noWrap w:val="0"/>
            <w:vAlign w:val="center"/>
          </w:tcPr>
          <w:p w14:paraId="3E1859B5">
            <w:pPr>
              <w:jc w:val="center"/>
              <w:rPr>
                <w:rFonts w:hint="eastAsia" w:ascii="宋体" w:hAnsi="宋体" w:eastAsia="宋体" w:cs="宋体"/>
                <w:szCs w:val="21"/>
              </w:rPr>
            </w:pPr>
            <w:r>
              <w:rPr>
                <w:rFonts w:hint="eastAsia" w:ascii="宋体" w:hAnsi="宋体" w:eastAsia="宋体" w:cs="宋体"/>
                <w:szCs w:val="21"/>
              </w:rPr>
              <w:t>参加过的类似项目名称</w:t>
            </w:r>
          </w:p>
        </w:tc>
        <w:tc>
          <w:tcPr>
            <w:tcW w:w="2106" w:type="dxa"/>
            <w:noWrap w:val="0"/>
            <w:vAlign w:val="center"/>
          </w:tcPr>
          <w:p w14:paraId="65A857A2">
            <w:pPr>
              <w:jc w:val="center"/>
              <w:rPr>
                <w:rFonts w:hint="eastAsia" w:ascii="宋体" w:hAnsi="宋体" w:eastAsia="宋体" w:cs="宋体"/>
                <w:szCs w:val="21"/>
              </w:rPr>
            </w:pPr>
            <w:r>
              <w:rPr>
                <w:rFonts w:hint="eastAsia" w:ascii="宋体" w:hAnsi="宋体" w:eastAsia="宋体" w:cs="宋体"/>
                <w:szCs w:val="21"/>
              </w:rPr>
              <w:t>工程概况说明</w:t>
            </w:r>
          </w:p>
        </w:tc>
        <w:tc>
          <w:tcPr>
            <w:tcW w:w="2429" w:type="dxa"/>
            <w:noWrap w:val="0"/>
            <w:vAlign w:val="center"/>
          </w:tcPr>
          <w:p w14:paraId="3E091398">
            <w:pPr>
              <w:jc w:val="center"/>
              <w:rPr>
                <w:rFonts w:hint="eastAsia" w:ascii="宋体" w:hAnsi="宋体" w:eastAsia="宋体" w:cs="宋体"/>
                <w:szCs w:val="21"/>
              </w:rPr>
            </w:pPr>
            <w:r>
              <w:rPr>
                <w:rFonts w:hint="eastAsia" w:ascii="宋体" w:hAnsi="宋体" w:eastAsia="宋体" w:cs="宋体"/>
                <w:szCs w:val="21"/>
              </w:rPr>
              <w:t>发包人及联系电话</w:t>
            </w:r>
          </w:p>
        </w:tc>
      </w:tr>
      <w:tr w14:paraId="0096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noWrap w:val="0"/>
            <w:vAlign w:val="center"/>
          </w:tcPr>
          <w:p w14:paraId="33DE9015">
            <w:pPr>
              <w:jc w:val="center"/>
              <w:rPr>
                <w:rFonts w:hint="eastAsia" w:ascii="宋体" w:hAnsi="宋体" w:eastAsia="宋体" w:cs="宋体"/>
                <w:szCs w:val="21"/>
              </w:rPr>
            </w:pPr>
          </w:p>
        </w:tc>
        <w:tc>
          <w:tcPr>
            <w:tcW w:w="3935" w:type="dxa"/>
            <w:gridSpan w:val="3"/>
            <w:noWrap w:val="0"/>
            <w:vAlign w:val="center"/>
          </w:tcPr>
          <w:p w14:paraId="23FC2091">
            <w:pPr>
              <w:jc w:val="center"/>
              <w:rPr>
                <w:rFonts w:hint="eastAsia" w:ascii="宋体" w:hAnsi="宋体" w:eastAsia="宋体" w:cs="宋体"/>
                <w:szCs w:val="21"/>
              </w:rPr>
            </w:pPr>
          </w:p>
        </w:tc>
        <w:tc>
          <w:tcPr>
            <w:tcW w:w="2106" w:type="dxa"/>
            <w:noWrap w:val="0"/>
            <w:vAlign w:val="center"/>
          </w:tcPr>
          <w:p w14:paraId="27103715">
            <w:pPr>
              <w:jc w:val="center"/>
              <w:rPr>
                <w:rFonts w:hint="eastAsia" w:ascii="宋体" w:hAnsi="宋体" w:eastAsia="宋体" w:cs="宋体"/>
                <w:szCs w:val="21"/>
              </w:rPr>
            </w:pPr>
          </w:p>
        </w:tc>
        <w:tc>
          <w:tcPr>
            <w:tcW w:w="2429" w:type="dxa"/>
            <w:noWrap w:val="0"/>
            <w:vAlign w:val="center"/>
          </w:tcPr>
          <w:p w14:paraId="4252FDBD">
            <w:pPr>
              <w:jc w:val="center"/>
              <w:rPr>
                <w:rFonts w:hint="eastAsia" w:ascii="宋体" w:hAnsi="宋体" w:eastAsia="宋体" w:cs="宋体"/>
                <w:szCs w:val="21"/>
              </w:rPr>
            </w:pPr>
          </w:p>
        </w:tc>
      </w:tr>
      <w:tr w14:paraId="2865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noWrap w:val="0"/>
            <w:vAlign w:val="center"/>
          </w:tcPr>
          <w:p w14:paraId="3EDBCAE1">
            <w:pPr>
              <w:jc w:val="center"/>
              <w:rPr>
                <w:rFonts w:hint="eastAsia" w:ascii="宋体" w:hAnsi="宋体" w:eastAsia="宋体" w:cs="宋体"/>
                <w:szCs w:val="21"/>
              </w:rPr>
            </w:pPr>
          </w:p>
        </w:tc>
        <w:tc>
          <w:tcPr>
            <w:tcW w:w="3935" w:type="dxa"/>
            <w:gridSpan w:val="3"/>
            <w:noWrap w:val="0"/>
            <w:vAlign w:val="center"/>
          </w:tcPr>
          <w:p w14:paraId="262A4314">
            <w:pPr>
              <w:jc w:val="center"/>
              <w:rPr>
                <w:rFonts w:hint="eastAsia" w:ascii="宋体" w:hAnsi="宋体" w:eastAsia="宋体" w:cs="宋体"/>
                <w:szCs w:val="21"/>
              </w:rPr>
            </w:pPr>
          </w:p>
        </w:tc>
        <w:tc>
          <w:tcPr>
            <w:tcW w:w="2106" w:type="dxa"/>
            <w:noWrap w:val="0"/>
            <w:vAlign w:val="center"/>
          </w:tcPr>
          <w:p w14:paraId="0098B765">
            <w:pPr>
              <w:jc w:val="center"/>
              <w:rPr>
                <w:rFonts w:hint="eastAsia" w:ascii="宋体" w:hAnsi="宋体" w:eastAsia="宋体" w:cs="宋体"/>
                <w:szCs w:val="21"/>
              </w:rPr>
            </w:pPr>
          </w:p>
        </w:tc>
        <w:tc>
          <w:tcPr>
            <w:tcW w:w="2429" w:type="dxa"/>
            <w:noWrap w:val="0"/>
            <w:vAlign w:val="center"/>
          </w:tcPr>
          <w:p w14:paraId="5A7557C0">
            <w:pPr>
              <w:jc w:val="center"/>
              <w:rPr>
                <w:rFonts w:hint="eastAsia" w:ascii="宋体" w:hAnsi="宋体" w:eastAsia="宋体" w:cs="宋体"/>
                <w:szCs w:val="21"/>
              </w:rPr>
            </w:pPr>
          </w:p>
        </w:tc>
      </w:tr>
      <w:tr w14:paraId="6E9E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noWrap w:val="0"/>
            <w:vAlign w:val="center"/>
          </w:tcPr>
          <w:p w14:paraId="4BA2C0C1">
            <w:pPr>
              <w:jc w:val="center"/>
              <w:rPr>
                <w:rFonts w:hint="eastAsia" w:ascii="宋体" w:hAnsi="宋体" w:eastAsia="宋体" w:cs="宋体"/>
                <w:szCs w:val="21"/>
              </w:rPr>
            </w:pPr>
          </w:p>
        </w:tc>
        <w:tc>
          <w:tcPr>
            <w:tcW w:w="3935" w:type="dxa"/>
            <w:gridSpan w:val="3"/>
            <w:noWrap w:val="0"/>
            <w:vAlign w:val="center"/>
          </w:tcPr>
          <w:p w14:paraId="1F7E2992">
            <w:pPr>
              <w:jc w:val="center"/>
              <w:rPr>
                <w:rFonts w:hint="eastAsia" w:ascii="宋体" w:hAnsi="宋体" w:eastAsia="宋体" w:cs="宋体"/>
                <w:szCs w:val="21"/>
              </w:rPr>
            </w:pPr>
          </w:p>
        </w:tc>
        <w:tc>
          <w:tcPr>
            <w:tcW w:w="2106" w:type="dxa"/>
            <w:noWrap w:val="0"/>
            <w:vAlign w:val="center"/>
          </w:tcPr>
          <w:p w14:paraId="10C64F1E">
            <w:pPr>
              <w:jc w:val="center"/>
              <w:rPr>
                <w:rFonts w:hint="eastAsia" w:ascii="宋体" w:hAnsi="宋体" w:eastAsia="宋体" w:cs="宋体"/>
                <w:szCs w:val="21"/>
              </w:rPr>
            </w:pPr>
          </w:p>
        </w:tc>
        <w:tc>
          <w:tcPr>
            <w:tcW w:w="2429" w:type="dxa"/>
            <w:noWrap w:val="0"/>
            <w:vAlign w:val="center"/>
          </w:tcPr>
          <w:p w14:paraId="3E91FA5E">
            <w:pPr>
              <w:jc w:val="center"/>
              <w:rPr>
                <w:rFonts w:hint="eastAsia" w:ascii="宋体" w:hAnsi="宋体" w:eastAsia="宋体" w:cs="宋体"/>
                <w:szCs w:val="21"/>
              </w:rPr>
            </w:pPr>
          </w:p>
        </w:tc>
      </w:tr>
      <w:tr w14:paraId="2F34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noWrap w:val="0"/>
            <w:vAlign w:val="center"/>
          </w:tcPr>
          <w:p w14:paraId="66536140">
            <w:pPr>
              <w:jc w:val="center"/>
              <w:rPr>
                <w:rFonts w:hint="eastAsia" w:ascii="宋体" w:hAnsi="宋体" w:eastAsia="宋体" w:cs="宋体"/>
                <w:szCs w:val="21"/>
              </w:rPr>
            </w:pPr>
          </w:p>
        </w:tc>
        <w:tc>
          <w:tcPr>
            <w:tcW w:w="3935" w:type="dxa"/>
            <w:gridSpan w:val="3"/>
            <w:noWrap w:val="0"/>
            <w:vAlign w:val="center"/>
          </w:tcPr>
          <w:p w14:paraId="1FD63EC2">
            <w:pPr>
              <w:jc w:val="center"/>
              <w:rPr>
                <w:rFonts w:hint="eastAsia" w:ascii="宋体" w:hAnsi="宋体" w:eastAsia="宋体" w:cs="宋体"/>
                <w:szCs w:val="21"/>
              </w:rPr>
            </w:pPr>
          </w:p>
        </w:tc>
        <w:tc>
          <w:tcPr>
            <w:tcW w:w="2106" w:type="dxa"/>
            <w:noWrap w:val="0"/>
            <w:vAlign w:val="center"/>
          </w:tcPr>
          <w:p w14:paraId="61874548">
            <w:pPr>
              <w:jc w:val="center"/>
              <w:rPr>
                <w:rFonts w:hint="eastAsia" w:ascii="宋体" w:hAnsi="宋体" w:eastAsia="宋体" w:cs="宋体"/>
                <w:szCs w:val="21"/>
              </w:rPr>
            </w:pPr>
          </w:p>
        </w:tc>
        <w:tc>
          <w:tcPr>
            <w:tcW w:w="2429" w:type="dxa"/>
            <w:noWrap w:val="0"/>
            <w:vAlign w:val="center"/>
          </w:tcPr>
          <w:p w14:paraId="4E0DE975">
            <w:pPr>
              <w:jc w:val="center"/>
              <w:rPr>
                <w:rFonts w:hint="eastAsia" w:ascii="宋体" w:hAnsi="宋体" w:eastAsia="宋体" w:cs="宋体"/>
                <w:szCs w:val="21"/>
              </w:rPr>
            </w:pPr>
          </w:p>
        </w:tc>
      </w:tr>
      <w:tr w14:paraId="4E79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noWrap w:val="0"/>
            <w:vAlign w:val="center"/>
          </w:tcPr>
          <w:p w14:paraId="126ACD12">
            <w:pPr>
              <w:jc w:val="center"/>
              <w:rPr>
                <w:rFonts w:hint="eastAsia" w:ascii="宋体" w:hAnsi="宋体" w:eastAsia="宋体" w:cs="宋体"/>
                <w:szCs w:val="21"/>
              </w:rPr>
            </w:pPr>
          </w:p>
        </w:tc>
        <w:tc>
          <w:tcPr>
            <w:tcW w:w="3935" w:type="dxa"/>
            <w:gridSpan w:val="3"/>
            <w:noWrap w:val="0"/>
            <w:vAlign w:val="center"/>
          </w:tcPr>
          <w:p w14:paraId="3B6CFB2A">
            <w:pPr>
              <w:jc w:val="center"/>
              <w:rPr>
                <w:rFonts w:hint="eastAsia" w:ascii="宋体" w:hAnsi="宋体" w:eastAsia="宋体" w:cs="宋体"/>
                <w:szCs w:val="21"/>
              </w:rPr>
            </w:pPr>
          </w:p>
        </w:tc>
        <w:tc>
          <w:tcPr>
            <w:tcW w:w="2106" w:type="dxa"/>
            <w:noWrap w:val="0"/>
            <w:vAlign w:val="center"/>
          </w:tcPr>
          <w:p w14:paraId="170B9340">
            <w:pPr>
              <w:jc w:val="center"/>
              <w:rPr>
                <w:rFonts w:hint="eastAsia" w:ascii="宋体" w:hAnsi="宋体" w:eastAsia="宋体" w:cs="宋体"/>
                <w:szCs w:val="21"/>
              </w:rPr>
            </w:pPr>
          </w:p>
        </w:tc>
        <w:tc>
          <w:tcPr>
            <w:tcW w:w="2429" w:type="dxa"/>
            <w:noWrap w:val="0"/>
            <w:vAlign w:val="center"/>
          </w:tcPr>
          <w:p w14:paraId="6B2B49DE">
            <w:pPr>
              <w:jc w:val="center"/>
              <w:rPr>
                <w:rFonts w:hint="eastAsia" w:ascii="宋体" w:hAnsi="宋体" w:eastAsia="宋体" w:cs="宋体"/>
                <w:szCs w:val="21"/>
              </w:rPr>
            </w:pPr>
          </w:p>
        </w:tc>
      </w:tr>
      <w:tr w14:paraId="15F1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noWrap w:val="0"/>
            <w:vAlign w:val="center"/>
          </w:tcPr>
          <w:p w14:paraId="5997DADF">
            <w:pPr>
              <w:jc w:val="center"/>
              <w:rPr>
                <w:rFonts w:hint="eastAsia" w:ascii="宋体" w:hAnsi="宋体" w:eastAsia="宋体" w:cs="宋体"/>
                <w:szCs w:val="21"/>
              </w:rPr>
            </w:pPr>
          </w:p>
        </w:tc>
        <w:tc>
          <w:tcPr>
            <w:tcW w:w="3935" w:type="dxa"/>
            <w:gridSpan w:val="3"/>
            <w:noWrap w:val="0"/>
            <w:vAlign w:val="center"/>
          </w:tcPr>
          <w:p w14:paraId="71642156">
            <w:pPr>
              <w:jc w:val="center"/>
              <w:rPr>
                <w:rFonts w:hint="eastAsia" w:ascii="宋体" w:hAnsi="宋体" w:eastAsia="宋体" w:cs="宋体"/>
                <w:szCs w:val="21"/>
              </w:rPr>
            </w:pPr>
          </w:p>
        </w:tc>
        <w:tc>
          <w:tcPr>
            <w:tcW w:w="2106" w:type="dxa"/>
            <w:noWrap w:val="0"/>
            <w:vAlign w:val="center"/>
          </w:tcPr>
          <w:p w14:paraId="1E3B8CC7">
            <w:pPr>
              <w:jc w:val="center"/>
              <w:rPr>
                <w:rFonts w:hint="eastAsia" w:ascii="宋体" w:hAnsi="宋体" w:eastAsia="宋体" w:cs="宋体"/>
                <w:szCs w:val="21"/>
              </w:rPr>
            </w:pPr>
          </w:p>
        </w:tc>
        <w:tc>
          <w:tcPr>
            <w:tcW w:w="2429" w:type="dxa"/>
            <w:noWrap w:val="0"/>
            <w:vAlign w:val="center"/>
          </w:tcPr>
          <w:p w14:paraId="20170C06">
            <w:pPr>
              <w:jc w:val="center"/>
              <w:rPr>
                <w:rFonts w:hint="eastAsia" w:ascii="宋体" w:hAnsi="宋体" w:eastAsia="宋体" w:cs="宋体"/>
                <w:szCs w:val="21"/>
              </w:rPr>
            </w:pPr>
          </w:p>
        </w:tc>
      </w:tr>
      <w:tr w14:paraId="2096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noWrap w:val="0"/>
            <w:vAlign w:val="center"/>
          </w:tcPr>
          <w:p w14:paraId="04494E04">
            <w:pPr>
              <w:jc w:val="center"/>
              <w:rPr>
                <w:rFonts w:hint="eastAsia" w:ascii="宋体" w:hAnsi="宋体" w:eastAsia="宋体" w:cs="宋体"/>
                <w:szCs w:val="21"/>
              </w:rPr>
            </w:pPr>
          </w:p>
        </w:tc>
        <w:tc>
          <w:tcPr>
            <w:tcW w:w="3935" w:type="dxa"/>
            <w:gridSpan w:val="3"/>
            <w:noWrap w:val="0"/>
            <w:vAlign w:val="center"/>
          </w:tcPr>
          <w:p w14:paraId="5732803D">
            <w:pPr>
              <w:jc w:val="center"/>
              <w:rPr>
                <w:rFonts w:hint="eastAsia" w:ascii="宋体" w:hAnsi="宋体" w:eastAsia="宋体" w:cs="宋体"/>
                <w:szCs w:val="21"/>
              </w:rPr>
            </w:pPr>
          </w:p>
        </w:tc>
        <w:tc>
          <w:tcPr>
            <w:tcW w:w="2106" w:type="dxa"/>
            <w:noWrap w:val="0"/>
            <w:vAlign w:val="center"/>
          </w:tcPr>
          <w:p w14:paraId="626A6EE7">
            <w:pPr>
              <w:jc w:val="center"/>
              <w:rPr>
                <w:rFonts w:hint="eastAsia" w:ascii="宋体" w:hAnsi="宋体" w:eastAsia="宋体" w:cs="宋体"/>
                <w:szCs w:val="21"/>
              </w:rPr>
            </w:pPr>
          </w:p>
        </w:tc>
        <w:tc>
          <w:tcPr>
            <w:tcW w:w="2429" w:type="dxa"/>
            <w:noWrap w:val="0"/>
            <w:vAlign w:val="center"/>
          </w:tcPr>
          <w:p w14:paraId="78F0EACD">
            <w:pPr>
              <w:jc w:val="center"/>
              <w:rPr>
                <w:rFonts w:hint="eastAsia" w:ascii="宋体" w:hAnsi="宋体" w:eastAsia="宋体" w:cs="宋体"/>
                <w:szCs w:val="21"/>
              </w:rPr>
            </w:pPr>
          </w:p>
        </w:tc>
      </w:tr>
      <w:tr w14:paraId="3A60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8" w:type="dxa"/>
            <w:noWrap w:val="0"/>
            <w:vAlign w:val="center"/>
          </w:tcPr>
          <w:p w14:paraId="7CE8C7B1">
            <w:pPr>
              <w:jc w:val="center"/>
              <w:rPr>
                <w:rFonts w:hint="eastAsia" w:ascii="宋体" w:hAnsi="宋体" w:eastAsia="宋体" w:cs="宋体"/>
                <w:szCs w:val="21"/>
              </w:rPr>
            </w:pPr>
          </w:p>
        </w:tc>
        <w:tc>
          <w:tcPr>
            <w:tcW w:w="3935" w:type="dxa"/>
            <w:gridSpan w:val="3"/>
            <w:noWrap w:val="0"/>
            <w:vAlign w:val="center"/>
          </w:tcPr>
          <w:p w14:paraId="0D5964EC">
            <w:pPr>
              <w:jc w:val="center"/>
              <w:rPr>
                <w:rFonts w:hint="eastAsia" w:ascii="宋体" w:hAnsi="宋体" w:eastAsia="宋体" w:cs="宋体"/>
                <w:szCs w:val="21"/>
              </w:rPr>
            </w:pPr>
          </w:p>
        </w:tc>
        <w:tc>
          <w:tcPr>
            <w:tcW w:w="2106" w:type="dxa"/>
            <w:noWrap w:val="0"/>
            <w:vAlign w:val="center"/>
          </w:tcPr>
          <w:p w14:paraId="122D7CDA">
            <w:pPr>
              <w:jc w:val="center"/>
              <w:rPr>
                <w:rFonts w:hint="eastAsia" w:ascii="宋体" w:hAnsi="宋体" w:eastAsia="宋体" w:cs="宋体"/>
                <w:szCs w:val="21"/>
              </w:rPr>
            </w:pPr>
          </w:p>
        </w:tc>
        <w:tc>
          <w:tcPr>
            <w:tcW w:w="2429" w:type="dxa"/>
            <w:noWrap w:val="0"/>
            <w:vAlign w:val="center"/>
          </w:tcPr>
          <w:p w14:paraId="707A1EFE">
            <w:pPr>
              <w:jc w:val="center"/>
              <w:rPr>
                <w:rFonts w:hint="eastAsia" w:ascii="宋体" w:hAnsi="宋体" w:eastAsia="宋体" w:cs="宋体"/>
                <w:szCs w:val="21"/>
              </w:rPr>
            </w:pPr>
          </w:p>
        </w:tc>
      </w:tr>
      <w:tr w14:paraId="0704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48" w:type="dxa"/>
            <w:noWrap w:val="0"/>
            <w:vAlign w:val="center"/>
          </w:tcPr>
          <w:p w14:paraId="01C643AC">
            <w:pPr>
              <w:jc w:val="center"/>
              <w:rPr>
                <w:rFonts w:hint="eastAsia" w:ascii="宋体" w:hAnsi="宋体" w:eastAsia="宋体" w:cs="宋体"/>
                <w:szCs w:val="21"/>
              </w:rPr>
            </w:pPr>
          </w:p>
        </w:tc>
        <w:tc>
          <w:tcPr>
            <w:tcW w:w="3935" w:type="dxa"/>
            <w:gridSpan w:val="3"/>
            <w:noWrap w:val="0"/>
            <w:vAlign w:val="center"/>
          </w:tcPr>
          <w:p w14:paraId="680674F4">
            <w:pPr>
              <w:jc w:val="center"/>
              <w:rPr>
                <w:rFonts w:hint="eastAsia" w:ascii="宋体" w:hAnsi="宋体" w:eastAsia="宋体" w:cs="宋体"/>
                <w:szCs w:val="21"/>
              </w:rPr>
            </w:pPr>
          </w:p>
        </w:tc>
        <w:tc>
          <w:tcPr>
            <w:tcW w:w="2106" w:type="dxa"/>
            <w:noWrap w:val="0"/>
            <w:vAlign w:val="center"/>
          </w:tcPr>
          <w:p w14:paraId="6E519743">
            <w:pPr>
              <w:jc w:val="center"/>
              <w:rPr>
                <w:rFonts w:hint="eastAsia" w:ascii="宋体" w:hAnsi="宋体" w:eastAsia="宋体" w:cs="宋体"/>
                <w:szCs w:val="21"/>
              </w:rPr>
            </w:pPr>
          </w:p>
        </w:tc>
        <w:tc>
          <w:tcPr>
            <w:tcW w:w="2429" w:type="dxa"/>
            <w:noWrap w:val="0"/>
            <w:vAlign w:val="center"/>
          </w:tcPr>
          <w:p w14:paraId="2ACD0C73">
            <w:pPr>
              <w:jc w:val="center"/>
              <w:rPr>
                <w:rFonts w:hint="eastAsia" w:ascii="宋体" w:hAnsi="宋体" w:eastAsia="宋体" w:cs="宋体"/>
                <w:szCs w:val="21"/>
              </w:rPr>
            </w:pPr>
          </w:p>
        </w:tc>
      </w:tr>
    </w:tbl>
    <w:p w14:paraId="026DE8DC">
      <w:pPr>
        <w:spacing w:line="420" w:lineRule="exact"/>
        <w:jc w:val="both"/>
        <w:outlineLvl w:val="2"/>
        <w:rPr>
          <w:rStyle w:val="37"/>
          <w:rFonts w:hint="eastAsia" w:ascii="宋体" w:hAnsi="宋体" w:eastAsia="宋体" w:cs="宋体"/>
        </w:rPr>
      </w:pPr>
      <w:r>
        <w:rPr>
          <w:rFonts w:hint="eastAsia" w:ascii="宋体" w:hAnsi="宋体" w:eastAsia="宋体" w:cs="宋体"/>
          <w:szCs w:val="21"/>
        </w:rPr>
        <w:br w:type="page"/>
      </w:r>
      <w:bookmarkStart w:id="315" w:name="_Toc31550"/>
      <w:bookmarkStart w:id="316" w:name="_Toc27849"/>
      <w:r>
        <w:rPr>
          <w:rStyle w:val="37"/>
          <w:rFonts w:hint="eastAsia" w:ascii="宋体" w:hAnsi="宋体" w:eastAsia="宋体" w:cs="宋体"/>
        </w:rPr>
        <w:t>附2：主要项目管理人员简历表</w:t>
      </w:r>
      <w:bookmarkEnd w:id="315"/>
      <w:bookmarkEnd w:id="316"/>
    </w:p>
    <w:p w14:paraId="2A45EBD6">
      <w:pPr>
        <w:bidi w:val="0"/>
        <w:rPr>
          <w:rFonts w:hint="eastAsia" w:ascii="宋体" w:hAnsi="宋体" w:eastAsia="宋体" w:cs="宋体"/>
        </w:rPr>
      </w:pPr>
      <w:r>
        <w:rPr>
          <w:rFonts w:hint="eastAsia" w:ascii="宋体" w:hAnsi="宋体" w:eastAsia="宋体" w:cs="宋体"/>
        </w:rPr>
        <w:t>主要项目管理人员指技术负责人、专职安全生产管理人员等岗位人员。技术负责人应附职称证、身份证、养老保险证明、劳动合同扫描件。</w:t>
      </w:r>
    </w:p>
    <w:p w14:paraId="0B3F30E5">
      <w:pPr>
        <w:bidi w:val="0"/>
        <w:rPr>
          <w:rFonts w:hint="eastAsia" w:ascii="宋体" w:hAnsi="宋体" w:eastAsia="宋体" w:cs="宋体"/>
        </w:rPr>
      </w:pPr>
      <w:r>
        <w:rPr>
          <w:rFonts w:hint="eastAsia" w:ascii="宋体" w:hAnsi="宋体" w:eastAsia="宋体" w:cs="宋体"/>
        </w:rPr>
        <w:t>专职安全生产管理人员应附安全生产考核合格证书、身份证、养老保险证明、劳动合同扫描件。其他管理人员应附身份证、养老保险证明、劳动合同扫描件。</w:t>
      </w:r>
    </w:p>
    <w:p w14:paraId="2ABBEDFE">
      <w:pPr>
        <w:bidi w:val="0"/>
        <w:rPr>
          <w:rFonts w:hint="eastAsia" w:ascii="宋体" w:hAnsi="宋体" w:eastAsia="宋体" w:cs="宋体"/>
        </w:rPr>
      </w:pPr>
      <w:r>
        <w:rPr>
          <w:rFonts w:hint="eastAsia" w:ascii="宋体" w:hAnsi="宋体" w:eastAsia="宋体" w:cs="宋体"/>
        </w:rPr>
        <w:t>注：以上相应的证件可根据项目实际需求，要求提供。</w:t>
      </w:r>
    </w:p>
    <w:p w14:paraId="07D515CB">
      <w:pPr>
        <w:bidi w:val="0"/>
        <w:rPr>
          <w:rFonts w:hint="eastAsia" w:ascii="宋体" w:hAnsi="宋体" w:eastAsia="宋体" w:cs="宋体"/>
        </w:rPr>
      </w:pPr>
    </w:p>
    <w:tbl>
      <w:tblPr>
        <w:tblStyle w:val="20"/>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46"/>
        <w:gridCol w:w="2519"/>
        <w:gridCol w:w="616"/>
        <w:gridCol w:w="1338"/>
        <w:gridCol w:w="565"/>
        <w:gridCol w:w="2522"/>
      </w:tblGrid>
      <w:tr w14:paraId="626E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73" w:type="dxa"/>
            <w:noWrap w:val="0"/>
            <w:vAlign w:val="center"/>
          </w:tcPr>
          <w:p w14:paraId="1B115965">
            <w:pPr>
              <w:jc w:val="lef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岗位名称</w:t>
            </w:r>
          </w:p>
        </w:tc>
        <w:tc>
          <w:tcPr>
            <w:tcW w:w="7606" w:type="dxa"/>
            <w:gridSpan w:val="6"/>
            <w:noWrap w:val="0"/>
            <w:vAlign w:val="center"/>
          </w:tcPr>
          <w:p w14:paraId="14B31D78">
            <w:pPr>
              <w:jc w:val="center"/>
              <w:rPr>
                <w:rFonts w:hint="eastAsia" w:ascii="宋体" w:hAnsi="宋体" w:eastAsia="宋体" w:cs="宋体"/>
                <w:color w:val="auto"/>
                <w:spacing w:val="0"/>
                <w:w w:val="100"/>
                <w:position w:val="0"/>
                <w:sz w:val="24"/>
                <w:szCs w:val="24"/>
                <w:highlight w:val="none"/>
              </w:rPr>
            </w:pPr>
          </w:p>
        </w:tc>
      </w:tr>
      <w:tr w14:paraId="466B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73" w:type="dxa"/>
            <w:noWrap w:val="0"/>
            <w:vAlign w:val="center"/>
          </w:tcPr>
          <w:p w14:paraId="5AB49814">
            <w:pPr>
              <w:jc w:val="lef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姓名</w:t>
            </w:r>
          </w:p>
        </w:tc>
        <w:tc>
          <w:tcPr>
            <w:tcW w:w="3181" w:type="dxa"/>
            <w:gridSpan w:val="3"/>
            <w:noWrap w:val="0"/>
            <w:vAlign w:val="center"/>
          </w:tcPr>
          <w:p w14:paraId="74D0A488">
            <w:pPr>
              <w:jc w:val="center"/>
              <w:rPr>
                <w:rFonts w:hint="eastAsia" w:ascii="宋体" w:hAnsi="宋体" w:eastAsia="宋体" w:cs="宋体"/>
                <w:color w:val="auto"/>
                <w:spacing w:val="0"/>
                <w:w w:val="100"/>
                <w:position w:val="0"/>
                <w:sz w:val="24"/>
                <w:szCs w:val="24"/>
                <w:highlight w:val="none"/>
              </w:rPr>
            </w:pPr>
          </w:p>
        </w:tc>
        <w:tc>
          <w:tcPr>
            <w:tcW w:w="1338" w:type="dxa"/>
            <w:noWrap w:val="0"/>
            <w:vAlign w:val="center"/>
          </w:tcPr>
          <w:p w14:paraId="54B00D30">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年龄</w:t>
            </w:r>
          </w:p>
        </w:tc>
        <w:tc>
          <w:tcPr>
            <w:tcW w:w="3087" w:type="dxa"/>
            <w:gridSpan w:val="2"/>
            <w:noWrap w:val="0"/>
            <w:vAlign w:val="center"/>
          </w:tcPr>
          <w:p w14:paraId="1E7AC7DA">
            <w:pPr>
              <w:jc w:val="center"/>
              <w:rPr>
                <w:rFonts w:hint="eastAsia" w:ascii="宋体" w:hAnsi="宋体" w:eastAsia="宋体" w:cs="宋体"/>
                <w:color w:val="auto"/>
                <w:spacing w:val="0"/>
                <w:w w:val="100"/>
                <w:position w:val="0"/>
                <w:sz w:val="24"/>
                <w:szCs w:val="24"/>
                <w:highlight w:val="none"/>
              </w:rPr>
            </w:pPr>
          </w:p>
        </w:tc>
      </w:tr>
      <w:tr w14:paraId="25AA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73" w:type="dxa"/>
            <w:noWrap w:val="0"/>
            <w:vAlign w:val="center"/>
          </w:tcPr>
          <w:p w14:paraId="0CA65066">
            <w:pPr>
              <w:jc w:val="lef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性别</w:t>
            </w:r>
          </w:p>
        </w:tc>
        <w:tc>
          <w:tcPr>
            <w:tcW w:w="3181" w:type="dxa"/>
            <w:gridSpan w:val="3"/>
            <w:noWrap w:val="0"/>
            <w:vAlign w:val="center"/>
          </w:tcPr>
          <w:p w14:paraId="67030D1E">
            <w:pPr>
              <w:jc w:val="center"/>
              <w:rPr>
                <w:rFonts w:hint="eastAsia" w:ascii="宋体" w:hAnsi="宋体" w:eastAsia="宋体" w:cs="宋体"/>
                <w:color w:val="auto"/>
                <w:spacing w:val="0"/>
                <w:w w:val="100"/>
                <w:position w:val="0"/>
                <w:sz w:val="24"/>
                <w:szCs w:val="24"/>
                <w:highlight w:val="none"/>
              </w:rPr>
            </w:pPr>
          </w:p>
        </w:tc>
        <w:tc>
          <w:tcPr>
            <w:tcW w:w="1338" w:type="dxa"/>
            <w:noWrap w:val="0"/>
            <w:vAlign w:val="center"/>
          </w:tcPr>
          <w:p w14:paraId="44BF18FC">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毕业学校</w:t>
            </w:r>
          </w:p>
        </w:tc>
        <w:tc>
          <w:tcPr>
            <w:tcW w:w="3087" w:type="dxa"/>
            <w:gridSpan w:val="2"/>
            <w:noWrap w:val="0"/>
            <w:vAlign w:val="center"/>
          </w:tcPr>
          <w:p w14:paraId="058EFF99">
            <w:pPr>
              <w:jc w:val="center"/>
              <w:rPr>
                <w:rFonts w:hint="eastAsia" w:ascii="宋体" w:hAnsi="宋体" w:eastAsia="宋体" w:cs="宋体"/>
                <w:color w:val="auto"/>
                <w:spacing w:val="0"/>
                <w:w w:val="100"/>
                <w:position w:val="0"/>
                <w:sz w:val="24"/>
                <w:szCs w:val="24"/>
                <w:highlight w:val="none"/>
              </w:rPr>
            </w:pPr>
          </w:p>
        </w:tc>
      </w:tr>
      <w:tr w14:paraId="5D09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73" w:type="dxa"/>
            <w:noWrap w:val="0"/>
            <w:vAlign w:val="center"/>
          </w:tcPr>
          <w:p w14:paraId="3DA3BE42">
            <w:pPr>
              <w:jc w:val="lef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学历和专业</w:t>
            </w:r>
          </w:p>
        </w:tc>
        <w:tc>
          <w:tcPr>
            <w:tcW w:w="3181" w:type="dxa"/>
            <w:gridSpan w:val="3"/>
            <w:noWrap w:val="0"/>
            <w:vAlign w:val="center"/>
          </w:tcPr>
          <w:p w14:paraId="41329C40">
            <w:pPr>
              <w:jc w:val="center"/>
              <w:rPr>
                <w:rFonts w:hint="eastAsia" w:ascii="宋体" w:hAnsi="宋体" w:eastAsia="宋体" w:cs="宋体"/>
                <w:color w:val="auto"/>
                <w:spacing w:val="0"/>
                <w:w w:val="100"/>
                <w:position w:val="0"/>
                <w:sz w:val="24"/>
                <w:szCs w:val="24"/>
                <w:highlight w:val="none"/>
              </w:rPr>
            </w:pPr>
          </w:p>
        </w:tc>
        <w:tc>
          <w:tcPr>
            <w:tcW w:w="1338" w:type="dxa"/>
            <w:noWrap w:val="0"/>
            <w:vAlign w:val="center"/>
          </w:tcPr>
          <w:p w14:paraId="3285E853">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毕业时间</w:t>
            </w:r>
          </w:p>
        </w:tc>
        <w:tc>
          <w:tcPr>
            <w:tcW w:w="3087" w:type="dxa"/>
            <w:gridSpan w:val="2"/>
            <w:noWrap w:val="0"/>
            <w:vAlign w:val="center"/>
          </w:tcPr>
          <w:p w14:paraId="1D0FC46C">
            <w:pPr>
              <w:jc w:val="center"/>
              <w:rPr>
                <w:rFonts w:hint="eastAsia" w:ascii="宋体" w:hAnsi="宋体" w:eastAsia="宋体" w:cs="宋体"/>
                <w:color w:val="auto"/>
                <w:spacing w:val="0"/>
                <w:w w:val="100"/>
                <w:position w:val="0"/>
                <w:sz w:val="24"/>
                <w:szCs w:val="24"/>
                <w:highlight w:val="none"/>
              </w:rPr>
            </w:pPr>
          </w:p>
        </w:tc>
      </w:tr>
      <w:tr w14:paraId="46F3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73" w:type="dxa"/>
            <w:noWrap w:val="0"/>
            <w:vAlign w:val="center"/>
          </w:tcPr>
          <w:p w14:paraId="3C5C1BFB">
            <w:pPr>
              <w:jc w:val="lef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拥有的执业资格</w:t>
            </w:r>
          </w:p>
        </w:tc>
        <w:tc>
          <w:tcPr>
            <w:tcW w:w="3181" w:type="dxa"/>
            <w:gridSpan w:val="3"/>
            <w:noWrap w:val="0"/>
            <w:vAlign w:val="center"/>
          </w:tcPr>
          <w:p w14:paraId="3111F48E">
            <w:pPr>
              <w:jc w:val="center"/>
              <w:rPr>
                <w:rFonts w:hint="eastAsia" w:ascii="宋体" w:hAnsi="宋体" w:eastAsia="宋体" w:cs="宋体"/>
                <w:color w:val="auto"/>
                <w:spacing w:val="0"/>
                <w:w w:val="100"/>
                <w:position w:val="0"/>
                <w:sz w:val="24"/>
                <w:szCs w:val="24"/>
                <w:highlight w:val="none"/>
              </w:rPr>
            </w:pPr>
          </w:p>
        </w:tc>
        <w:tc>
          <w:tcPr>
            <w:tcW w:w="1338" w:type="dxa"/>
            <w:noWrap w:val="0"/>
            <w:vAlign w:val="center"/>
          </w:tcPr>
          <w:p w14:paraId="154895BC">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专业职称</w:t>
            </w:r>
          </w:p>
        </w:tc>
        <w:tc>
          <w:tcPr>
            <w:tcW w:w="3087" w:type="dxa"/>
            <w:gridSpan w:val="2"/>
            <w:noWrap w:val="0"/>
            <w:vAlign w:val="center"/>
          </w:tcPr>
          <w:p w14:paraId="75D5FCE2">
            <w:pPr>
              <w:jc w:val="center"/>
              <w:rPr>
                <w:rFonts w:hint="eastAsia" w:ascii="宋体" w:hAnsi="宋体" w:eastAsia="宋体" w:cs="宋体"/>
                <w:color w:val="auto"/>
                <w:spacing w:val="0"/>
                <w:w w:val="100"/>
                <w:position w:val="0"/>
                <w:sz w:val="24"/>
                <w:szCs w:val="24"/>
                <w:highlight w:val="none"/>
              </w:rPr>
            </w:pPr>
          </w:p>
        </w:tc>
      </w:tr>
      <w:tr w14:paraId="0572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473" w:type="dxa"/>
            <w:noWrap w:val="0"/>
            <w:vAlign w:val="center"/>
          </w:tcPr>
          <w:p w14:paraId="1D57137D">
            <w:pPr>
              <w:jc w:val="lef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执业资格证书编号</w:t>
            </w:r>
          </w:p>
        </w:tc>
        <w:tc>
          <w:tcPr>
            <w:tcW w:w="3181" w:type="dxa"/>
            <w:gridSpan w:val="3"/>
            <w:noWrap w:val="0"/>
            <w:vAlign w:val="center"/>
          </w:tcPr>
          <w:p w14:paraId="1411D441">
            <w:pPr>
              <w:jc w:val="center"/>
              <w:rPr>
                <w:rFonts w:hint="eastAsia" w:ascii="宋体" w:hAnsi="宋体" w:eastAsia="宋体" w:cs="宋体"/>
                <w:color w:val="auto"/>
                <w:spacing w:val="0"/>
                <w:w w:val="100"/>
                <w:position w:val="0"/>
                <w:sz w:val="24"/>
                <w:szCs w:val="24"/>
                <w:highlight w:val="none"/>
              </w:rPr>
            </w:pPr>
          </w:p>
        </w:tc>
        <w:tc>
          <w:tcPr>
            <w:tcW w:w="1338" w:type="dxa"/>
            <w:noWrap w:val="0"/>
            <w:vAlign w:val="center"/>
          </w:tcPr>
          <w:p w14:paraId="1102DCB8">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工作年限</w:t>
            </w:r>
          </w:p>
        </w:tc>
        <w:tc>
          <w:tcPr>
            <w:tcW w:w="3087" w:type="dxa"/>
            <w:gridSpan w:val="2"/>
            <w:noWrap w:val="0"/>
            <w:vAlign w:val="center"/>
          </w:tcPr>
          <w:p w14:paraId="075D9436">
            <w:pPr>
              <w:jc w:val="center"/>
              <w:rPr>
                <w:rFonts w:hint="eastAsia" w:ascii="宋体" w:hAnsi="宋体" w:eastAsia="宋体" w:cs="宋体"/>
                <w:color w:val="auto"/>
                <w:spacing w:val="0"/>
                <w:w w:val="100"/>
                <w:position w:val="0"/>
                <w:sz w:val="24"/>
                <w:szCs w:val="24"/>
                <w:highlight w:val="none"/>
              </w:rPr>
            </w:pPr>
          </w:p>
        </w:tc>
      </w:tr>
      <w:tr w14:paraId="6494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079" w:type="dxa"/>
            <w:gridSpan w:val="7"/>
            <w:noWrap w:val="0"/>
            <w:vAlign w:val="center"/>
          </w:tcPr>
          <w:p w14:paraId="2FA1FA53">
            <w:pPr>
              <w:spacing w:line="276"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主要工作业绩及担任的主要工作</w:t>
            </w:r>
          </w:p>
        </w:tc>
      </w:tr>
      <w:tr w14:paraId="71E6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19" w:type="dxa"/>
            <w:gridSpan w:val="2"/>
            <w:noWrap w:val="0"/>
            <w:vAlign w:val="center"/>
          </w:tcPr>
          <w:p w14:paraId="35D81473">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时间</w:t>
            </w:r>
          </w:p>
        </w:tc>
        <w:tc>
          <w:tcPr>
            <w:tcW w:w="2519" w:type="dxa"/>
            <w:noWrap w:val="0"/>
            <w:vAlign w:val="center"/>
          </w:tcPr>
          <w:p w14:paraId="13D7FB1E">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参加过的类似项目名称</w:t>
            </w:r>
          </w:p>
        </w:tc>
        <w:tc>
          <w:tcPr>
            <w:tcW w:w="2519" w:type="dxa"/>
            <w:gridSpan w:val="3"/>
            <w:noWrap w:val="0"/>
            <w:vAlign w:val="center"/>
          </w:tcPr>
          <w:p w14:paraId="6CA64D6F">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工程概况说明</w:t>
            </w:r>
          </w:p>
        </w:tc>
        <w:tc>
          <w:tcPr>
            <w:tcW w:w="2522" w:type="dxa"/>
            <w:noWrap w:val="0"/>
            <w:vAlign w:val="center"/>
          </w:tcPr>
          <w:p w14:paraId="2F63512B">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发包人及联系电话</w:t>
            </w:r>
          </w:p>
        </w:tc>
      </w:tr>
      <w:tr w14:paraId="7021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19" w:type="dxa"/>
            <w:gridSpan w:val="2"/>
            <w:noWrap w:val="0"/>
            <w:vAlign w:val="center"/>
          </w:tcPr>
          <w:p w14:paraId="40A86FBA">
            <w:pPr>
              <w:jc w:val="center"/>
              <w:rPr>
                <w:rFonts w:hint="eastAsia" w:ascii="宋体" w:hAnsi="宋体" w:eastAsia="宋体" w:cs="宋体"/>
                <w:color w:val="auto"/>
                <w:spacing w:val="0"/>
                <w:w w:val="100"/>
                <w:position w:val="0"/>
                <w:sz w:val="24"/>
                <w:szCs w:val="24"/>
                <w:highlight w:val="none"/>
              </w:rPr>
            </w:pPr>
          </w:p>
        </w:tc>
        <w:tc>
          <w:tcPr>
            <w:tcW w:w="2519" w:type="dxa"/>
            <w:noWrap w:val="0"/>
            <w:vAlign w:val="center"/>
          </w:tcPr>
          <w:p w14:paraId="65AA41AD">
            <w:pPr>
              <w:jc w:val="center"/>
              <w:rPr>
                <w:rFonts w:hint="eastAsia" w:ascii="宋体" w:hAnsi="宋体" w:eastAsia="宋体" w:cs="宋体"/>
                <w:color w:val="auto"/>
                <w:spacing w:val="0"/>
                <w:w w:val="100"/>
                <w:position w:val="0"/>
                <w:sz w:val="24"/>
                <w:szCs w:val="24"/>
                <w:highlight w:val="none"/>
              </w:rPr>
            </w:pPr>
          </w:p>
        </w:tc>
        <w:tc>
          <w:tcPr>
            <w:tcW w:w="2519" w:type="dxa"/>
            <w:gridSpan w:val="3"/>
            <w:noWrap w:val="0"/>
            <w:vAlign w:val="center"/>
          </w:tcPr>
          <w:p w14:paraId="671E012A">
            <w:pPr>
              <w:jc w:val="center"/>
              <w:rPr>
                <w:rFonts w:hint="eastAsia" w:ascii="宋体" w:hAnsi="宋体" w:eastAsia="宋体" w:cs="宋体"/>
                <w:color w:val="auto"/>
                <w:spacing w:val="0"/>
                <w:w w:val="100"/>
                <w:position w:val="0"/>
                <w:sz w:val="24"/>
                <w:szCs w:val="24"/>
                <w:highlight w:val="none"/>
              </w:rPr>
            </w:pPr>
          </w:p>
        </w:tc>
        <w:tc>
          <w:tcPr>
            <w:tcW w:w="2522" w:type="dxa"/>
            <w:noWrap w:val="0"/>
            <w:vAlign w:val="center"/>
          </w:tcPr>
          <w:p w14:paraId="726DB157">
            <w:pPr>
              <w:jc w:val="center"/>
              <w:rPr>
                <w:rFonts w:hint="eastAsia" w:ascii="宋体" w:hAnsi="宋体" w:eastAsia="宋体" w:cs="宋体"/>
                <w:color w:val="auto"/>
                <w:spacing w:val="0"/>
                <w:w w:val="100"/>
                <w:position w:val="0"/>
                <w:sz w:val="24"/>
                <w:szCs w:val="24"/>
                <w:highlight w:val="none"/>
              </w:rPr>
            </w:pPr>
          </w:p>
        </w:tc>
      </w:tr>
      <w:tr w14:paraId="6885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19" w:type="dxa"/>
            <w:gridSpan w:val="2"/>
            <w:noWrap w:val="0"/>
            <w:vAlign w:val="center"/>
          </w:tcPr>
          <w:p w14:paraId="382CD5CC">
            <w:pPr>
              <w:jc w:val="center"/>
              <w:rPr>
                <w:rFonts w:hint="eastAsia" w:ascii="宋体" w:hAnsi="宋体" w:eastAsia="宋体" w:cs="宋体"/>
                <w:color w:val="auto"/>
                <w:spacing w:val="0"/>
                <w:w w:val="100"/>
                <w:position w:val="0"/>
                <w:sz w:val="24"/>
                <w:szCs w:val="24"/>
                <w:highlight w:val="none"/>
              </w:rPr>
            </w:pPr>
          </w:p>
        </w:tc>
        <w:tc>
          <w:tcPr>
            <w:tcW w:w="2519" w:type="dxa"/>
            <w:noWrap w:val="0"/>
            <w:vAlign w:val="center"/>
          </w:tcPr>
          <w:p w14:paraId="67CF419B">
            <w:pPr>
              <w:jc w:val="center"/>
              <w:rPr>
                <w:rFonts w:hint="eastAsia" w:ascii="宋体" w:hAnsi="宋体" w:eastAsia="宋体" w:cs="宋体"/>
                <w:color w:val="auto"/>
                <w:spacing w:val="0"/>
                <w:w w:val="100"/>
                <w:position w:val="0"/>
                <w:sz w:val="24"/>
                <w:szCs w:val="24"/>
                <w:highlight w:val="none"/>
              </w:rPr>
            </w:pPr>
          </w:p>
        </w:tc>
        <w:tc>
          <w:tcPr>
            <w:tcW w:w="2519" w:type="dxa"/>
            <w:gridSpan w:val="3"/>
            <w:noWrap w:val="0"/>
            <w:vAlign w:val="center"/>
          </w:tcPr>
          <w:p w14:paraId="4A606325">
            <w:pPr>
              <w:jc w:val="center"/>
              <w:rPr>
                <w:rFonts w:hint="eastAsia" w:ascii="宋体" w:hAnsi="宋体" w:eastAsia="宋体" w:cs="宋体"/>
                <w:color w:val="auto"/>
                <w:spacing w:val="0"/>
                <w:w w:val="100"/>
                <w:position w:val="0"/>
                <w:sz w:val="24"/>
                <w:szCs w:val="24"/>
                <w:highlight w:val="none"/>
              </w:rPr>
            </w:pPr>
          </w:p>
        </w:tc>
        <w:tc>
          <w:tcPr>
            <w:tcW w:w="2522" w:type="dxa"/>
            <w:noWrap w:val="0"/>
            <w:vAlign w:val="center"/>
          </w:tcPr>
          <w:p w14:paraId="6A0778C9">
            <w:pPr>
              <w:jc w:val="center"/>
              <w:rPr>
                <w:rFonts w:hint="eastAsia" w:ascii="宋体" w:hAnsi="宋体" w:eastAsia="宋体" w:cs="宋体"/>
                <w:color w:val="auto"/>
                <w:spacing w:val="0"/>
                <w:w w:val="100"/>
                <w:position w:val="0"/>
                <w:sz w:val="24"/>
                <w:szCs w:val="24"/>
                <w:highlight w:val="none"/>
              </w:rPr>
            </w:pPr>
          </w:p>
        </w:tc>
      </w:tr>
      <w:tr w14:paraId="592B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519" w:type="dxa"/>
            <w:gridSpan w:val="2"/>
            <w:noWrap w:val="0"/>
            <w:vAlign w:val="center"/>
          </w:tcPr>
          <w:p w14:paraId="38640DDA">
            <w:pPr>
              <w:jc w:val="center"/>
              <w:rPr>
                <w:rFonts w:hint="eastAsia" w:ascii="宋体" w:hAnsi="宋体" w:eastAsia="宋体" w:cs="宋体"/>
                <w:color w:val="auto"/>
                <w:spacing w:val="0"/>
                <w:w w:val="100"/>
                <w:position w:val="0"/>
                <w:sz w:val="24"/>
                <w:szCs w:val="24"/>
                <w:highlight w:val="none"/>
              </w:rPr>
            </w:pPr>
          </w:p>
        </w:tc>
        <w:tc>
          <w:tcPr>
            <w:tcW w:w="2519" w:type="dxa"/>
            <w:noWrap w:val="0"/>
            <w:vAlign w:val="center"/>
          </w:tcPr>
          <w:p w14:paraId="1C70DC78">
            <w:pPr>
              <w:jc w:val="center"/>
              <w:rPr>
                <w:rFonts w:hint="eastAsia" w:ascii="宋体" w:hAnsi="宋体" w:eastAsia="宋体" w:cs="宋体"/>
                <w:color w:val="auto"/>
                <w:spacing w:val="0"/>
                <w:w w:val="100"/>
                <w:position w:val="0"/>
                <w:sz w:val="24"/>
                <w:szCs w:val="24"/>
                <w:highlight w:val="none"/>
              </w:rPr>
            </w:pPr>
          </w:p>
        </w:tc>
        <w:tc>
          <w:tcPr>
            <w:tcW w:w="2519" w:type="dxa"/>
            <w:gridSpan w:val="3"/>
            <w:noWrap w:val="0"/>
            <w:vAlign w:val="center"/>
          </w:tcPr>
          <w:p w14:paraId="4C3A69A6">
            <w:pPr>
              <w:jc w:val="center"/>
              <w:rPr>
                <w:rFonts w:hint="eastAsia" w:ascii="宋体" w:hAnsi="宋体" w:eastAsia="宋体" w:cs="宋体"/>
                <w:color w:val="auto"/>
                <w:spacing w:val="0"/>
                <w:w w:val="100"/>
                <w:position w:val="0"/>
                <w:sz w:val="24"/>
                <w:szCs w:val="24"/>
                <w:highlight w:val="none"/>
              </w:rPr>
            </w:pPr>
          </w:p>
        </w:tc>
        <w:tc>
          <w:tcPr>
            <w:tcW w:w="2522" w:type="dxa"/>
            <w:noWrap w:val="0"/>
            <w:vAlign w:val="center"/>
          </w:tcPr>
          <w:p w14:paraId="0D461FC3">
            <w:pPr>
              <w:jc w:val="center"/>
              <w:rPr>
                <w:rFonts w:hint="eastAsia" w:ascii="宋体" w:hAnsi="宋体" w:eastAsia="宋体" w:cs="宋体"/>
                <w:color w:val="auto"/>
                <w:spacing w:val="0"/>
                <w:w w:val="100"/>
                <w:position w:val="0"/>
                <w:sz w:val="24"/>
                <w:szCs w:val="24"/>
                <w:highlight w:val="none"/>
              </w:rPr>
            </w:pPr>
          </w:p>
        </w:tc>
      </w:tr>
    </w:tbl>
    <w:p w14:paraId="28FEB3B4">
      <w:pPr>
        <w:rPr>
          <w:rFonts w:hint="eastAsia" w:ascii="宋体" w:hAnsi="宋体" w:eastAsia="宋体" w:cs="宋体"/>
          <w:szCs w:val="21"/>
        </w:rPr>
      </w:pPr>
    </w:p>
    <w:p w14:paraId="30B6388A">
      <w:pPr>
        <w:outlineLvl w:val="2"/>
        <w:rPr>
          <w:rStyle w:val="37"/>
          <w:rFonts w:hint="eastAsia" w:ascii="宋体" w:hAnsi="宋体" w:eastAsia="宋体" w:cs="宋体"/>
        </w:rPr>
      </w:pPr>
      <w:r>
        <w:rPr>
          <w:rFonts w:hint="eastAsia" w:ascii="宋体" w:hAnsi="宋体" w:eastAsia="宋体" w:cs="宋体"/>
          <w:szCs w:val="21"/>
        </w:rPr>
        <w:br w:type="page"/>
      </w:r>
      <w:bookmarkStart w:id="317" w:name="_Toc29536"/>
      <w:bookmarkStart w:id="318" w:name="_Toc27859"/>
      <w:r>
        <w:rPr>
          <w:rStyle w:val="37"/>
          <w:rFonts w:hint="eastAsia" w:ascii="宋体" w:hAnsi="宋体" w:eastAsia="宋体" w:cs="宋体"/>
        </w:rPr>
        <w:t>附3：承诺书</w:t>
      </w:r>
      <w:bookmarkEnd w:id="317"/>
      <w:bookmarkEnd w:id="318"/>
    </w:p>
    <w:p w14:paraId="1FF60468">
      <w:pPr>
        <w:pStyle w:val="5"/>
        <w:bidi w:val="0"/>
        <w:jc w:val="center"/>
        <w:rPr>
          <w:rFonts w:hint="eastAsia" w:ascii="宋体" w:hAnsi="宋体" w:eastAsia="宋体" w:cs="宋体"/>
          <w:b/>
          <w:color w:val="auto"/>
          <w:spacing w:val="0"/>
          <w:w w:val="100"/>
          <w:position w:val="0"/>
          <w:szCs w:val="30"/>
          <w:highlight w:val="none"/>
        </w:rPr>
      </w:pPr>
      <w:bookmarkStart w:id="319" w:name="_Toc29129"/>
      <w:r>
        <w:rPr>
          <w:rFonts w:hint="eastAsia" w:ascii="宋体" w:hAnsi="宋体" w:eastAsia="宋体" w:cs="宋体"/>
        </w:rPr>
        <w:t>无在建承诺书</w:t>
      </w:r>
      <w:bookmarkEnd w:id="319"/>
    </w:p>
    <w:p w14:paraId="59A5C51A">
      <w:pPr>
        <w:spacing w:line="480" w:lineRule="auto"/>
        <w:rPr>
          <w:rFonts w:hint="eastAsia" w:ascii="宋体" w:hAnsi="宋体" w:eastAsia="宋体" w:cs="宋体"/>
          <w:color w:val="auto"/>
          <w:spacing w:val="0"/>
          <w:w w:val="100"/>
          <w:position w:val="0"/>
          <w:sz w:val="21"/>
          <w:szCs w:val="21"/>
          <w:highlight w:val="none"/>
        </w:rPr>
      </w:pPr>
    </w:p>
    <w:p w14:paraId="5DB6BD61">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（招标人名称）：</w:t>
      </w:r>
    </w:p>
    <w:p w14:paraId="5B60FAFA">
      <w:pPr>
        <w:spacing w:line="360" w:lineRule="auto"/>
        <w:ind w:firstLine="480" w:firstLineChars="200"/>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我方在此声明，我方拟派往</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u w:val="single"/>
          <w:lang w:eastAsia="zh-CN"/>
        </w:rPr>
        <w:t>及标段）</w:t>
      </w:r>
      <w:r>
        <w:rPr>
          <w:rFonts w:hint="eastAsia" w:ascii="宋体" w:hAnsi="宋体" w:eastAsia="宋体" w:cs="宋体"/>
          <w:color w:val="auto"/>
          <w:spacing w:val="0"/>
          <w:w w:val="100"/>
          <w:position w:val="0"/>
          <w:sz w:val="24"/>
          <w:szCs w:val="24"/>
          <w:highlight w:val="none"/>
        </w:rPr>
        <w:t>（以下简称“本工程”）的项目经理</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（项目经理姓名）现阶段没有担任任何在施建设工程项目的项目经理。</w:t>
      </w:r>
    </w:p>
    <w:p w14:paraId="544142F5">
      <w:pPr>
        <w:spacing w:line="360" w:lineRule="auto"/>
        <w:ind w:firstLine="480" w:firstLineChars="200"/>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我方保证上述信息的真实和准确，并愿意承担因我方就此弄虚作假所引起的一切法律后果。</w:t>
      </w:r>
    </w:p>
    <w:p w14:paraId="063173D0">
      <w:pPr>
        <w:spacing w:line="360" w:lineRule="auto"/>
        <w:rPr>
          <w:rFonts w:hint="eastAsia" w:ascii="宋体" w:hAnsi="宋体" w:eastAsia="宋体" w:cs="宋体"/>
          <w:color w:val="auto"/>
          <w:spacing w:val="0"/>
          <w:w w:val="100"/>
          <w:position w:val="0"/>
          <w:sz w:val="24"/>
          <w:szCs w:val="24"/>
          <w:highlight w:val="none"/>
        </w:rPr>
      </w:pPr>
    </w:p>
    <w:p w14:paraId="2D0B494B">
      <w:pPr>
        <w:spacing w:line="360" w:lineRule="auto"/>
        <w:ind w:left="0" w:leftChars="0" w:firstLine="480" w:firstLineChars="200"/>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特此承诺。</w:t>
      </w:r>
    </w:p>
    <w:p w14:paraId="43B8BCE9">
      <w:pPr>
        <w:spacing w:line="480" w:lineRule="auto"/>
        <w:rPr>
          <w:rFonts w:hint="eastAsia" w:ascii="宋体" w:hAnsi="宋体" w:eastAsia="宋体" w:cs="宋体"/>
          <w:color w:val="auto"/>
          <w:spacing w:val="0"/>
          <w:w w:val="100"/>
          <w:position w:val="0"/>
          <w:sz w:val="24"/>
          <w:szCs w:val="24"/>
          <w:highlight w:val="none"/>
        </w:rPr>
      </w:pPr>
    </w:p>
    <w:p w14:paraId="5029BBA2">
      <w:pPr>
        <w:spacing w:line="480" w:lineRule="auto"/>
        <w:rPr>
          <w:rFonts w:hint="eastAsia" w:ascii="宋体" w:hAnsi="宋体" w:eastAsia="宋体" w:cs="宋体"/>
          <w:color w:val="auto"/>
          <w:spacing w:val="0"/>
          <w:w w:val="100"/>
          <w:position w:val="0"/>
          <w:sz w:val="24"/>
          <w:szCs w:val="24"/>
          <w:highlight w:val="none"/>
        </w:rPr>
      </w:pPr>
    </w:p>
    <w:p w14:paraId="6BCC9A5A">
      <w:pPr>
        <w:spacing w:line="480" w:lineRule="auto"/>
        <w:jc w:val="righ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投标人：</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（盖电子公章）</w:t>
      </w:r>
    </w:p>
    <w:p w14:paraId="4357EF72">
      <w:pPr>
        <w:spacing w:line="480" w:lineRule="auto"/>
        <w:jc w:val="righ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法定代表人或其委托代理人：</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（签字或电子章）</w:t>
      </w:r>
    </w:p>
    <w:p w14:paraId="5A676398">
      <w:pPr>
        <w:jc w:val="right"/>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p>
    <w:p w14:paraId="30884037">
      <w:pPr>
        <w:jc w:val="center"/>
        <w:outlineLvl w:val="0"/>
        <w:rPr>
          <w:rStyle w:val="33"/>
          <w:rFonts w:hint="eastAsia" w:ascii="宋体" w:hAnsi="宋体" w:eastAsia="宋体" w:cs="宋体"/>
        </w:rPr>
      </w:pPr>
      <w:r>
        <w:rPr>
          <w:rFonts w:hint="eastAsia" w:ascii="宋体" w:hAnsi="宋体" w:eastAsia="宋体" w:cs="宋体"/>
          <w:color w:val="auto"/>
          <w:spacing w:val="0"/>
          <w:w w:val="100"/>
          <w:position w:val="0"/>
          <w:sz w:val="21"/>
          <w:szCs w:val="21"/>
          <w:highlight w:val="none"/>
        </w:rPr>
        <w:br w:type="page"/>
      </w:r>
      <w:bookmarkStart w:id="320" w:name="_Toc22638"/>
      <w:bookmarkStart w:id="321" w:name="_Toc27765"/>
      <w:bookmarkStart w:id="322" w:name="_Toc23892"/>
      <w:bookmarkStart w:id="323" w:name="_Toc24528"/>
      <w:bookmarkStart w:id="324" w:name="_Toc23847"/>
      <w:bookmarkStart w:id="325" w:name="_Toc27915"/>
      <w:r>
        <w:rPr>
          <w:rStyle w:val="33"/>
          <w:rFonts w:hint="eastAsia" w:ascii="宋体" w:hAnsi="宋体" w:eastAsia="宋体" w:cs="宋体"/>
        </w:rPr>
        <w:t>八、拟分包计划表</w:t>
      </w:r>
      <w:bookmarkEnd w:id="320"/>
      <w:bookmarkEnd w:id="321"/>
      <w:bookmarkEnd w:id="322"/>
      <w:bookmarkEnd w:id="323"/>
      <w:bookmarkEnd w:id="324"/>
      <w:r>
        <w:rPr>
          <w:rStyle w:val="33"/>
          <w:rFonts w:hint="eastAsia" w:ascii="宋体" w:hAnsi="宋体" w:eastAsia="宋体" w:cs="宋体"/>
        </w:rPr>
        <w:t>（如有）</w:t>
      </w:r>
      <w:bookmarkEnd w:id="325"/>
    </w:p>
    <w:tbl>
      <w:tblPr>
        <w:tblStyle w:val="21"/>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132"/>
        <w:gridCol w:w="868"/>
        <w:gridCol w:w="1100"/>
        <w:gridCol w:w="1299"/>
        <w:gridCol w:w="1261"/>
        <w:gridCol w:w="1385"/>
        <w:gridCol w:w="1137"/>
      </w:tblGrid>
      <w:tr w14:paraId="60CB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restart"/>
            <w:noWrap w:val="0"/>
            <w:tcMar>
              <w:left w:w="108" w:type="dxa"/>
              <w:right w:w="108" w:type="dxa"/>
            </w:tcMar>
            <w:vAlign w:val="center"/>
          </w:tcPr>
          <w:p w14:paraId="3BA6DBA3">
            <w:pPr>
              <w:jc w:val="center"/>
              <w:rPr>
                <w:rFonts w:hint="eastAsia" w:ascii="宋体" w:hAnsi="宋体" w:eastAsia="宋体" w:cs="宋体"/>
                <w:szCs w:val="21"/>
              </w:rPr>
            </w:pPr>
            <w:r>
              <w:rPr>
                <w:rFonts w:hint="eastAsia" w:ascii="宋体" w:hAnsi="宋体" w:eastAsia="宋体" w:cs="宋体"/>
                <w:szCs w:val="21"/>
              </w:rPr>
              <w:t>序</w:t>
            </w:r>
          </w:p>
          <w:p w14:paraId="5E2B51A9">
            <w:pPr>
              <w:jc w:val="center"/>
              <w:rPr>
                <w:rFonts w:hint="eastAsia" w:ascii="宋体" w:hAnsi="宋体" w:eastAsia="宋体" w:cs="宋体"/>
                <w:szCs w:val="21"/>
              </w:rPr>
            </w:pPr>
            <w:r>
              <w:rPr>
                <w:rFonts w:hint="eastAsia" w:ascii="宋体" w:hAnsi="宋体" w:eastAsia="宋体" w:cs="宋体"/>
                <w:szCs w:val="21"/>
              </w:rPr>
              <w:t>号</w:t>
            </w:r>
          </w:p>
        </w:tc>
        <w:tc>
          <w:tcPr>
            <w:tcW w:w="2132" w:type="dxa"/>
            <w:vMerge w:val="restart"/>
            <w:noWrap w:val="0"/>
            <w:tcMar>
              <w:left w:w="108" w:type="dxa"/>
              <w:right w:w="108" w:type="dxa"/>
            </w:tcMar>
            <w:vAlign w:val="center"/>
          </w:tcPr>
          <w:p w14:paraId="3E5E73CD">
            <w:pPr>
              <w:jc w:val="center"/>
              <w:rPr>
                <w:rFonts w:hint="eastAsia" w:ascii="宋体" w:hAnsi="宋体" w:eastAsia="宋体" w:cs="宋体"/>
                <w:szCs w:val="21"/>
              </w:rPr>
            </w:pPr>
            <w:r>
              <w:rPr>
                <w:rFonts w:hint="eastAsia" w:ascii="宋体" w:hAnsi="宋体" w:eastAsia="宋体" w:cs="宋体"/>
                <w:szCs w:val="21"/>
              </w:rPr>
              <w:t>拟分包项目名称、范围及理由</w:t>
            </w:r>
          </w:p>
        </w:tc>
        <w:tc>
          <w:tcPr>
            <w:tcW w:w="5913" w:type="dxa"/>
            <w:gridSpan w:val="5"/>
            <w:noWrap w:val="0"/>
            <w:tcMar>
              <w:left w:w="108" w:type="dxa"/>
              <w:right w:w="108" w:type="dxa"/>
            </w:tcMar>
            <w:vAlign w:val="center"/>
          </w:tcPr>
          <w:p w14:paraId="609B31CE">
            <w:pPr>
              <w:jc w:val="center"/>
              <w:rPr>
                <w:rFonts w:hint="eastAsia" w:ascii="宋体" w:hAnsi="宋体" w:eastAsia="宋体" w:cs="宋体"/>
                <w:szCs w:val="21"/>
              </w:rPr>
            </w:pPr>
            <w:r>
              <w:rPr>
                <w:rFonts w:hint="eastAsia" w:ascii="宋体" w:hAnsi="宋体" w:eastAsia="宋体" w:cs="宋体"/>
                <w:szCs w:val="21"/>
              </w:rPr>
              <w:t>拟选分包人</w:t>
            </w:r>
          </w:p>
        </w:tc>
        <w:tc>
          <w:tcPr>
            <w:tcW w:w="1137" w:type="dxa"/>
            <w:vMerge w:val="restart"/>
            <w:noWrap w:val="0"/>
            <w:tcMar>
              <w:left w:w="108" w:type="dxa"/>
              <w:right w:w="108" w:type="dxa"/>
            </w:tcMar>
            <w:vAlign w:val="center"/>
          </w:tcPr>
          <w:p w14:paraId="712F29DC">
            <w:pPr>
              <w:jc w:val="center"/>
              <w:rPr>
                <w:rFonts w:hint="eastAsia" w:ascii="宋体" w:hAnsi="宋体" w:eastAsia="宋体" w:cs="宋体"/>
                <w:szCs w:val="21"/>
              </w:rPr>
            </w:pPr>
            <w:r>
              <w:rPr>
                <w:rFonts w:hint="eastAsia" w:ascii="宋体" w:hAnsi="宋体" w:eastAsia="宋体" w:cs="宋体"/>
                <w:szCs w:val="21"/>
              </w:rPr>
              <w:t>备注</w:t>
            </w:r>
          </w:p>
        </w:tc>
      </w:tr>
      <w:tr w14:paraId="3C2F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687B0C77">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52A5EAEE">
            <w:pPr>
              <w:jc w:val="center"/>
              <w:rPr>
                <w:rFonts w:hint="eastAsia" w:ascii="宋体" w:hAnsi="宋体" w:eastAsia="宋体" w:cs="宋体"/>
                <w:szCs w:val="21"/>
              </w:rPr>
            </w:pPr>
          </w:p>
        </w:tc>
        <w:tc>
          <w:tcPr>
            <w:tcW w:w="1968" w:type="dxa"/>
            <w:gridSpan w:val="2"/>
            <w:noWrap w:val="0"/>
            <w:tcMar>
              <w:left w:w="108" w:type="dxa"/>
              <w:right w:w="108" w:type="dxa"/>
            </w:tcMar>
            <w:vAlign w:val="center"/>
          </w:tcPr>
          <w:p w14:paraId="46105B9F">
            <w:pPr>
              <w:jc w:val="center"/>
              <w:rPr>
                <w:rFonts w:hint="eastAsia" w:ascii="宋体" w:hAnsi="宋体" w:eastAsia="宋体" w:cs="宋体"/>
                <w:szCs w:val="21"/>
              </w:rPr>
            </w:pPr>
            <w:r>
              <w:rPr>
                <w:rFonts w:hint="eastAsia" w:ascii="宋体" w:hAnsi="宋体" w:eastAsia="宋体" w:cs="宋体"/>
                <w:szCs w:val="21"/>
              </w:rPr>
              <w:t>拟选分包人名称</w:t>
            </w:r>
          </w:p>
        </w:tc>
        <w:tc>
          <w:tcPr>
            <w:tcW w:w="1299" w:type="dxa"/>
            <w:noWrap w:val="0"/>
            <w:tcMar>
              <w:left w:w="108" w:type="dxa"/>
              <w:right w:w="108" w:type="dxa"/>
            </w:tcMar>
            <w:vAlign w:val="center"/>
          </w:tcPr>
          <w:p w14:paraId="191C0A8B">
            <w:pPr>
              <w:jc w:val="center"/>
              <w:rPr>
                <w:rFonts w:hint="eastAsia" w:ascii="宋体" w:hAnsi="宋体" w:eastAsia="宋体" w:cs="宋体"/>
                <w:szCs w:val="21"/>
              </w:rPr>
            </w:pPr>
            <w:r>
              <w:rPr>
                <w:rFonts w:hint="eastAsia" w:ascii="宋体" w:hAnsi="宋体" w:eastAsia="宋体" w:cs="宋体"/>
                <w:szCs w:val="21"/>
              </w:rPr>
              <w:t>注册地点</w:t>
            </w:r>
          </w:p>
        </w:tc>
        <w:tc>
          <w:tcPr>
            <w:tcW w:w="1261" w:type="dxa"/>
            <w:noWrap w:val="0"/>
            <w:tcMar>
              <w:left w:w="108" w:type="dxa"/>
              <w:right w:w="108" w:type="dxa"/>
            </w:tcMar>
            <w:vAlign w:val="center"/>
          </w:tcPr>
          <w:p w14:paraId="617B6464">
            <w:pPr>
              <w:jc w:val="center"/>
              <w:rPr>
                <w:rFonts w:hint="eastAsia" w:ascii="宋体" w:hAnsi="宋体" w:eastAsia="宋体" w:cs="宋体"/>
                <w:szCs w:val="21"/>
              </w:rPr>
            </w:pPr>
            <w:r>
              <w:rPr>
                <w:rFonts w:hint="eastAsia" w:ascii="宋体" w:hAnsi="宋体" w:eastAsia="宋体" w:cs="宋体"/>
                <w:szCs w:val="21"/>
              </w:rPr>
              <w:t>企业资质</w:t>
            </w:r>
          </w:p>
        </w:tc>
        <w:tc>
          <w:tcPr>
            <w:tcW w:w="1385" w:type="dxa"/>
            <w:noWrap w:val="0"/>
            <w:tcMar>
              <w:left w:w="108" w:type="dxa"/>
              <w:right w:w="108" w:type="dxa"/>
            </w:tcMar>
            <w:vAlign w:val="center"/>
          </w:tcPr>
          <w:p w14:paraId="75B6C09D">
            <w:pPr>
              <w:jc w:val="center"/>
              <w:rPr>
                <w:rFonts w:hint="eastAsia" w:ascii="宋体" w:hAnsi="宋体" w:eastAsia="宋体" w:cs="宋体"/>
                <w:szCs w:val="21"/>
              </w:rPr>
            </w:pPr>
            <w:r>
              <w:rPr>
                <w:rFonts w:hint="eastAsia" w:ascii="宋体" w:hAnsi="宋体" w:eastAsia="宋体" w:cs="宋体"/>
                <w:szCs w:val="21"/>
              </w:rPr>
              <w:t>有关业绩</w:t>
            </w:r>
          </w:p>
        </w:tc>
        <w:tc>
          <w:tcPr>
            <w:tcW w:w="1137" w:type="dxa"/>
            <w:vMerge w:val="continue"/>
            <w:noWrap w:val="0"/>
            <w:tcMar>
              <w:left w:w="108" w:type="dxa"/>
              <w:right w:w="108" w:type="dxa"/>
            </w:tcMar>
            <w:vAlign w:val="center"/>
          </w:tcPr>
          <w:p w14:paraId="0B128A51">
            <w:pPr>
              <w:jc w:val="center"/>
              <w:rPr>
                <w:rFonts w:hint="eastAsia" w:ascii="宋体" w:hAnsi="宋体" w:eastAsia="宋体" w:cs="宋体"/>
                <w:szCs w:val="21"/>
              </w:rPr>
            </w:pPr>
          </w:p>
        </w:tc>
      </w:tr>
      <w:tr w14:paraId="17BC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restart"/>
            <w:noWrap w:val="0"/>
            <w:tcMar>
              <w:left w:w="108" w:type="dxa"/>
              <w:right w:w="108" w:type="dxa"/>
            </w:tcMar>
            <w:vAlign w:val="center"/>
          </w:tcPr>
          <w:p w14:paraId="76DCBDF1">
            <w:pPr>
              <w:jc w:val="center"/>
              <w:rPr>
                <w:rFonts w:hint="eastAsia" w:ascii="宋体" w:hAnsi="宋体" w:eastAsia="宋体" w:cs="宋体"/>
                <w:szCs w:val="21"/>
              </w:rPr>
            </w:pPr>
          </w:p>
        </w:tc>
        <w:tc>
          <w:tcPr>
            <w:tcW w:w="2132" w:type="dxa"/>
            <w:vMerge w:val="restart"/>
            <w:noWrap w:val="0"/>
            <w:tcMar>
              <w:left w:w="108" w:type="dxa"/>
              <w:right w:w="108" w:type="dxa"/>
            </w:tcMar>
            <w:vAlign w:val="center"/>
          </w:tcPr>
          <w:p w14:paraId="37CF38CC">
            <w:pPr>
              <w:jc w:val="center"/>
              <w:rPr>
                <w:rFonts w:hint="eastAsia" w:ascii="宋体" w:hAnsi="宋体" w:eastAsia="宋体" w:cs="宋体"/>
                <w:szCs w:val="21"/>
              </w:rPr>
            </w:pPr>
          </w:p>
        </w:tc>
        <w:tc>
          <w:tcPr>
            <w:tcW w:w="868" w:type="dxa"/>
            <w:noWrap w:val="0"/>
            <w:tcMar>
              <w:left w:w="108" w:type="dxa"/>
              <w:right w:w="108" w:type="dxa"/>
            </w:tcMar>
            <w:vAlign w:val="center"/>
          </w:tcPr>
          <w:p w14:paraId="1A93C6AE">
            <w:pPr>
              <w:jc w:val="center"/>
              <w:rPr>
                <w:rFonts w:hint="eastAsia" w:ascii="宋体" w:hAnsi="宋体" w:eastAsia="宋体" w:cs="宋体"/>
                <w:szCs w:val="21"/>
              </w:rPr>
            </w:pPr>
            <w:r>
              <w:rPr>
                <w:rFonts w:hint="eastAsia" w:ascii="宋体" w:hAnsi="宋体" w:eastAsia="宋体" w:cs="宋体"/>
                <w:szCs w:val="21"/>
              </w:rPr>
              <w:t>1</w:t>
            </w:r>
          </w:p>
        </w:tc>
        <w:tc>
          <w:tcPr>
            <w:tcW w:w="1100" w:type="dxa"/>
            <w:noWrap w:val="0"/>
            <w:tcMar>
              <w:left w:w="108" w:type="dxa"/>
              <w:right w:w="108" w:type="dxa"/>
            </w:tcMar>
            <w:vAlign w:val="center"/>
          </w:tcPr>
          <w:p w14:paraId="4564E30A">
            <w:pPr>
              <w:jc w:val="center"/>
              <w:rPr>
                <w:rFonts w:hint="eastAsia" w:ascii="宋体" w:hAnsi="宋体" w:eastAsia="宋体" w:cs="宋体"/>
                <w:szCs w:val="21"/>
              </w:rPr>
            </w:pPr>
          </w:p>
        </w:tc>
        <w:tc>
          <w:tcPr>
            <w:tcW w:w="1299" w:type="dxa"/>
            <w:noWrap w:val="0"/>
            <w:tcMar>
              <w:left w:w="108" w:type="dxa"/>
              <w:right w:w="108" w:type="dxa"/>
            </w:tcMar>
            <w:vAlign w:val="center"/>
          </w:tcPr>
          <w:p w14:paraId="1C79C3E7">
            <w:pPr>
              <w:jc w:val="center"/>
              <w:rPr>
                <w:rFonts w:hint="eastAsia" w:ascii="宋体" w:hAnsi="宋体" w:eastAsia="宋体" w:cs="宋体"/>
                <w:szCs w:val="21"/>
              </w:rPr>
            </w:pPr>
          </w:p>
        </w:tc>
        <w:tc>
          <w:tcPr>
            <w:tcW w:w="1261" w:type="dxa"/>
            <w:noWrap w:val="0"/>
            <w:tcMar>
              <w:left w:w="108" w:type="dxa"/>
              <w:right w:w="108" w:type="dxa"/>
            </w:tcMar>
            <w:vAlign w:val="center"/>
          </w:tcPr>
          <w:p w14:paraId="3522BEB1">
            <w:pPr>
              <w:jc w:val="center"/>
              <w:rPr>
                <w:rFonts w:hint="eastAsia" w:ascii="宋体" w:hAnsi="宋体" w:eastAsia="宋体" w:cs="宋体"/>
                <w:szCs w:val="21"/>
              </w:rPr>
            </w:pPr>
          </w:p>
        </w:tc>
        <w:tc>
          <w:tcPr>
            <w:tcW w:w="1385" w:type="dxa"/>
            <w:noWrap w:val="0"/>
            <w:tcMar>
              <w:left w:w="108" w:type="dxa"/>
              <w:right w:w="108" w:type="dxa"/>
            </w:tcMar>
            <w:vAlign w:val="center"/>
          </w:tcPr>
          <w:p w14:paraId="1D6EB339">
            <w:pPr>
              <w:jc w:val="center"/>
              <w:rPr>
                <w:rFonts w:hint="eastAsia" w:ascii="宋体" w:hAnsi="宋体" w:eastAsia="宋体" w:cs="宋体"/>
                <w:szCs w:val="21"/>
              </w:rPr>
            </w:pPr>
          </w:p>
        </w:tc>
        <w:tc>
          <w:tcPr>
            <w:tcW w:w="1137" w:type="dxa"/>
            <w:noWrap w:val="0"/>
            <w:tcMar>
              <w:left w:w="108" w:type="dxa"/>
              <w:right w:w="108" w:type="dxa"/>
            </w:tcMar>
            <w:vAlign w:val="center"/>
          </w:tcPr>
          <w:p w14:paraId="33CA2EF3">
            <w:pPr>
              <w:jc w:val="center"/>
              <w:rPr>
                <w:rFonts w:hint="eastAsia" w:ascii="宋体" w:hAnsi="宋体" w:eastAsia="宋体" w:cs="宋体"/>
                <w:szCs w:val="21"/>
              </w:rPr>
            </w:pPr>
          </w:p>
        </w:tc>
      </w:tr>
      <w:tr w14:paraId="7767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0E308B75">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760513EC">
            <w:pPr>
              <w:jc w:val="center"/>
              <w:rPr>
                <w:rFonts w:hint="eastAsia" w:ascii="宋体" w:hAnsi="宋体" w:eastAsia="宋体" w:cs="宋体"/>
                <w:szCs w:val="21"/>
              </w:rPr>
            </w:pPr>
          </w:p>
        </w:tc>
        <w:tc>
          <w:tcPr>
            <w:tcW w:w="868" w:type="dxa"/>
            <w:noWrap w:val="0"/>
            <w:tcMar>
              <w:left w:w="108" w:type="dxa"/>
              <w:right w:w="108" w:type="dxa"/>
            </w:tcMar>
            <w:vAlign w:val="center"/>
          </w:tcPr>
          <w:p w14:paraId="4380E3F6">
            <w:pPr>
              <w:jc w:val="center"/>
              <w:rPr>
                <w:rFonts w:hint="eastAsia" w:ascii="宋体" w:hAnsi="宋体" w:eastAsia="宋体" w:cs="宋体"/>
                <w:szCs w:val="21"/>
              </w:rPr>
            </w:pPr>
            <w:r>
              <w:rPr>
                <w:rFonts w:hint="eastAsia" w:ascii="宋体" w:hAnsi="宋体" w:eastAsia="宋体" w:cs="宋体"/>
                <w:szCs w:val="21"/>
              </w:rPr>
              <w:t>2</w:t>
            </w:r>
          </w:p>
        </w:tc>
        <w:tc>
          <w:tcPr>
            <w:tcW w:w="1100" w:type="dxa"/>
            <w:noWrap w:val="0"/>
            <w:tcMar>
              <w:left w:w="108" w:type="dxa"/>
              <w:right w:w="108" w:type="dxa"/>
            </w:tcMar>
            <w:vAlign w:val="center"/>
          </w:tcPr>
          <w:p w14:paraId="59CF811B">
            <w:pPr>
              <w:jc w:val="center"/>
              <w:rPr>
                <w:rFonts w:hint="eastAsia" w:ascii="宋体" w:hAnsi="宋体" w:eastAsia="宋体" w:cs="宋体"/>
                <w:szCs w:val="21"/>
              </w:rPr>
            </w:pPr>
          </w:p>
        </w:tc>
        <w:tc>
          <w:tcPr>
            <w:tcW w:w="1299" w:type="dxa"/>
            <w:noWrap w:val="0"/>
            <w:tcMar>
              <w:left w:w="108" w:type="dxa"/>
              <w:right w:w="108" w:type="dxa"/>
            </w:tcMar>
            <w:vAlign w:val="center"/>
          </w:tcPr>
          <w:p w14:paraId="4D7FDB19">
            <w:pPr>
              <w:jc w:val="center"/>
              <w:rPr>
                <w:rFonts w:hint="eastAsia" w:ascii="宋体" w:hAnsi="宋体" w:eastAsia="宋体" w:cs="宋体"/>
                <w:szCs w:val="21"/>
              </w:rPr>
            </w:pPr>
          </w:p>
        </w:tc>
        <w:tc>
          <w:tcPr>
            <w:tcW w:w="1261" w:type="dxa"/>
            <w:noWrap w:val="0"/>
            <w:tcMar>
              <w:left w:w="108" w:type="dxa"/>
              <w:right w:w="108" w:type="dxa"/>
            </w:tcMar>
            <w:vAlign w:val="center"/>
          </w:tcPr>
          <w:p w14:paraId="78C3115A">
            <w:pPr>
              <w:jc w:val="center"/>
              <w:rPr>
                <w:rFonts w:hint="eastAsia" w:ascii="宋体" w:hAnsi="宋体" w:eastAsia="宋体" w:cs="宋体"/>
                <w:szCs w:val="21"/>
              </w:rPr>
            </w:pPr>
          </w:p>
        </w:tc>
        <w:tc>
          <w:tcPr>
            <w:tcW w:w="1385" w:type="dxa"/>
            <w:noWrap w:val="0"/>
            <w:tcMar>
              <w:left w:w="108" w:type="dxa"/>
              <w:right w:w="108" w:type="dxa"/>
            </w:tcMar>
            <w:vAlign w:val="center"/>
          </w:tcPr>
          <w:p w14:paraId="2D9F946A">
            <w:pPr>
              <w:jc w:val="center"/>
              <w:rPr>
                <w:rFonts w:hint="eastAsia" w:ascii="宋体" w:hAnsi="宋体" w:eastAsia="宋体" w:cs="宋体"/>
                <w:szCs w:val="21"/>
              </w:rPr>
            </w:pPr>
          </w:p>
        </w:tc>
        <w:tc>
          <w:tcPr>
            <w:tcW w:w="1137" w:type="dxa"/>
            <w:noWrap w:val="0"/>
            <w:tcMar>
              <w:left w:w="108" w:type="dxa"/>
              <w:right w:w="108" w:type="dxa"/>
            </w:tcMar>
            <w:vAlign w:val="center"/>
          </w:tcPr>
          <w:p w14:paraId="2ECEA6E2">
            <w:pPr>
              <w:jc w:val="center"/>
              <w:rPr>
                <w:rFonts w:hint="eastAsia" w:ascii="宋体" w:hAnsi="宋体" w:eastAsia="宋体" w:cs="宋体"/>
                <w:szCs w:val="21"/>
              </w:rPr>
            </w:pPr>
          </w:p>
        </w:tc>
      </w:tr>
      <w:tr w14:paraId="5121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1680A029">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0AAB6A25">
            <w:pPr>
              <w:jc w:val="center"/>
              <w:rPr>
                <w:rFonts w:hint="eastAsia" w:ascii="宋体" w:hAnsi="宋体" w:eastAsia="宋体" w:cs="宋体"/>
                <w:szCs w:val="21"/>
              </w:rPr>
            </w:pPr>
          </w:p>
        </w:tc>
        <w:tc>
          <w:tcPr>
            <w:tcW w:w="868" w:type="dxa"/>
            <w:noWrap w:val="0"/>
            <w:tcMar>
              <w:left w:w="108" w:type="dxa"/>
              <w:right w:w="108" w:type="dxa"/>
            </w:tcMar>
            <w:vAlign w:val="center"/>
          </w:tcPr>
          <w:p w14:paraId="548F7D41">
            <w:pPr>
              <w:jc w:val="center"/>
              <w:rPr>
                <w:rFonts w:hint="eastAsia" w:ascii="宋体" w:hAnsi="宋体" w:eastAsia="宋体" w:cs="宋体"/>
                <w:szCs w:val="21"/>
              </w:rPr>
            </w:pPr>
            <w:r>
              <w:rPr>
                <w:rFonts w:hint="eastAsia" w:ascii="宋体" w:hAnsi="宋体" w:eastAsia="宋体" w:cs="宋体"/>
                <w:szCs w:val="21"/>
              </w:rPr>
              <w:t>3</w:t>
            </w:r>
          </w:p>
        </w:tc>
        <w:tc>
          <w:tcPr>
            <w:tcW w:w="1100" w:type="dxa"/>
            <w:noWrap w:val="0"/>
            <w:tcMar>
              <w:left w:w="108" w:type="dxa"/>
              <w:right w:w="108" w:type="dxa"/>
            </w:tcMar>
            <w:vAlign w:val="center"/>
          </w:tcPr>
          <w:p w14:paraId="3677B540">
            <w:pPr>
              <w:jc w:val="center"/>
              <w:rPr>
                <w:rFonts w:hint="eastAsia" w:ascii="宋体" w:hAnsi="宋体" w:eastAsia="宋体" w:cs="宋体"/>
                <w:szCs w:val="21"/>
              </w:rPr>
            </w:pPr>
          </w:p>
        </w:tc>
        <w:tc>
          <w:tcPr>
            <w:tcW w:w="1299" w:type="dxa"/>
            <w:noWrap w:val="0"/>
            <w:tcMar>
              <w:left w:w="108" w:type="dxa"/>
              <w:right w:w="108" w:type="dxa"/>
            </w:tcMar>
            <w:vAlign w:val="center"/>
          </w:tcPr>
          <w:p w14:paraId="3BCC829B">
            <w:pPr>
              <w:jc w:val="center"/>
              <w:rPr>
                <w:rFonts w:hint="eastAsia" w:ascii="宋体" w:hAnsi="宋体" w:eastAsia="宋体" w:cs="宋体"/>
                <w:szCs w:val="21"/>
              </w:rPr>
            </w:pPr>
          </w:p>
        </w:tc>
        <w:tc>
          <w:tcPr>
            <w:tcW w:w="1261" w:type="dxa"/>
            <w:noWrap w:val="0"/>
            <w:tcMar>
              <w:left w:w="108" w:type="dxa"/>
              <w:right w:w="108" w:type="dxa"/>
            </w:tcMar>
            <w:vAlign w:val="center"/>
          </w:tcPr>
          <w:p w14:paraId="1E5EA7B4">
            <w:pPr>
              <w:jc w:val="center"/>
              <w:rPr>
                <w:rFonts w:hint="eastAsia" w:ascii="宋体" w:hAnsi="宋体" w:eastAsia="宋体" w:cs="宋体"/>
                <w:szCs w:val="21"/>
              </w:rPr>
            </w:pPr>
          </w:p>
        </w:tc>
        <w:tc>
          <w:tcPr>
            <w:tcW w:w="1385" w:type="dxa"/>
            <w:noWrap w:val="0"/>
            <w:tcMar>
              <w:left w:w="108" w:type="dxa"/>
              <w:right w:w="108" w:type="dxa"/>
            </w:tcMar>
            <w:vAlign w:val="center"/>
          </w:tcPr>
          <w:p w14:paraId="013FBF20">
            <w:pPr>
              <w:jc w:val="center"/>
              <w:rPr>
                <w:rFonts w:hint="eastAsia" w:ascii="宋体" w:hAnsi="宋体" w:eastAsia="宋体" w:cs="宋体"/>
                <w:szCs w:val="21"/>
              </w:rPr>
            </w:pPr>
          </w:p>
        </w:tc>
        <w:tc>
          <w:tcPr>
            <w:tcW w:w="1137" w:type="dxa"/>
            <w:noWrap w:val="0"/>
            <w:tcMar>
              <w:left w:w="108" w:type="dxa"/>
              <w:right w:w="108" w:type="dxa"/>
            </w:tcMar>
            <w:vAlign w:val="center"/>
          </w:tcPr>
          <w:p w14:paraId="49ED628A">
            <w:pPr>
              <w:jc w:val="center"/>
              <w:rPr>
                <w:rFonts w:hint="eastAsia" w:ascii="宋体" w:hAnsi="宋体" w:eastAsia="宋体" w:cs="宋体"/>
                <w:szCs w:val="21"/>
              </w:rPr>
            </w:pPr>
          </w:p>
        </w:tc>
      </w:tr>
      <w:tr w14:paraId="443B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restart"/>
            <w:noWrap w:val="0"/>
            <w:tcMar>
              <w:left w:w="108" w:type="dxa"/>
              <w:right w:w="108" w:type="dxa"/>
            </w:tcMar>
            <w:vAlign w:val="center"/>
          </w:tcPr>
          <w:p w14:paraId="08F11540">
            <w:pPr>
              <w:jc w:val="center"/>
              <w:rPr>
                <w:rFonts w:hint="eastAsia" w:ascii="宋体" w:hAnsi="宋体" w:eastAsia="宋体" w:cs="宋体"/>
                <w:szCs w:val="21"/>
              </w:rPr>
            </w:pPr>
          </w:p>
        </w:tc>
        <w:tc>
          <w:tcPr>
            <w:tcW w:w="2132" w:type="dxa"/>
            <w:vMerge w:val="restart"/>
            <w:noWrap w:val="0"/>
            <w:tcMar>
              <w:left w:w="108" w:type="dxa"/>
              <w:right w:w="108" w:type="dxa"/>
            </w:tcMar>
            <w:vAlign w:val="center"/>
          </w:tcPr>
          <w:p w14:paraId="248B7641">
            <w:pPr>
              <w:jc w:val="center"/>
              <w:rPr>
                <w:rFonts w:hint="eastAsia" w:ascii="宋体" w:hAnsi="宋体" w:eastAsia="宋体" w:cs="宋体"/>
                <w:szCs w:val="21"/>
              </w:rPr>
            </w:pPr>
          </w:p>
        </w:tc>
        <w:tc>
          <w:tcPr>
            <w:tcW w:w="868" w:type="dxa"/>
            <w:noWrap w:val="0"/>
            <w:tcMar>
              <w:left w:w="108" w:type="dxa"/>
              <w:right w:w="108" w:type="dxa"/>
            </w:tcMar>
            <w:vAlign w:val="center"/>
          </w:tcPr>
          <w:p w14:paraId="0F477AC5">
            <w:pPr>
              <w:jc w:val="center"/>
              <w:rPr>
                <w:rFonts w:hint="eastAsia" w:ascii="宋体" w:hAnsi="宋体" w:eastAsia="宋体" w:cs="宋体"/>
                <w:szCs w:val="21"/>
              </w:rPr>
            </w:pPr>
            <w:r>
              <w:rPr>
                <w:rFonts w:hint="eastAsia" w:ascii="宋体" w:hAnsi="宋体" w:eastAsia="宋体" w:cs="宋体"/>
                <w:szCs w:val="21"/>
              </w:rPr>
              <w:t>1</w:t>
            </w:r>
          </w:p>
        </w:tc>
        <w:tc>
          <w:tcPr>
            <w:tcW w:w="1100" w:type="dxa"/>
            <w:noWrap w:val="0"/>
            <w:tcMar>
              <w:left w:w="108" w:type="dxa"/>
              <w:right w:w="108" w:type="dxa"/>
            </w:tcMar>
            <w:vAlign w:val="center"/>
          </w:tcPr>
          <w:p w14:paraId="53934B13">
            <w:pPr>
              <w:jc w:val="center"/>
              <w:rPr>
                <w:rFonts w:hint="eastAsia" w:ascii="宋体" w:hAnsi="宋体" w:eastAsia="宋体" w:cs="宋体"/>
                <w:szCs w:val="21"/>
              </w:rPr>
            </w:pPr>
          </w:p>
        </w:tc>
        <w:tc>
          <w:tcPr>
            <w:tcW w:w="1299" w:type="dxa"/>
            <w:noWrap w:val="0"/>
            <w:tcMar>
              <w:left w:w="108" w:type="dxa"/>
              <w:right w:w="108" w:type="dxa"/>
            </w:tcMar>
            <w:vAlign w:val="center"/>
          </w:tcPr>
          <w:p w14:paraId="4BB2E772">
            <w:pPr>
              <w:jc w:val="center"/>
              <w:rPr>
                <w:rFonts w:hint="eastAsia" w:ascii="宋体" w:hAnsi="宋体" w:eastAsia="宋体" w:cs="宋体"/>
                <w:szCs w:val="21"/>
              </w:rPr>
            </w:pPr>
          </w:p>
        </w:tc>
        <w:tc>
          <w:tcPr>
            <w:tcW w:w="1261" w:type="dxa"/>
            <w:noWrap w:val="0"/>
            <w:tcMar>
              <w:left w:w="108" w:type="dxa"/>
              <w:right w:w="108" w:type="dxa"/>
            </w:tcMar>
            <w:vAlign w:val="center"/>
          </w:tcPr>
          <w:p w14:paraId="586EC52B">
            <w:pPr>
              <w:jc w:val="center"/>
              <w:rPr>
                <w:rFonts w:hint="eastAsia" w:ascii="宋体" w:hAnsi="宋体" w:eastAsia="宋体" w:cs="宋体"/>
                <w:szCs w:val="21"/>
              </w:rPr>
            </w:pPr>
          </w:p>
        </w:tc>
        <w:tc>
          <w:tcPr>
            <w:tcW w:w="1385" w:type="dxa"/>
            <w:noWrap w:val="0"/>
            <w:tcMar>
              <w:left w:w="108" w:type="dxa"/>
              <w:right w:w="108" w:type="dxa"/>
            </w:tcMar>
            <w:vAlign w:val="center"/>
          </w:tcPr>
          <w:p w14:paraId="6378DEE5">
            <w:pPr>
              <w:jc w:val="center"/>
              <w:rPr>
                <w:rFonts w:hint="eastAsia" w:ascii="宋体" w:hAnsi="宋体" w:eastAsia="宋体" w:cs="宋体"/>
                <w:szCs w:val="21"/>
              </w:rPr>
            </w:pPr>
          </w:p>
        </w:tc>
        <w:tc>
          <w:tcPr>
            <w:tcW w:w="1137" w:type="dxa"/>
            <w:noWrap w:val="0"/>
            <w:tcMar>
              <w:left w:w="108" w:type="dxa"/>
              <w:right w:w="108" w:type="dxa"/>
            </w:tcMar>
            <w:vAlign w:val="center"/>
          </w:tcPr>
          <w:p w14:paraId="4D009610">
            <w:pPr>
              <w:jc w:val="center"/>
              <w:rPr>
                <w:rFonts w:hint="eastAsia" w:ascii="宋体" w:hAnsi="宋体" w:eastAsia="宋体" w:cs="宋体"/>
                <w:szCs w:val="21"/>
              </w:rPr>
            </w:pPr>
          </w:p>
        </w:tc>
      </w:tr>
      <w:tr w14:paraId="4DC9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73E807E1">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3FA18E21">
            <w:pPr>
              <w:jc w:val="center"/>
              <w:rPr>
                <w:rFonts w:hint="eastAsia" w:ascii="宋体" w:hAnsi="宋体" w:eastAsia="宋体" w:cs="宋体"/>
                <w:szCs w:val="21"/>
              </w:rPr>
            </w:pPr>
          </w:p>
        </w:tc>
        <w:tc>
          <w:tcPr>
            <w:tcW w:w="868" w:type="dxa"/>
            <w:noWrap w:val="0"/>
            <w:tcMar>
              <w:left w:w="108" w:type="dxa"/>
              <w:right w:w="108" w:type="dxa"/>
            </w:tcMar>
            <w:vAlign w:val="center"/>
          </w:tcPr>
          <w:p w14:paraId="39DBCA4E">
            <w:pPr>
              <w:jc w:val="center"/>
              <w:rPr>
                <w:rFonts w:hint="eastAsia" w:ascii="宋体" w:hAnsi="宋体" w:eastAsia="宋体" w:cs="宋体"/>
                <w:szCs w:val="21"/>
              </w:rPr>
            </w:pPr>
            <w:r>
              <w:rPr>
                <w:rFonts w:hint="eastAsia" w:ascii="宋体" w:hAnsi="宋体" w:eastAsia="宋体" w:cs="宋体"/>
                <w:szCs w:val="21"/>
              </w:rPr>
              <w:t>2</w:t>
            </w:r>
          </w:p>
        </w:tc>
        <w:tc>
          <w:tcPr>
            <w:tcW w:w="1100" w:type="dxa"/>
            <w:noWrap w:val="0"/>
            <w:tcMar>
              <w:left w:w="108" w:type="dxa"/>
              <w:right w:w="108" w:type="dxa"/>
            </w:tcMar>
            <w:vAlign w:val="center"/>
          </w:tcPr>
          <w:p w14:paraId="51C632A2">
            <w:pPr>
              <w:jc w:val="center"/>
              <w:rPr>
                <w:rFonts w:hint="eastAsia" w:ascii="宋体" w:hAnsi="宋体" w:eastAsia="宋体" w:cs="宋体"/>
                <w:szCs w:val="21"/>
              </w:rPr>
            </w:pPr>
          </w:p>
        </w:tc>
        <w:tc>
          <w:tcPr>
            <w:tcW w:w="1299" w:type="dxa"/>
            <w:noWrap w:val="0"/>
            <w:tcMar>
              <w:left w:w="108" w:type="dxa"/>
              <w:right w:w="108" w:type="dxa"/>
            </w:tcMar>
            <w:vAlign w:val="center"/>
          </w:tcPr>
          <w:p w14:paraId="53BAF72C">
            <w:pPr>
              <w:jc w:val="center"/>
              <w:rPr>
                <w:rFonts w:hint="eastAsia" w:ascii="宋体" w:hAnsi="宋体" w:eastAsia="宋体" w:cs="宋体"/>
                <w:szCs w:val="21"/>
              </w:rPr>
            </w:pPr>
          </w:p>
        </w:tc>
        <w:tc>
          <w:tcPr>
            <w:tcW w:w="1261" w:type="dxa"/>
            <w:noWrap w:val="0"/>
            <w:tcMar>
              <w:left w:w="108" w:type="dxa"/>
              <w:right w:w="108" w:type="dxa"/>
            </w:tcMar>
            <w:vAlign w:val="center"/>
          </w:tcPr>
          <w:p w14:paraId="5B284B81">
            <w:pPr>
              <w:jc w:val="center"/>
              <w:rPr>
                <w:rFonts w:hint="eastAsia" w:ascii="宋体" w:hAnsi="宋体" w:eastAsia="宋体" w:cs="宋体"/>
                <w:szCs w:val="21"/>
              </w:rPr>
            </w:pPr>
          </w:p>
        </w:tc>
        <w:tc>
          <w:tcPr>
            <w:tcW w:w="1385" w:type="dxa"/>
            <w:noWrap w:val="0"/>
            <w:tcMar>
              <w:left w:w="108" w:type="dxa"/>
              <w:right w:w="108" w:type="dxa"/>
            </w:tcMar>
            <w:vAlign w:val="center"/>
          </w:tcPr>
          <w:p w14:paraId="70414F9C">
            <w:pPr>
              <w:jc w:val="center"/>
              <w:rPr>
                <w:rFonts w:hint="eastAsia" w:ascii="宋体" w:hAnsi="宋体" w:eastAsia="宋体" w:cs="宋体"/>
                <w:szCs w:val="21"/>
              </w:rPr>
            </w:pPr>
          </w:p>
        </w:tc>
        <w:tc>
          <w:tcPr>
            <w:tcW w:w="1137" w:type="dxa"/>
            <w:noWrap w:val="0"/>
            <w:tcMar>
              <w:left w:w="108" w:type="dxa"/>
              <w:right w:w="108" w:type="dxa"/>
            </w:tcMar>
            <w:vAlign w:val="center"/>
          </w:tcPr>
          <w:p w14:paraId="5815DE0B">
            <w:pPr>
              <w:jc w:val="center"/>
              <w:rPr>
                <w:rFonts w:hint="eastAsia" w:ascii="宋体" w:hAnsi="宋体" w:eastAsia="宋体" w:cs="宋体"/>
                <w:szCs w:val="21"/>
              </w:rPr>
            </w:pPr>
          </w:p>
        </w:tc>
      </w:tr>
      <w:tr w14:paraId="7D5B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769D31EF">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0D90B2CB">
            <w:pPr>
              <w:jc w:val="center"/>
              <w:rPr>
                <w:rFonts w:hint="eastAsia" w:ascii="宋体" w:hAnsi="宋体" w:eastAsia="宋体" w:cs="宋体"/>
                <w:szCs w:val="21"/>
              </w:rPr>
            </w:pPr>
          </w:p>
        </w:tc>
        <w:tc>
          <w:tcPr>
            <w:tcW w:w="868" w:type="dxa"/>
            <w:noWrap w:val="0"/>
            <w:tcMar>
              <w:left w:w="108" w:type="dxa"/>
              <w:right w:w="108" w:type="dxa"/>
            </w:tcMar>
            <w:vAlign w:val="center"/>
          </w:tcPr>
          <w:p w14:paraId="4BFFBF4E">
            <w:pPr>
              <w:jc w:val="center"/>
              <w:rPr>
                <w:rFonts w:hint="eastAsia" w:ascii="宋体" w:hAnsi="宋体" w:eastAsia="宋体" w:cs="宋体"/>
                <w:szCs w:val="21"/>
              </w:rPr>
            </w:pPr>
            <w:r>
              <w:rPr>
                <w:rFonts w:hint="eastAsia" w:ascii="宋体" w:hAnsi="宋体" w:eastAsia="宋体" w:cs="宋体"/>
                <w:szCs w:val="21"/>
              </w:rPr>
              <w:t>3</w:t>
            </w:r>
          </w:p>
        </w:tc>
        <w:tc>
          <w:tcPr>
            <w:tcW w:w="1100" w:type="dxa"/>
            <w:noWrap w:val="0"/>
            <w:tcMar>
              <w:left w:w="108" w:type="dxa"/>
              <w:right w:w="108" w:type="dxa"/>
            </w:tcMar>
            <w:vAlign w:val="center"/>
          </w:tcPr>
          <w:p w14:paraId="37940033">
            <w:pPr>
              <w:jc w:val="center"/>
              <w:rPr>
                <w:rFonts w:hint="eastAsia" w:ascii="宋体" w:hAnsi="宋体" w:eastAsia="宋体" w:cs="宋体"/>
                <w:szCs w:val="21"/>
              </w:rPr>
            </w:pPr>
          </w:p>
        </w:tc>
        <w:tc>
          <w:tcPr>
            <w:tcW w:w="1299" w:type="dxa"/>
            <w:noWrap w:val="0"/>
            <w:tcMar>
              <w:left w:w="108" w:type="dxa"/>
              <w:right w:w="108" w:type="dxa"/>
            </w:tcMar>
            <w:vAlign w:val="center"/>
          </w:tcPr>
          <w:p w14:paraId="16F0AB14">
            <w:pPr>
              <w:jc w:val="center"/>
              <w:rPr>
                <w:rFonts w:hint="eastAsia" w:ascii="宋体" w:hAnsi="宋体" w:eastAsia="宋体" w:cs="宋体"/>
                <w:szCs w:val="21"/>
              </w:rPr>
            </w:pPr>
          </w:p>
        </w:tc>
        <w:tc>
          <w:tcPr>
            <w:tcW w:w="1261" w:type="dxa"/>
            <w:noWrap w:val="0"/>
            <w:tcMar>
              <w:left w:w="108" w:type="dxa"/>
              <w:right w:w="108" w:type="dxa"/>
            </w:tcMar>
            <w:vAlign w:val="center"/>
          </w:tcPr>
          <w:p w14:paraId="190398FD">
            <w:pPr>
              <w:jc w:val="center"/>
              <w:rPr>
                <w:rFonts w:hint="eastAsia" w:ascii="宋体" w:hAnsi="宋体" w:eastAsia="宋体" w:cs="宋体"/>
                <w:szCs w:val="21"/>
              </w:rPr>
            </w:pPr>
          </w:p>
        </w:tc>
        <w:tc>
          <w:tcPr>
            <w:tcW w:w="1385" w:type="dxa"/>
            <w:noWrap w:val="0"/>
            <w:tcMar>
              <w:left w:w="108" w:type="dxa"/>
              <w:right w:w="108" w:type="dxa"/>
            </w:tcMar>
            <w:vAlign w:val="center"/>
          </w:tcPr>
          <w:p w14:paraId="0A1F8446">
            <w:pPr>
              <w:jc w:val="center"/>
              <w:rPr>
                <w:rFonts w:hint="eastAsia" w:ascii="宋体" w:hAnsi="宋体" w:eastAsia="宋体" w:cs="宋体"/>
                <w:szCs w:val="21"/>
              </w:rPr>
            </w:pPr>
          </w:p>
        </w:tc>
        <w:tc>
          <w:tcPr>
            <w:tcW w:w="1137" w:type="dxa"/>
            <w:noWrap w:val="0"/>
            <w:tcMar>
              <w:left w:w="108" w:type="dxa"/>
              <w:right w:w="108" w:type="dxa"/>
            </w:tcMar>
            <w:vAlign w:val="center"/>
          </w:tcPr>
          <w:p w14:paraId="0E39CF15">
            <w:pPr>
              <w:jc w:val="center"/>
              <w:rPr>
                <w:rFonts w:hint="eastAsia" w:ascii="宋体" w:hAnsi="宋体" w:eastAsia="宋体" w:cs="宋体"/>
                <w:szCs w:val="21"/>
              </w:rPr>
            </w:pPr>
          </w:p>
        </w:tc>
      </w:tr>
      <w:tr w14:paraId="39AF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restart"/>
            <w:noWrap w:val="0"/>
            <w:tcMar>
              <w:left w:w="108" w:type="dxa"/>
              <w:right w:w="108" w:type="dxa"/>
            </w:tcMar>
            <w:vAlign w:val="center"/>
          </w:tcPr>
          <w:p w14:paraId="11E4EC6C">
            <w:pPr>
              <w:jc w:val="center"/>
              <w:rPr>
                <w:rFonts w:hint="eastAsia" w:ascii="宋体" w:hAnsi="宋体" w:eastAsia="宋体" w:cs="宋体"/>
                <w:szCs w:val="21"/>
              </w:rPr>
            </w:pPr>
          </w:p>
        </w:tc>
        <w:tc>
          <w:tcPr>
            <w:tcW w:w="2132" w:type="dxa"/>
            <w:vMerge w:val="restart"/>
            <w:noWrap w:val="0"/>
            <w:tcMar>
              <w:left w:w="108" w:type="dxa"/>
              <w:right w:w="108" w:type="dxa"/>
            </w:tcMar>
            <w:vAlign w:val="center"/>
          </w:tcPr>
          <w:p w14:paraId="0F795339">
            <w:pPr>
              <w:jc w:val="center"/>
              <w:rPr>
                <w:rFonts w:hint="eastAsia" w:ascii="宋体" w:hAnsi="宋体" w:eastAsia="宋体" w:cs="宋体"/>
                <w:szCs w:val="21"/>
              </w:rPr>
            </w:pPr>
          </w:p>
        </w:tc>
        <w:tc>
          <w:tcPr>
            <w:tcW w:w="868" w:type="dxa"/>
            <w:noWrap w:val="0"/>
            <w:tcMar>
              <w:left w:w="108" w:type="dxa"/>
              <w:right w:w="108" w:type="dxa"/>
            </w:tcMar>
            <w:vAlign w:val="center"/>
          </w:tcPr>
          <w:p w14:paraId="01E7FAD7">
            <w:pPr>
              <w:jc w:val="center"/>
              <w:rPr>
                <w:rFonts w:hint="eastAsia" w:ascii="宋体" w:hAnsi="宋体" w:eastAsia="宋体" w:cs="宋体"/>
                <w:szCs w:val="21"/>
              </w:rPr>
            </w:pPr>
            <w:r>
              <w:rPr>
                <w:rFonts w:hint="eastAsia" w:ascii="宋体" w:hAnsi="宋体" w:eastAsia="宋体" w:cs="宋体"/>
                <w:szCs w:val="21"/>
              </w:rPr>
              <w:t>1</w:t>
            </w:r>
          </w:p>
        </w:tc>
        <w:tc>
          <w:tcPr>
            <w:tcW w:w="1100" w:type="dxa"/>
            <w:noWrap w:val="0"/>
            <w:tcMar>
              <w:left w:w="108" w:type="dxa"/>
              <w:right w:w="108" w:type="dxa"/>
            </w:tcMar>
            <w:vAlign w:val="center"/>
          </w:tcPr>
          <w:p w14:paraId="297325B9">
            <w:pPr>
              <w:jc w:val="center"/>
              <w:rPr>
                <w:rFonts w:hint="eastAsia" w:ascii="宋体" w:hAnsi="宋体" w:eastAsia="宋体" w:cs="宋体"/>
                <w:szCs w:val="21"/>
              </w:rPr>
            </w:pPr>
          </w:p>
        </w:tc>
        <w:tc>
          <w:tcPr>
            <w:tcW w:w="1299" w:type="dxa"/>
            <w:noWrap w:val="0"/>
            <w:tcMar>
              <w:left w:w="108" w:type="dxa"/>
              <w:right w:w="108" w:type="dxa"/>
            </w:tcMar>
            <w:vAlign w:val="center"/>
          </w:tcPr>
          <w:p w14:paraId="53BED298">
            <w:pPr>
              <w:jc w:val="center"/>
              <w:rPr>
                <w:rFonts w:hint="eastAsia" w:ascii="宋体" w:hAnsi="宋体" w:eastAsia="宋体" w:cs="宋体"/>
                <w:szCs w:val="21"/>
              </w:rPr>
            </w:pPr>
          </w:p>
        </w:tc>
        <w:tc>
          <w:tcPr>
            <w:tcW w:w="1261" w:type="dxa"/>
            <w:noWrap w:val="0"/>
            <w:tcMar>
              <w:left w:w="108" w:type="dxa"/>
              <w:right w:w="108" w:type="dxa"/>
            </w:tcMar>
            <w:vAlign w:val="center"/>
          </w:tcPr>
          <w:p w14:paraId="1969DC0F">
            <w:pPr>
              <w:jc w:val="center"/>
              <w:rPr>
                <w:rFonts w:hint="eastAsia" w:ascii="宋体" w:hAnsi="宋体" w:eastAsia="宋体" w:cs="宋体"/>
                <w:szCs w:val="21"/>
              </w:rPr>
            </w:pPr>
          </w:p>
        </w:tc>
        <w:tc>
          <w:tcPr>
            <w:tcW w:w="1385" w:type="dxa"/>
            <w:noWrap w:val="0"/>
            <w:tcMar>
              <w:left w:w="108" w:type="dxa"/>
              <w:right w:w="108" w:type="dxa"/>
            </w:tcMar>
            <w:vAlign w:val="center"/>
          </w:tcPr>
          <w:p w14:paraId="24F51B75">
            <w:pPr>
              <w:jc w:val="center"/>
              <w:rPr>
                <w:rFonts w:hint="eastAsia" w:ascii="宋体" w:hAnsi="宋体" w:eastAsia="宋体" w:cs="宋体"/>
                <w:szCs w:val="21"/>
              </w:rPr>
            </w:pPr>
          </w:p>
        </w:tc>
        <w:tc>
          <w:tcPr>
            <w:tcW w:w="1137" w:type="dxa"/>
            <w:noWrap w:val="0"/>
            <w:tcMar>
              <w:left w:w="108" w:type="dxa"/>
              <w:right w:w="108" w:type="dxa"/>
            </w:tcMar>
            <w:vAlign w:val="center"/>
          </w:tcPr>
          <w:p w14:paraId="6BE126FA">
            <w:pPr>
              <w:jc w:val="center"/>
              <w:rPr>
                <w:rFonts w:hint="eastAsia" w:ascii="宋体" w:hAnsi="宋体" w:eastAsia="宋体" w:cs="宋体"/>
                <w:szCs w:val="21"/>
              </w:rPr>
            </w:pPr>
          </w:p>
        </w:tc>
      </w:tr>
      <w:tr w14:paraId="5438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58F1E586">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61302E0B">
            <w:pPr>
              <w:jc w:val="center"/>
              <w:rPr>
                <w:rFonts w:hint="eastAsia" w:ascii="宋体" w:hAnsi="宋体" w:eastAsia="宋体" w:cs="宋体"/>
                <w:szCs w:val="21"/>
              </w:rPr>
            </w:pPr>
          </w:p>
        </w:tc>
        <w:tc>
          <w:tcPr>
            <w:tcW w:w="868" w:type="dxa"/>
            <w:noWrap w:val="0"/>
            <w:tcMar>
              <w:left w:w="108" w:type="dxa"/>
              <w:right w:w="108" w:type="dxa"/>
            </w:tcMar>
            <w:vAlign w:val="center"/>
          </w:tcPr>
          <w:p w14:paraId="6FA539F1">
            <w:pPr>
              <w:jc w:val="center"/>
              <w:rPr>
                <w:rFonts w:hint="eastAsia" w:ascii="宋体" w:hAnsi="宋体" w:eastAsia="宋体" w:cs="宋体"/>
                <w:szCs w:val="21"/>
              </w:rPr>
            </w:pPr>
            <w:r>
              <w:rPr>
                <w:rFonts w:hint="eastAsia" w:ascii="宋体" w:hAnsi="宋体" w:eastAsia="宋体" w:cs="宋体"/>
                <w:szCs w:val="21"/>
              </w:rPr>
              <w:t>2</w:t>
            </w:r>
          </w:p>
        </w:tc>
        <w:tc>
          <w:tcPr>
            <w:tcW w:w="1100" w:type="dxa"/>
            <w:noWrap w:val="0"/>
            <w:tcMar>
              <w:left w:w="108" w:type="dxa"/>
              <w:right w:w="108" w:type="dxa"/>
            </w:tcMar>
            <w:vAlign w:val="center"/>
          </w:tcPr>
          <w:p w14:paraId="55835BAC">
            <w:pPr>
              <w:jc w:val="center"/>
              <w:rPr>
                <w:rFonts w:hint="eastAsia" w:ascii="宋体" w:hAnsi="宋体" w:eastAsia="宋体" w:cs="宋体"/>
                <w:szCs w:val="21"/>
              </w:rPr>
            </w:pPr>
          </w:p>
        </w:tc>
        <w:tc>
          <w:tcPr>
            <w:tcW w:w="1299" w:type="dxa"/>
            <w:noWrap w:val="0"/>
            <w:tcMar>
              <w:left w:w="108" w:type="dxa"/>
              <w:right w:w="108" w:type="dxa"/>
            </w:tcMar>
            <w:vAlign w:val="center"/>
          </w:tcPr>
          <w:p w14:paraId="4F472351">
            <w:pPr>
              <w:jc w:val="center"/>
              <w:rPr>
                <w:rFonts w:hint="eastAsia" w:ascii="宋体" w:hAnsi="宋体" w:eastAsia="宋体" w:cs="宋体"/>
                <w:szCs w:val="21"/>
              </w:rPr>
            </w:pPr>
          </w:p>
        </w:tc>
        <w:tc>
          <w:tcPr>
            <w:tcW w:w="1261" w:type="dxa"/>
            <w:noWrap w:val="0"/>
            <w:tcMar>
              <w:left w:w="108" w:type="dxa"/>
              <w:right w:w="108" w:type="dxa"/>
            </w:tcMar>
            <w:vAlign w:val="center"/>
          </w:tcPr>
          <w:p w14:paraId="5EB6CC36">
            <w:pPr>
              <w:jc w:val="center"/>
              <w:rPr>
                <w:rFonts w:hint="eastAsia" w:ascii="宋体" w:hAnsi="宋体" w:eastAsia="宋体" w:cs="宋体"/>
                <w:szCs w:val="21"/>
              </w:rPr>
            </w:pPr>
          </w:p>
        </w:tc>
        <w:tc>
          <w:tcPr>
            <w:tcW w:w="1385" w:type="dxa"/>
            <w:noWrap w:val="0"/>
            <w:tcMar>
              <w:left w:w="108" w:type="dxa"/>
              <w:right w:w="108" w:type="dxa"/>
            </w:tcMar>
            <w:vAlign w:val="center"/>
          </w:tcPr>
          <w:p w14:paraId="7578455A">
            <w:pPr>
              <w:jc w:val="center"/>
              <w:rPr>
                <w:rFonts w:hint="eastAsia" w:ascii="宋体" w:hAnsi="宋体" w:eastAsia="宋体" w:cs="宋体"/>
                <w:szCs w:val="21"/>
              </w:rPr>
            </w:pPr>
          </w:p>
        </w:tc>
        <w:tc>
          <w:tcPr>
            <w:tcW w:w="1137" w:type="dxa"/>
            <w:noWrap w:val="0"/>
            <w:tcMar>
              <w:left w:w="108" w:type="dxa"/>
              <w:right w:w="108" w:type="dxa"/>
            </w:tcMar>
            <w:vAlign w:val="center"/>
          </w:tcPr>
          <w:p w14:paraId="273E7666">
            <w:pPr>
              <w:jc w:val="center"/>
              <w:rPr>
                <w:rFonts w:hint="eastAsia" w:ascii="宋体" w:hAnsi="宋体" w:eastAsia="宋体" w:cs="宋体"/>
                <w:szCs w:val="21"/>
              </w:rPr>
            </w:pPr>
          </w:p>
        </w:tc>
      </w:tr>
      <w:tr w14:paraId="1183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7143C5D5">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15546225">
            <w:pPr>
              <w:jc w:val="center"/>
              <w:rPr>
                <w:rFonts w:hint="eastAsia" w:ascii="宋体" w:hAnsi="宋体" w:eastAsia="宋体" w:cs="宋体"/>
                <w:szCs w:val="21"/>
              </w:rPr>
            </w:pPr>
          </w:p>
        </w:tc>
        <w:tc>
          <w:tcPr>
            <w:tcW w:w="868" w:type="dxa"/>
            <w:noWrap w:val="0"/>
            <w:tcMar>
              <w:left w:w="108" w:type="dxa"/>
              <w:right w:w="108" w:type="dxa"/>
            </w:tcMar>
            <w:vAlign w:val="center"/>
          </w:tcPr>
          <w:p w14:paraId="34CFE6DC">
            <w:pPr>
              <w:jc w:val="center"/>
              <w:rPr>
                <w:rFonts w:hint="eastAsia" w:ascii="宋体" w:hAnsi="宋体" w:eastAsia="宋体" w:cs="宋体"/>
                <w:szCs w:val="21"/>
              </w:rPr>
            </w:pPr>
            <w:r>
              <w:rPr>
                <w:rFonts w:hint="eastAsia" w:ascii="宋体" w:hAnsi="宋体" w:eastAsia="宋体" w:cs="宋体"/>
                <w:szCs w:val="21"/>
              </w:rPr>
              <w:t>3</w:t>
            </w:r>
          </w:p>
        </w:tc>
        <w:tc>
          <w:tcPr>
            <w:tcW w:w="1100" w:type="dxa"/>
            <w:noWrap w:val="0"/>
            <w:tcMar>
              <w:left w:w="108" w:type="dxa"/>
              <w:right w:w="108" w:type="dxa"/>
            </w:tcMar>
            <w:vAlign w:val="center"/>
          </w:tcPr>
          <w:p w14:paraId="0D6226AC">
            <w:pPr>
              <w:jc w:val="center"/>
              <w:rPr>
                <w:rFonts w:hint="eastAsia" w:ascii="宋体" w:hAnsi="宋体" w:eastAsia="宋体" w:cs="宋体"/>
                <w:szCs w:val="21"/>
              </w:rPr>
            </w:pPr>
          </w:p>
        </w:tc>
        <w:tc>
          <w:tcPr>
            <w:tcW w:w="1299" w:type="dxa"/>
            <w:noWrap w:val="0"/>
            <w:tcMar>
              <w:left w:w="108" w:type="dxa"/>
              <w:right w:w="108" w:type="dxa"/>
            </w:tcMar>
            <w:vAlign w:val="center"/>
          </w:tcPr>
          <w:p w14:paraId="47118641">
            <w:pPr>
              <w:jc w:val="center"/>
              <w:rPr>
                <w:rFonts w:hint="eastAsia" w:ascii="宋体" w:hAnsi="宋体" w:eastAsia="宋体" w:cs="宋体"/>
                <w:szCs w:val="21"/>
              </w:rPr>
            </w:pPr>
          </w:p>
        </w:tc>
        <w:tc>
          <w:tcPr>
            <w:tcW w:w="1261" w:type="dxa"/>
            <w:noWrap w:val="0"/>
            <w:tcMar>
              <w:left w:w="108" w:type="dxa"/>
              <w:right w:w="108" w:type="dxa"/>
            </w:tcMar>
            <w:vAlign w:val="center"/>
          </w:tcPr>
          <w:p w14:paraId="15498128">
            <w:pPr>
              <w:jc w:val="center"/>
              <w:rPr>
                <w:rFonts w:hint="eastAsia" w:ascii="宋体" w:hAnsi="宋体" w:eastAsia="宋体" w:cs="宋体"/>
                <w:szCs w:val="21"/>
              </w:rPr>
            </w:pPr>
          </w:p>
        </w:tc>
        <w:tc>
          <w:tcPr>
            <w:tcW w:w="1385" w:type="dxa"/>
            <w:noWrap w:val="0"/>
            <w:tcMar>
              <w:left w:w="108" w:type="dxa"/>
              <w:right w:w="108" w:type="dxa"/>
            </w:tcMar>
            <w:vAlign w:val="center"/>
          </w:tcPr>
          <w:p w14:paraId="187D691B">
            <w:pPr>
              <w:jc w:val="center"/>
              <w:rPr>
                <w:rFonts w:hint="eastAsia" w:ascii="宋体" w:hAnsi="宋体" w:eastAsia="宋体" w:cs="宋体"/>
                <w:szCs w:val="21"/>
              </w:rPr>
            </w:pPr>
          </w:p>
        </w:tc>
        <w:tc>
          <w:tcPr>
            <w:tcW w:w="1137" w:type="dxa"/>
            <w:noWrap w:val="0"/>
            <w:tcMar>
              <w:left w:w="108" w:type="dxa"/>
              <w:right w:w="108" w:type="dxa"/>
            </w:tcMar>
            <w:vAlign w:val="center"/>
          </w:tcPr>
          <w:p w14:paraId="5884F7EA">
            <w:pPr>
              <w:jc w:val="center"/>
              <w:rPr>
                <w:rFonts w:hint="eastAsia" w:ascii="宋体" w:hAnsi="宋体" w:eastAsia="宋体" w:cs="宋体"/>
                <w:szCs w:val="21"/>
              </w:rPr>
            </w:pPr>
          </w:p>
        </w:tc>
      </w:tr>
      <w:tr w14:paraId="55B4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restart"/>
            <w:noWrap w:val="0"/>
            <w:tcMar>
              <w:left w:w="108" w:type="dxa"/>
              <w:right w:w="108" w:type="dxa"/>
            </w:tcMar>
            <w:vAlign w:val="center"/>
          </w:tcPr>
          <w:p w14:paraId="50E5A7CC">
            <w:pPr>
              <w:jc w:val="center"/>
              <w:rPr>
                <w:rFonts w:hint="eastAsia" w:ascii="宋体" w:hAnsi="宋体" w:eastAsia="宋体" w:cs="宋体"/>
                <w:szCs w:val="21"/>
              </w:rPr>
            </w:pPr>
          </w:p>
        </w:tc>
        <w:tc>
          <w:tcPr>
            <w:tcW w:w="2132" w:type="dxa"/>
            <w:vMerge w:val="restart"/>
            <w:noWrap w:val="0"/>
            <w:tcMar>
              <w:left w:w="108" w:type="dxa"/>
              <w:right w:w="108" w:type="dxa"/>
            </w:tcMar>
            <w:vAlign w:val="center"/>
          </w:tcPr>
          <w:p w14:paraId="0767841A">
            <w:pPr>
              <w:jc w:val="center"/>
              <w:rPr>
                <w:rFonts w:hint="eastAsia" w:ascii="宋体" w:hAnsi="宋体" w:eastAsia="宋体" w:cs="宋体"/>
                <w:szCs w:val="21"/>
              </w:rPr>
            </w:pPr>
          </w:p>
        </w:tc>
        <w:tc>
          <w:tcPr>
            <w:tcW w:w="868" w:type="dxa"/>
            <w:noWrap w:val="0"/>
            <w:tcMar>
              <w:left w:w="108" w:type="dxa"/>
              <w:right w:w="108" w:type="dxa"/>
            </w:tcMar>
            <w:vAlign w:val="center"/>
          </w:tcPr>
          <w:p w14:paraId="29651B03">
            <w:pPr>
              <w:jc w:val="center"/>
              <w:rPr>
                <w:rFonts w:hint="eastAsia" w:ascii="宋体" w:hAnsi="宋体" w:eastAsia="宋体" w:cs="宋体"/>
                <w:szCs w:val="21"/>
              </w:rPr>
            </w:pPr>
            <w:r>
              <w:rPr>
                <w:rFonts w:hint="eastAsia" w:ascii="宋体" w:hAnsi="宋体" w:eastAsia="宋体" w:cs="宋体"/>
                <w:szCs w:val="21"/>
              </w:rPr>
              <w:t>1</w:t>
            </w:r>
          </w:p>
        </w:tc>
        <w:tc>
          <w:tcPr>
            <w:tcW w:w="1100" w:type="dxa"/>
            <w:noWrap w:val="0"/>
            <w:tcMar>
              <w:left w:w="108" w:type="dxa"/>
              <w:right w:w="108" w:type="dxa"/>
            </w:tcMar>
            <w:vAlign w:val="center"/>
          </w:tcPr>
          <w:p w14:paraId="57975CE1">
            <w:pPr>
              <w:jc w:val="center"/>
              <w:rPr>
                <w:rFonts w:hint="eastAsia" w:ascii="宋体" w:hAnsi="宋体" w:eastAsia="宋体" w:cs="宋体"/>
                <w:szCs w:val="21"/>
              </w:rPr>
            </w:pPr>
          </w:p>
        </w:tc>
        <w:tc>
          <w:tcPr>
            <w:tcW w:w="1299" w:type="dxa"/>
            <w:noWrap w:val="0"/>
            <w:tcMar>
              <w:left w:w="108" w:type="dxa"/>
              <w:right w:w="108" w:type="dxa"/>
            </w:tcMar>
            <w:vAlign w:val="center"/>
          </w:tcPr>
          <w:p w14:paraId="032FFD69">
            <w:pPr>
              <w:jc w:val="center"/>
              <w:rPr>
                <w:rFonts w:hint="eastAsia" w:ascii="宋体" w:hAnsi="宋体" w:eastAsia="宋体" w:cs="宋体"/>
                <w:szCs w:val="21"/>
              </w:rPr>
            </w:pPr>
          </w:p>
        </w:tc>
        <w:tc>
          <w:tcPr>
            <w:tcW w:w="1261" w:type="dxa"/>
            <w:noWrap w:val="0"/>
            <w:tcMar>
              <w:left w:w="108" w:type="dxa"/>
              <w:right w:w="108" w:type="dxa"/>
            </w:tcMar>
            <w:vAlign w:val="center"/>
          </w:tcPr>
          <w:p w14:paraId="26C82679">
            <w:pPr>
              <w:jc w:val="center"/>
              <w:rPr>
                <w:rFonts w:hint="eastAsia" w:ascii="宋体" w:hAnsi="宋体" w:eastAsia="宋体" w:cs="宋体"/>
                <w:szCs w:val="21"/>
              </w:rPr>
            </w:pPr>
          </w:p>
        </w:tc>
        <w:tc>
          <w:tcPr>
            <w:tcW w:w="1385" w:type="dxa"/>
            <w:noWrap w:val="0"/>
            <w:tcMar>
              <w:left w:w="108" w:type="dxa"/>
              <w:right w:w="108" w:type="dxa"/>
            </w:tcMar>
            <w:vAlign w:val="center"/>
          </w:tcPr>
          <w:p w14:paraId="2500FF28">
            <w:pPr>
              <w:jc w:val="center"/>
              <w:rPr>
                <w:rFonts w:hint="eastAsia" w:ascii="宋体" w:hAnsi="宋体" w:eastAsia="宋体" w:cs="宋体"/>
                <w:szCs w:val="21"/>
              </w:rPr>
            </w:pPr>
          </w:p>
        </w:tc>
        <w:tc>
          <w:tcPr>
            <w:tcW w:w="1137" w:type="dxa"/>
            <w:noWrap w:val="0"/>
            <w:tcMar>
              <w:left w:w="108" w:type="dxa"/>
              <w:right w:w="108" w:type="dxa"/>
            </w:tcMar>
            <w:vAlign w:val="center"/>
          </w:tcPr>
          <w:p w14:paraId="33A2339E">
            <w:pPr>
              <w:jc w:val="center"/>
              <w:rPr>
                <w:rFonts w:hint="eastAsia" w:ascii="宋体" w:hAnsi="宋体" w:eastAsia="宋体" w:cs="宋体"/>
                <w:szCs w:val="21"/>
              </w:rPr>
            </w:pPr>
          </w:p>
        </w:tc>
      </w:tr>
      <w:tr w14:paraId="146C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0D1A2AEB">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491BBEC5">
            <w:pPr>
              <w:jc w:val="center"/>
              <w:rPr>
                <w:rFonts w:hint="eastAsia" w:ascii="宋体" w:hAnsi="宋体" w:eastAsia="宋体" w:cs="宋体"/>
                <w:szCs w:val="21"/>
              </w:rPr>
            </w:pPr>
          </w:p>
        </w:tc>
        <w:tc>
          <w:tcPr>
            <w:tcW w:w="868" w:type="dxa"/>
            <w:noWrap w:val="0"/>
            <w:tcMar>
              <w:left w:w="108" w:type="dxa"/>
              <w:right w:w="108" w:type="dxa"/>
            </w:tcMar>
            <w:vAlign w:val="center"/>
          </w:tcPr>
          <w:p w14:paraId="2E9DE437">
            <w:pPr>
              <w:jc w:val="center"/>
              <w:rPr>
                <w:rFonts w:hint="eastAsia" w:ascii="宋体" w:hAnsi="宋体" w:eastAsia="宋体" w:cs="宋体"/>
                <w:szCs w:val="21"/>
              </w:rPr>
            </w:pPr>
            <w:r>
              <w:rPr>
                <w:rFonts w:hint="eastAsia" w:ascii="宋体" w:hAnsi="宋体" w:eastAsia="宋体" w:cs="宋体"/>
                <w:szCs w:val="21"/>
              </w:rPr>
              <w:t>2</w:t>
            </w:r>
          </w:p>
        </w:tc>
        <w:tc>
          <w:tcPr>
            <w:tcW w:w="1100" w:type="dxa"/>
            <w:noWrap w:val="0"/>
            <w:tcMar>
              <w:left w:w="108" w:type="dxa"/>
              <w:right w:w="108" w:type="dxa"/>
            </w:tcMar>
            <w:vAlign w:val="center"/>
          </w:tcPr>
          <w:p w14:paraId="4B8134D5">
            <w:pPr>
              <w:jc w:val="center"/>
              <w:rPr>
                <w:rFonts w:hint="eastAsia" w:ascii="宋体" w:hAnsi="宋体" w:eastAsia="宋体" w:cs="宋体"/>
                <w:szCs w:val="21"/>
              </w:rPr>
            </w:pPr>
          </w:p>
        </w:tc>
        <w:tc>
          <w:tcPr>
            <w:tcW w:w="1299" w:type="dxa"/>
            <w:noWrap w:val="0"/>
            <w:tcMar>
              <w:left w:w="108" w:type="dxa"/>
              <w:right w:w="108" w:type="dxa"/>
            </w:tcMar>
            <w:vAlign w:val="center"/>
          </w:tcPr>
          <w:p w14:paraId="4478B9EC">
            <w:pPr>
              <w:jc w:val="center"/>
              <w:rPr>
                <w:rFonts w:hint="eastAsia" w:ascii="宋体" w:hAnsi="宋体" w:eastAsia="宋体" w:cs="宋体"/>
                <w:szCs w:val="21"/>
              </w:rPr>
            </w:pPr>
          </w:p>
        </w:tc>
        <w:tc>
          <w:tcPr>
            <w:tcW w:w="1261" w:type="dxa"/>
            <w:noWrap w:val="0"/>
            <w:tcMar>
              <w:left w:w="108" w:type="dxa"/>
              <w:right w:w="108" w:type="dxa"/>
            </w:tcMar>
            <w:vAlign w:val="center"/>
          </w:tcPr>
          <w:p w14:paraId="6A478F06">
            <w:pPr>
              <w:jc w:val="center"/>
              <w:rPr>
                <w:rFonts w:hint="eastAsia" w:ascii="宋体" w:hAnsi="宋体" w:eastAsia="宋体" w:cs="宋体"/>
                <w:szCs w:val="21"/>
              </w:rPr>
            </w:pPr>
          </w:p>
        </w:tc>
        <w:tc>
          <w:tcPr>
            <w:tcW w:w="1385" w:type="dxa"/>
            <w:noWrap w:val="0"/>
            <w:tcMar>
              <w:left w:w="108" w:type="dxa"/>
              <w:right w:w="108" w:type="dxa"/>
            </w:tcMar>
            <w:vAlign w:val="center"/>
          </w:tcPr>
          <w:p w14:paraId="5B362E57">
            <w:pPr>
              <w:jc w:val="center"/>
              <w:rPr>
                <w:rFonts w:hint="eastAsia" w:ascii="宋体" w:hAnsi="宋体" w:eastAsia="宋体" w:cs="宋体"/>
                <w:szCs w:val="21"/>
              </w:rPr>
            </w:pPr>
          </w:p>
        </w:tc>
        <w:tc>
          <w:tcPr>
            <w:tcW w:w="1137" w:type="dxa"/>
            <w:noWrap w:val="0"/>
            <w:tcMar>
              <w:left w:w="108" w:type="dxa"/>
              <w:right w:w="108" w:type="dxa"/>
            </w:tcMar>
            <w:vAlign w:val="center"/>
          </w:tcPr>
          <w:p w14:paraId="005A958F">
            <w:pPr>
              <w:jc w:val="center"/>
              <w:rPr>
                <w:rFonts w:hint="eastAsia" w:ascii="宋体" w:hAnsi="宋体" w:eastAsia="宋体" w:cs="宋体"/>
                <w:szCs w:val="21"/>
              </w:rPr>
            </w:pPr>
          </w:p>
        </w:tc>
      </w:tr>
      <w:tr w14:paraId="63E9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noWrap w:val="0"/>
            <w:tcMar>
              <w:left w:w="108" w:type="dxa"/>
              <w:right w:w="108" w:type="dxa"/>
            </w:tcMar>
            <w:vAlign w:val="center"/>
          </w:tcPr>
          <w:p w14:paraId="315D0F10">
            <w:pPr>
              <w:jc w:val="center"/>
              <w:rPr>
                <w:rFonts w:hint="eastAsia" w:ascii="宋体" w:hAnsi="宋体" w:eastAsia="宋体" w:cs="宋体"/>
                <w:szCs w:val="21"/>
              </w:rPr>
            </w:pPr>
          </w:p>
        </w:tc>
        <w:tc>
          <w:tcPr>
            <w:tcW w:w="2132" w:type="dxa"/>
            <w:vMerge w:val="continue"/>
            <w:noWrap w:val="0"/>
            <w:tcMar>
              <w:left w:w="108" w:type="dxa"/>
              <w:right w:w="108" w:type="dxa"/>
            </w:tcMar>
            <w:vAlign w:val="center"/>
          </w:tcPr>
          <w:p w14:paraId="296F2BB0">
            <w:pPr>
              <w:jc w:val="center"/>
              <w:rPr>
                <w:rFonts w:hint="eastAsia" w:ascii="宋体" w:hAnsi="宋体" w:eastAsia="宋体" w:cs="宋体"/>
                <w:szCs w:val="21"/>
              </w:rPr>
            </w:pPr>
          </w:p>
        </w:tc>
        <w:tc>
          <w:tcPr>
            <w:tcW w:w="868" w:type="dxa"/>
            <w:noWrap w:val="0"/>
            <w:tcMar>
              <w:left w:w="108" w:type="dxa"/>
              <w:right w:w="108" w:type="dxa"/>
            </w:tcMar>
            <w:vAlign w:val="center"/>
          </w:tcPr>
          <w:p w14:paraId="5621226C">
            <w:pPr>
              <w:jc w:val="center"/>
              <w:rPr>
                <w:rFonts w:hint="eastAsia" w:ascii="宋体" w:hAnsi="宋体" w:eastAsia="宋体" w:cs="宋体"/>
                <w:szCs w:val="21"/>
              </w:rPr>
            </w:pPr>
            <w:r>
              <w:rPr>
                <w:rFonts w:hint="eastAsia" w:ascii="宋体" w:hAnsi="宋体" w:eastAsia="宋体" w:cs="宋体"/>
                <w:szCs w:val="21"/>
              </w:rPr>
              <w:t>3</w:t>
            </w:r>
          </w:p>
        </w:tc>
        <w:tc>
          <w:tcPr>
            <w:tcW w:w="1100" w:type="dxa"/>
            <w:noWrap w:val="0"/>
            <w:tcMar>
              <w:left w:w="108" w:type="dxa"/>
              <w:right w:w="108" w:type="dxa"/>
            </w:tcMar>
            <w:vAlign w:val="center"/>
          </w:tcPr>
          <w:p w14:paraId="7FB10A1E">
            <w:pPr>
              <w:jc w:val="center"/>
              <w:rPr>
                <w:rFonts w:hint="eastAsia" w:ascii="宋体" w:hAnsi="宋体" w:eastAsia="宋体" w:cs="宋体"/>
                <w:szCs w:val="21"/>
              </w:rPr>
            </w:pPr>
          </w:p>
        </w:tc>
        <w:tc>
          <w:tcPr>
            <w:tcW w:w="1299" w:type="dxa"/>
            <w:noWrap w:val="0"/>
            <w:tcMar>
              <w:left w:w="108" w:type="dxa"/>
              <w:right w:w="108" w:type="dxa"/>
            </w:tcMar>
            <w:vAlign w:val="center"/>
          </w:tcPr>
          <w:p w14:paraId="59A02F4F">
            <w:pPr>
              <w:jc w:val="center"/>
              <w:rPr>
                <w:rFonts w:hint="eastAsia" w:ascii="宋体" w:hAnsi="宋体" w:eastAsia="宋体" w:cs="宋体"/>
                <w:szCs w:val="21"/>
              </w:rPr>
            </w:pPr>
          </w:p>
        </w:tc>
        <w:tc>
          <w:tcPr>
            <w:tcW w:w="1261" w:type="dxa"/>
            <w:noWrap w:val="0"/>
            <w:tcMar>
              <w:left w:w="108" w:type="dxa"/>
              <w:right w:w="108" w:type="dxa"/>
            </w:tcMar>
            <w:vAlign w:val="center"/>
          </w:tcPr>
          <w:p w14:paraId="7E9291EA">
            <w:pPr>
              <w:jc w:val="center"/>
              <w:rPr>
                <w:rFonts w:hint="eastAsia" w:ascii="宋体" w:hAnsi="宋体" w:eastAsia="宋体" w:cs="宋体"/>
                <w:szCs w:val="21"/>
              </w:rPr>
            </w:pPr>
          </w:p>
        </w:tc>
        <w:tc>
          <w:tcPr>
            <w:tcW w:w="1385" w:type="dxa"/>
            <w:noWrap w:val="0"/>
            <w:tcMar>
              <w:left w:w="108" w:type="dxa"/>
              <w:right w:w="108" w:type="dxa"/>
            </w:tcMar>
            <w:vAlign w:val="center"/>
          </w:tcPr>
          <w:p w14:paraId="1639516C">
            <w:pPr>
              <w:jc w:val="center"/>
              <w:rPr>
                <w:rFonts w:hint="eastAsia" w:ascii="宋体" w:hAnsi="宋体" w:eastAsia="宋体" w:cs="宋体"/>
                <w:szCs w:val="21"/>
              </w:rPr>
            </w:pPr>
          </w:p>
        </w:tc>
        <w:tc>
          <w:tcPr>
            <w:tcW w:w="1137" w:type="dxa"/>
            <w:noWrap w:val="0"/>
            <w:tcMar>
              <w:left w:w="108" w:type="dxa"/>
              <w:right w:w="108" w:type="dxa"/>
            </w:tcMar>
            <w:vAlign w:val="center"/>
          </w:tcPr>
          <w:p w14:paraId="3DC6F401">
            <w:pPr>
              <w:jc w:val="center"/>
              <w:rPr>
                <w:rFonts w:hint="eastAsia" w:ascii="宋体" w:hAnsi="宋体" w:eastAsia="宋体" w:cs="宋体"/>
                <w:szCs w:val="21"/>
              </w:rPr>
            </w:pPr>
          </w:p>
        </w:tc>
      </w:tr>
    </w:tbl>
    <w:p w14:paraId="6F003EF9">
      <w:pPr>
        <w:spacing w:line="440" w:lineRule="exact"/>
        <w:ind w:right="-94" w:rightChars="0"/>
        <w:rPr>
          <w:rFonts w:hint="eastAsia" w:ascii="宋体" w:hAnsi="宋体" w:eastAsia="宋体" w:cs="宋体"/>
          <w:szCs w:val="21"/>
        </w:rPr>
      </w:pPr>
      <w:r>
        <w:rPr>
          <w:rFonts w:hint="eastAsia" w:ascii="宋体" w:hAnsi="宋体" w:eastAsia="宋体" w:cs="宋体"/>
          <w:szCs w:val="21"/>
        </w:rPr>
        <w:t>备注：本表所列分包仅限于承包人自行施工范围内的非主体、非关键工程。</w:t>
      </w:r>
    </w:p>
    <w:p w14:paraId="5851AB7F">
      <w:pPr>
        <w:wordWrap w:val="0"/>
        <w:spacing w:line="440" w:lineRule="exact"/>
        <w:ind w:right="420"/>
        <w:jc w:val="right"/>
        <w:rPr>
          <w:rFonts w:hint="eastAsia" w:ascii="宋体" w:hAnsi="宋体" w:eastAsia="宋体" w:cs="宋体"/>
          <w:szCs w:val="21"/>
        </w:rPr>
      </w:pPr>
    </w:p>
    <w:p w14:paraId="727EA9DF">
      <w:pPr>
        <w:wordWrap w:val="0"/>
        <w:spacing w:line="440" w:lineRule="exact"/>
        <w:ind w:right="420"/>
        <w:jc w:val="right"/>
        <w:rPr>
          <w:rFonts w:hint="eastAsia" w:ascii="宋体" w:hAnsi="宋体" w:eastAsia="宋体" w:cs="宋体"/>
          <w:szCs w:val="21"/>
        </w:rPr>
      </w:pPr>
      <w:r>
        <w:rPr>
          <w:rFonts w:hint="eastAsia" w:ascii="宋体" w:hAnsi="宋体" w:eastAsia="宋体" w:cs="宋体"/>
          <w:szCs w:val="21"/>
        </w:rPr>
        <w:t>日    期：       年     月     日</w:t>
      </w:r>
    </w:p>
    <w:p w14:paraId="7E6BF68F">
      <w:pPr>
        <w:spacing w:before="240" w:beforeLines="100" w:after="120" w:afterLines="50" w:line="440" w:lineRule="exact"/>
        <w:jc w:val="center"/>
        <w:outlineLvl w:val="0"/>
        <w:rPr>
          <w:rStyle w:val="33"/>
          <w:rFonts w:hint="eastAsia" w:ascii="宋体" w:hAnsi="宋体" w:eastAsia="宋体" w:cs="宋体"/>
        </w:rPr>
      </w:pPr>
      <w:r>
        <w:rPr>
          <w:rFonts w:hint="eastAsia" w:ascii="宋体" w:hAnsi="宋体" w:eastAsia="宋体" w:cs="宋体"/>
          <w:szCs w:val="21"/>
        </w:rPr>
        <w:br w:type="page"/>
      </w:r>
      <w:bookmarkStart w:id="326" w:name="_Toc15471"/>
      <w:bookmarkStart w:id="327" w:name="_Toc31055"/>
      <w:bookmarkStart w:id="328" w:name="_Toc23479"/>
      <w:bookmarkStart w:id="329" w:name="_Toc7988"/>
      <w:bookmarkStart w:id="330" w:name="_Toc11433"/>
      <w:bookmarkStart w:id="331" w:name="_Toc14605"/>
      <w:r>
        <w:rPr>
          <w:rStyle w:val="33"/>
          <w:rFonts w:hint="eastAsia" w:ascii="宋体" w:hAnsi="宋体" w:eastAsia="宋体" w:cs="宋体"/>
        </w:rPr>
        <w:t>九、资格审查资料</w:t>
      </w:r>
      <w:bookmarkEnd w:id="326"/>
      <w:bookmarkEnd w:id="327"/>
      <w:bookmarkEnd w:id="328"/>
      <w:bookmarkEnd w:id="329"/>
      <w:bookmarkEnd w:id="330"/>
      <w:bookmarkEnd w:id="331"/>
    </w:p>
    <w:p w14:paraId="0E25F083">
      <w:pPr>
        <w:pStyle w:val="3"/>
        <w:bidi w:val="0"/>
        <w:rPr>
          <w:rFonts w:hint="eastAsia" w:ascii="宋体" w:hAnsi="宋体" w:eastAsia="宋体" w:cs="宋体"/>
          <w:lang w:val="en-US" w:eastAsia="zh-CN"/>
        </w:rPr>
      </w:pPr>
      <w:bookmarkStart w:id="332" w:name="_Toc718"/>
      <w:bookmarkStart w:id="333" w:name="_Toc15440"/>
      <w:bookmarkStart w:id="334" w:name="_Toc30848"/>
      <w:bookmarkStart w:id="335" w:name="_Toc10529"/>
      <w:bookmarkStart w:id="336" w:name="_Toc22011"/>
      <w:bookmarkStart w:id="337" w:name="_Toc21838"/>
      <w:r>
        <w:rPr>
          <w:rFonts w:hint="eastAsia" w:ascii="宋体" w:hAnsi="宋体" w:eastAsia="宋体" w:cs="宋体"/>
          <w:lang w:val="en-US" w:eastAsia="zh-CN"/>
        </w:rPr>
        <w:t>（一）投标人基本情况表</w:t>
      </w:r>
      <w:bookmarkEnd w:id="332"/>
      <w:bookmarkEnd w:id="333"/>
      <w:bookmarkEnd w:id="334"/>
      <w:bookmarkEnd w:id="335"/>
      <w:bookmarkEnd w:id="336"/>
      <w:bookmarkEnd w:id="337"/>
    </w:p>
    <w:tbl>
      <w:tblPr>
        <w:tblStyle w:val="20"/>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111"/>
        <w:gridCol w:w="1432"/>
        <w:gridCol w:w="906"/>
        <w:gridCol w:w="710"/>
        <w:gridCol w:w="1359"/>
        <w:gridCol w:w="58"/>
        <w:gridCol w:w="977"/>
        <w:gridCol w:w="1468"/>
      </w:tblGrid>
      <w:tr w14:paraId="08AD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039FFD7E">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投标人名称</w:t>
            </w:r>
          </w:p>
        </w:tc>
        <w:tc>
          <w:tcPr>
            <w:tcW w:w="8021" w:type="dxa"/>
            <w:gridSpan w:val="8"/>
            <w:noWrap w:val="0"/>
            <w:vAlign w:val="center"/>
          </w:tcPr>
          <w:p w14:paraId="3B9DADF8">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4571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099FA464">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注册地址</w:t>
            </w:r>
          </w:p>
        </w:tc>
        <w:tc>
          <w:tcPr>
            <w:tcW w:w="2543" w:type="dxa"/>
            <w:gridSpan w:val="2"/>
            <w:noWrap w:val="0"/>
            <w:vAlign w:val="center"/>
          </w:tcPr>
          <w:p w14:paraId="5DA48347">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1616" w:type="dxa"/>
            <w:gridSpan w:val="2"/>
            <w:noWrap w:val="0"/>
            <w:vAlign w:val="center"/>
          </w:tcPr>
          <w:p w14:paraId="1B5BD684">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邮政编码</w:t>
            </w:r>
          </w:p>
        </w:tc>
        <w:tc>
          <w:tcPr>
            <w:tcW w:w="3862" w:type="dxa"/>
            <w:gridSpan w:val="4"/>
            <w:noWrap w:val="0"/>
            <w:vAlign w:val="center"/>
          </w:tcPr>
          <w:p w14:paraId="67EE40F9">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034C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vMerge w:val="restart"/>
            <w:noWrap w:val="0"/>
            <w:vAlign w:val="center"/>
          </w:tcPr>
          <w:p w14:paraId="2C1F1B1E">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联系方式</w:t>
            </w:r>
          </w:p>
        </w:tc>
        <w:tc>
          <w:tcPr>
            <w:tcW w:w="1111" w:type="dxa"/>
            <w:noWrap w:val="0"/>
            <w:vAlign w:val="center"/>
          </w:tcPr>
          <w:p w14:paraId="365582AC">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联系人</w:t>
            </w:r>
          </w:p>
        </w:tc>
        <w:tc>
          <w:tcPr>
            <w:tcW w:w="1432" w:type="dxa"/>
            <w:noWrap w:val="0"/>
            <w:vAlign w:val="center"/>
          </w:tcPr>
          <w:p w14:paraId="7DA47533">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1616" w:type="dxa"/>
            <w:gridSpan w:val="2"/>
            <w:noWrap w:val="0"/>
            <w:vAlign w:val="center"/>
          </w:tcPr>
          <w:p w14:paraId="7EADDD2F">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电话</w:t>
            </w:r>
          </w:p>
        </w:tc>
        <w:tc>
          <w:tcPr>
            <w:tcW w:w="3862" w:type="dxa"/>
            <w:gridSpan w:val="4"/>
            <w:noWrap w:val="0"/>
            <w:vAlign w:val="center"/>
          </w:tcPr>
          <w:p w14:paraId="2209A2F4">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04FE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vMerge w:val="continue"/>
            <w:noWrap w:val="0"/>
            <w:vAlign w:val="center"/>
          </w:tcPr>
          <w:p w14:paraId="7238BC66">
            <w:pPr>
              <w:rPr>
                <w:rFonts w:hint="eastAsia" w:ascii="宋体" w:hAnsi="宋体" w:eastAsia="宋体" w:cs="宋体"/>
                <w:color w:val="auto"/>
                <w:spacing w:val="0"/>
                <w:w w:val="100"/>
                <w:position w:val="0"/>
                <w:sz w:val="24"/>
                <w:szCs w:val="24"/>
                <w:highlight w:val="none"/>
              </w:rPr>
            </w:pPr>
          </w:p>
        </w:tc>
        <w:tc>
          <w:tcPr>
            <w:tcW w:w="1111" w:type="dxa"/>
            <w:noWrap w:val="0"/>
            <w:vAlign w:val="center"/>
          </w:tcPr>
          <w:p w14:paraId="025C362E">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传真</w:t>
            </w:r>
          </w:p>
        </w:tc>
        <w:tc>
          <w:tcPr>
            <w:tcW w:w="1432" w:type="dxa"/>
            <w:noWrap w:val="0"/>
            <w:vAlign w:val="center"/>
          </w:tcPr>
          <w:p w14:paraId="5805BB46">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1616" w:type="dxa"/>
            <w:gridSpan w:val="2"/>
            <w:noWrap w:val="0"/>
            <w:vAlign w:val="center"/>
          </w:tcPr>
          <w:p w14:paraId="02515960">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网址</w:t>
            </w:r>
          </w:p>
        </w:tc>
        <w:tc>
          <w:tcPr>
            <w:tcW w:w="3862" w:type="dxa"/>
            <w:gridSpan w:val="4"/>
            <w:noWrap w:val="0"/>
            <w:vAlign w:val="center"/>
          </w:tcPr>
          <w:p w14:paraId="69C76262">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30AA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26BCCAED">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组织结构</w:t>
            </w:r>
          </w:p>
        </w:tc>
        <w:tc>
          <w:tcPr>
            <w:tcW w:w="8021" w:type="dxa"/>
            <w:gridSpan w:val="8"/>
            <w:noWrap w:val="0"/>
            <w:vAlign w:val="center"/>
          </w:tcPr>
          <w:p w14:paraId="6576C384">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0780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67579881">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法定代表人</w:t>
            </w:r>
          </w:p>
        </w:tc>
        <w:tc>
          <w:tcPr>
            <w:tcW w:w="1111" w:type="dxa"/>
            <w:noWrap w:val="0"/>
            <w:vAlign w:val="center"/>
          </w:tcPr>
          <w:p w14:paraId="5F868938">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姓名</w:t>
            </w:r>
          </w:p>
        </w:tc>
        <w:tc>
          <w:tcPr>
            <w:tcW w:w="1432" w:type="dxa"/>
            <w:noWrap w:val="0"/>
            <w:vAlign w:val="center"/>
          </w:tcPr>
          <w:p w14:paraId="6A6F10D7">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1616" w:type="dxa"/>
            <w:gridSpan w:val="2"/>
            <w:noWrap w:val="0"/>
            <w:vAlign w:val="center"/>
          </w:tcPr>
          <w:p w14:paraId="05C7BA8D">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技术职称</w:t>
            </w:r>
          </w:p>
        </w:tc>
        <w:tc>
          <w:tcPr>
            <w:tcW w:w="1417" w:type="dxa"/>
            <w:gridSpan w:val="2"/>
            <w:noWrap w:val="0"/>
            <w:vAlign w:val="center"/>
          </w:tcPr>
          <w:p w14:paraId="12788693">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977" w:type="dxa"/>
            <w:noWrap w:val="0"/>
            <w:vAlign w:val="center"/>
          </w:tcPr>
          <w:p w14:paraId="24DBA6EF">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电话</w:t>
            </w:r>
          </w:p>
        </w:tc>
        <w:tc>
          <w:tcPr>
            <w:tcW w:w="1468" w:type="dxa"/>
            <w:noWrap w:val="0"/>
            <w:vAlign w:val="center"/>
          </w:tcPr>
          <w:p w14:paraId="7A4370F9">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3CD7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39737583">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技术负责人</w:t>
            </w:r>
          </w:p>
        </w:tc>
        <w:tc>
          <w:tcPr>
            <w:tcW w:w="1111" w:type="dxa"/>
            <w:noWrap w:val="0"/>
            <w:vAlign w:val="center"/>
          </w:tcPr>
          <w:p w14:paraId="4A7DE94A">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姓名</w:t>
            </w:r>
          </w:p>
        </w:tc>
        <w:tc>
          <w:tcPr>
            <w:tcW w:w="1432" w:type="dxa"/>
            <w:noWrap w:val="0"/>
            <w:vAlign w:val="center"/>
          </w:tcPr>
          <w:p w14:paraId="419B2C88">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1616" w:type="dxa"/>
            <w:gridSpan w:val="2"/>
            <w:noWrap w:val="0"/>
            <w:vAlign w:val="center"/>
          </w:tcPr>
          <w:p w14:paraId="00751DFD">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技术职称</w:t>
            </w:r>
          </w:p>
        </w:tc>
        <w:tc>
          <w:tcPr>
            <w:tcW w:w="1417" w:type="dxa"/>
            <w:gridSpan w:val="2"/>
            <w:noWrap w:val="0"/>
            <w:vAlign w:val="center"/>
          </w:tcPr>
          <w:p w14:paraId="10C835DF">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977" w:type="dxa"/>
            <w:noWrap w:val="0"/>
            <w:vAlign w:val="center"/>
          </w:tcPr>
          <w:p w14:paraId="6A7E5096">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电话</w:t>
            </w:r>
          </w:p>
        </w:tc>
        <w:tc>
          <w:tcPr>
            <w:tcW w:w="1468" w:type="dxa"/>
            <w:noWrap w:val="0"/>
            <w:vAlign w:val="center"/>
          </w:tcPr>
          <w:p w14:paraId="02FD1C8E">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6C08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79CC4716">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成立时间</w:t>
            </w:r>
          </w:p>
        </w:tc>
        <w:tc>
          <w:tcPr>
            <w:tcW w:w="2543" w:type="dxa"/>
            <w:gridSpan w:val="2"/>
            <w:noWrap w:val="0"/>
            <w:vAlign w:val="center"/>
          </w:tcPr>
          <w:p w14:paraId="224E40B9">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5478" w:type="dxa"/>
            <w:gridSpan w:val="6"/>
            <w:noWrap w:val="0"/>
            <w:vAlign w:val="center"/>
          </w:tcPr>
          <w:p w14:paraId="28462CE3">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员工总人数：</w:t>
            </w:r>
          </w:p>
        </w:tc>
      </w:tr>
      <w:tr w14:paraId="4BB7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31965F88">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企业资质等级</w:t>
            </w:r>
          </w:p>
        </w:tc>
        <w:tc>
          <w:tcPr>
            <w:tcW w:w="2543" w:type="dxa"/>
            <w:gridSpan w:val="2"/>
            <w:noWrap w:val="0"/>
            <w:vAlign w:val="center"/>
          </w:tcPr>
          <w:p w14:paraId="23EB9B4E">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906" w:type="dxa"/>
            <w:vMerge w:val="restart"/>
            <w:noWrap w:val="0"/>
            <w:vAlign w:val="center"/>
          </w:tcPr>
          <w:p w14:paraId="2D3B9154">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其中</w:t>
            </w:r>
          </w:p>
        </w:tc>
        <w:tc>
          <w:tcPr>
            <w:tcW w:w="2069" w:type="dxa"/>
            <w:gridSpan w:val="2"/>
            <w:noWrap w:val="0"/>
            <w:vAlign w:val="center"/>
          </w:tcPr>
          <w:p w14:paraId="37C5B1A5">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项目经理</w:t>
            </w:r>
          </w:p>
        </w:tc>
        <w:tc>
          <w:tcPr>
            <w:tcW w:w="2503" w:type="dxa"/>
            <w:gridSpan w:val="3"/>
            <w:noWrap w:val="0"/>
            <w:vAlign w:val="center"/>
          </w:tcPr>
          <w:p w14:paraId="6B29C202">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1AF1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263531DF">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营业执照号</w:t>
            </w:r>
          </w:p>
        </w:tc>
        <w:tc>
          <w:tcPr>
            <w:tcW w:w="2543" w:type="dxa"/>
            <w:gridSpan w:val="2"/>
            <w:noWrap w:val="0"/>
            <w:vAlign w:val="center"/>
          </w:tcPr>
          <w:p w14:paraId="17F754FF">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906" w:type="dxa"/>
            <w:vMerge w:val="continue"/>
            <w:noWrap w:val="0"/>
            <w:vAlign w:val="center"/>
          </w:tcPr>
          <w:p w14:paraId="3D29AD27">
            <w:pPr>
              <w:rPr>
                <w:rFonts w:hint="eastAsia" w:ascii="宋体" w:hAnsi="宋体" w:eastAsia="宋体" w:cs="宋体"/>
                <w:color w:val="auto"/>
                <w:spacing w:val="0"/>
                <w:w w:val="100"/>
                <w:position w:val="0"/>
                <w:sz w:val="24"/>
                <w:szCs w:val="24"/>
                <w:highlight w:val="none"/>
              </w:rPr>
            </w:pPr>
          </w:p>
        </w:tc>
        <w:tc>
          <w:tcPr>
            <w:tcW w:w="2069" w:type="dxa"/>
            <w:gridSpan w:val="2"/>
            <w:noWrap w:val="0"/>
            <w:vAlign w:val="center"/>
          </w:tcPr>
          <w:p w14:paraId="3A08BC9F">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高级职称人员</w:t>
            </w:r>
          </w:p>
        </w:tc>
        <w:tc>
          <w:tcPr>
            <w:tcW w:w="2503" w:type="dxa"/>
            <w:gridSpan w:val="3"/>
            <w:noWrap w:val="0"/>
            <w:vAlign w:val="center"/>
          </w:tcPr>
          <w:p w14:paraId="2AA30611">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59AA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4C469D8E">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注册资金</w:t>
            </w:r>
          </w:p>
        </w:tc>
        <w:tc>
          <w:tcPr>
            <w:tcW w:w="2543" w:type="dxa"/>
            <w:gridSpan w:val="2"/>
            <w:noWrap w:val="0"/>
            <w:vAlign w:val="center"/>
          </w:tcPr>
          <w:p w14:paraId="063F8852">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906" w:type="dxa"/>
            <w:vMerge w:val="continue"/>
            <w:noWrap w:val="0"/>
            <w:vAlign w:val="center"/>
          </w:tcPr>
          <w:p w14:paraId="681B1E4E">
            <w:pPr>
              <w:rPr>
                <w:rFonts w:hint="eastAsia" w:ascii="宋体" w:hAnsi="宋体" w:eastAsia="宋体" w:cs="宋体"/>
                <w:color w:val="auto"/>
                <w:spacing w:val="0"/>
                <w:w w:val="100"/>
                <w:position w:val="0"/>
                <w:sz w:val="24"/>
                <w:szCs w:val="24"/>
                <w:highlight w:val="none"/>
              </w:rPr>
            </w:pPr>
          </w:p>
        </w:tc>
        <w:tc>
          <w:tcPr>
            <w:tcW w:w="2069" w:type="dxa"/>
            <w:gridSpan w:val="2"/>
            <w:noWrap w:val="0"/>
            <w:vAlign w:val="center"/>
          </w:tcPr>
          <w:p w14:paraId="7D972691">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中级职称人员</w:t>
            </w:r>
          </w:p>
        </w:tc>
        <w:tc>
          <w:tcPr>
            <w:tcW w:w="2503" w:type="dxa"/>
            <w:gridSpan w:val="3"/>
            <w:noWrap w:val="0"/>
            <w:vAlign w:val="center"/>
          </w:tcPr>
          <w:p w14:paraId="3E2F871E">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0958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6A06ED40">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开户银行</w:t>
            </w:r>
          </w:p>
        </w:tc>
        <w:tc>
          <w:tcPr>
            <w:tcW w:w="2543" w:type="dxa"/>
            <w:gridSpan w:val="2"/>
            <w:noWrap w:val="0"/>
            <w:vAlign w:val="center"/>
          </w:tcPr>
          <w:p w14:paraId="51802DA1">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906" w:type="dxa"/>
            <w:vMerge w:val="continue"/>
            <w:noWrap w:val="0"/>
            <w:vAlign w:val="center"/>
          </w:tcPr>
          <w:p w14:paraId="6DDEF2FF">
            <w:pPr>
              <w:rPr>
                <w:rFonts w:hint="eastAsia" w:ascii="宋体" w:hAnsi="宋体" w:eastAsia="宋体" w:cs="宋体"/>
                <w:color w:val="auto"/>
                <w:spacing w:val="0"/>
                <w:w w:val="100"/>
                <w:position w:val="0"/>
                <w:sz w:val="24"/>
                <w:szCs w:val="24"/>
                <w:highlight w:val="none"/>
              </w:rPr>
            </w:pPr>
          </w:p>
        </w:tc>
        <w:tc>
          <w:tcPr>
            <w:tcW w:w="2069" w:type="dxa"/>
            <w:gridSpan w:val="2"/>
            <w:noWrap w:val="0"/>
            <w:vAlign w:val="center"/>
          </w:tcPr>
          <w:p w14:paraId="17D23B2C">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初级职称人员</w:t>
            </w:r>
          </w:p>
        </w:tc>
        <w:tc>
          <w:tcPr>
            <w:tcW w:w="2503" w:type="dxa"/>
            <w:gridSpan w:val="3"/>
            <w:noWrap w:val="0"/>
            <w:vAlign w:val="center"/>
          </w:tcPr>
          <w:p w14:paraId="59E74CF8">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62AC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18" w:type="dxa"/>
            <w:noWrap w:val="0"/>
            <w:vAlign w:val="center"/>
          </w:tcPr>
          <w:p w14:paraId="25F0C884">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帐号</w:t>
            </w:r>
          </w:p>
        </w:tc>
        <w:tc>
          <w:tcPr>
            <w:tcW w:w="2543" w:type="dxa"/>
            <w:gridSpan w:val="2"/>
            <w:noWrap w:val="0"/>
            <w:vAlign w:val="center"/>
          </w:tcPr>
          <w:p w14:paraId="3AE55874">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c>
          <w:tcPr>
            <w:tcW w:w="906" w:type="dxa"/>
            <w:vMerge w:val="continue"/>
            <w:noWrap w:val="0"/>
            <w:vAlign w:val="center"/>
          </w:tcPr>
          <w:p w14:paraId="05AAEC29">
            <w:pPr>
              <w:rPr>
                <w:rFonts w:hint="eastAsia" w:ascii="宋体" w:hAnsi="宋体" w:eastAsia="宋体" w:cs="宋体"/>
                <w:color w:val="auto"/>
                <w:spacing w:val="0"/>
                <w:w w:val="100"/>
                <w:position w:val="0"/>
                <w:sz w:val="24"/>
                <w:szCs w:val="24"/>
                <w:highlight w:val="none"/>
              </w:rPr>
            </w:pPr>
          </w:p>
        </w:tc>
        <w:tc>
          <w:tcPr>
            <w:tcW w:w="2069" w:type="dxa"/>
            <w:gridSpan w:val="2"/>
            <w:noWrap w:val="0"/>
            <w:vAlign w:val="center"/>
          </w:tcPr>
          <w:p w14:paraId="655BF1B1">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技工</w:t>
            </w:r>
          </w:p>
        </w:tc>
        <w:tc>
          <w:tcPr>
            <w:tcW w:w="2503" w:type="dxa"/>
            <w:gridSpan w:val="3"/>
            <w:noWrap w:val="0"/>
            <w:vAlign w:val="center"/>
          </w:tcPr>
          <w:p w14:paraId="7A03048D">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45E9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1918" w:type="dxa"/>
            <w:noWrap w:val="0"/>
            <w:vAlign w:val="center"/>
          </w:tcPr>
          <w:p w14:paraId="7C8B11F2">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经营范围</w:t>
            </w:r>
          </w:p>
        </w:tc>
        <w:tc>
          <w:tcPr>
            <w:tcW w:w="8021" w:type="dxa"/>
            <w:gridSpan w:val="8"/>
            <w:noWrap w:val="0"/>
            <w:vAlign w:val="center"/>
          </w:tcPr>
          <w:p w14:paraId="3AAD7854">
            <w:pPr>
              <w:autoSpaceDE w:val="0"/>
              <w:autoSpaceDN w:val="0"/>
              <w:adjustRightInd w:val="0"/>
              <w:spacing w:line="440" w:lineRule="exact"/>
              <w:jc w:val="center"/>
              <w:rPr>
                <w:rFonts w:hint="eastAsia" w:ascii="宋体" w:hAnsi="宋体" w:eastAsia="宋体" w:cs="宋体"/>
                <w:color w:val="auto"/>
                <w:spacing w:val="0"/>
                <w:w w:val="100"/>
                <w:position w:val="0"/>
                <w:sz w:val="24"/>
                <w:szCs w:val="24"/>
                <w:highlight w:val="none"/>
              </w:rPr>
            </w:pPr>
          </w:p>
        </w:tc>
      </w:tr>
      <w:tr w14:paraId="651C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18" w:type="dxa"/>
            <w:noWrap w:val="0"/>
            <w:vAlign w:val="center"/>
          </w:tcPr>
          <w:p w14:paraId="3F6B8DF8">
            <w:pPr>
              <w:adjustRightInd w:val="0"/>
              <w:snapToGrid w:val="0"/>
              <w:spacing w:line="44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kern w:val="0"/>
                <w:position w:val="0"/>
                <w:sz w:val="24"/>
                <w:szCs w:val="24"/>
                <w:highlight w:val="none"/>
              </w:rPr>
              <w:t>备注</w:t>
            </w:r>
          </w:p>
        </w:tc>
        <w:tc>
          <w:tcPr>
            <w:tcW w:w="8021" w:type="dxa"/>
            <w:gridSpan w:val="8"/>
            <w:noWrap w:val="0"/>
            <w:vAlign w:val="center"/>
          </w:tcPr>
          <w:p w14:paraId="57EF8F58">
            <w:pPr>
              <w:adjustRightInd w:val="0"/>
              <w:snapToGrid w:val="0"/>
              <w:spacing w:line="440" w:lineRule="exact"/>
              <w:jc w:val="center"/>
              <w:rPr>
                <w:rFonts w:hint="eastAsia" w:ascii="宋体" w:hAnsi="宋体" w:eastAsia="宋体" w:cs="宋体"/>
                <w:color w:val="auto"/>
                <w:spacing w:val="0"/>
                <w:w w:val="100"/>
                <w:position w:val="0"/>
                <w:sz w:val="24"/>
                <w:szCs w:val="24"/>
                <w:highlight w:val="none"/>
              </w:rPr>
            </w:pPr>
          </w:p>
        </w:tc>
      </w:tr>
    </w:tbl>
    <w:p w14:paraId="0A59D084">
      <w:pPr>
        <w:rPr>
          <w:rFonts w:hint="eastAsia" w:ascii="宋体" w:hAnsi="宋体" w:eastAsia="宋体" w:cs="宋体"/>
          <w:lang w:eastAsia="zh-CN"/>
        </w:rPr>
      </w:pPr>
      <w:r>
        <w:rPr>
          <w:rFonts w:hint="eastAsia" w:ascii="宋体" w:hAnsi="宋体" w:eastAsia="宋体" w:cs="宋体"/>
        </w:rPr>
        <w:t>备注：附公司营业执照、资质证书、安全生产许可证扫描件</w:t>
      </w:r>
      <w:r>
        <w:rPr>
          <w:rFonts w:hint="eastAsia" w:ascii="宋体" w:hAnsi="宋体" w:eastAsia="宋体" w:cs="宋体"/>
          <w:lang w:eastAsia="zh-CN"/>
        </w:rPr>
        <w:t>。</w:t>
      </w:r>
    </w:p>
    <w:p w14:paraId="6C4E31DE">
      <w:pPr>
        <w:rPr>
          <w:rFonts w:hint="eastAsia" w:ascii="宋体" w:hAnsi="宋体" w:eastAsia="宋体" w:cs="宋体"/>
          <w:sz w:val="24"/>
        </w:rPr>
      </w:pPr>
      <w:r>
        <w:rPr>
          <w:rFonts w:hint="eastAsia" w:ascii="宋体" w:hAnsi="宋体" w:eastAsia="宋体" w:cs="宋体"/>
          <w:sz w:val="24"/>
        </w:rPr>
        <w:br w:type="page"/>
      </w:r>
    </w:p>
    <w:p w14:paraId="5CCB4DB0">
      <w:pPr>
        <w:pStyle w:val="3"/>
        <w:bidi w:val="0"/>
        <w:rPr>
          <w:rFonts w:hint="eastAsia" w:ascii="宋体" w:hAnsi="宋体" w:eastAsia="宋体" w:cs="宋体"/>
          <w:lang w:val="en-US" w:eastAsia="zh-CN"/>
        </w:rPr>
      </w:pPr>
      <w:bookmarkStart w:id="338" w:name="_Toc27350"/>
      <w:bookmarkStart w:id="339" w:name="_Toc32300"/>
      <w:r>
        <w:rPr>
          <w:rFonts w:hint="eastAsia" w:ascii="宋体" w:hAnsi="宋体" w:eastAsia="宋体" w:cs="宋体"/>
          <w:lang w:val="en-US" w:eastAsia="zh-CN"/>
        </w:rPr>
        <w:t>（二）近年财务状况</w:t>
      </w:r>
      <w:bookmarkEnd w:id="338"/>
      <w:bookmarkEnd w:id="339"/>
    </w:p>
    <w:p w14:paraId="29A8D963">
      <w:pPr>
        <w:bidi w:val="0"/>
        <w:rPr>
          <w:rFonts w:hint="eastAsia" w:ascii="宋体" w:hAnsi="宋体" w:eastAsia="宋体" w:cs="宋体"/>
        </w:rPr>
      </w:pPr>
      <w:r>
        <w:rPr>
          <w:rFonts w:hint="eastAsia" w:ascii="宋体" w:hAnsi="宋体" w:eastAsia="宋体" w:cs="宋体"/>
        </w:rPr>
        <w:t>备注：在此附经会计师事务所或审计机构审计的财务财务会计报表，包括资产负债表、损益表、现金流量表、利润表和财务情况说明书的复印件，具体年份要求见第二章“投标人须知”的规定。</w:t>
      </w:r>
    </w:p>
    <w:p w14:paraId="21562620">
      <w:pPr>
        <w:spacing w:line="440" w:lineRule="exact"/>
        <w:rPr>
          <w:rFonts w:hint="eastAsia" w:ascii="宋体" w:hAnsi="宋体" w:eastAsia="宋体" w:cs="宋体"/>
          <w:szCs w:val="21"/>
        </w:rPr>
      </w:pPr>
    </w:p>
    <w:p w14:paraId="3708CFC9">
      <w:pPr>
        <w:spacing w:before="120" w:beforeLines="50" w:after="120" w:afterLines="50" w:line="440" w:lineRule="exact"/>
        <w:ind w:left="630" w:hanging="720" w:hangingChars="300"/>
        <w:jc w:val="center"/>
        <w:outlineLvl w:val="1"/>
        <w:rPr>
          <w:rStyle w:val="34"/>
          <w:rFonts w:hint="eastAsia" w:ascii="宋体" w:hAnsi="宋体" w:eastAsia="宋体" w:cs="宋体"/>
        </w:rPr>
      </w:pPr>
      <w:r>
        <w:rPr>
          <w:rFonts w:hint="eastAsia" w:ascii="宋体" w:hAnsi="宋体" w:eastAsia="宋体" w:cs="宋体"/>
          <w:szCs w:val="21"/>
        </w:rPr>
        <w:br w:type="page"/>
      </w:r>
      <w:bookmarkStart w:id="340" w:name="_Toc27237"/>
      <w:bookmarkStart w:id="341" w:name="_Toc7173"/>
      <w:r>
        <w:rPr>
          <w:rStyle w:val="34"/>
          <w:rFonts w:hint="eastAsia" w:ascii="宋体" w:hAnsi="宋体" w:eastAsia="宋体" w:cs="宋体"/>
          <w:lang w:val="en-US" w:eastAsia="zh-CN"/>
        </w:rPr>
        <w:t>（三）近年完成的类似项目情况表</w:t>
      </w:r>
      <w:bookmarkEnd w:id="340"/>
      <w:bookmarkEnd w:id="341"/>
    </w:p>
    <w:tbl>
      <w:tblPr>
        <w:tblStyle w:val="2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6964"/>
      </w:tblGrid>
      <w:tr w14:paraId="4750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5BD2772E">
            <w:pPr>
              <w:jc w:val="center"/>
              <w:rPr>
                <w:rFonts w:hint="eastAsia" w:ascii="宋体" w:hAnsi="宋体" w:eastAsia="宋体" w:cs="宋体"/>
                <w:szCs w:val="21"/>
              </w:rPr>
            </w:pPr>
            <w:r>
              <w:rPr>
                <w:rFonts w:hint="eastAsia" w:ascii="宋体" w:hAnsi="宋体" w:eastAsia="宋体" w:cs="宋体"/>
                <w:szCs w:val="21"/>
              </w:rPr>
              <w:t>项目名称</w:t>
            </w:r>
          </w:p>
        </w:tc>
        <w:tc>
          <w:tcPr>
            <w:tcW w:w="6964" w:type="dxa"/>
            <w:noWrap w:val="0"/>
            <w:vAlign w:val="center"/>
          </w:tcPr>
          <w:p w14:paraId="280837F0">
            <w:pPr>
              <w:jc w:val="center"/>
              <w:rPr>
                <w:rFonts w:hint="eastAsia" w:ascii="宋体" w:hAnsi="宋体" w:eastAsia="宋体" w:cs="宋体"/>
                <w:szCs w:val="21"/>
              </w:rPr>
            </w:pPr>
          </w:p>
        </w:tc>
      </w:tr>
      <w:tr w14:paraId="4926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07B8402B">
            <w:pPr>
              <w:jc w:val="center"/>
              <w:rPr>
                <w:rFonts w:hint="eastAsia" w:ascii="宋体" w:hAnsi="宋体" w:eastAsia="宋体" w:cs="宋体"/>
                <w:szCs w:val="21"/>
              </w:rPr>
            </w:pPr>
            <w:r>
              <w:rPr>
                <w:rFonts w:hint="eastAsia" w:ascii="宋体" w:hAnsi="宋体" w:eastAsia="宋体" w:cs="宋体"/>
                <w:szCs w:val="21"/>
              </w:rPr>
              <w:t>项目所在地</w:t>
            </w:r>
          </w:p>
        </w:tc>
        <w:tc>
          <w:tcPr>
            <w:tcW w:w="6964" w:type="dxa"/>
            <w:noWrap w:val="0"/>
            <w:vAlign w:val="center"/>
          </w:tcPr>
          <w:p w14:paraId="244889F2">
            <w:pPr>
              <w:jc w:val="center"/>
              <w:rPr>
                <w:rFonts w:hint="eastAsia" w:ascii="宋体" w:hAnsi="宋体" w:eastAsia="宋体" w:cs="宋体"/>
                <w:szCs w:val="21"/>
              </w:rPr>
            </w:pPr>
          </w:p>
        </w:tc>
      </w:tr>
      <w:tr w14:paraId="29C0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6FCD3D9E">
            <w:pPr>
              <w:jc w:val="center"/>
              <w:rPr>
                <w:rFonts w:hint="eastAsia" w:ascii="宋体" w:hAnsi="宋体" w:eastAsia="宋体" w:cs="宋体"/>
                <w:szCs w:val="21"/>
              </w:rPr>
            </w:pPr>
            <w:r>
              <w:rPr>
                <w:rFonts w:hint="eastAsia" w:ascii="宋体" w:hAnsi="宋体" w:eastAsia="宋体" w:cs="宋体"/>
                <w:szCs w:val="21"/>
              </w:rPr>
              <w:t>发包人名称</w:t>
            </w:r>
          </w:p>
        </w:tc>
        <w:tc>
          <w:tcPr>
            <w:tcW w:w="6964" w:type="dxa"/>
            <w:noWrap w:val="0"/>
            <w:vAlign w:val="center"/>
          </w:tcPr>
          <w:p w14:paraId="7466D221">
            <w:pPr>
              <w:jc w:val="center"/>
              <w:rPr>
                <w:rFonts w:hint="eastAsia" w:ascii="宋体" w:hAnsi="宋体" w:eastAsia="宋体" w:cs="宋体"/>
                <w:szCs w:val="21"/>
              </w:rPr>
            </w:pPr>
          </w:p>
        </w:tc>
      </w:tr>
      <w:tr w14:paraId="7153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41DF7FF2">
            <w:pPr>
              <w:jc w:val="center"/>
              <w:rPr>
                <w:rFonts w:hint="eastAsia" w:ascii="宋体" w:hAnsi="宋体" w:eastAsia="宋体" w:cs="宋体"/>
                <w:szCs w:val="21"/>
              </w:rPr>
            </w:pPr>
            <w:r>
              <w:rPr>
                <w:rFonts w:hint="eastAsia" w:ascii="宋体" w:hAnsi="宋体" w:eastAsia="宋体" w:cs="宋体"/>
                <w:szCs w:val="21"/>
              </w:rPr>
              <w:t>发包人地址</w:t>
            </w:r>
          </w:p>
        </w:tc>
        <w:tc>
          <w:tcPr>
            <w:tcW w:w="6964" w:type="dxa"/>
            <w:noWrap w:val="0"/>
            <w:vAlign w:val="center"/>
          </w:tcPr>
          <w:p w14:paraId="629BD595">
            <w:pPr>
              <w:jc w:val="center"/>
              <w:rPr>
                <w:rFonts w:hint="eastAsia" w:ascii="宋体" w:hAnsi="宋体" w:eastAsia="宋体" w:cs="宋体"/>
                <w:szCs w:val="21"/>
              </w:rPr>
            </w:pPr>
          </w:p>
        </w:tc>
      </w:tr>
      <w:tr w14:paraId="431E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2E86F1E0">
            <w:pPr>
              <w:jc w:val="center"/>
              <w:rPr>
                <w:rFonts w:hint="eastAsia" w:ascii="宋体" w:hAnsi="宋体" w:eastAsia="宋体" w:cs="宋体"/>
                <w:szCs w:val="21"/>
              </w:rPr>
            </w:pPr>
            <w:r>
              <w:rPr>
                <w:rFonts w:hint="eastAsia" w:ascii="宋体" w:hAnsi="宋体" w:eastAsia="宋体" w:cs="宋体"/>
                <w:szCs w:val="21"/>
              </w:rPr>
              <w:t>发包人联系人及电话</w:t>
            </w:r>
          </w:p>
        </w:tc>
        <w:tc>
          <w:tcPr>
            <w:tcW w:w="6964" w:type="dxa"/>
            <w:noWrap w:val="0"/>
            <w:vAlign w:val="center"/>
          </w:tcPr>
          <w:p w14:paraId="1DC797AA">
            <w:pPr>
              <w:jc w:val="center"/>
              <w:rPr>
                <w:rFonts w:hint="eastAsia" w:ascii="宋体" w:hAnsi="宋体" w:eastAsia="宋体" w:cs="宋体"/>
                <w:szCs w:val="21"/>
              </w:rPr>
            </w:pPr>
          </w:p>
        </w:tc>
      </w:tr>
      <w:tr w14:paraId="7699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6A66F538">
            <w:pPr>
              <w:jc w:val="center"/>
              <w:rPr>
                <w:rFonts w:hint="eastAsia" w:ascii="宋体" w:hAnsi="宋体" w:eastAsia="宋体" w:cs="宋体"/>
                <w:szCs w:val="21"/>
              </w:rPr>
            </w:pPr>
            <w:r>
              <w:rPr>
                <w:rFonts w:hint="eastAsia" w:ascii="宋体" w:hAnsi="宋体" w:eastAsia="宋体" w:cs="宋体"/>
                <w:szCs w:val="21"/>
              </w:rPr>
              <w:t>合同价格</w:t>
            </w:r>
          </w:p>
        </w:tc>
        <w:tc>
          <w:tcPr>
            <w:tcW w:w="6964" w:type="dxa"/>
            <w:noWrap w:val="0"/>
            <w:vAlign w:val="center"/>
          </w:tcPr>
          <w:p w14:paraId="7585D1B9">
            <w:pPr>
              <w:jc w:val="center"/>
              <w:rPr>
                <w:rFonts w:hint="eastAsia" w:ascii="宋体" w:hAnsi="宋体" w:eastAsia="宋体" w:cs="宋体"/>
                <w:szCs w:val="21"/>
              </w:rPr>
            </w:pPr>
          </w:p>
        </w:tc>
      </w:tr>
      <w:tr w14:paraId="61F5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6E065E5E">
            <w:pPr>
              <w:jc w:val="center"/>
              <w:rPr>
                <w:rFonts w:hint="eastAsia" w:ascii="宋体" w:hAnsi="宋体" w:eastAsia="宋体" w:cs="宋体"/>
                <w:szCs w:val="21"/>
              </w:rPr>
            </w:pPr>
            <w:r>
              <w:rPr>
                <w:rFonts w:hint="eastAsia" w:ascii="宋体" w:hAnsi="宋体" w:eastAsia="宋体" w:cs="宋体"/>
                <w:szCs w:val="21"/>
              </w:rPr>
              <w:t>开工日期</w:t>
            </w:r>
          </w:p>
        </w:tc>
        <w:tc>
          <w:tcPr>
            <w:tcW w:w="6964" w:type="dxa"/>
            <w:noWrap w:val="0"/>
            <w:vAlign w:val="center"/>
          </w:tcPr>
          <w:p w14:paraId="0A8C799C">
            <w:pPr>
              <w:jc w:val="center"/>
              <w:rPr>
                <w:rFonts w:hint="eastAsia" w:ascii="宋体" w:hAnsi="宋体" w:eastAsia="宋体" w:cs="宋体"/>
                <w:szCs w:val="21"/>
              </w:rPr>
            </w:pPr>
          </w:p>
        </w:tc>
      </w:tr>
      <w:tr w14:paraId="2EA2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7EE70DB8">
            <w:pPr>
              <w:jc w:val="center"/>
              <w:rPr>
                <w:rFonts w:hint="eastAsia" w:ascii="宋体" w:hAnsi="宋体" w:eastAsia="宋体" w:cs="宋体"/>
                <w:szCs w:val="21"/>
              </w:rPr>
            </w:pPr>
            <w:r>
              <w:rPr>
                <w:rFonts w:hint="eastAsia" w:ascii="宋体" w:hAnsi="宋体" w:eastAsia="宋体" w:cs="宋体"/>
                <w:szCs w:val="21"/>
              </w:rPr>
              <w:t>竣工日期</w:t>
            </w:r>
          </w:p>
        </w:tc>
        <w:tc>
          <w:tcPr>
            <w:tcW w:w="6964" w:type="dxa"/>
            <w:noWrap w:val="0"/>
            <w:vAlign w:val="center"/>
          </w:tcPr>
          <w:p w14:paraId="11DB57FB">
            <w:pPr>
              <w:jc w:val="center"/>
              <w:rPr>
                <w:rFonts w:hint="eastAsia" w:ascii="宋体" w:hAnsi="宋体" w:eastAsia="宋体" w:cs="宋体"/>
                <w:szCs w:val="21"/>
              </w:rPr>
            </w:pPr>
          </w:p>
        </w:tc>
      </w:tr>
      <w:tr w14:paraId="67D2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374893B6">
            <w:pPr>
              <w:jc w:val="center"/>
              <w:rPr>
                <w:rFonts w:hint="eastAsia" w:ascii="宋体" w:hAnsi="宋体" w:eastAsia="宋体" w:cs="宋体"/>
                <w:szCs w:val="21"/>
              </w:rPr>
            </w:pPr>
            <w:r>
              <w:rPr>
                <w:rFonts w:hint="eastAsia" w:ascii="宋体" w:hAnsi="宋体" w:eastAsia="宋体" w:cs="宋体"/>
                <w:szCs w:val="21"/>
              </w:rPr>
              <w:t>承担的工作</w:t>
            </w:r>
          </w:p>
        </w:tc>
        <w:tc>
          <w:tcPr>
            <w:tcW w:w="6964" w:type="dxa"/>
            <w:noWrap w:val="0"/>
            <w:vAlign w:val="center"/>
          </w:tcPr>
          <w:p w14:paraId="7FF7401D">
            <w:pPr>
              <w:jc w:val="center"/>
              <w:rPr>
                <w:rFonts w:hint="eastAsia" w:ascii="宋体" w:hAnsi="宋体" w:eastAsia="宋体" w:cs="宋体"/>
                <w:szCs w:val="21"/>
              </w:rPr>
            </w:pPr>
          </w:p>
        </w:tc>
      </w:tr>
      <w:tr w14:paraId="163A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06C9EAA5">
            <w:pPr>
              <w:jc w:val="center"/>
              <w:rPr>
                <w:rFonts w:hint="eastAsia" w:ascii="宋体" w:hAnsi="宋体" w:eastAsia="宋体" w:cs="宋体"/>
                <w:szCs w:val="21"/>
              </w:rPr>
            </w:pPr>
            <w:r>
              <w:rPr>
                <w:rFonts w:hint="eastAsia" w:ascii="宋体" w:hAnsi="宋体" w:eastAsia="宋体" w:cs="宋体"/>
                <w:szCs w:val="21"/>
              </w:rPr>
              <w:t>工程质量</w:t>
            </w:r>
          </w:p>
        </w:tc>
        <w:tc>
          <w:tcPr>
            <w:tcW w:w="6964" w:type="dxa"/>
            <w:noWrap w:val="0"/>
            <w:vAlign w:val="center"/>
          </w:tcPr>
          <w:p w14:paraId="0883535A">
            <w:pPr>
              <w:jc w:val="center"/>
              <w:rPr>
                <w:rFonts w:hint="eastAsia" w:ascii="宋体" w:hAnsi="宋体" w:eastAsia="宋体" w:cs="宋体"/>
                <w:szCs w:val="21"/>
              </w:rPr>
            </w:pPr>
          </w:p>
        </w:tc>
      </w:tr>
      <w:tr w14:paraId="1C80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78F00AAC">
            <w:pPr>
              <w:jc w:val="center"/>
              <w:rPr>
                <w:rFonts w:hint="eastAsia" w:ascii="宋体" w:hAnsi="宋体" w:eastAsia="宋体" w:cs="宋体"/>
                <w:szCs w:val="21"/>
              </w:rPr>
            </w:pPr>
            <w:r>
              <w:rPr>
                <w:rFonts w:hint="eastAsia" w:ascii="宋体" w:hAnsi="宋体" w:eastAsia="宋体" w:cs="宋体"/>
                <w:szCs w:val="21"/>
              </w:rPr>
              <w:t>项目经理</w:t>
            </w:r>
          </w:p>
        </w:tc>
        <w:tc>
          <w:tcPr>
            <w:tcW w:w="6964" w:type="dxa"/>
            <w:noWrap w:val="0"/>
            <w:vAlign w:val="center"/>
          </w:tcPr>
          <w:p w14:paraId="4B49A25E">
            <w:pPr>
              <w:jc w:val="center"/>
              <w:rPr>
                <w:rFonts w:hint="eastAsia" w:ascii="宋体" w:hAnsi="宋体" w:eastAsia="宋体" w:cs="宋体"/>
                <w:szCs w:val="21"/>
              </w:rPr>
            </w:pPr>
          </w:p>
        </w:tc>
      </w:tr>
      <w:tr w14:paraId="1AA9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59C78931">
            <w:pPr>
              <w:jc w:val="center"/>
              <w:rPr>
                <w:rFonts w:hint="eastAsia" w:ascii="宋体" w:hAnsi="宋体" w:eastAsia="宋体" w:cs="宋体"/>
                <w:szCs w:val="21"/>
              </w:rPr>
            </w:pPr>
            <w:r>
              <w:rPr>
                <w:rFonts w:hint="eastAsia" w:ascii="宋体" w:hAnsi="宋体" w:eastAsia="宋体" w:cs="宋体"/>
                <w:szCs w:val="21"/>
              </w:rPr>
              <w:t>技术负责人</w:t>
            </w:r>
          </w:p>
        </w:tc>
        <w:tc>
          <w:tcPr>
            <w:tcW w:w="6964" w:type="dxa"/>
            <w:noWrap w:val="0"/>
            <w:vAlign w:val="center"/>
          </w:tcPr>
          <w:p w14:paraId="23380E96">
            <w:pPr>
              <w:jc w:val="center"/>
              <w:rPr>
                <w:rFonts w:hint="eastAsia" w:ascii="宋体" w:hAnsi="宋体" w:eastAsia="宋体" w:cs="宋体"/>
                <w:szCs w:val="21"/>
              </w:rPr>
            </w:pPr>
          </w:p>
        </w:tc>
      </w:tr>
      <w:tr w14:paraId="581C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55" w:type="dxa"/>
            <w:noWrap w:val="0"/>
            <w:vAlign w:val="center"/>
          </w:tcPr>
          <w:p w14:paraId="35D13C61">
            <w:pPr>
              <w:jc w:val="center"/>
              <w:rPr>
                <w:rFonts w:hint="eastAsia" w:ascii="宋体" w:hAnsi="宋体" w:eastAsia="宋体" w:cs="宋体"/>
                <w:szCs w:val="21"/>
              </w:rPr>
            </w:pPr>
            <w:r>
              <w:rPr>
                <w:rFonts w:hint="eastAsia" w:ascii="宋体" w:hAnsi="宋体" w:eastAsia="宋体" w:cs="宋体"/>
                <w:szCs w:val="21"/>
              </w:rPr>
              <w:t>总监理工程师及电话</w:t>
            </w:r>
          </w:p>
        </w:tc>
        <w:tc>
          <w:tcPr>
            <w:tcW w:w="6964" w:type="dxa"/>
            <w:noWrap w:val="0"/>
            <w:vAlign w:val="center"/>
          </w:tcPr>
          <w:p w14:paraId="3888CBE1">
            <w:pPr>
              <w:jc w:val="center"/>
              <w:rPr>
                <w:rFonts w:hint="eastAsia" w:ascii="宋体" w:hAnsi="宋体" w:eastAsia="宋体" w:cs="宋体"/>
                <w:szCs w:val="21"/>
              </w:rPr>
            </w:pPr>
          </w:p>
        </w:tc>
      </w:tr>
      <w:tr w14:paraId="4923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2755" w:type="dxa"/>
            <w:noWrap w:val="0"/>
            <w:vAlign w:val="center"/>
          </w:tcPr>
          <w:p w14:paraId="11D9C52D">
            <w:pPr>
              <w:jc w:val="center"/>
              <w:rPr>
                <w:rFonts w:hint="eastAsia" w:ascii="宋体" w:hAnsi="宋体" w:eastAsia="宋体" w:cs="宋体"/>
                <w:szCs w:val="21"/>
              </w:rPr>
            </w:pPr>
            <w:r>
              <w:rPr>
                <w:rFonts w:hint="eastAsia" w:ascii="宋体" w:hAnsi="宋体" w:eastAsia="宋体" w:cs="宋体"/>
                <w:szCs w:val="21"/>
              </w:rPr>
              <w:t>项目描述</w:t>
            </w:r>
          </w:p>
        </w:tc>
        <w:tc>
          <w:tcPr>
            <w:tcW w:w="6964" w:type="dxa"/>
            <w:noWrap w:val="0"/>
            <w:vAlign w:val="center"/>
          </w:tcPr>
          <w:p w14:paraId="0656B72E">
            <w:pPr>
              <w:jc w:val="center"/>
              <w:rPr>
                <w:rFonts w:hint="eastAsia" w:ascii="宋体" w:hAnsi="宋体" w:eastAsia="宋体" w:cs="宋体"/>
                <w:szCs w:val="21"/>
              </w:rPr>
            </w:pPr>
          </w:p>
        </w:tc>
      </w:tr>
      <w:tr w14:paraId="3812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755" w:type="dxa"/>
            <w:noWrap w:val="0"/>
            <w:vAlign w:val="center"/>
          </w:tcPr>
          <w:p w14:paraId="3EE9F56B">
            <w:pPr>
              <w:jc w:val="center"/>
              <w:rPr>
                <w:rFonts w:hint="eastAsia" w:ascii="宋体" w:hAnsi="宋体" w:eastAsia="宋体" w:cs="宋体"/>
                <w:szCs w:val="21"/>
              </w:rPr>
            </w:pPr>
            <w:r>
              <w:rPr>
                <w:rFonts w:hint="eastAsia" w:ascii="宋体" w:hAnsi="宋体" w:eastAsia="宋体" w:cs="宋体"/>
                <w:szCs w:val="21"/>
              </w:rPr>
              <w:t>备注</w:t>
            </w:r>
          </w:p>
        </w:tc>
        <w:tc>
          <w:tcPr>
            <w:tcW w:w="6964" w:type="dxa"/>
            <w:noWrap w:val="0"/>
            <w:vAlign w:val="center"/>
          </w:tcPr>
          <w:p w14:paraId="6B4BB02D">
            <w:pPr>
              <w:jc w:val="center"/>
              <w:rPr>
                <w:rFonts w:hint="eastAsia" w:ascii="宋体" w:hAnsi="宋体" w:eastAsia="宋体" w:cs="宋体"/>
                <w:szCs w:val="21"/>
              </w:rPr>
            </w:pPr>
          </w:p>
        </w:tc>
      </w:tr>
    </w:tbl>
    <w:p w14:paraId="16686EAB">
      <w:pPr>
        <w:bidi w:val="0"/>
        <w:rPr>
          <w:rFonts w:hint="eastAsia" w:ascii="宋体" w:hAnsi="宋体" w:eastAsia="宋体" w:cs="宋体"/>
        </w:rPr>
      </w:pPr>
      <w:r>
        <w:rPr>
          <w:rFonts w:hint="eastAsia" w:ascii="宋体" w:hAnsi="宋体" w:eastAsia="宋体" w:cs="宋体"/>
        </w:rPr>
        <w:t>备注：本表后附中标通知书和（或）合同协议书，具体年份要求见投标人须知前附表。每张表格只填写一个项目，并标明序号。</w:t>
      </w:r>
    </w:p>
    <w:p w14:paraId="4B5CCF70">
      <w:pPr>
        <w:spacing w:before="120" w:beforeLines="50" w:after="120" w:afterLines="50" w:line="440" w:lineRule="exact"/>
        <w:jc w:val="center"/>
        <w:outlineLvl w:val="1"/>
        <w:rPr>
          <w:rStyle w:val="34"/>
          <w:rFonts w:hint="eastAsia" w:ascii="宋体" w:hAnsi="宋体" w:eastAsia="宋体" w:cs="宋体"/>
        </w:rPr>
      </w:pPr>
      <w:r>
        <w:rPr>
          <w:rFonts w:hint="eastAsia" w:ascii="宋体" w:hAnsi="宋体" w:eastAsia="宋体" w:cs="宋体"/>
          <w:szCs w:val="21"/>
        </w:rPr>
        <w:br w:type="page"/>
      </w:r>
      <w:bookmarkStart w:id="342" w:name="_Toc17316"/>
      <w:bookmarkStart w:id="343" w:name="_Toc2340"/>
      <w:r>
        <w:rPr>
          <w:rStyle w:val="34"/>
          <w:rFonts w:hint="eastAsia" w:ascii="宋体" w:hAnsi="宋体" w:eastAsia="宋体" w:cs="宋体"/>
          <w:lang w:val="en-US" w:eastAsia="zh-CN"/>
        </w:rPr>
        <w:t>（四）正在施工的和新承接的项目情况表</w:t>
      </w:r>
      <w:bookmarkEnd w:id="342"/>
      <w:bookmarkEnd w:id="343"/>
    </w:p>
    <w:tbl>
      <w:tblPr>
        <w:tblStyle w:val="21"/>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6980"/>
      </w:tblGrid>
      <w:tr w14:paraId="69A9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499D68F8">
            <w:pPr>
              <w:jc w:val="center"/>
              <w:rPr>
                <w:rFonts w:hint="eastAsia" w:ascii="宋体" w:hAnsi="宋体" w:eastAsia="宋体" w:cs="宋体"/>
                <w:szCs w:val="21"/>
              </w:rPr>
            </w:pPr>
            <w:r>
              <w:rPr>
                <w:rFonts w:hint="eastAsia" w:ascii="宋体" w:hAnsi="宋体" w:eastAsia="宋体" w:cs="宋体"/>
                <w:szCs w:val="21"/>
              </w:rPr>
              <w:t>项目名称</w:t>
            </w:r>
          </w:p>
        </w:tc>
        <w:tc>
          <w:tcPr>
            <w:tcW w:w="6980" w:type="dxa"/>
            <w:noWrap w:val="0"/>
            <w:vAlign w:val="center"/>
          </w:tcPr>
          <w:p w14:paraId="455ED398">
            <w:pPr>
              <w:jc w:val="center"/>
              <w:rPr>
                <w:rFonts w:hint="eastAsia" w:ascii="宋体" w:hAnsi="宋体" w:eastAsia="宋体" w:cs="宋体"/>
                <w:szCs w:val="21"/>
              </w:rPr>
            </w:pPr>
          </w:p>
        </w:tc>
      </w:tr>
      <w:tr w14:paraId="568C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0D3F403C">
            <w:pPr>
              <w:jc w:val="center"/>
              <w:rPr>
                <w:rFonts w:hint="eastAsia" w:ascii="宋体" w:hAnsi="宋体" w:eastAsia="宋体" w:cs="宋体"/>
                <w:szCs w:val="21"/>
              </w:rPr>
            </w:pPr>
            <w:r>
              <w:rPr>
                <w:rFonts w:hint="eastAsia" w:ascii="宋体" w:hAnsi="宋体" w:eastAsia="宋体" w:cs="宋体"/>
                <w:szCs w:val="21"/>
              </w:rPr>
              <w:t>项目所在地</w:t>
            </w:r>
          </w:p>
        </w:tc>
        <w:tc>
          <w:tcPr>
            <w:tcW w:w="6980" w:type="dxa"/>
            <w:noWrap w:val="0"/>
            <w:vAlign w:val="center"/>
          </w:tcPr>
          <w:p w14:paraId="6DF5E413">
            <w:pPr>
              <w:jc w:val="center"/>
              <w:rPr>
                <w:rFonts w:hint="eastAsia" w:ascii="宋体" w:hAnsi="宋体" w:eastAsia="宋体" w:cs="宋体"/>
                <w:szCs w:val="21"/>
              </w:rPr>
            </w:pPr>
          </w:p>
        </w:tc>
      </w:tr>
      <w:tr w14:paraId="18E2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1FFD4C2B">
            <w:pPr>
              <w:jc w:val="center"/>
              <w:rPr>
                <w:rFonts w:hint="eastAsia" w:ascii="宋体" w:hAnsi="宋体" w:eastAsia="宋体" w:cs="宋体"/>
                <w:szCs w:val="21"/>
              </w:rPr>
            </w:pPr>
            <w:r>
              <w:rPr>
                <w:rFonts w:hint="eastAsia" w:ascii="宋体" w:hAnsi="宋体" w:eastAsia="宋体" w:cs="宋体"/>
                <w:szCs w:val="21"/>
              </w:rPr>
              <w:t>发包人名称</w:t>
            </w:r>
          </w:p>
        </w:tc>
        <w:tc>
          <w:tcPr>
            <w:tcW w:w="6980" w:type="dxa"/>
            <w:noWrap w:val="0"/>
            <w:vAlign w:val="center"/>
          </w:tcPr>
          <w:p w14:paraId="4158E798">
            <w:pPr>
              <w:jc w:val="center"/>
              <w:rPr>
                <w:rFonts w:hint="eastAsia" w:ascii="宋体" w:hAnsi="宋体" w:eastAsia="宋体" w:cs="宋体"/>
                <w:szCs w:val="21"/>
              </w:rPr>
            </w:pPr>
          </w:p>
        </w:tc>
      </w:tr>
      <w:tr w14:paraId="30BA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3A01022D">
            <w:pPr>
              <w:jc w:val="center"/>
              <w:rPr>
                <w:rFonts w:hint="eastAsia" w:ascii="宋体" w:hAnsi="宋体" w:eastAsia="宋体" w:cs="宋体"/>
                <w:szCs w:val="21"/>
              </w:rPr>
            </w:pPr>
            <w:r>
              <w:rPr>
                <w:rFonts w:hint="eastAsia" w:ascii="宋体" w:hAnsi="宋体" w:eastAsia="宋体" w:cs="宋体"/>
                <w:szCs w:val="21"/>
              </w:rPr>
              <w:t>发包人地址</w:t>
            </w:r>
          </w:p>
        </w:tc>
        <w:tc>
          <w:tcPr>
            <w:tcW w:w="6980" w:type="dxa"/>
            <w:noWrap w:val="0"/>
            <w:vAlign w:val="center"/>
          </w:tcPr>
          <w:p w14:paraId="2785D818">
            <w:pPr>
              <w:jc w:val="center"/>
              <w:rPr>
                <w:rFonts w:hint="eastAsia" w:ascii="宋体" w:hAnsi="宋体" w:eastAsia="宋体" w:cs="宋体"/>
                <w:szCs w:val="21"/>
              </w:rPr>
            </w:pPr>
          </w:p>
        </w:tc>
      </w:tr>
      <w:tr w14:paraId="780C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2B7FC023">
            <w:pPr>
              <w:jc w:val="center"/>
              <w:rPr>
                <w:rFonts w:hint="eastAsia" w:ascii="宋体" w:hAnsi="宋体" w:eastAsia="宋体" w:cs="宋体"/>
                <w:szCs w:val="21"/>
              </w:rPr>
            </w:pPr>
            <w:r>
              <w:rPr>
                <w:rFonts w:hint="eastAsia" w:ascii="宋体" w:hAnsi="宋体" w:eastAsia="宋体" w:cs="宋体"/>
                <w:szCs w:val="21"/>
              </w:rPr>
              <w:t>发包人电话</w:t>
            </w:r>
          </w:p>
        </w:tc>
        <w:tc>
          <w:tcPr>
            <w:tcW w:w="6980" w:type="dxa"/>
            <w:noWrap w:val="0"/>
            <w:vAlign w:val="center"/>
          </w:tcPr>
          <w:p w14:paraId="6E69DD82">
            <w:pPr>
              <w:jc w:val="center"/>
              <w:rPr>
                <w:rFonts w:hint="eastAsia" w:ascii="宋体" w:hAnsi="宋体" w:eastAsia="宋体" w:cs="宋体"/>
                <w:szCs w:val="21"/>
              </w:rPr>
            </w:pPr>
          </w:p>
        </w:tc>
      </w:tr>
      <w:tr w14:paraId="12E1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0120E035">
            <w:pPr>
              <w:jc w:val="center"/>
              <w:rPr>
                <w:rFonts w:hint="eastAsia" w:ascii="宋体" w:hAnsi="宋体" w:eastAsia="宋体" w:cs="宋体"/>
                <w:szCs w:val="21"/>
              </w:rPr>
            </w:pPr>
            <w:r>
              <w:rPr>
                <w:rFonts w:hint="eastAsia" w:ascii="宋体" w:hAnsi="宋体" w:eastAsia="宋体" w:cs="宋体"/>
                <w:szCs w:val="21"/>
              </w:rPr>
              <w:t>签约合同价</w:t>
            </w:r>
          </w:p>
        </w:tc>
        <w:tc>
          <w:tcPr>
            <w:tcW w:w="6980" w:type="dxa"/>
            <w:noWrap w:val="0"/>
            <w:vAlign w:val="center"/>
          </w:tcPr>
          <w:p w14:paraId="21B78A2E">
            <w:pPr>
              <w:jc w:val="center"/>
              <w:rPr>
                <w:rFonts w:hint="eastAsia" w:ascii="宋体" w:hAnsi="宋体" w:eastAsia="宋体" w:cs="宋体"/>
                <w:szCs w:val="21"/>
              </w:rPr>
            </w:pPr>
          </w:p>
        </w:tc>
      </w:tr>
      <w:tr w14:paraId="06CE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6FF6A0AA">
            <w:pPr>
              <w:jc w:val="center"/>
              <w:rPr>
                <w:rFonts w:hint="eastAsia" w:ascii="宋体" w:hAnsi="宋体" w:eastAsia="宋体" w:cs="宋体"/>
                <w:szCs w:val="21"/>
              </w:rPr>
            </w:pPr>
            <w:r>
              <w:rPr>
                <w:rFonts w:hint="eastAsia" w:ascii="宋体" w:hAnsi="宋体" w:eastAsia="宋体" w:cs="宋体"/>
                <w:szCs w:val="21"/>
              </w:rPr>
              <w:t>开工日期</w:t>
            </w:r>
          </w:p>
        </w:tc>
        <w:tc>
          <w:tcPr>
            <w:tcW w:w="6980" w:type="dxa"/>
            <w:noWrap w:val="0"/>
            <w:vAlign w:val="center"/>
          </w:tcPr>
          <w:p w14:paraId="6F4E91FA">
            <w:pPr>
              <w:jc w:val="center"/>
              <w:rPr>
                <w:rFonts w:hint="eastAsia" w:ascii="宋体" w:hAnsi="宋体" w:eastAsia="宋体" w:cs="宋体"/>
                <w:szCs w:val="21"/>
              </w:rPr>
            </w:pPr>
          </w:p>
        </w:tc>
      </w:tr>
      <w:tr w14:paraId="6115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651EA0AB">
            <w:pPr>
              <w:jc w:val="center"/>
              <w:rPr>
                <w:rFonts w:hint="eastAsia" w:ascii="宋体" w:hAnsi="宋体" w:eastAsia="宋体" w:cs="宋体"/>
                <w:szCs w:val="21"/>
              </w:rPr>
            </w:pPr>
            <w:r>
              <w:rPr>
                <w:rFonts w:hint="eastAsia" w:ascii="宋体" w:hAnsi="宋体" w:eastAsia="宋体" w:cs="宋体"/>
                <w:szCs w:val="21"/>
              </w:rPr>
              <w:t>计划竣工日期</w:t>
            </w:r>
          </w:p>
        </w:tc>
        <w:tc>
          <w:tcPr>
            <w:tcW w:w="6980" w:type="dxa"/>
            <w:noWrap w:val="0"/>
            <w:vAlign w:val="center"/>
          </w:tcPr>
          <w:p w14:paraId="3B22E364">
            <w:pPr>
              <w:jc w:val="center"/>
              <w:rPr>
                <w:rFonts w:hint="eastAsia" w:ascii="宋体" w:hAnsi="宋体" w:eastAsia="宋体" w:cs="宋体"/>
                <w:szCs w:val="21"/>
              </w:rPr>
            </w:pPr>
          </w:p>
        </w:tc>
      </w:tr>
      <w:tr w14:paraId="5E0F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783FB28F">
            <w:pPr>
              <w:jc w:val="center"/>
              <w:rPr>
                <w:rFonts w:hint="eastAsia" w:ascii="宋体" w:hAnsi="宋体" w:eastAsia="宋体" w:cs="宋体"/>
                <w:szCs w:val="21"/>
              </w:rPr>
            </w:pPr>
            <w:r>
              <w:rPr>
                <w:rFonts w:hint="eastAsia" w:ascii="宋体" w:hAnsi="宋体" w:eastAsia="宋体" w:cs="宋体"/>
                <w:szCs w:val="21"/>
              </w:rPr>
              <w:t>承担的工作</w:t>
            </w:r>
          </w:p>
        </w:tc>
        <w:tc>
          <w:tcPr>
            <w:tcW w:w="6980" w:type="dxa"/>
            <w:noWrap w:val="0"/>
            <w:vAlign w:val="center"/>
          </w:tcPr>
          <w:p w14:paraId="565FF11A">
            <w:pPr>
              <w:jc w:val="center"/>
              <w:rPr>
                <w:rFonts w:hint="eastAsia" w:ascii="宋体" w:hAnsi="宋体" w:eastAsia="宋体" w:cs="宋体"/>
                <w:szCs w:val="21"/>
              </w:rPr>
            </w:pPr>
          </w:p>
        </w:tc>
      </w:tr>
      <w:tr w14:paraId="3A51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6A42C131">
            <w:pPr>
              <w:jc w:val="center"/>
              <w:rPr>
                <w:rFonts w:hint="eastAsia" w:ascii="宋体" w:hAnsi="宋体" w:eastAsia="宋体" w:cs="宋体"/>
                <w:szCs w:val="21"/>
              </w:rPr>
            </w:pPr>
            <w:r>
              <w:rPr>
                <w:rFonts w:hint="eastAsia" w:ascii="宋体" w:hAnsi="宋体" w:eastAsia="宋体" w:cs="宋体"/>
                <w:szCs w:val="21"/>
              </w:rPr>
              <w:t>工程质量</w:t>
            </w:r>
          </w:p>
        </w:tc>
        <w:tc>
          <w:tcPr>
            <w:tcW w:w="6980" w:type="dxa"/>
            <w:noWrap w:val="0"/>
            <w:vAlign w:val="center"/>
          </w:tcPr>
          <w:p w14:paraId="15541E32">
            <w:pPr>
              <w:jc w:val="center"/>
              <w:rPr>
                <w:rFonts w:hint="eastAsia" w:ascii="宋体" w:hAnsi="宋体" w:eastAsia="宋体" w:cs="宋体"/>
                <w:szCs w:val="21"/>
              </w:rPr>
            </w:pPr>
          </w:p>
        </w:tc>
      </w:tr>
      <w:tr w14:paraId="2EC9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7F64C202">
            <w:pPr>
              <w:jc w:val="center"/>
              <w:rPr>
                <w:rFonts w:hint="eastAsia" w:ascii="宋体" w:hAnsi="宋体" w:eastAsia="宋体" w:cs="宋体"/>
                <w:szCs w:val="21"/>
              </w:rPr>
            </w:pPr>
            <w:r>
              <w:rPr>
                <w:rFonts w:hint="eastAsia" w:ascii="宋体" w:hAnsi="宋体" w:eastAsia="宋体" w:cs="宋体"/>
                <w:szCs w:val="21"/>
              </w:rPr>
              <w:t>项目经理</w:t>
            </w:r>
          </w:p>
        </w:tc>
        <w:tc>
          <w:tcPr>
            <w:tcW w:w="6980" w:type="dxa"/>
            <w:noWrap w:val="0"/>
            <w:vAlign w:val="center"/>
          </w:tcPr>
          <w:p w14:paraId="6B9E7631">
            <w:pPr>
              <w:jc w:val="center"/>
              <w:rPr>
                <w:rFonts w:hint="eastAsia" w:ascii="宋体" w:hAnsi="宋体" w:eastAsia="宋体" w:cs="宋体"/>
                <w:szCs w:val="21"/>
              </w:rPr>
            </w:pPr>
          </w:p>
        </w:tc>
      </w:tr>
      <w:tr w14:paraId="250A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07DCBCD9">
            <w:pPr>
              <w:jc w:val="center"/>
              <w:rPr>
                <w:rFonts w:hint="eastAsia" w:ascii="宋体" w:hAnsi="宋体" w:eastAsia="宋体" w:cs="宋体"/>
                <w:szCs w:val="21"/>
              </w:rPr>
            </w:pPr>
            <w:r>
              <w:rPr>
                <w:rFonts w:hint="eastAsia" w:ascii="宋体" w:hAnsi="宋体" w:eastAsia="宋体" w:cs="宋体"/>
                <w:szCs w:val="21"/>
              </w:rPr>
              <w:t>技术负责人</w:t>
            </w:r>
          </w:p>
        </w:tc>
        <w:tc>
          <w:tcPr>
            <w:tcW w:w="6980" w:type="dxa"/>
            <w:noWrap w:val="0"/>
            <w:vAlign w:val="center"/>
          </w:tcPr>
          <w:p w14:paraId="1973ED8A">
            <w:pPr>
              <w:jc w:val="center"/>
              <w:rPr>
                <w:rFonts w:hint="eastAsia" w:ascii="宋体" w:hAnsi="宋体" w:eastAsia="宋体" w:cs="宋体"/>
                <w:szCs w:val="21"/>
              </w:rPr>
            </w:pPr>
          </w:p>
        </w:tc>
      </w:tr>
      <w:tr w14:paraId="4921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59" w:type="dxa"/>
            <w:noWrap w:val="0"/>
            <w:vAlign w:val="center"/>
          </w:tcPr>
          <w:p w14:paraId="357F846C">
            <w:pPr>
              <w:jc w:val="center"/>
              <w:rPr>
                <w:rFonts w:hint="eastAsia" w:ascii="宋体" w:hAnsi="宋体" w:eastAsia="宋体" w:cs="宋体"/>
                <w:szCs w:val="21"/>
              </w:rPr>
            </w:pPr>
            <w:r>
              <w:rPr>
                <w:rFonts w:hint="eastAsia" w:ascii="宋体" w:hAnsi="宋体" w:eastAsia="宋体" w:cs="宋体"/>
                <w:szCs w:val="21"/>
              </w:rPr>
              <w:t>总监理工程师及电话</w:t>
            </w:r>
          </w:p>
        </w:tc>
        <w:tc>
          <w:tcPr>
            <w:tcW w:w="6980" w:type="dxa"/>
            <w:noWrap w:val="0"/>
            <w:vAlign w:val="center"/>
          </w:tcPr>
          <w:p w14:paraId="65D43A68">
            <w:pPr>
              <w:jc w:val="center"/>
              <w:rPr>
                <w:rFonts w:hint="eastAsia" w:ascii="宋体" w:hAnsi="宋体" w:eastAsia="宋体" w:cs="宋体"/>
                <w:szCs w:val="21"/>
              </w:rPr>
            </w:pPr>
          </w:p>
        </w:tc>
      </w:tr>
      <w:tr w14:paraId="35FB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2759" w:type="dxa"/>
            <w:noWrap w:val="0"/>
            <w:vAlign w:val="center"/>
          </w:tcPr>
          <w:p w14:paraId="56AA0575">
            <w:pPr>
              <w:jc w:val="center"/>
              <w:rPr>
                <w:rFonts w:hint="eastAsia" w:ascii="宋体" w:hAnsi="宋体" w:eastAsia="宋体" w:cs="宋体"/>
                <w:szCs w:val="21"/>
              </w:rPr>
            </w:pPr>
            <w:r>
              <w:rPr>
                <w:rFonts w:hint="eastAsia" w:ascii="宋体" w:hAnsi="宋体" w:eastAsia="宋体" w:cs="宋体"/>
                <w:szCs w:val="21"/>
              </w:rPr>
              <w:t>项目描述</w:t>
            </w:r>
          </w:p>
        </w:tc>
        <w:tc>
          <w:tcPr>
            <w:tcW w:w="6980" w:type="dxa"/>
            <w:noWrap w:val="0"/>
            <w:vAlign w:val="center"/>
          </w:tcPr>
          <w:p w14:paraId="79F194A6">
            <w:pPr>
              <w:jc w:val="center"/>
              <w:rPr>
                <w:rFonts w:hint="eastAsia" w:ascii="宋体" w:hAnsi="宋体" w:eastAsia="宋体" w:cs="宋体"/>
                <w:szCs w:val="21"/>
              </w:rPr>
            </w:pPr>
          </w:p>
        </w:tc>
      </w:tr>
      <w:tr w14:paraId="48EB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59" w:type="dxa"/>
            <w:noWrap w:val="0"/>
            <w:vAlign w:val="center"/>
          </w:tcPr>
          <w:p w14:paraId="64F21D56">
            <w:pPr>
              <w:jc w:val="center"/>
              <w:rPr>
                <w:rFonts w:hint="eastAsia" w:ascii="宋体" w:hAnsi="宋体" w:eastAsia="宋体" w:cs="宋体"/>
                <w:szCs w:val="21"/>
              </w:rPr>
            </w:pPr>
            <w:r>
              <w:rPr>
                <w:rFonts w:hint="eastAsia" w:ascii="宋体" w:hAnsi="宋体" w:eastAsia="宋体" w:cs="宋体"/>
                <w:szCs w:val="21"/>
              </w:rPr>
              <w:t>备注</w:t>
            </w:r>
          </w:p>
        </w:tc>
        <w:tc>
          <w:tcPr>
            <w:tcW w:w="6980" w:type="dxa"/>
            <w:noWrap w:val="0"/>
            <w:vAlign w:val="center"/>
          </w:tcPr>
          <w:p w14:paraId="0809F72B">
            <w:pPr>
              <w:jc w:val="center"/>
              <w:rPr>
                <w:rFonts w:hint="eastAsia" w:ascii="宋体" w:hAnsi="宋体" w:eastAsia="宋体" w:cs="宋体"/>
                <w:szCs w:val="21"/>
              </w:rPr>
            </w:pPr>
          </w:p>
        </w:tc>
      </w:tr>
    </w:tbl>
    <w:p w14:paraId="74FBBF3F">
      <w:pPr>
        <w:bidi w:val="0"/>
        <w:rPr>
          <w:rFonts w:hint="eastAsia" w:ascii="宋体" w:hAnsi="宋体" w:eastAsia="宋体" w:cs="宋体"/>
        </w:rPr>
      </w:pPr>
      <w:r>
        <w:rPr>
          <w:rFonts w:hint="eastAsia" w:ascii="宋体" w:hAnsi="宋体" w:eastAsia="宋体" w:cs="宋体"/>
        </w:rPr>
        <w:t>备注：本表后附中标通知书</w:t>
      </w:r>
      <w:r>
        <w:rPr>
          <w:rFonts w:hint="eastAsia" w:ascii="宋体" w:hAnsi="宋体" w:eastAsia="宋体" w:cs="宋体"/>
          <w:lang w:val="en-US" w:eastAsia="zh-CN"/>
        </w:rPr>
        <w:t>或</w:t>
      </w:r>
      <w:r>
        <w:rPr>
          <w:rFonts w:hint="eastAsia" w:ascii="宋体" w:hAnsi="宋体" w:eastAsia="宋体" w:cs="宋体"/>
        </w:rPr>
        <w:t>合同或协议书，具体年份要求见投标人须知前附表。每张表格只填写一个项目，并标明序号。</w:t>
      </w:r>
    </w:p>
    <w:p w14:paraId="694418BE">
      <w:pPr>
        <w:pStyle w:val="49"/>
        <w:widowControl/>
        <w:jc w:val="center"/>
        <w:outlineLvl w:val="1"/>
        <w:rPr>
          <w:rStyle w:val="34"/>
          <w:rFonts w:hint="eastAsia" w:ascii="宋体" w:hAnsi="宋体" w:eastAsia="宋体" w:cs="宋体"/>
          <w:b/>
        </w:rPr>
      </w:pPr>
      <w:r>
        <w:rPr>
          <w:rFonts w:hint="eastAsia" w:ascii="宋体" w:hAnsi="宋体" w:eastAsia="宋体" w:cs="宋体"/>
          <w:szCs w:val="21"/>
        </w:rPr>
        <w:br w:type="page"/>
      </w:r>
      <w:bookmarkStart w:id="344" w:name="_Toc32343"/>
      <w:bookmarkStart w:id="345" w:name="_Toc23280"/>
      <w:bookmarkStart w:id="346" w:name="_Toc31455"/>
      <w:bookmarkStart w:id="347" w:name="_Toc11043"/>
      <w:bookmarkStart w:id="348" w:name="_Toc4292"/>
      <w:bookmarkStart w:id="349" w:name="_Toc25673"/>
      <w:r>
        <w:rPr>
          <w:rStyle w:val="34"/>
          <w:rFonts w:hint="eastAsia" w:ascii="宋体" w:hAnsi="宋体" w:eastAsia="宋体" w:cs="宋体"/>
          <w:b/>
          <w:lang w:val="en-US" w:eastAsia="zh-CN"/>
        </w:rPr>
        <w:t>（五）近年发生的诉讼及仲裁情况</w:t>
      </w:r>
      <w:bookmarkEnd w:id="344"/>
      <w:bookmarkEnd w:id="345"/>
      <w:bookmarkEnd w:id="346"/>
      <w:bookmarkEnd w:id="347"/>
      <w:bookmarkEnd w:id="348"/>
      <w:bookmarkEnd w:id="349"/>
    </w:p>
    <w:p w14:paraId="778766EC">
      <w:pPr>
        <w:bidi w:val="0"/>
        <w:rPr>
          <w:rFonts w:hint="eastAsia" w:ascii="宋体" w:hAnsi="宋体" w:eastAsia="宋体" w:cs="宋体"/>
        </w:rPr>
      </w:pPr>
      <w:r>
        <w:rPr>
          <w:rFonts w:hint="eastAsia" w:ascii="宋体" w:hAnsi="宋体" w:eastAsia="宋体" w:cs="宋体"/>
        </w:rPr>
        <w:t>说明：近年（年份要求见投标人须知前附表）发生的诉讼和仲裁情况仅限于投标人败诉的，且与履行施工承包合同有关的案件，不包括调解结案以及未裁决的仲裁或未终审判决的诉讼。</w:t>
      </w:r>
    </w:p>
    <w:p w14:paraId="61226C5F">
      <w:pPr>
        <w:bidi w:val="0"/>
        <w:rPr>
          <w:rFonts w:hint="eastAsia" w:ascii="宋体" w:hAnsi="宋体" w:eastAsia="宋体" w:cs="宋体"/>
        </w:rPr>
      </w:pPr>
    </w:p>
    <w:p w14:paraId="717EDDB1">
      <w:pPr>
        <w:pStyle w:val="49"/>
        <w:widowControl/>
        <w:jc w:val="center"/>
        <w:outlineLvl w:val="1"/>
        <w:rPr>
          <w:rStyle w:val="34"/>
          <w:rFonts w:hint="eastAsia" w:ascii="宋体" w:hAnsi="宋体" w:eastAsia="宋体" w:cs="宋体"/>
          <w:b/>
        </w:rPr>
      </w:pPr>
      <w:bookmarkStart w:id="350" w:name="_Toc22378"/>
      <w:bookmarkStart w:id="351" w:name="_Toc25422"/>
      <w:bookmarkStart w:id="352" w:name="_Toc31351"/>
      <w:bookmarkStart w:id="353" w:name="_Toc14219"/>
      <w:r>
        <w:rPr>
          <w:rFonts w:hint="eastAsia" w:ascii="宋体" w:hAnsi="宋体" w:eastAsia="宋体" w:cs="宋体"/>
          <w:color w:val="auto"/>
          <w:spacing w:val="0"/>
          <w:w w:val="100"/>
          <w:position w:val="0"/>
          <w:highlight w:val="none"/>
        </w:rPr>
        <w:br w:type="page"/>
      </w:r>
      <w:bookmarkStart w:id="354" w:name="_Toc23130"/>
      <w:bookmarkStart w:id="355" w:name="_Toc2179"/>
      <w:r>
        <w:rPr>
          <w:rStyle w:val="34"/>
          <w:rFonts w:hint="eastAsia" w:ascii="宋体" w:hAnsi="宋体" w:eastAsia="宋体" w:cs="宋体"/>
          <w:b/>
          <w:lang w:val="en-US" w:eastAsia="zh-CN"/>
        </w:rPr>
        <w:t>（六）信用查询</w:t>
      </w:r>
      <w:bookmarkEnd w:id="350"/>
      <w:bookmarkEnd w:id="351"/>
      <w:bookmarkEnd w:id="352"/>
      <w:bookmarkEnd w:id="353"/>
      <w:bookmarkEnd w:id="354"/>
      <w:bookmarkEnd w:id="355"/>
    </w:p>
    <w:p w14:paraId="58B1984F">
      <w:pPr>
        <w:spacing w:line="440" w:lineRule="exact"/>
        <w:rPr>
          <w:rFonts w:hint="eastAsia" w:ascii="宋体" w:hAnsi="宋体" w:eastAsia="宋体" w:cs="宋体"/>
          <w:color w:val="auto"/>
          <w:spacing w:val="0"/>
          <w:w w:val="100"/>
          <w:position w:val="0"/>
          <w:sz w:val="21"/>
          <w:szCs w:val="21"/>
          <w:highlight w:val="none"/>
        </w:rPr>
      </w:pPr>
    </w:p>
    <w:p w14:paraId="564EF07D">
      <w:pPr>
        <w:spacing w:line="440" w:lineRule="exact"/>
        <w:rPr>
          <w:rFonts w:hint="eastAsia" w:ascii="宋体" w:hAnsi="宋体" w:eastAsia="宋体" w:cs="宋体"/>
          <w:szCs w:val="21"/>
        </w:rPr>
      </w:pPr>
    </w:p>
    <w:p w14:paraId="7A1D5185">
      <w:pPr>
        <w:pStyle w:val="49"/>
        <w:widowControl/>
        <w:jc w:val="center"/>
        <w:outlineLvl w:val="1"/>
        <w:rPr>
          <w:rFonts w:hint="eastAsia" w:ascii="宋体" w:hAnsi="宋体" w:eastAsia="宋体" w:cs="宋体"/>
          <w:szCs w:val="21"/>
        </w:rPr>
        <w:sectPr>
          <w:footerReference r:id="rId25" w:type="default"/>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szCs w:val="21"/>
        </w:rPr>
        <w:br w:type="page"/>
      </w:r>
      <w:bookmarkStart w:id="356" w:name="_Toc2970"/>
    </w:p>
    <w:p w14:paraId="5422A2DD">
      <w:pPr>
        <w:pStyle w:val="3"/>
        <w:bidi w:val="0"/>
        <w:rPr>
          <w:rFonts w:hint="eastAsia" w:ascii="宋体" w:hAnsi="宋体" w:eastAsia="宋体" w:cs="宋体"/>
        </w:rPr>
      </w:pPr>
      <w:bookmarkStart w:id="357" w:name="_Toc17323"/>
      <w:r>
        <w:rPr>
          <w:rFonts w:hint="eastAsia" w:ascii="宋体" w:hAnsi="宋体" w:eastAsia="宋体" w:cs="宋体"/>
        </w:rPr>
        <w:t>（七）信誉承诺</w:t>
      </w:r>
      <w:bookmarkEnd w:id="357"/>
    </w:p>
    <w:p w14:paraId="7E64534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pacing w:val="15"/>
          <w:sz w:val="24"/>
          <w:szCs w:val="24"/>
          <w:u w:val="single" w:color="auto"/>
        </w:rPr>
        <w:t>致</w:t>
      </w:r>
      <w:r>
        <w:rPr>
          <w:rFonts w:hint="eastAsia" w:ascii="宋体" w:hAnsi="宋体" w:eastAsia="宋体" w:cs="宋体"/>
          <w:spacing w:val="-8"/>
          <w:sz w:val="24"/>
          <w:szCs w:val="24"/>
          <w:u w:val="single" w:color="auto"/>
        </w:rPr>
        <w:t>：（</w:t>
      </w:r>
      <w:r>
        <w:rPr>
          <w:rFonts w:hint="eastAsia" w:ascii="宋体" w:hAnsi="宋体" w:eastAsia="宋体" w:cs="宋体"/>
          <w:spacing w:val="15"/>
          <w:sz w:val="24"/>
          <w:szCs w:val="24"/>
          <w:u w:val="single" w:color="auto"/>
        </w:rPr>
        <w:t>填写招标人名称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p>
    <w:p w14:paraId="57759F91">
      <w:pPr>
        <w:pStyle w:val="7"/>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sz w:val="24"/>
          <w:szCs w:val="24"/>
        </w:rPr>
      </w:pPr>
    </w:p>
    <w:p w14:paraId="4053B341">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sz w:val="24"/>
          <w:szCs w:val="24"/>
        </w:rPr>
      </w:pPr>
      <w:r>
        <w:rPr>
          <w:rFonts w:hint="eastAsia" w:ascii="宋体" w:hAnsi="宋体" w:eastAsia="宋体" w:cs="宋体"/>
          <w:spacing w:val="12"/>
          <w:sz w:val="24"/>
          <w:szCs w:val="24"/>
        </w:rPr>
        <w:t>我公司郑重承诺未处于被责令停业、投标资格被取消或财产被接管、冻结和破产状态；最近三年内没有骗取中标或者严重违约以及重大工程质量、安全生产事故等问题，未存在被</w:t>
      </w:r>
      <w:r>
        <w:rPr>
          <w:rFonts w:hint="eastAsia" w:ascii="宋体" w:hAnsi="宋体" w:eastAsia="宋体" w:cs="宋体"/>
          <w:spacing w:val="8"/>
          <w:sz w:val="24"/>
          <w:szCs w:val="24"/>
        </w:rPr>
        <w:t>有关部门暂停投标资格并在暂停期内的情况。</w:t>
      </w:r>
    </w:p>
    <w:p w14:paraId="0CAE9987">
      <w:pPr>
        <w:keepNext w:val="0"/>
        <w:keepLines w:val="0"/>
        <w:pageBreakBefore w:val="0"/>
        <w:widowControl w:val="0"/>
        <w:kinsoku/>
        <w:wordWrap/>
        <w:overflowPunct/>
        <w:topLinePunct w:val="0"/>
        <w:autoSpaceDE/>
        <w:autoSpaceDN/>
        <w:bidi w:val="0"/>
        <w:adjustRightInd/>
        <w:snapToGrid/>
        <w:spacing w:line="360" w:lineRule="auto"/>
        <w:ind w:left="0" w:firstLine="419"/>
        <w:jc w:val="both"/>
        <w:textAlignment w:val="auto"/>
        <w:rPr>
          <w:rFonts w:hint="eastAsia" w:ascii="宋体" w:hAnsi="宋体" w:eastAsia="宋体" w:cs="宋体"/>
          <w:spacing w:val="9"/>
          <w:sz w:val="24"/>
          <w:szCs w:val="24"/>
        </w:rPr>
      </w:pPr>
      <w:r>
        <w:rPr>
          <w:rFonts w:hint="eastAsia" w:ascii="宋体" w:hAnsi="宋体" w:eastAsia="宋体" w:cs="宋体"/>
          <w:spacing w:val="12"/>
          <w:sz w:val="24"/>
          <w:szCs w:val="24"/>
        </w:rPr>
        <w:t>若招标人发现我公司存在以上情况，招标人有权取消我单位投标资格或中标资格、拒签或提前终止合同，并向有关建设主管部门上报作进一步处罚，同时我单位自愿接受招标人要</w:t>
      </w:r>
      <w:r>
        <w:rPr>
          <w:rFonts w:hint="eastAsia" w:ascii="宋体" w:hAnsi="宋体" w:eastAsia="宋体" w:cs="宋体"/>
          <w:spacing w:val="9"/>
          <w:sz w:val="24"/>
          <w:szCs w:val="24"/>
        </w:rPr>
        <w:t>求赔偿的相应损失并承担由此带来的一切法律责任。</w:t>
      </w:r>
    </w:p>
    <w:p w14:paraId="2FBFF800">
      <w:pPr>
        <w:keepNext w:val="0"/>
        <w:keepLines w:val="0"/>
        <w:pageBreakBefore w:val="0"/>
        <w:widowControl w:val="0"/>
        <w:kinsoku/>
        <w:wordWrap/>
        <w:overflowPunct/>
        <w:topLinePunct w:val="0"/>
        <w:autoSpaceDE/>
        <w:autoSpaceDN/>
        <w:bidi w:val="0"/>
        <w:adjustRightInd/>
        <w:snapToGrid/>
        <w:spacing w:line="360" w:lineRule="auto"/>
        <w:ind w:left="0" w:firstLine="419"/>
        <w:jc w:val="both"/>
        <w:textAlignment w:val="auto"/>
        <w:rPr>
          <w:rFonts w:hint="eastAsia" w:ascii="宋体" w:hAnsi="宋体" w:eastAsia="宋体" w:cs="宋体"/>
          <w:sz w:val="24"/>
          <w:szCs w:val="24"/>
        </w:rPr>
      </w:pPr>
      <w:r>
        <w:rPr>
          <w:rFonts w:hint="eastAsia" w:ascii="宋体" w:hAnsi="宋体" w:eastAsia="宋体" w:cs="宋体"/>
          <w:spacing w:val="7"/>
          <w:sz w:val="24"/>
          <w:szCs w:val="24"/>
        </w:rPr>
        <w:t>特此承诺</w:t>
      </w:r>
    </w:p>
    <w:p w14:paraId="5245AB09">
      <w:pPr>
        <w:pStyle w:val="7"/>
        <w:spacing w:line="248" w:lineRule="auto"/>
        <w:rPr>
          <w:rFonts w:hint="eastAsia" w:ascii="宋体" w:hAnsi="宋体" w:eastAsia="宋体" w:cs="宋体"/>
          <w:sz w:val="24"/>
          <w:szCs w:val="24"/>
        </w:rPr>
      </w:pPr>
    </w:p>
    <w:p w14:paraId="7CC7202D">
      <w:pPr>
        <w:pStyle w:val="7"/>
        <w:spacing w:line="248" w:lineRule="auto"/>
        <w:rPr>
          <w:rFonts w:hint="eastAsia" w:ascii="宋体" w:hAnsi="宋体" w:eastAsia="宋体" w:cs="宋体"/>
          <w:sz w:val="24"/>
          <w:szCs w:val="24"/>
        </w:rPr>
      </w:pPr>
    </w:p>
    <w:p w14:paraId="0635FA35">
      <w:pPr>
        <w:spacing w:before="66" w:line="227" w:lineRule="auto"/>
        <w:ind w:left="2940"/>
        <w:rPr>
          <w:rFonts w:hint="eastAsia" w:ascii="宋体" w:hAnsi="宋体" w:eastAsia="宋体" w:cs="宋体"/>
          <w:sz w:val="24"/>
          <w:szCs w:val="24"/>
        </w:rPr>
      </w:pPr>
      <w:r>
        <w:rPr>
          <w:rFonts w:hint="eastAsia" w:ascii="宋体" w:hAnsi="宋体" w:eastAsia="宋体" w:cs="宋体"/>
          <w:spacing w:val="10"/>
          <w:sz w:val="24"/>
          <w:szCs w:val="24"/>
        </w:rPr>
        <w:t>投标人</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10"/>
          <w:sz w:val="24"/>
          <w:szCs w:val="24"/>
        </w:rPr>
        <w:t>盖电子公章）</w:t>
      </w:r>
    </w:p>
    <w:p w14:paraId="7ADDA22D">
      <w:pPr>
        <w:spacing w:before="164" w:line="227" w:lineRule="auto"/>
        <w:ind w:right="11"/>
        <w:jc w:val="right"/>
        <w:outlineLvl w:val="9"/>
        <w:rPr>
          <w:rFonts w:hint="eastAsia" w:ascii="宋体" w:hAnsi="宋体" w:eastAsia="宋体" w:cs="宋体"/>
          <w:sz w:val="24"/>
          <w:szCs w:val="24"/>
        </w:rPr>
      </w:pPr>
      <w:r>
        <w:rPr>
          <w:rFonts w:hint="eastAsia" w:ascii="宋体" w:hAnsi="宋体" w:eastAsia="宋体" w:cs="宋体"/>
          <w:spacing w:val="10"/>
          <w:sz w:val="24"/>
          <w:szCs w:val="24"/>
        </w:rPr>
        <w:t>法定代表人或其委托代理人</w:t>
      </w:r>
      <w:r>
        <w:rPr>
          <w:rFonts w:hint="eastAsia" w:ascii="宋体" w:hAnsi="宋体" w:eastAsia="宋体" w:cs="宋体"/>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z w:val="24"/>
          <w:szCs w:val="24"/>
        </w:rPr>
        <w:t>（</w:t>
      </w:r>
      <w:r>
        <w:rPr>
          <w:rFonts w:hint="eastAsia" w:ascii="宋体" w:hAnsi="宋体" w:eastAsia="宋体" w:cs="宋体"/>
          <w:spacing w:val="10"/>
          <w:sz w:val="24"/>
          <w:szCs w:val="24"/>
        </w:rPr>
        <w:t>签字或电子章）</w:t>
      </w:r>
    </w:p>
    <w:p w14:paraId="1AC78A3F">
      <w:pPr>
        <w:bidi w:val="0"/>
        <w:jc w:val="right"/>
        <w:rPr>
          <w:rStyle w:val="34"/>
          <w:rFonts w:hint="eastAsia" w:ascii="宋体" w:hAnsi="宋体" w:eastAsia="宋体" w:cs="宋体"/>
          <w:b/>
          <w:sz w:val="24"/>
          <w:szCs w:val="24"/>
          <w:lang w:val="en-US" w:eastAsia="zh-CN"/>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spacing w:val="-10"/>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
          <w:sz w:val="24"/>
          <w:szCs w:val="24"/>
        </w:rPr>
        <w:t>月</w:t>
      </w:r>
      <w:r>
        <w:rPr>
          <w:rFonts w:hint="eastAsia" w:ascii="宋体" w:hAnsi="宋体" w:eastAsia="宋体" w:cs="宋体"/>
          <w:spacing w:val="-98"/>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pacing w:val="-10"/>
          <w:sz w:val="24"/>
          <w:szCs w:val="24"/>
        </w:rPr>
        <w:t>日</w:t>
      </w:r>
    </w:p>
    <w:p w14:paraId="486DCCDF">
      <w:pPr>
        <w:pStyle w:val="49"/>
        <w:widowControl/>
        <w:jc w:val="center"/>
        <w:outlineLvl w:val="1"/>
        <w:rPr>
          <w:rStyle w:val="34"/>
          <w:rFonts w:hint="eastAsia" w:ascii="宋体" w:hAnsi="宋体" w:eastAsia="宋体" w:cs="宋体"/>
          <w:b/>
        </w:rPr>
      </w:pPr>
      <w:bookmarkStart w:id="358" w:name="_Toc27292"/>
      <w:r>
        <w:rPr>
          <w:rStyle w:val="34"/>
          <w:rFonts w:hint="eastAsia" w:ascii="宋体" w:hAnsi="宋体" w:eastAsia="宋体" w:cs="宋体"/>
          <w:b/>
          <w:lang w:val="en-US" w:eastAsia="zh-CN"/>
        </w:rPr>
        <w:t>（八）</w:t>
      </w:r>
      <w:bookmarkEnd w:id="356"/>
      <w:r>
        <w:rPr>
          <w:rStyle w:val="34"/>
          <w:rFonts w:hint="eastAsia" w:ascii="宋体" w:hAnsi="宋体" w:eastAsia="宋体" w:cs="宋体"/>
          <w:b/>
          <w:lang w:val="en-US" w:eastAsia="zh-CN"/>
        </w:rPr>
        <w:t>无行贿承诺</w:t>
      </w:r>
      <w:bookmarkEnd w:id="358"/>
    </w:p>
    <w:p w14:paraId="471E7268">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0B949F8A">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kern w:val="0"/>
          <w:position w:val="0"/>
          <w:sz w:val="24"/>
          <w:szCs w:val="24"/>
          <w:highlight w:val="none"/>
          <w:u w:val="single"/>
        </w:rPr>
        <w:t>致：（填写招标人名称）</w:t>
      </w:r>
      <w:r>
        <w:rPr>
          <w:rFonts w:hint="eastAsia" w:ascii="宋体" w:hAnsi="宋体" w:eastAsia="宋体" w:cs="宋体"/>
          <w:color w:val="auto"/>
          <w:spacing w:val="0"/>
          <w:w w:val="100"/>
          <w:position w:val="0"/>
          <w:sz w:val="24"/>
          <w:szCs w:val="24"/>
          <w:highlight w:val="none"/>
        </w:rPr>
        <w:t>：</w:t>
      </w:r>
    </w:p>
    <w:p w14:paraId="5C769D3A">
      <w:pPr>
        <w:spacing w:line="500" w:lineRule="exact"/>
        <w:ind w:firstLine="960" w:firstLineChars="400"/>
        <w:rPr>
          <w:rFonts w:hint="eastAsia" w:ascii="宋体" w:hAnsi="宋体" w:eastAsia="宋体" w:cs="宋体"/>
          <w:color w:val="auto"/>
          <w:spacing w:val="0"/>
          <w:w w:val="100"/>
          <w:position w:val="0"/>
          <w:sz w:val="24"/>
          <w:szCs w:val="24"/>
          <w:highlight w:val="none"/>
          <w:u w:val="single"/>
        </w:rPr>
      </w:pPr>
    </w:p>
    <w:p w14:paraId="51EDB910">
      <w:pPr>
        <w:spacing w:line="500" w:lineRule="exact"/>
        <w:ind w:firstLine="960" w:firstLineChars="400"/>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lang w:eastAsia="zh-CN"/>
        </w:rPr>
        <w:t>年</w:t>
      </w:r>
      <w:r>
        <w:rPr>
          <w:rFonts w:hint="eastAsia" w:ascii="宋体" w:hAnsi="宋体" w:eastAsia="宋体" w:cs="宋体"/>
          <w:color w:val="auto"/>
          <w:spacing w:val="0"/>
          <w:w w:val="100"/>
          <w:position w:val="0"/>
          <w:sz w:val="24"/>
          <w:szCs w:val="24"/>
          <w:highlight w:val="none"/>
        </w:rPr>
        <w:t>以来我公司</w:t>
      </w:r>
      <w:r>
        <w:rPr>
          <w:rFonts w:hint="eastAsia" w:ascii="宋体" w:hAnsi="宋体" w:eastAsia="宋体" w:cs="宋体"/>
          <w:color w:val="auto"/>
          <w:spacing w:val="0"/>
          <w:w w:val="100"/>
          <w:position w:val="0"/>
          <w:sz w:val="24"/>
          <w:szCs w:val="24"/>
          <w:highlight w:val="none"/>
          <w:u w:val="single"/>
        </w:rPr>
        <w:t xml:space="preserve">    （企业名称）</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u w:val="single"/>
        </w:rPr>
        <w:t>企业法定代表人姓名   （身份证号：     ）</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u w:val="single"/>
        </w:rPr>
        <w:t>项目经理姓名    （身份证号：      ）</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u w:val="single"/>
        </w:rPr>
        <w:t>委托代理</w:t>
      </w:r>
      <w:r>
        <w:rPr>
          <w:rFonts w:hint="eastAsia" w:ascii="宋体" w:hAnsi="宋体" w:eastAsia="宋体" w:cs="宋体"/>
          <w:color w:val="auto"/>
          <w:spacing w:val="0"/>
          <w:w w:val="100"/>
          <w:position w:val="0"/>
          <w:sz w:val="24"/>
          <w:szCs w:val="24"/>
          <w:highlight w:val="none"/>
          <w:u w:val="single"/>
          <w:lang w:val="en-US" w:eastAsia="zh-CN"/>
        </w:rPr>
        <w:t>人</w:t>
      </w:r>
      <w:r>
        <w:rPr>
          <w:rFonts w:hint="eastAsia" w:ascii="宋体" w:hAnsi="宋体" w:eastAsia="宋体" w:cs="宋体"/>
          <w:color w:val="auto"/>
          <w:spacing w:val="0"/>
          <w:w w:val="100"/>
          <w:position w:val="0"/>
          <w:sz w:val="24"/>
          <w:szCs w:val="24"/>
          <w:highlight w:val="none"/>
          <w:u w:val="single"/>
        </w:rPr>
        <w:t>姓名   （身份证号：     ）</w:t>
      </w:r>
      <w:r>
        <w:rPr>
          <w:rFonts w:hint="eastAsia" w:ascii="宋体" w:hAnsi="宋体" w:eastAsia="宋体" w:cs="宋体"/>
          <w:color w:val="auto"/>
          <w:spacing w:val="0"/>
          <w:w w:val="100"/>
          <w:position w:val="0"/>
          <w:sz w:val="24"/>
          <w:szCs w:val="24"/>
          <w:highlight w:val="none"/>
        </w:rPr>
        <w:t>无行贿犯罪记录。</w:t>
      </w:r>
    </w:p>
    <w:p w14:paraId="2688C6B9">
      <w:pPr>
        <w:spacing w:line="500" w:lineRule="exact"/>
        <w:ind w:firstLine="528" w:firstLineChars="200"/>
        <w:rPr>
          <w:rFonts w:hint="eastAsia" w:ascii="宋体" w:hAnsi="宋体" w:eastAsia="宋体" w:cs="宋体"/>
          <w:color w:val="auto"/>
          <w:spacing w:val="0"/>
          <w:w w:val="100"/>
          <w:position w:val="0"/>
          <w:sz w:val="24"/>
          <w:szCs w:val="24"/>
          <w:highlight w:val="none"/>
        </w:rPr>
      </w:pPr>
      <w:r>
        <w:rPr>
          <w:rFonts w:hint="eastAsia" w:ascii="宋体" w:hAnsi="宋体" w:eastAsia="宋体" w:cs="宋体"/>
          <w:spacing w:val="12"/>
          <w:sz w:val="24"/>
          <w:szCs w:val="24"/>
        </w:rPr>
        <w:t>若招标人发现我公司存在以上情况，招标人有权取消我单位投标资格或中标资格、拒签</w:t>
      </w:r>
      <w:r>
        <w:rPr>
          <w:rFonts w:hint="eastAsia" w:ascii="宋体" w:hAnsi="宋体" w:eastAsia="宋体" w:cs="宋体"/>
          <w:spacing w:val="11"/>
          <w:sz w:val="24"/>
          <w:szCs w:val="24"/>
        </w:rPr>
        <w:t>或提前终止合同，并向有关建设主管部门上报作进一步处罚；同时我单位自愿接受招标人要</w:t>
      </w:r>
      <w:r>
        <w:rPr>
          <w:rFonts w:hint="eastAsia" w:ascii="宋体" w:hAnsi="宋体" w:eastAsia="宋体" w:cs="宋体"/>
          <w:spacing w:val="9"/>
          <w:sz w:val="24"/>
          <w:szCs w:val="24"/>
        </w:rPr>
        <w:t>求赔偿的相应损失并承担由此带来的一切法律责任</w:t>
      </w:r>
      <w:r>
        <w:rPr>
          <w:rFonts w:hint="eastAsia" w:ascii="宋体" w:hAnsi="宋体" w:eastAsia="宋体" w:cs="宋体"/>
          <w:color w:val="auto"/>
          <w:spacing w:val="0"/>
          <w:w w:val="100"/>
          <w:position w:val="0"/>
          <w:sz w:val="24"/>
          <w:szCs w:val="24"/>
          <w:highlight w:val="none"/>
        </w:rPr>
        <w:t>。</w:t>
      </w:r>
    </w:p>
    <w:p w14:paraId="35FECE63">
      <w:pPr>
        <w:spacing w:line="500" w:lineRule="exact"/>
        <w:ind w:firstLine="480" w:firstLineChars="200"/>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特此承诺</w:t>
      </w:r>
    </w:p>
    <w:p w14:paraId="2AD137D4">
      <w:pPr>
        <w:spacing w:line="500" w:lineRule="exact"/>
        <w:ind w:firstLine="480" w:firstLineChars="200"/>
        <w:rPr>
          <w:rFonts w:hint="eastAsia" w:ascii="宋体" w:hAnsi="宋体" w:eastAsia="宋体" w:cs="宋体"/>
          <w:color w:val="auto"/>
          <w:spacing w:val="0"/>
          <w:w w:val="100"/>
          <w:position w:val="0"/>
          <w:sz w:val="24"/>
          <w:szCs w:val="24"/>
          <w:highlight w:val="none"/>
        </w:rPr>
      </w:pPr>
    </w:p>
    <w:p w14:paraId="0EB1D0D5">
      <w:pPr>
        <w:spacing w:line="500" w:lineRule="exact"/>
        <w:ind w:firstLine="480" w:firstLineChars="200"/>
        <w:rPr>
          <w:rFonts w:hint="eastAsia" w:ascii="宋体" w:hAnsi="宋体" w:eastAsia="宋体" w:cs="宋体"/>
          <w:color w:val="auto"/>
          <w:spacing w:val="0"/>
          <w:w w:val="100"/>
          <w:position w:val="0"/>
          <w:sz w:val="24"/>
          <w:szCs w:val="24"/>
          <w:highlight w:val="none"/>
        </w:rPr>
      </w:pPr>
    </w:p>
    <w:p w14:paraId="180732A6">
      <w:pPr>
        <w:autoSpaceDE w:val="0"/>
        <w:autoSpaceDN w:val="0"/>
        <w:adjustRightInd w:val="0"/>
        <w:spacing w:line="360" w:lineRule="auto"/>
        <w:ind w:right="210"/>
        <w:jc w:val="right"/>
        <w:rPr>
          <w:rFonts w:hint="eastAsia" w:ascii="宋体" w:hAnsi="宋体" w:eastAsia="宋体" w:cs="宋体"/>
          <w:bCs/>
          <w:color w:val="auto"/>
          <w:spacing w:val="0"/>
          <w:w w:val="100"/>
          <w:kern w:val="0"/>
          <w:position w:val="0"/>
          <w:sz w:val="24"/>
          <w:szCs w:val="24"/>
          <w:highlight w:val="none"/>
        </w:rPr>
      </w:pPr>
      <w:r>
        <w:rPr>
          <w:rFonts w:hint="eastAsia" w:ascii="宋体" w:hAnsi="宋体" w:eastAsia="宋体" w:cs="宋体"/>
          <w:bCs/>
          <w:color w:val="auto"/>
          <w:spacing w:val="0"/>
          <w:w w:val="100"/>
          <w:kern w:val="0"/>
          <w:position w:val="0"/>
          <w:sz w:val="24"/>
          <w:szCs w:val="24"/>
          <w:highlight w:val="none"/>
        </w:rPr>
        <w:t>投标人：</w:t>
      </w:r>
      <w:r>
        <w:rPr>
          <w:rFonts w:hint="eastAsia" w:ascii="宋体" w:hAnsi="宋体" w:eastAsia="宋体" w:cs="宋体"/>
          <w:bCs/>
          <w:color w:val="auto"/>
          <w:spacing w:val="0"/>
          <w:w w:val="100"/>
          <w:kern w:val="0"/>
          <w:position w:val="0"/>
          <w:sz w:val="24"/>
          <w:szCs w:val="24"/>
          <w:highlight w:val="none"/>
          <w:u w:val="single"/>
        </w:rPr>
        <w:t xml:space="preserve">                             </w:t>
      </w:r>
      <w:r>
        <w:rPr>
          <w:rFonts w:hint="eastAsia" w:ascii="宋体" w:hAnsi="宋体" w:eastAsia="宋体" w:cs="宋体"/>
          <w:bCs/>
          <w:color w:val="auto"/>
          <w:spacing w:val="0"/>
          <w:w w:val="100"/>
          <w:kern w:val="0"/>
          <w:position w:val="0"/>
          <w:sz w:val="24"/>
          <w:szCs w:val="24"/>
          <w:highlight w:val="none"/>
        </w:rPr>
        <w:t>（盖电子公章）</w:t>
      </w:r>
    </w:p>
    <w:p w14:paraId="3DD2762A">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4"/>
          <w:szCs w:val="24"/>
          <w:highlight w:val="none"/>
        </w:rPr>
      </w:pPr>
      <w:r>
        <w:rPr>
          <w:rFonts w:hint="eastAsia" w:ascii="宋体" w:hAnsi="宋体" w:eastAsia="宋体" w:cs="宋体"/>
          <w:bCs/>
          <w:color w:val="auto"/>
          <w:spacing w:val="0"/>
          <w:w w:val="100"/>
          <w:kern w:val="0"/>
          <w:position w:val="0"/>
          <w:sz w:val="24"/>
          <w:szCs w:val="24"/>
          <w:highlight w:val="none"/>
        </w:rPr>
        <w:t>法定代表人或其委托代理人：</w:t>
      </w:r>
      <w:r>
        <w:rPr>
          <w:rFonts w:hint="eastAsia" w:ascii="宋体" w:hAnsi="宋体" w:eastAsia="宋体" w:cs="宋体"/>
          <w:bCs/>
          <w:color w:val="auto"/>
          <w:spacing w:val="0"/>
          <w:w w:val="100"/>
          <w:kern w:val="0"/>
          <w:position w:val="0"/>
          <w:sz w:val="24"/>
          <w:szCs w:val="24"/>
          <w:highlight w:val="none"/>
          <w:u w:val="single"/>
        </w:rPr>
        <w:t xml:space="preserve">           </w:t>
      </w:r>
      <w:r>
        <w:rPr>
          <w:rFonts w:hint="eastAsia" w:ascii="宋体" w:hAnsi="宋体" w:eastAsia="宋体" w:cs="宋体"/>
          <w:bCs/>
          <w:color w:val="auto"/>
          <w:spacing w:val="0"/>
          <w:w w:val="100"/>
          <w:kern w:val="0"/>
          <w:position w:val="0"/>
          <w:sz w:val="24"/>
          <w:szCs w:val="24"/>
          <w:highlight w:val="none"/>
        </w:rPr>
        <w:t>（签字或电子章）</w:t>
      </w:r>
    </w:p>
    <w:p w14:paraId="4C36032C">
      <w:pPr>
        <w:autoSpaceDE w:val="0"/>
        <w:autoSpaceDN w:val="0"/>
        <w:adjustRightInd w:val="0"/>
        <w:spacing w:line="360" w:lineRule="auto"/>
        <w:jc w:val="right"/>
        <w:rPr>
          <w:rFonts w:hint="eastAsia" w:ascii="宋体" w:hAnsi="宋体" w:eastAsia="宋体" w:cs="宋体"/>
          <w:color w:val="auto"/>
          <w:spacing w:val="0"/>
          <w:w w:val="100"/>
          <w:position w:val="0"/>
          <w:sz w:val="24"/>
          <w:szCs w:val="24"/>
          <w:highlight w:val="none"/>
        </w:rPr>
      </w:pPr>
      <w:r>
        <w:rPr>
          <w:rFonts w:hint="eastAsia" w:ascii="宋体" w:hAnsi="宋体" w:eastAsia="宋体" w:cs="宋体"/>
          <w:bCs/>
          <w:color w:val="auto"/>
          <w:spacing w:val="0"/>
          <w:w w:val="100"/>
          <w:kern w:val="0"/>
          <w:position w:val="0"/>
          <w:sz w:val="24"/>
          <w:szCs w:val="24"/>
          <w:highlight w:val="none"/>
        </w:rPr>
        <w:t>日期：</w:t>
      </w:r>
      <w:r>
        <w:rPr>
          <w:rFonts w:hint="eastAsia" w:ascii="宋体" w:hAnsi="宋体" w:eastAsia="宋体" w:cs="宋体"/>
          <w:bCs/>
          <w:color w:val="auto"/>
          <w:spacing w:val="0"/>
          <w:w w:val="100"/>
          <w:kern w:val="0"/>
          <w:position w:val="0"/>
          <w:sz w:val="24"/>
          <w:szCs w:val="24"/>
          <w:highlight w:val="none"/>
          <w:u w:val="single"/>
        </w:rPr>
        <w:t xml:space="preserve">         </w:t>
      </w:r>
      <w:r>
        <w:rPr>
          <w:rFonts w:hint="eastAsia" w:ascii="宋体" w:hAnsi="宋体" w:eastAsia="宋体" w:cs="宋体"/>
          <w:bCs/>
          <w:color w:val="auto"/>
          <w:spacing w:val="0"/>
          <w:w w:val="100"/>
          <w:kern w:val="0"/>
          <w:position w:val="0"/>
          <w:sz w:val="24"/>
          <w:szCs w:val="24"/>
          <w:highlight w:val="none"/>
        </w:rPr>
        <w:t>年</w:t>
      </w:r>
      <w:r>
        <w:rPr>
          <w:rFonts w:hint="eastAsia" w:ascii="宋体" w:hAnsi="宋体" w:eastAsia="宋体" w:cs="宋体"/>
          <w:bCs/>
          <w:color w:val="auto"/>
          <w:spacing w:val="0"/>
          <w:w w:val="100"/>
          <w:kern w:val="0"/>
          <w:position w:val="0"/>
          <w:sz w:val="24"/>
          <w:szCs w:val="24"/>
          <w:highlight w:val="none"/>
          <w:u w:val="single"/>
        </w:rPr>
        <w:t xml:space="preserve">     </w:t>
      </w:r>
      <w:r>
        <w:rPr>
          <w:rFonts w:hint="eastAsia" w:ascii="宋体" w:hAnsi="宋体" w:eastAsia="宋体" w:cs="宋体"/>
          <w:bCs/>
          <w:color w:val="auto"/>
          <w:spacing w:val="0"/>
          <w:w w:val="100"/>
          <w:kern w:val="0"/>
          <w:position w:val="0"/>
          <w:sz w:val="24"/>
          <w:szCs w:val="24"/>
          <w:highlight w:val="none"/>
        </w:rPr>
        <w:t>月</w:t>
      </w:r>
      <w:r>
        <w:rPr>
          <w:rFonts w:hint="eastAsia" w:ascii="宋体" w:hAnsi="宋体" w:eastAsia="宋体" w:cs="宋体"/>
          <w:bCs/>
          <w:color w:val="auto"/>
          <w:spacing w:val="0"/>
          <w:w w:val="100"/>
          <w:kern w:val="0"/>
          <w:position w:val="0"/>
          <w:sz w:val="24"/>
          <w:szCs w:val="24"/>
          <w:highlight w:val="none"/>
          <w:u w:val="single"/>
        </w:rPr>
        <w:t xml:space="preserve">    </w:t>
      </w:r>
      <w:r>
        <w:rPr>
          <w:rFonts w:hint="eastAsia" w:ascii="宋体" w:hAnsi="宋体" w:eastAsia="宋体" w:cs="宋体"/>
          <w:bCs/>
          <w:color w:val="auto"/>
          <w:spacing w:val="0"/>
          <w:w w:val="100"/>
          <w:kern w:val="0"/>
          <w:position w:val="0"/>
          <w:sz w:val="24"/>
          <w:szCs w:val="24"/>
          <w:highlight w:val="none"/>
        </w:rPr>
        <w:t>日</w:t>
      </w:r>
    </w:p>
    <w:p w14:paraId="73E6CB0C">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63CE2C21">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45D95D02">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503880F8">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129F6EDE">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32C40651">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6BE0C2C6">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0BCBB448">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3B916FC4">
      <w:pPr>
        <w:pStyle w:val="7"/>
        <w:spacing w:after="0" w:line="360" w:lineRule="auto"/>
        <w:ind w:firstLine="420" w:firstLineChars="200"/>
        <w:rPr>
          <w:rFonts w:hint="eastAsia" w:ascii="宋体" w:hAnsi="宋体" w:eastAsia="宋体" w:cs="宋体"/>
          <w:color w:val="auto"/>
          <w:spacing w:val="0"/>
          <w:w w:val="100"/>
          <w:position w:val="0"/>
          <w:sz w:val="21"/>
          <w:szCs w:val="21"/>
          <w:highlight w:val="none"/>
        </w:rPr>
      </w:pPr>
    </w:p>
    <w:p w14:paraId="7120E412">
      <w:pPr>
        <w:autoSpaceDE w:val="0"/>
        <w:autoSpaceDN w:val="0"/>
        <w:adjustRightInd w:val="0"/>
        <w:spacing w:line="360" w:lineRule="auto"/>
        <w:jc w:val="righ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br w:type="page"/>
      </w:r>
    </w:p>
    <w:p w14:paraId="0C04A5E9">
      <w:pPr>
        <w:pStyle w:val="2"/>
        <w:bidi w:val="0"/>
        <w:rPr>
          <w:rFonts w:hint="eastAsia" w:ascii="宋体" w:hAnsi="宋体" w:eastAsia="宋体" w:cs="宋体"/>
          <w:lang w:val="en-US" w:eastAsia="zh-CN"/>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bookmarkStart w:id="359" w:name="_Toc16597"/>
      <w:bookmarkStart w:id="360" w:name="_Toc715"/>
    </w:p>
    <w:p w14:paraId="732EC59E">
      <w:pPr>
        <w:pStyle w:val="3"/>
        <w:bidi w:val="0"/>
        <w:rPr>
          <w:rFonts w:hint="eastAsia" w:ascii="宋体" w:hAnsi="宋体" w:eastAsia="宋体" w:cs="宋体"/>
        </w:rPr>
      </w:pPr>
      <w:bookmarkStart w:id="361" w:name="_Toc31826"/>
      <w:r>
        <w:rPr>
          <w:rFonts w:hint="eastAsia" w:ascii="宋体" w:hAnsi="宋体" w:eastAsia="宋体" w:cs="宋体"/>
        </w:rPr>
        <w:t>（九）关于农民工工资的承诺书</w:t>
      </w:r>
      <w:bookmarkEnd w:id="361"/>
    </w:p>
    <w:p w14:paraId="593D86FB">
      <w:pPr>
        <w:bidi w:val="0"/>
        <w:ind w:left="0" w:leftChars="0" w:firstLine="566" w:firstLineChars="218"/>
        <w:rPr>
          <w:rFonts w:hint="eastAsia" w:ascii="宋体" w:hAnsi="宋体" w:eastAsia="宋体" w:cs="宋体"/>
          <w:sz w:val="24"/>
          <w:szCs w:val="24"/>
          <w:lang w:val="en-US" w:eastAsia="zh-CN"/>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spacing w:val="10"/>
          <w:sz w:val="24"/>
          <w:szCs w:val="24"/>
        </w:rPr>
        <w:t>投标人需承诺遵守《保障农民工工资支付条例》，且</w:t>
      </w:r>
      <w:r>
        <w:rPr>
          <w:rFonts w:hint="eastAsia" w:ascii="宋体" w:hAnsi="宋体" w:eastAsia="宋体" w:cs="宋体"/>
          <w:spacing w:val="9"/>
          <w:sz w:val="24"/>
          <w:szCs w:val="24"/>
        </w:rPr>
        <w:t>未被列入尚在执行期的拖欠农民工</w:t>
      </w:r>
      <w:r>
        <w:rPr>
          <w:rFonts w:hint="eastAsia" w:ascii="宋体" w:hAnsi="宋体" w:eastAsia="宋体" w:cs="宋体"/>
          <w:spacing w:val="8"/>
          <w:sz w:val="24"/>
          <w:szCs w:val="24"/>
        </w:rPr>
        <w:t>工资黑名单（由投标人出具承诺，格式自拟）。</w:t>
      </w:r>
    </w:p>
    <w:p w14:paraId="55B9FBF4">
      <w:pPr>
        <w:pStyle w:val="2"/>
        <w:bidi w:val="0"/>
        <w:rPr>
          <w:rFonts w:hint="eastAsia" w:ascii="宋体" w:hAnsi="宋体" w:eastAsia="宋体" w:cs="宋体"/>
          <w:lang w:val="en-US" w:eastAsia="zh-CN"/>
        </w:rPr>
      </w:pPr>
      <w:bookmarkStart w:id="362" w:name="_Toc26112"/>
      <w:r>
        <w:rPr>
          <w:rFonts w:hint="eastAsia" w:ascii="宋体" w:hAnsi="宋体" w:eastAsia="宋体" w:cs="宋体"/>
          <w:lang w:val="en-US" w:eastAsia="zh-CN"/>
        </w:rPr>
        <w:t>十、投标人须知前附表规定的其他材料</w:t>
      </w:r>
      <w:bookmarkEnd w:id="359"/>
      <w:bookmarkEnd w:id="360"/>
      <w:bookmarkEnd w:id="362"/>
    </w:p>
    <w:p w14:paraId="0B358F76">
      <w:pPr>
        <w:bidi w:val="0"/>
        <w:rPr>
          <w:rFonts w:hint="eastAsia" w:ascii="宋体" w:hAnsi="宋体" w:eastAsia="宋体" w:cs="宋体"/>
        </w:rPr>
      </w:pPr>
      <w:r>
        <w:rPr>
          <w:rFonts w:hint="eastAsia" w:ascii="宋体" w:hAnsi="宋体" w:eastAsia="宋体" w:cs="宋体"/>
          <w:lang w:val="en-US" w:eastAsia="zh-CN"/>
        </w:rPr>
        <w:t>1.包含但不限于“国家企业信用信息公示系统”中查询的公司信息、股东或投资人相关信息；</w:t>
      </w:r>
    </w:p>
    <w:p w14:paraId="2AD85CAB">
      <w:pPr>
        <w:bidi w:val="0"/>
        <w:rPr>
          <w:rFonts w:hint="eastAsia" w:ascii="宋体" w:hAnsi="宋体" w:eastAsia="宋体" w:cs="宋体"/>
          <w:lang w:val="en-US" w:eastAsia="zh-CN"/>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lang w:val="en-US" w:eastAsia="zh-CN"/>
        </w:rPr>
        <w:t>2.其他有必要提供的材料。</w:t>
      </w:r>
    </w:p>
    <w:p w14:paraId="288401C1">
      <w:pPr>
        <w:pStyle w:val="4"/>
        <w:bidi w:val="0"/>
        <w:rPr>
          <w:rFonts w:hint="eastAsia" w:ascii="宋体" w:hAnsi="宋体" w:eastAsia="宋体" w:cs="宋体"/>
        </w:rPr>
      </w:pPr>
      <w:bookmarkStart w:id="363" w:name="_Toc29999"/>
      <w:r>
        <w:rPr>
          <w:rFonts w:hint="eastAsia" w:ascii="宋体" w:hAnsi="宋体" w:eastAsia="宋体" w:cs="宋体"/>
        </w:rPr>
        <w:t>信用承诺书</w:t>
      </w:r>
      <w:bookmarkEnd w:id="363"/>
    </w:p>
    <w:p w14:paraId="6B9535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rPr>
      </w:pPr>
      <w:r>
        <w:rPr>
          <w:rFonts w:hint="eastAsia" w:ascii="宋体" w:hAnsi="宋体" w:eastAsia="宋体" w:cs="宋体"/>
          <w:b/>
          <w:bCs/>
        </w:rPr>
        <w:t>（投标单位范本）</w:t>
      </w:r>
    </w:p>
    <w:p w14:paraId="43C51C76">
      <w:pPr>
        <w:keepNext w:val="0"/>
        <w:keepLines w:val="0"/>
        <w:pageBreakBefore w:val="0"/>
        <w:widowControl w:val="0"/>
        <w:kinsoku/>
        <w:wordWrap/>
        <w:overflowPunct/>
        <w:topLinePunct w:val="0"/>
        <w:autoSpaceDE/>
        <w:autoSpaceDN/>
        <w:bidi w:val="0"/>
        <w:adjustRightInd/>
        <w:snapToGrid/>
        <w:spacing w:line="240" w:lineRule="auto"/>
        <w:ind w:left="0" w:right="0" w:firstLine="421"/>
        <w:jc w:val="left"/>
        <w:textAlignment w:val="auto"/>
        <w:rPr>
          <w:rFonts w:hint="eastAsia" w:ascii="宋体" w:hAnsi="宋体" w:eastAsia="宋体" w:cs="宋体"/>
          <w:spacing w:val="8"/>
          <w:sz w:val="24"/>
          <w:szCs w:val="24"/>
        </w:rPr>
      </w:pPr>
    </w:p>
    <w:p w14:paraId="1CAA0DFF">
      <w:pPr>
        <w:keepNext w:val="0"/>
        <w:keepLines w:val="0"/>
        <w:pageBreakBefore w:val="0"/>
        <w:widowControl w:val="0"/>
        <w:kinsoku/>
        <w:wordWrap/>
        <w:overflowPunct/>
        <w:topLinePunct w:val="0"/>
        <w:autoSpaceDE/>
        <w:autoSpaceDN/>
        <w:bidi w:val="0"/>
        <w:adjustRightInd/>
        <w:snapToGrid/>
        <w:spacing w:line="240" w:lineRule="auto"/>
        <w:ind w:left="0" w:right="0" w:firstLine="421"/>
        <w:jc w:val="left"/>
        <w:textAlignment w:val="auto"/>
        <w:rPr>
          <w:rFonts w:hint="eastAsia" w:ascii="宋体" w:hAnsi="宋体" w:eastAsia="宋体" w:cs="宋体"/>
          <w:sz w:val="24"/>
          <w:szCs w:val="24"/>
        </w:rPr>
      </w:pPr>
      <w:r>
        <w:rPr>
          <w:rFonts w:hint="eastAsia" w:ascii="宋体" w:hAnsi="宋体" w:eastAsia="宋体" w:cs="宋体"/>
          <w:spacing w:val="8"/>
          <w:sz w:val="24"/>
          <w:szCs w:val="24"/>
        </w:rPr>
        <w:t>为营造公开、公平、公正、诚实守信的公共资源交易环境，树立诚信守法的投标人形象，本人代表本单位作出以下承诺：</w:t>
      </w:r>
    </w:p>
    <w:p w14:paraId="555AC7A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本单位对所提交的企（事）业单位基本信息、企（事）业负责人、项目负责人、技术负责人、从业资质和资格、业绩、财务状况、信誉等所有资料，均合法、真实、准确、有效，无任何伪造、修改、虚假成分，并对所提供资料的真实性负责。</w:t>
      </w:r>
    </w:p>
    <w:p w14:paraId="1FC2DAF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严格依照国家和河南省关于招标投标的法律、法规、规章、规范性文件，参加公共资源招标投标活动，不挂靠、借用、出租、出借、转让资质，积极履行社会责任，促进廉政建设。</w:t>
      </w:r>
    </w:p>
    <w:p w14:paraId="0EF0A66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自我约束、自我管理，守合同、重信用，不参与围标串标、弄虚作假、骗取中标、干扰评标、胁迫他人投标（放弃中标)、恶意投诉、违约毁约等行为，自觉维护公共资源招标投标的良好秩序。</w:t>
      </w:r>
    </w:p>
    <w:p w14:paraId="5931640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本单位及项目经办人员信用状况良好，未被列为失信惩戒对象或“老赖”，符合参与公共资源交易活动的相关要求。</w:t>
      </w:r>
    </w:p>
    <w:p w14:paraId="4874208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47A07BE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若中标，本单位将在规定的时间内与采购人签订合同并自觉履行合同义务，不转包或违法分包中标项目。</w:t>
      </w:r>
    </w:p>
    <w:p w14:paraId="48443B0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（七）</w:t>
      </w:r>
      <w:r>
        <w:rPr>
          <w:rFonts w:hint="eastAsia" w:ascii="宋体" w:hAnsi="宋体" w:eastAsia="宋体" w:cs="宋体"/>
        </w:rPr>
        <w:t>自觉接受政府、行业组织、社会公众、新闻舆论的监督。</w:t>
      </w:r>
    </w:p>
    <w:p w14:paraId="13ADC47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（八）</w:t>
      </w:r>
      <w:r>
        <w:rPr>
          <w:rFonts w:hint="eastAsia" w:ascii="宋体" w:hAnsi="宋体" w:eastAsia="宋体" w:cs="宋体"/>
        </w:rPr>
        <w:t>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6FD58C9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rPr>
      </w:pPr>
      <w:r>
        <w:rPr>
          <w:rFonts w:hint="eastAsia" w:ascii="宋体" w:hAnsi="宋体" w:eastAsia="宋体" w:cs="宋体"/>
          <w:lang w:eastAsia="zh-CN"/>
        </w:rPr>
        <w:t>（九）</w:t>
      </w:r>
      <w:r>
        <w:rPr>
          <w:rFonts w:hint="eastAsia" w:ascii="宋体" w:hAnsi="宋体" w:eastAsia="宋体" w:cs="宋体"/>
        </w:rPr>
        <w:t>本人已认真阅读了上述承诺，并向本单位员工作了宣传教育。</w:t>
      </w:r>
    </w:p>
    <w:p w14:paraId="2F6BD1CA">
      <w:pPr>
        <w:pStyle w:val="7"/>
        <w:spacing w:line="251" w:lineRule="auto"/>
        <w:rPr>
          <w:rFonts w:hint="eastAsia" w:ascii="宋体" w:hAnsi="宋体" w:eastAsia="宋体" w:cs="宋体"/>
          <w:sz w:val="24"/>
          <w:szCs w:val="24"/>
        </w:rPr>
      </w:pPr>
    </w:p>
    <w:p w14:paraId="5C8E59A0">
      <w:pPr>
        <w:bidi w:val="0"/>
        <w:ind w:left="0" w:leftChars="0" w:firstLine="3360" w:firstLineChars="1400"/>
        <w:rPr>
          <w:rFonts w:hint="eastAsia" w:ascii="宋体" w:hAnsi="宋体" w:eastAsia="宋体" w:cs="宋体"/>
        </w:rPr>
      </w:pPr>
      <w:r>
        <w:rPr>
          <w:rFonts w:hint="eastAsia" w:ascii="宋体" w:hAnsi="宋体" w:eastAsia="宋体" w:cs="宋体"/>
        </w:rPr>
        <w:t>法定代表人或委托代理人（电子签章或签字）：</w:t>
      </w:r>
    </w:p>
    <w:p w14:paraId="2FBFAABF">
      <w:pPr>
        <w:bidi w:val="0"/>
        <w:ind w:left="0" w:leftChars="0" w:firstLine="3360" w:firstLineChars="1400"/>
        <w:rPr>
          <w:rFonts w:hint="eastAsia" w:ascii="宋体" w:hAnsi="宋体" w:eastAsia="宋体" w:cs="宋体"/>
        </w:rPr>
      </w:pPr>
      <w:r>
        <w:rPr>
          <w:rFonts w:hint="eastAsia" w:ascii="宋体" w:hAnsi="宋体" w:eastAsia="宋体" w:cs="宋体"/>
        </w:rPr>
        <w:t>企业名称（电子签章或盖章）：</w:t>
      </w:r>
    </w:p>
    <w:p w14:paraId="47E0B109">
      <w:pPr>
        <w:bidi w:val="0"/>
        <w:ind w:left="0" w:leftChars="0" w:firstLine="3360" w:firstLineChars="1400"/>
        <w:rPr>
          <w:rFonts w:hint="eastAsia" w:ascii="宋体" w:hAnsi="宋体" w:eastAsia="宋体" w:cs="宋体"/>
        </w:rPr>
      </w:pPr>
      <w:r>
        <w:rPr>
          <w:rFonts w:hint="eastAsia" w:ascii="宋体" w:hAnsi="宋体" w:eastAsia="宋体" w:cs="宋体"/>
        </w:rPr>
        <w:t>项目负责人（电子签章或签字）：</w:t>
      </w:r>
    </w:p>
    <w:p w14:paraId="4B23FCE6">
      <w:pPr>
        <w:bidi w:val="0"/>
        <w:rPr>
          <w:rFonts w:hint="eastAsia" w:ascii="宋体" w:hAnsi="宋体" w:eastAsia="宋体" w:cs="宋体"/>
        </w:rPr>
      </w:pPr>
    </w:p>
    <w:p w14:paraId="342E587C">
      <w:pPr>
        <w:bidi w:val="0"/>
        <w:jc w:val="right"/>
        <w:rPr>
          <w:rFonts w:hint="eastAsia" w:ascii="宋体" w:hAnsi="宋体" w:eastAsia="宋体" w:cs="宋体"/>
        </w:rPr>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 月   日</w:t>
      </w:r>
    </w:p>
    <w:p w14:paraId="6F705178">
      <w:pPr>
        <w:pStyle w:val="4"/>
        <w:bidi w:val="0"/>
        <w:rPr>
          <w:rFonts w:hint="eastAsia" w:ascii="宋体" w:hAnsi="宋体" w:eastAsia="宋体" w:cs="宋体"/>
        </w:rPr>
      </w:pPr>
      <w:bookmarkStart w:id="364" w:name="_Toc10472"/>
      <w:r>
        <w:rPr>
          <w:rFonts w:hint="eastAsia" w:ascii="宋体" w:hAnsi="宋体" w:eastAsia="宋体" w:cs="宋体"/>
        </w:rPr>
        <w:t>全省房屋建筑和市政基础设施工程项目</w:t>
      </w:r>
      <w:bookmarkEnd w:id="364"/>
    </w:p>
    <w:p w14:paraId="2B8433D6">
      <w:pPr>
        <w:pStyle w:val="4"/>
        <w:bidi w:val="0"/>
        <w:rPr>
          <w:rFonts w:hint="eastAsia" w:ascii="宋体" w:hAnsi="宋体" w:eastAsia="宋体" w:cs="宋体"/>
        </w:rPr>
      </w:pPr>
      <w:bookmarkStart w:id="365" w:name="_Toc22557"/>
      <w:r>
        <w:rPr>
          <w:rFonts w:hint="eastAsia" w:ascii="宋体" w:hAnsi="宋体" w:eastAsia="宋体" w:cs="宋体"/>
        </w:rPr>
        <w:t>招标投标活动承诺书</w:t>
      </w:r>
      <w:bookmarkEnd w:id="365"/>
    </w:p>
    <w:p w14:paraId="7693CB62">
      <w:pPr>
        <w:pStyle w:val="7"/>
        <w:spacing w:line="245" w:lineRule="auto"/>
        <w:rPr>
          <w:rFonts w:hint="eastAsia" w:ascii="宋体" w:hAnsi="宋体" w:eastAsia="宋体" w:cs="宋体"/>
        </w:rPr>
      </w:pPr>
    </w:p>
    <w:p w14:paraId="061688EB">
      <w:pPr>
        <w:bidi w:val="0"/>
        <w:ind w:left="0" w:leftChars="0" w:firstLine="480" w:firstLineChars="200"/>
        <w:rPr>
          <w:rFonts w:hint="eastAsia" w:ascii="宋体" w:hAnsi="宋体" w:eastAsia="宋体" w:cs="宋体"/>
        </w:rPr>
      </w:pPr>
      <w:r>
        <w:rPr>
          <w:rFonts w:hint="eastAsia" w:ascii="宋体" w:hAnsi="宋体" w:eastAsia="宋体" w:cs="宋体"/>
        </w:rPr>
        <w:t>我单位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32062284">
      <w:pPr>
        <w:bidi w:val="0"/>
        <w:ind w:left="0" w:leftChars="0" w:firstLine="480" w:firstLineChars="200"/>
        <w:rPr>
          <w:rFonts w:hint="eastAsia" w:ascii="宋体" w:hAnsi="宋体" w:eastAsia="宋体" w:cs="宋体"/>
        </w:rPr>
      </w:pPr>
    </w:p>
    <w:p w14:paraId="05B623B4">
      <w:pPr>
        <w:bidi w:val="0"/>
        <w:ind w:left="0" w:leftChars="0" w:firstLine="480" w:firstLineChars="200"/>
        <w:rPr>
          <w:rFonts w:hint="eastAsia" w:ascii="宋体" w:hAnsi="宋体" w:eastAsia="宋体" w:cs="宋体"/>
        </w:rPr>
      </w:pPr>
    </w:p>
    <w:p w14:paraId="243B029A">
      <w:pPr>
        <w:bidi w:val="0"/>
        <w:ind w:left="0" w:leftChars="0" w:firstLine="480" w:firstLineChars="200"/>
        <w:rPr>
          <w:rFonts w:hint="eastAsia" w:ascii="宋体" w:hAnsi="宋体" w:eastAsia="宋体" w:cs="宋体"/>
          <w:szCs w:val="20"/>
        </w:rPr>
      </w:pPr>
      <w:r>
        <w:rPr>
          <w:rFonts w:hint="eastAsia" w:ascii="宋体" w:hAnsi="宋体" w:eastAsia="宋体" w:cs="宋体"/>
        </w:rPr>
        <w:t>承诺人（法人或委托代理人）（电子签章）：</w:t>
      </w:r>
    </w:p>
    <w:p w14:paraId="0136B7EA">
      <w:pPr>
        <w:pStyle w:val="7"/>
        <w:spacing w:line="286" w:lineRule="auto"/>
        <w:rPr>
          <w:rFonts w:hint="eastAsia" w:ascii="宋体" w:hAnsi="宋体" w:eastAsia="宋体" w:cs="宋体"/>
        </w:rPr>
      </w:pPr>
    </w:p>
    <w:p w14:paraId="5E469D55">
      <w:pPr>
        <w:spacing w:before="65" w:line="230" w:lineRule="auto"/>
        <w:ind w:left="0" w:leftChars="0" w:firstLine="478" w:firstLineChars="187"/>
        <w:rPr>
          <w:rFonts w:hint="eastAsia" w:ascii="宋体" w:hAnsi="宋体" w:eastAsia="宋体" w:cs="宋体"/>
          <w:sz w:val="24"/>
          <w:szCs w:val="24"/>
        </w:rPr>
      </w:pPr>
      <w:r>
        <w:rPr>
          <w:rFonts w:hint="eastAsia" w:ascii="宋体" w:hAnsi="宋体" w:eastAsia="宋体" w:cs="宋体"/>
          <w:spacing w:val="8"/>
          <w:sz w:val="24"/>
          <w:szCs w:val="24"/>
        </w:rPr>
        <w:t>联系电话：</w:t>
      </w:r>
      <w:r>
        <w:rPr>
          <w:rFonts w:hint="eastAsia" w:ascii="宋体" w:hAnsi="宋体" w:eastAsia="宋体" w:cs="宋体"/>
          <w:sz w:val="24"/>
          <w:szCs w:val="24"/>
          <w:u w:val="single" w:color="auto"/>
        </w:rPr>
        <w:t xml:space="preserve">                                   </w:t>
      </w:r>
    </w:p>
    <w:p w14:paraId="35347134">
      <w:pPr>
        <w:pStyle w:val="7"/>
        <w:rPr>
          <w:rFonts w:hint="eastAsia" w:ascii="宋体" w:hAnsi="宋体" w:eastAsia="宋体" w:cs="宋体"/>
        </w:rPr>
      </w:pPr>
    </w:p>
    <w:p w14:paraId="7E08BC41">
      <w:pPr>
        <w:pStyle w:val="7"/>
        <w:spacing w:line="241" w:lineRule="auto"/>
        <w:rPr>
          <w:rFonts w:hint="eastAsia" w:ascii="宋体" w:hAnsi="宋体" w:eastAsia="宋体" w:cs="宋体"/>
        </w:rPr>
      </w:pPr>
    </w:p>
    <w:p w14:paraId="0D10896C">
      <w:pPr>
        <w:bidi w:val="0"/>
        <w:jc w:val="right"/>
        <w:rPr>
          <w:rFonts w:hint="eastAsia" w:ascii="宋体" w:hAnsi="宋体" w:eastAsia="宋体" w:cs="宋体"/>
        </w:rPr>
      </w:pPr>
      <w:r>
        <w:rPr>
          <w:rFonts w:hint="eastAsia" w:ascii="宋体" w:hAnsi="宋体" w:eastAsia="宋体" w:cs="宋体"/>
        </w:rPr>
        <w:t>企业名称（电子签章）</w:t>
      </w:r>
    </w:p>
    <w:p w14:paraId="13FB9D12">
      <w:pPr>
        <w:bidi w:val="0"/>
        <w:jc w:val="right"/>
        <w:rPr>
          <w:rFonts w:hint="eastAsia" w:ascii="宋体" w:hAnsi="宋体" w:eastAsia="宋体" w:cs="宋体"/>
          <w:lang w:val="en-US" w:eastAsia="zh-CN"/>
        </w:rPr>
      </w:pP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 xml:space="preserve"> 月</w:t>
      </w:r>
      <w:r>
        <w:rPr>
          <w:rFonts w:hint="eastAsia" w:ascii="宋体" w:hAnsi="宋体" w:eastAsia="宋体" w:cs="宋体"/>
          <w:lang w:val="en-US" w:eastAsia="zh-CN"/>
        </w:rPr>
        <w:t xml:space="preserve"> </w:t>
      </w:r>
      <w:r>
        <w:rPr>
          <w:rFonts w:hint="eastAsia" w:ascii="宋体" w:hAnsi="宋体" w:eastAsia="宋体" w:cs="宋体"/>
        </w:rPr>
        <w:t xml:space="preserve">   日</w:t>
      </w:r>
    </w:p>
    <w:sectPr>
      <w:pgSz w:w="11917" w:h="16838"/>
      <w:pgMar w:top="1440" w:right="1083" w:bottom="1440" w:left="1083" w:header="0" w:footer="73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SourceHanSansCN-Regular">
    <w:altName w:val="Segoe Print"/>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6DE1">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4D2EE">
                          <w:pPr>
                            <w:pStyle w:val="1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TfBckBAACbAwAADgAAAGRycy9lMm9Eb2MueG1srVPNjtMwEL4j8Q6W&#10;79RpD1BFTVe7qhYhIUBaeADXsRtL/pPHbdIXgDfgxIU7z9XnYOwkXVgue+CSjGcm33zfN87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7xJqAljlvc+OX7t8uPX5efX8ny&#10;TTaoD1Bj30PAzjTc+QGb5zxgMuseVLT5jYoI1hHrfLVXDomI/NF6tV5XWBJYmw+Izx4/DxHSW+kt&#10;yUFDI+6v2MpP7yGNrXNLnub8vTam7NC4vxKImTMscx855igN+2EStPftGfX0uPqGOrzplJh3Dp1F&#10;fmkO4hzs5+AYoj50SG1ZeEG4PSYkUbjlCSPsNBh3VtRN9ytfij/Pp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dN8FyQEAAJsDAAAOAAAAAAAAAAEAIAAAAB4BAABkcnMvZTJvRG9j&#10;LnhtbFBLBQYAAAAABgAGAFkBAABZBQAAAAA=&#10;">
              <v:fill on="f" focussize="0,0"/>
              <v:stroke on="f"/>
              <v:imagedata o:title=""/>
              <o:lock v:ext="edit" aspectratio="f"/>
              <v:textbox inset="0mm,0mm,0mm,0mm" style="mso-fit-shape-to-text:t;">
                <w:txbxContent>
                  <w:p w14:paraId="5804D2EE">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1AA7">
    <w:pPr>
      <w:spacing w:line="184" w:lineRule="auto"/>
      <w:ind w:left="4509"/>
      <w:outlineLvl w:val="0"/>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149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B071">
    <w:pPr>
      <w:spacing w:line="184" w:lineRule="auto"/>
      <w:ind w:left="4494"/>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150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DFC0">
    <w:pPr>
      <w:spacing w:line="184" w:lineRule="auto"/>
      <w:ind w:left="4783"/>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152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867D">
    <w:pPr>
      <w:spacing w:line="184" w:lineRule="auto"/>
      <w:ind w:left="4783"/>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153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131E">
    <w:pPr>
      <w:spacing w:line="184" w:lineRule="auto"/>
      <w:ind w:left="4519"/>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154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D4DE1">
    <w:pPr>
      <w:spacing w:line="184" w:lineRule="auto"/>
      <w:ind w:left="4519"/>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155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9FCF">
    <w:pPr>
      <w:spacing w:line="184" w:lineRule="auto"/>
      <w:ind w:left="4511"/>
      <w:outlineLvl w:val="0"/>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157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41B2">
    <w:pPr>
      <w:spacing w:line="184" w:lineRule="auto"/>
      <w:ind w:left="4674"/>
      <w:outlineLvl w:val="0"/>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158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832E">
    <w:pPr>
      <w:spacing w:line="184" w:lineRule="auto"/>
      <w:ind w:left="4674"/>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159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CEE1">
    <w:pPr>
      <w:spacing w:line="184" w:lineRule="auto"/>
      <w:ind w:left="4266"/>
      <w:outlineLvl w:val="2"/>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B442">
    <w:pPr>
      <w:spacing w:line="14" w:lineRule="auto"/>
      <w:rPr>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6370" cy="1397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4EE4BAF2">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1pt;width:13.1pt;mso-position-horizontal:center;mso-position-horizontal-relative:margin;z-index:251659264;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fSswbSAAAAAwEAAA8AAAAAAAAAAQAgAAAAIgAAAGRycy9kb3ducmV2LnhtbFBLAQIUABQAAAAI&#10;AIdO4kBQd0S+ugEAAHEDAAAOAAAAAAAAAAEAIAAAACEBAABkcnMvZTJvRG9jLnhtbFBLBQYAAAAA&#10;BgAGAFkBAABNBQAAAAA=&#10;">
              <v:fill on="f" focussize="0,0"/>
              <v:stroke on="f"/>
              <v:imagedata o:title=""/>
              <o:lock v:ext="edit" aspectratio="f"/>
              <v:textbox inset="0mm,0mm,0mm,0mm">
                <w:txbxContent>
                  <w:p w14:paraId="4EE4BAF2">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6E16">
    <w:pPr>
      <w:spacing w:line="184" w:lineRule="auto"/>
      <w:ind w:left="4512"/>
      <w:outlineLvl w:val="2"/>
      <w:rPr>
        <w:rFonts w:ascii="FangSong_GB2312" w:hAnsi="FangSong_GB2312" w:eastAsia="FangSong_GB2312" w:cs="FangSong_GB2312"/>
        <w:sz w:val="20"/>
        <w:szCs w:val="20"/>
      </w:rPr>
    </w:pPr>
    <w:bookmarkStart w:id="366" w:name="bookmark96"/>
    <w:bookmarkEnd w:id="366"/>
    <w:r>
      <w:rPr>
        <w:rFonts w:ascii="FangSong_GB2312" w:hAnsi="FangSong_GB2312" w:eastAsia="FangSong_GB2312" w:cs="FangSong_GB2312"/>
        <w:spacing w:val="-2"/>
        <w:sz w:val="20"/>
        <w:szCs w:val="20"/>
      </w:rPr>
      <w:t>166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C4BCE">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966F1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eDik4AgAAcA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p4OKTgCAABwBAAADgAAAAAAAAABACAAAAAfAQAAZHJzL2Uyb0RvYy54&#10;bWxQSwUGAAAAAAYABgBZAQAAyQUAAAAA&#10;">
              <v:fill on="f" focussize="0,0"/>
              <v:stroke on="f" weight="0.5pt"/>
              <v:imagedata o:title=""/>
              <o:lock v:ext="edit" aspectratio="f"/>
              <v:textbox inset="0mm,0mm,0mm,0mm" style="mso-fit-shape-to-text:t;">
                <w:txbxContent>
                  <w:p w14:paraId="4C966F1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884E">
    <w:pPr>
      <w:spacing w:line="14" w:lineRule="auto"/>
      <w:rPr>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6370" cy="1397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3C1DF4FA">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27</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1pt;width:13.1pt;mso-position-horizontal:center;mso-position-horizontal-relative:margin;z-index:251660288;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9KzBtIAAAADAQAADwAAAAAAAAABACAAAAAiAAAAZHJzL2Rvd25yZXYueG1sUEsBAhQAFAAAAAgA&#10;h07iQFwxfeq5AQAAcQMAAA4AAAAAAAAAAQAgAAAAIQEAAGRycy9lMm9Eb2MueG1sUEsFBgAAAAAG&#10;AAYAWQEAAEwFAAAAAA==&#10;">
              <v:fill on="f" focussize="0,0"/>
              <v:stroke on="f"/>
              <v:imagedata o:title=""/>
              <o:lock v:ext="edit" aspectratio="f"/>
              <v:textbox inset="0mm,0mm,0mm,0mm">
                <w:txbxContent>
                  <w:p w14:paraId="3C1DF4FA">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4B31">
    <w:pPr>
      <w:spacing w:line="14" w:lineRule="auto"/>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397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30536ADD">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66</w:t>
                          </w:r>
                          <w:r>
                            <w:fldChar w:fldCharType="end"/>
                          </w:r>
                        </w:p>
                      </w:txbxContent>
                    </wps:txbx>
                    <wps:bodyPr lIns="0" tIns="0" rIns="0" bIns="0" upright="1"/>
                  </wps:wsp>
                </a:graphicData>
              </a:graphic>
            </wp:anchor>
          </w:drawing>
        </mc:Choice>
        <mc:Fallback>
          <w:pict>
            <v:shape id="文本框 12" o:spid="_x0000_s1026" o:spt="202" type="#_x0000_t202" style="position:absolute;left:0pt;margin-top:0pt;height:11pt;width:13.1pt;mso-position-horizontal:center;mso-position-horizontal-relative:margin;z-index:251661312;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0rMG0gAAAAMBAAAPAAAAAAAAAAEAIAAAACIAAABkcnMvZG93bnJldi54bWxQSwECFAAUAAAA&#10;CACHTuJAaWOgQ7sBAAByAwAADgAAAAAAAAABACAAAAAhAQAAZHJzL2Uyb0RvYy54bWxQSwUGAAAA&#10;AAYABgBZAQAATgUAAAAA&#10;">
              <v:fill on="f" focussize="0,0"/>
              <v:stroke on="f"/>
              <v:imagedata o:title=""/>
              <o:lock v:ext="edit" aspectratio="f"/>
              <v:textbox inset="0mm,0mm,0mm,0mm">
                <w:txbxContent>
                  <w:p w14:paraId="30536ADD">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7621">
    <w:pPr>
      <w:spacing w:line="184" w:lineRule="auto"/>
      <w:ind w:left="4266"/>
      <w:outlineLvl w:val="2"/>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DEE2">
    <w:pPr>
      <w:spacing w:line="184" w:lineRule="auto"/>
      <w:ind w:left="4264"/>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3BF7">
    <w:pPr>
      <w:spacing w:line="184" w:lineRule="auto"/>
      <w:ind w:left="4265"/>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145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AAC8">
    <w:pPr>
      <w:spacing w:line="176" w:lineRule="auto"/>
      <w:ind w:left="732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1D29">
    <w:pPr>
      <w:spacing w:line="184" w:lineRule="auto"/>
      <w:ind w:left="5230"/>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147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720"/>
  <w:drawingGridHorizontalSpacing w:val="24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jlhMDNiNjZiMjAyMDQzMGUxNTU5NTY4N2VhNDMifQ=="/>
  </w:docVars>
  <w:rsids>
    <w:rsidRoot w:val="00CB5CB4"/>
    <w:rsid w:val="00004EE7"/>
    <w:rsid w:val="00080ABE"/>
    <w:rsid w:val="000A35E5"/>
    <w:rsid w:val="000C5D1D"/>
    <w:rsid w:val="00151528"/>
    <w:rsid w:val="001A4F2E"/>
    <w:rsid w:val="001E0F8E"/>
    <w:rsid w:val="002409A1"/>
    <w:rsid w:val="00245E25"/>
    <w:rsid w:val="002939F0"/>
    <w:rsid w:val="00341968"/>
    <w:rsid w:val="003502E9"/>
    <w:rsid w:val="003E4A3A"/>
    <w:rsid w:val="004360B8"/>
    <w:rsid w:val="00663EB6"/>
    <w:rsid w:val="006B6246"/>
    <w:rsid w:val="006F12F5"/>
    <w:rsid w:val="007369CA"/>
    <w:rsid w:val="00756F26"/>
    <w:rsid w:val="007B195F"/>
    <w:rsid w:val="00804F67"/>
    <w:rsid w:val="0094473C"/>
    <w:rsid w:val="00B85CBD"/>
    <w:rsid w:val="00CB5CB4"/>
    <w:rsid w:val="00CC13C4"/>
    <w:rsid w:val="00CC7D8E"/>
    <w:rsid w:val="00E1548A"/>
    <w:rsid w:val="00E56AD7"/>
    <w:rsid w:val="00EC2D34"/>
    <w:rsid w:val="00EF0A4F"/>
    <w:rsid w:val="01CC1577"/>
    <w:rsid w:val="01F34521"/>
    <w:rsid w:val="03520EFC"/>
    <w:rsid w:val="03DB3052"/>
    <w:rsid w:val="04282E3C"/>
    <w:rsid w:val="048E4DA6"/>
    <w:rsid w:val="04C13256"/>
    <w:rsid w:val="04D46B3B"/>
    <w:rsid w:val="057900DB"/>
    <w:rsid w:val="05A668B1"/>
    <w:rsid w:val="05B67C67"/>
    <w:rsid w:val="05E12078"/>
    <w:rsid w:val="05ED6429"/>
    <w:rsid w:val="061A5470"/>
    <w:rsid w:val="066A45CD"/>
    <w:rsid w:val="066C5E0B"/>
    <w:rsid w:val="06CD5445"/>
    <w:rsid w:val="06EC048E"/>
    <w:rsid w:val="06EF7B0A"/>
    <w:rsid w:val="070C7121"/>
    <w:rsid w:val="071B4B75"/>
    <w:rsid w:val="074A3962"/>
    <w:rsid w:val="07CB6F6E"/>
    <w:rsid w:val="084F33CB"/>
    <w:rsid w:val="085A298B"/>
    <w:rsid w:val="08807DC0"/>
    <w:rsid w:val="08D649B7"/>
    <w:rsid w:val="09026019"/>
    <w:rsid w:val="09047D11"/>
    <w:rsid w:val="090D2081"/>
    <w:rsid w:val="09267963"/>
    <w:rsid w:val="092F5F01"/>
    <w:rsid w:val="0A4860CC"/>
    <w:rsid w:val="0AA3355A"/>
    <w:rsid w:val="0AAB0D8C"/>
    <w:rsid w:val="0AC24FD7"/>
    <w:rsid w:val="0B212DFC"/>
    <w:rsid w:val="0B422C1A"/>
    <w:rsid w:val="0B867103"/>
    <w:rsid w:val="0B9766EF"/>
    <w:rsid w:val="0BB04180"/>
    <w:rsid w:val="0CEA2936"/>
    <w:rsid w:val="0D85425E"/>
    <w:rsid w:val="0E1B282E"/>
    <w:rsid w:val="0E3D2ED9"/>
    <w:rsid w:val="0EA977AB"/>
    <w:rsid w:val="0F0526A1"/>
    <w:rsid w:val="0F1B07E4"/>
    <w:rsid w:val="102E0372"/>
    <w:rsid w:val="10A307B1"/>
    <w:rsid w:val="112F78F5"/>
    <w:rsid w:val="11B337F6"/>
    <w:rsid w:val="127D6BE6"/>
    <w:rsid w:val="12F60C3D"/>
    <w:rsid w:val="134D797D"/>
    <w:rsid w:val="139E28E3"/>
    <w:rsid w:val="13EB21F9"/>
    <w:rsid w:val="141D7C80"/>
    <w:rsid w:val="14432ABC"/>
    <w:rsid w:val="14436503"/>
    <w:rsid w:val="15086EEE"/>
    <w:rsid w:val="152F1BB6"/>
    <w:rsid w:val="156220F0"/>
    <w:rsid w:val="15BD7BC5"/>
    <w:rsid w:val="15C947BC"/>
    <w:rsid w:val="15EA64E1"/>
    <w:rsid w:val="15F639EB"/>
    <w:rsid w:val="162D6696"/>
    <w:rsid w:val="1698658B"/>
    <w:rsid w:val="16CF1683"/>
    <w:rsid w:val="16D03928"/>
    <w:rsid w:val="16EA131C"/>
    <w:rsid w:val="17307CE1"/>
    <w:rsid w:val="177711EE"/>
    <w:rsid w:val="17DB5651"/>
    <w:rsid w:val="17DF23C2"/>
    <w:rsid w:val="17FD699F"/>
    <w:rsid w:val="184659DC"/>
    <w:rsid w:val="19067AD5"/>
    <w:rsid w:val="193C52A5"/>
    <w:rsid w:val="19734497"/>
    <w:rsid w:val="1AAC4E51"/>
    <w:rsid w:val="1AD30A5D"/>
    <w:rsid w:val="1B050EB7"/>
    <w:rsid w:val="1B350D0A"/>
    <w:rsid w:val="1BAA1944"/>
    <w:rsid w:val="1C1C0C1F"/>
    <w:rsid w:val="1C2D664B"/>
    <w:rsid w:val="1D8052C4"/>
    <w:rsid w:val="1D852AD8"/>
    <w:rsid w:val="1D8E3BF5"/>
    <w:rsid w:val="1DE60100"/>
    <w:rsid w:val="1EDB6B76"/>
    <w:rsid w:val="1EFD1033"/>
    <w:rsid w:val="1F3A5DE3"/>
    <w:rsid w:val="1F3F2EA1"/>
    <w:rsid w:val="1F5A19E5"/>
    <w:rsid w:val="1F942E88"/>
    <w:rsid w:val="1F9E0FFF"/>
    <w:rsid w:val="2031368A"/>
    <w:rsid w:val="212667C6"/>
    <w:rsid w:val="21693A6F"/>
    <w:rsid w:val="217355DC"/>
    <w:rsid w:val="217C6B87"/>
    <w:rsid w:val="22C02AA3"/>
    <w:rsid w:val="22C5455D"/>
    <w:rsid w:val="22CE2D90"/>
    <w:rsid w:val="22EA4098"/>
    <w:rsid w:val="22F31184"/>
    <w:rsid w:val="23AE14CB"/>
    <w:rsid w:val="23E862CA"/>
    <w:rsid w:val="23F85946"/>
    <w:rsid w:val="24727DCD"/>
    <w:rsid w:val="24A10C0D"/>
    <w:rsid w:val="25833A65"/>
    <w:rsid w:val="258355DC"/>
    <w:rsid w:val="26377520"/>
    <w:rsid w:val="26E55AD6"/>
    <w:rsid w:val="27154B99"/>
    <w:rsid w:val="27223D2C"/>
    <w:rsid w:val="275734B6"/>
    <w:rsid w:val="27922CEF"/>
    <w:rsid w:val="27C6290A"/>
    <w:rsid w:val="289B776E"/>
    <w:rsid w:val="28E35C02"/>
    <w:rsid w:val="298E6DE3"/>
    <w:rsid w:val="29AF3462"/>
    <w:rsid w:val="29B238F6"/>
    <w:rsid w:val="29B67403"/>
    <w:rsid w:val="2A1D37E8"/>
    <w:rsid w:val="2ADE757E"/>
    <w:rsid w:val="2B004B13"/>
    <w:rsid w:val="2B550223"/>
    <w:rsid w:val="2B7B1C5D"/>
    <w:rsid w:val="2B9D6077"/>
    <w:rsid w:val="2BB75C01"/>
    <w:rsid w:val="2BE77816"/>
    <w:rsid w:val="2C437476"/>
    <w:rsid w:val="2C6023A6"/>
    <w:rsid w:val="2CD435DF"/>
    <w:rsid w:val="2D791A8F"/>
    <w:rsid w:val="2DC34563"/>
    <w:rsid w:val="2DE80E37"/>
    <w:rsid w:val="2DF57A8C"/>
    <w:rsid w:val="2E050D2A"/>
    <w:rsid w:val="2F1A353B"/>
    <w:rsid w:val="2F726A97"/>
    <w:rsid w:val="2FA84FEB"/>
    <w:rsid w:val="30057BE4"/>
    <w:rsid w:val="30173F14"/>
    <w:rsid w:val="302A6B2C"/>
    <w:rsid w:val="307B625B"/>
    <w:rsid w:val="30AA4BDA"/>
    <w:rsid w:val="30AD6CE8"/>
    <w:rsid w:val="30B113A2"/>
    <w:rsid w:val="30F06C49"/>
    <w:rsid w:val="310411A7"/>
    <w:rsid w:val="321C3512"/>
    <w:rsid w:val="33050909"/>
    <w:rsid w:val="331974B1"/>
    <w:rsid w:val="335313EB"/>
    <w:rsid w:val="337C5888"/>
    <w:rsid w:val="33BB2915"/>
    <w:rsid w:val="34106F11"/>
    <w:rsid w:val="352B1401"/>
    <w:rsid w:val="35661D71"/>
    <w:rsid w:val="3580114E"/>
    <w:rsid w:val="35966E67"/>
    <w:rsid w:val="35B16E48"/>
    <w:rsid w:val="36004966"/>
    <w:rsid w:val="3635129B"/>
    <w:rsid w:val="36695F78"/>
    <w:rsid w:val="379E64F3"/>
    <w:rsid w:val="39062DA4"/>
    <w:rsid w:val="39773D74"/>
    <w:rsid w:val="39850B57"/>
    <w:rsid w:val="39856052"/>
    <w:rsid w:val="398B484D"/>
    <w:rsid w:val="39B64147"/>
    <w:rsid w:val="3A587567"/>
    <w:rsid w:val="3A7E72AC"/>
    <w:rsid w:val="3A8F74D3"/>
    <w:rsid w:val="3AAF6AC1"/>
    <w:rsid w:val="3B3170C8"/>
    <w:rsid w:val="3B71274B"/>
    <w:rsid w:val="3BAB6200"/>
    <w:rsid w:val="3BBE4AC4"/>
    <w:rsid w:val="3BD553B9"/>
    <w:rsid w:val="3BEF058D"/>
    <w:rsid w:val="3BF16762"/>
    <w:rsid w:val="3C2D6FA3"/>
    <w:rsid w:val="3C33075A"/>
    <w:rsid w:val="3D080A88"/>
    <w:rsid w:val="3D7D489C"/>
    <w:rsid w:val="3E4B5948"/>
    <w:rsid w:val="3ED7217B"/>
    <w:rsid w:val="3EE9307A"/>
    <w:rsid w:val="3F00134B"/>
    <w:rsid w:val="3F8C1FDA"/>
    <w:rsid w:val="3FD12AA3"/>
    <w:rsid w:val="40534846"/>
    <w:rsid w:val="40656D12"/>
    <w:rsid w:val="40704BED"/>
    <w:rsid w:val="40FE2CBD"/>
    <w:rsid w:val="41AA2E44"/>
    <w:rsid w:val="41AE6491"/>
    <w:rsid w:val="41D61543"/>
    <w:rsid w:val="41EC6FB9"/>
    <w:rsid w:val="41EF130C"/>
    <w:rsid w:val="42F75C15"/>
    <w:rsid w:val="44606BDF"/>
    <w:rsid w:val="44676F55"/>
    <w:rsid w:val="44EE1FBF"/>
    <w:rsid w:val="46047C6D"/>
    <w:rsid w:val="464B5F3B"/>
    <w:rsid w:val="467C4BA2"/>
    <w:rsid w:val="468A03EE"/>
    <w:rsid w:val="46993DF3"/>
    <w:rsid w:val="469F19EE"/>
    <w:rsid w:val="475E7E09"/>
    <w:rsid w:val="47AC3D59"/>
    <w:rsid w:val="482C67AD"/>
    <w:rsid w:val="48F564AA"/>
    <w:rsid w:val="494476DB"/>
    <w:rsid w:val="4981448B"/>
    <w:rsid w:val="4A3E05CE"/>
    <w:rsid w:val="4A541B9F"/>
    <w:rsid w:val="4A6C513B"/>
    <w:rsid w:val="4AAF3BCA"/>
    <w:rsid w:val="4AC874DC"/>
    <w:rsid w:val="4AF708DD"/>
    <w:rsid w:val="4B525139"/>
    <w:rsid w:val="4B6D125C"/>
    <w:rsid w:val="4B924743"/>
    <w:rsid w:val="4BBB58FC"/>
    <w:rsid w:val="4C4E6C3A"/>
    <w:rsid w:val="4C796928"/>
    <w:rsid w:val="4CE1169E"/>
    <w:rsid w:val="4D16715E"/>
    <w:rsid w:val="4D206054"/>
    <w:rsid w:val="4D292E6F"/>
    <w:rsid w:val="4DAA01A9"/>
    <w:rsid w:val="4DFA0B51"/>
    <w:rsid w:val="4E4F0120"/>
    <w:rsid w:val="4E8F0C10"/>
    <w:rsid w:val="4EC07F64"/>
    <w:rsid w:val="4EC61E71"/>
    <w:rsid w:val="4EE51C4B"/>
    <w:rsid w:val="4F5A08DF"/>
    <w:rsid w:val="4F7E3B05"/>
    <w:rsid w:val="4FAB6B7A"/>
    <w:rsid w:val="500F10D8"/>
    <w:rsid w:val="51872E72"/>
    <w:rsid w:val="51B77244"/>
    <w:rsid w:val="52550093"/>
    <w:rsid w:val="53B54603"/>
    <w:rsid w:val="54073CF5"/>
    <w:rsid w:val="54B2440D"/>
    <w:rsid w:val="54F22D84"/>
    <w:rsid w:val="556A671B"/>
    <w:rsid w:val="55A41C2D"/>
    <w:rsid w:val="55AD1D53"/>
    <w:rsid w:val="55BB6F76"/>
    <w:rsid w:val="55D55EC7"/>
    <w:rsid w:val="56262642"/>
    <w:rsid w:val="56AD4861"/>
    <w:rsid w:val="57203250"/>
    <w:rsid w:val="57554A63"/>
    <w:rsid w:val="581475C8"/>
    <w:rsid w:val="58B12AEA"/>
    <w:rsid w:val="58B264F0"/>
    <w:rsid w:val="595B0854"/>
    <w:rsid w:val="5980475F"/>
    <w:rsid w:val="599049D5"/>
    <w:rsid w:val="59F36CDF"/>
    <w:rsid w:val="5AA619E3"/>
    <w:rsid w:val="5AC16DDD"/>
    <w:rsid w:val="5B184523"/>
    <w:rsid w:val="5B506528"/>
    <w:rsid w:val="5BAC241A"/>
    <w:rsid w:val="5BC15CFC"/>
    <w:rsid w:val="5BDE625E"/>
    <w:rsid w:val="5C0E43B7"/>
    <w:rsid w:val="5C18591E"/>
    <w:rsid w:val="5C2869E8"/>
    <w:rsid w:val="5C5B6DBD"/>
    <w:rsid w:val="5CE92589"/>
    <w:rsid w:val="5D3220B8"/>
    <w:rsid w:val="5D852344"/>
    <w:rsid w:val="5ED92BBE"/>
    <w:rsid w:val="5FA73CF4"/>
    <w:rsid w:val="5FD362BC"/>
    <w:rsid w:val="5FD96977"/>
    <w:rsid w:val="605A5BCC"/>
    <w:rsid w:val="608C3A82"/>
    <w:rsid w:val="611B1603"/>
    <w:rsid w:val="61370C95"/>
    <w:rsid w:val="614957FD"/>
    <w:rsid w:val="616E7593"/>
    <w:rsid w:val="61AA1322"/>
    <w:rsid w:val="61BF360C"/>
    <w:rsid w:val="61C732C5"/>
    <w:rsid w:val="62272367"/>
    <w:rsid w:val="6243457B"/>
    <w:rsid w:val="62740BD9"/>
    <w:rsid w:val="62F154D7"/>
    <w:rsid w:val="63F60DBE"/>
    <w:rsid w:val="640E4E4A"/>
    <w:rsid w:val="6501393D"/>
    <w:rsid w:val="655211DF"/>
    <w:rsid w:val="656960A7"/>
    <w:rsid w:val="662B5726"/>
    <w:rsid w:val="66D460EA"/>
    <w:rsid w:val="66EF1480"/>
    <w:rsid w:val="670D5B2C"/>
    <w:rsid w:val="670E33AA"/>
    <w:rsid w:val="67346BF7"/>
    <w:rsid w:val="676E5C34"/>
    <w:rsid w:val="6840421B"/>
    <w:rsid w:val="6842209F"/>
    <w:rsid w:val="686F4CDF"/>
    <w:rsid w:val="6931512E"/>
    <w:rsid w:val="69B12712"/>
    <w:rsid w:val="69B24FB2"/>
    <w:rsid w:val="6A8D6CDC"/>
    <w:rsid w:val="6B141439"/>
    <w:rsid w:val="6C254AAC"/>
    <w:rsid w:val="6CCF5389"/>
    <w:rsid w:val="6D147716"/>
    <w:rsid w:val="6D65712F"/>
    <w:rsid w:val="6D6B2290"/>
    <w:rsid w:val="6DDF12A7"/>
    <w:rsid w:val="6E220AAD"/>
    <w:rsid w:val="6E825C33"/>
    <w:rsid w:val="6ED54D05"/>
    <w:rsid w:val="6EF4023F"/>
    <w:rsid w:val="6F0320AA"/>
    <w:rsid w:val="6F173018"/>
    <w:rsid w:val="6F467459"/>
    <w:rsid w:val="6F4F4560"/>
    <w:rsid w:val="6F54538C"/>
    <w:rsid w:val="70375EBE"/>
    <w:rsid w:val="70721517"/>
    <w:rsid w:val="709B35B6"/>
    <w:rsid w:val="70A1606A"/>
    <w:rsid w:val="71876217"/>
    <w:rsid w:val="71C669F9"/>
    <w:rsid w:val="72154012"/>
    <w:rsid w:val="729B7ABC"/>
    <w:rsid w:val="72B52609"/>
    <w:rsid w:val="72C842AA"/>
    <w:rsid w:val="72F82E8E"/>
    <w:rsid w:val="744F4048"/>
    <w:rsid w:val="74E2242F"/>
    <w:rsid w:val="758B206A"/>
    <w:rsid w:val="75D532E5"/>
    <w:rsid w:val="76CF5F86"/>
    <w:rsid w:val="76E00193"/>
    <w:rsid w:val="76E14DE5"/>
    <w:rsid w:val="770245AD"/>
    <w:rsid w:val="7705504B"/>
    <w:rsid w:val="77886FFC"/>
    <w:rsid w:val="77B50DB0"/>
    <w:rsid w:val="77C3100B"/>
    <w:rsid w:val="77DF50FC"/>
    <w:rsid w:val="781A1483"/>
    <w:rsid w:val="78247AC8"/>
    <w:rsid w:val="783562BD"/>
    <w:rsid w:val="788A201E"/>
    <w:rsid w:val="789418E6"/>
    <w:rsid w:val="78C0027C"/>
    <w:rsid w:val="78EF290F"/>
    <w:rsid w:val="78F42BEF"/>
    <w:rsid w:val="79256331"/>
    <w:rsid w:val="793230AC"/>
    <w:rsid w:val="79A12902"/>
    <w:rsid w:val="7A3728FB"/>
    <w:rsid w:val="7A6C190D"/>
    <w:rsid w:val="7A6D17CE"/>
    <w:rsid w:val="7C774DAC"/>
    <w:rsid w:val="7CA37C99"/>
    <w:rsid w:val="7CAD32AF"/>
    <w:rsid w:val="7D252DA4"/>
    <w:rsid w:val="7D424D5D"/>
    <w:rsid w:val="7D757A0B"/>
    <w:rsid w:val="7D7F18C4"/>
    <w:rsid w:val="7E4A1D99"/>
    <w:rsid w:val="7E682F48"/>
    <w:rsid w:val="7F126204"/>
    <w:rsid w:val="7F286B7B"/>
    <w:rsid w:val="7F4D4C15"/>
    <w:rsid w:val="7F537DA3"/>
    <w:rsid w:val="7F7E49ED"/>
    <w:rsid w:val="7FB10148"/>
    <w:rsid w:val="7FBE59A0"/>
    <w:rsid w:val="7FCD74F5"/>
    <w:rsid w:val="7FD926CB"/>
    <w:rsid w:val="7FFA4074"/>
    <w:rsid w:val="7FFB3C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9"/>
    <w:qFormat/>
    <w:uiPriority w:val="1"/>
    <w:pPr>
      <w:widowControl w:val="0"/>
      <w:spacing w:line="400" w:lineRule="exact"/>
    </w:pPr>
    <w:rPr>
      <w:rFonts w:eastAsia="宋体" w:asciiTheme="minorHAnsi" w:hAnsiTheme="minorHAnsi" w:cstheme="minorBidi"/>
      <w:sz w:val="24"/>
      <w:szCs w:val="22"/>
      <w:lang w:val="en-US" w:eastAsia="en-US" w:bidi="ar-SA"/>
    </w:rPr>
  </w:style>
  <w:style w:type="paragraph" w:styleId="2">
    <w:name w:val="heading 1"/>
    <w:basedOn w:val="1"/>
    <w:next w:val="1"/>
    <w:link w:val="33"/>
    <w:qFormat/>
    <w:uiPriority w:val="1"/>
    <w:pPr>
      <w:spacing w:line="360" w:lineRule="auto"/>
      <w:jc w:val="center"/>
      <w:outlineLvl w:val="0"/>
    </w:pPr>
    <w:rPr>
      <w:rFonts w:ascii="黑体" w:hAnsi="黑体" w:eastAsia="宋体"/>
      <w:b/>
      <w:bCs/>
      <w:sz w:val="32"/>
      <w:szCs w:val="32"/>
    </w:rPr>
  </w:style>
  <w:style w:type="paragraph" w:styleId="3">
    <w:name w:val="heading 2"/>
    <w:basedOn w:val="1"/>
    <w:next w:val="1"/>
    <w:link w:val="34"/>
    <w:qFormat/>
    <w:uiPriority w:val="1"/>
    <w:pPr>
      <w:spacing w:line="360" w:lineRule="auto"/>
      <w:jc w:val="center"/>
      <w:outlineLvl w:val="1"/>
    </w:pPr>
    <w:rPr>
      <w:rFonts w:ascii="宋体" w:hAnsi="宋体"/>
      <w:b/>
      <w:bCs/>
      <w:sz w:val="30"/>
      <w:szCs w:val="24"/>
    </w:rPr>
  </w:style>
  <w:style w:type="paragraph" w:styleId="4">
    <w:name w:val="heading 3"/>
    <w:basedOn w:val="1"/>
    <w:next w:val="1"/>
    <w:link w:val="37"/>
    <w:qFormat/>
    <w:uiPriority w:val="1"/>
    <w:pPr>
      <w:spacing w:line="360" w:lineRule="auto"/>
      <w:jc w:val="center"/>
      <w:outlineLvl w:val="2"/>
    </w:pPr>
    <w:rPr>
      <w:rFonts w:ascii="宋体" w:hAnsi="宋体"/>
      <w:b/>
      <w:sz w:val="28"/>
      <w:szCs w:val="24"/>
    </w:rPr>
  </w:style>
  <w:style w:type="paragraph" w:styleId="5">
    <w:name w:val="heading 4"/>
    <w:basedOn w:val="1"/>
    <w:next w:val="1"/>
    <w:qFormat/>
    <w:uiPriority w:val="1"/>
    <w:pPr>
      <w:spacing w:line="360" w:lineRule="auto"/>
      <w:outlineLvl w:val="3"/>
    </w:pPr>
    <w:rPr>
      <w:rFonts w:ascii="宋体" w:hAnsi="宋体"/>
      <w:b/>
      <w:bCs/>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1"/>
    <w:qFormat/>
    <w:uiPriority w:val="0"/>
    <w:rPr>
      <w:rFonts w:ascii="宋体"/>
      <w:sz w:val="18"/>
      <w:szCs w:val="18"/>
    </w:rPr>
  </w:style>
  <w:style w:type="paragraph" w:styleId="7">
    <w:name w:val="Body Text"/>
    <w:basedOn w:val="1"/>
    <w:qFormat/>
    <w:uiPriority w:val="1"/>
    <w:pPr>
      <w:spacing w:before="177"/>
      <w:ind w:left="100"/>
    </w:pPr>
    <w:rPr>
      <w:rFonts w:ascii="宋体" w:hAnsi="宋体"/>
      <w:sz w:val="21"/>
      <w:szCs w:val="21"/>
    </w:rPr>
  </w:style>
  <w:style w:type="paragraph" w:styleId="8">
    <w:name w:val="Body Text Indent"/>
    <w:basedOn w:val="1"/>
    <w:next w:val="9"/>
    <w:qFormat/>
    <w:uiPriority w:val="0"/>
    <w:pPr>
      <w:spacing w:line="540" w:lineRule="exact"/>
      <w:ind w:firstLine="480" w:firstLineChars="200"/>
    </w:pPr>
    <w:rPr>
      <w:rFonts w:ascii="仿宋_GB2312" w:hAnsi="宋体" w:eastAsia="仿宋_GB2312"/>
      <w:sz w:val="24"/>
    </w:rPr>
  </w:style>
  <w:style w:type="paragraph" w:customStyle="1" w:styleId="9">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0">
    <w:name w:val="toc 3"/>
    <w:basedOn w:val="1"/>
    <w:next w:val="1"/>
    <w:qFormat/>
    <w:uiPriority w:val="0"/>
    <w:pPr>
      <w:ind w:left="840" w:leftChars="400"/>
    </w:pPr>
  </w:style>
  <w:style w:type="paragraph" w:styleId="11">
    <w:name w:val="Balloon Text"/>
    <w:basedOn w:val="1"/>
    <w:link w:val="4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5">
    <w:name w:val="toc 1"/>
    <w:basedOn w:val="1"/>
    <w:next w:val="1"/>
    <w:qFormat/>
    <w:uiPriority w:val="1"/>
    <w:pPr>
      <w:spacing w:before="73"/>
    </w:pPr>
    <w:rPr>
      <w:rFonts w:ascii="宋体" w:hAnsi="宋体"/>
      <w:sz w:val="28"/>
      <w:szCs w:val="28"/>
    </w:rPr>
  </w:style>
  <w:style w:type="paragraph" w:styleId="16">
    <w:name w:val="toc 2"/>
    <w:basedOn w:val="1"/>
    <w:next w:val="1"/>
    <w:qFormat/>
    <w:uiPriority w:val="1"/>
    <w:pPr>
      <w:spacing w:before="73"/>
      <w:ind w:left="520"/>
    </w:pPr>
    <w:rPr>
      <w:rFonts w:ascii="宋体" w:hAnsi="宋体"/>
      <w:sz w:val="28"/>
      <w:szCs w:val="28"/>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7"/>
    <w:next w:val="1"/>
    <w:qFormat/>
    <w:uiPriority w:val="0"/>
    <w:pPr>
      <w:ind w:firstLine="420" w:firstLineChars="100"/>
    </w:pPr>
  </w:style>
  <w:style w:type="paragraph" w:styleId="19">
    <w:name w:val="Body Text First Indent 2"/>
    <w:basedOn w:val="8"/>
    <w:next w:val="1"/>
    <w:qFormat/>
    <w:uiPriority w:val="0"/>
    <w:pPr>
      <w:tabs>
        <w:tab w:val="left" w:pos="945"/>
        <w:tab w:val="left" w:pos="1155"/>
      </w:tabs>
      <w:spacing w:line="240" w:lineRule="auto"/>
      <w:ind w:left="420" w:leftChars="200"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qFormat/>
    <w:uiPriority w:val="0"/>
    <w:rPr>
      <w:color w:val="333333"/>
      <w:u w:val="none"/>
    </w:rPr>
  </w:style>
  <w:style w:type="character" w:styleId="24">
    <w:name w:val="HTML Definition"/>
    <w:basedOn w:val="22"/>
    <w:qFormat/>
    <w:uiPriority w:val="0"/>
  </w:style>
  <w:style w:type="character" w:styleId="25">
    <w:name w:val="HTML Typewriter"/>
    <w:basedOn w:val="22"/>
    <w:qFormat/>
    <w:uiPriority w:val="0"/>
    <w:rPr>
      <w:rFonts w:hint="default" w:ascii="monospace" w:hAnsi="monospace" w:eastAsia="monospace" w:cs="monospace"/>
      <w:sz w:val="20"/>
    </w:rPr>
  </w:style>
  <w:style w:type="character" w:styleId="26">
    <w:name w:val="HTML Acronym"/>
    <w:basedOn w:val="22"/>
    <w:qFormat/>
    <w:uiPriority w:val="0"/>
  </w:style>
  <w:style w:type="character" w:styleId="27">
    <w:name w:val="HTML Variable"/>
    <w:basedOn w:val="22"/>
    <w:qFormat/>
    <w:uiPriority w:val="0"/>
  </w:style>
  <w:style w:type="character" w:styleId="28">
    <w:name w:val="Hyperlink"/>
    <w:basedOn w:val="22"/>
    <w:qFormat/>
    <w:uiPriority w:val="0"/>
    <w:rPr>
      <w:color w:val="333333"/>
      <w:u w:val="none"/>
    </w:rPr>
  </w:style>
  <w:style w:type="character" w:styleId="29">
    <w:name w:val="HTML Code"/>
    <w:basedOn w:val="22"/>
    <w:qFormat/>
    <w:uiPriority w:val="0"/>
    <w:rPr>
      <w:rFonts w:ascii="monospace" w:hAnsi="monospace" w:eastAsia="monospace" w:cs="monospace"/>
      <w:sz w:val="20"/>
    </w:rPr>
  </w:style>
  <w:style w:type="character" w:styleId="30">
    <w:name w:val="HTML Cite"/>
    <w:basedOn w:val="22"/>
    <w:qFormat/>
    <w:uiPriority w:val="0"/>
  </w:style>
  <w:style w:type="character" w:styleId="31">
    <w:name w:val="HTML Keyboard"/>
    <w:basedOn w:val="22"/>
    <w:qFormat/>
    <w:uiPriority w:val="0"/>
    <w:rPr>
      <w:rFonts w:hint="default" w:ascii="monospace" w:hAnsi="monospace" w:eastAsia="monospace" w:cs="monospace"/>
      <w:sz w:val="20"/>
    </w:rPr>
  </w:style>
  <w:style w:type="character" w:styleId="32">
    <w:name w:val="HTML Sample"/>
    <w:basedOn w:val="22"/>
    <w:qFormat/>
    <w:uiPriority w:val="0"/>
    <w:rPr>
      <w:rFonts w:hint="default" w:ascii="monospace" w:hAnsi="monospace" w:eastAsia="monospace" w:cs="monospace"/>
    </w:rPr>
  </w:style>
  <w:style w:type="character" w:customStyle="1" w:styleId="33">
    <w:name w:val="标题 1 Char"/>
    <w:link w:val="2"/>
    <w:qFormat/>
    <w:uiPriority w:val="1"/>
    <w:rPr>
      <w:rFonts w:ascii="黑体" w:hAnsi="黑体" w:eastAsia="宋体"/>
      <w:b/>
      <w:bCs/>
      <w:sz w:val="32"/>
      <w:szCs w:val="32"/>
    </w:rPr>
  </w:style>
  <w:style w:type="character" w:customStyle="1" w:styleId="34">
    <w:name w:val="标题 2 Char"/>
    <w:link w:val="3"/>
    <w:qFormat/>
    <w:uiPriority w:val="1"/>
    <w:rPr>
      <w:rFonts w:ascii="宋体" w:hAnsi="宋体" w:eastAsia="宋体"/>
      <w:b/>
      <w:bCs/>
      <w:sz w:val="30"/>
      <w:szCs w:val="24"/>
    </w:rPr>
  </w:style>
  <w:style w:type="paragraph" w:customStyle="1" w:styleId="35">
    <w:name w:val="style4"/>
    <w:basedOn w:val="1"/>
    <w:next w:val="36"/>
    <w:qFormat/>
    <w:uiPriority w:val="0"/>
    <w:pPr>
      <w:widowControl/>
      <w:spacing w:before="100" w:beforeAutospacing="1" w:after="100" w:afterAutospacing="1"/>
    </w:pPr>
    <w:rPr>
      <w:sz w:val="18"/>
      <w:szCs w:val="18"/>
    </w:rPr>
  </w:style>
  <w:style w:type="paragraph" w:customStyle="1" w:styleId="36">
    <w:name w:val="2"/>
    <w:basedOn w:val="1"/>
    <w:next w:val="1"/>
    <w:qFormat/>
    <w:uiPriority w:val="0"/>
    <w:pPr>
      <w:adjustRightInd w:val="0"/>
      <w:spacing w:before="100" w:beforeAutospacing="1" w:after="100" w:afterAutospacing="1" w:line="420" w:lineRule="atLeast"/>
      <w:ind w:left="1134" w:hanging="227"/>
      <w:textAlignment w:val="baseline"/>
    </w:pPr>
  </w:style>
  <w:style w:type="character" w:customStyle="1" w:styleId="37">
    <w:name w:val="标题 3 Char"/>
    <w:link w:val="4"/>
    <w:qFormat/>
    <w:uiPriority w:val="1"/>
    <w:rPr>
      <w:rFonts w:ascii="宋体" w:hAnsi="宋体" w:eastAsia="宋体"/>
      <w:b/>
      <w:sz w:val="28"/>
      <w:szCs w:val="24"/>
    </w:r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NormalCharacter"/>
    <w:link w:val="1"/>
    <w:qFormat/>
    <w:uiPriority w:val="0"/>
    <w:rPr>
      <w:rFonts w:eastAsia="宋体" w:asciiTheme="minorHAnsi" w:hAnsiTheme="minorHAnsi" w:cstheme="minorBidi"/>
      <w:sz w:val="24"/>
      <w:szCs w:val="22"/>
      <w:lang w:val="en-US" w:eastAsia="en-US" w:bidi="ar-SA"/>
    </w:rPr>
  </w:style>
  <w:style w:type="paragraph" w:customStyle="1" w:styleId="40">
    <w:name w:val="Table Paragraph"/>
    <w:basedOn w:val="1"/>
    <w:qFormat/>
    <w:uiPriority w:val="1"/>
  </w:style>
  <w:style w:type="character" w:customStyle="1" w:styleId="41">
    <w:name w:val="文档结构图 Char"/>
    <w:basedOn w:val="22"/>
    <w:link w:val="6"/>
    <w:qFormat/>
    <w:uiPriority w:val="0"/>
    <w:rPr>
      <w:rFonts w:ascii="宋体" w:hAnsiTheme="minorHAnsi" w:cstheme="minorBidi"/>
      <w:sz w:val="18"/>
      <w:szCs w:val="18"/>
      <w:lang w:eastAsia="en-US"/>
    </w:rPr>
  </w:style>
  <w:style w:type="character" w:customStyle="1" w:styleId="42">
    <w:name w:val="批注框文本 Char"/>
    <w:basedOn w:val="22"/>
    <w:link w:val="11"/>
    <w:qFormat/>
    <w:uiPriority w:val="0"/>
    <w:rPr>
      <w:rFonts w:asciiTheme="minorHAnsi" w:hAnsiTheme="minorHAnsi" w:cstheme="minorBidi"/>
      <w:sz w:val="18"/>
      <w:szCs w:val="18"/>
      <w:lang w:eastAsia="en-US"/>
    </w:rPr>
  </w:style>
  <w:style w:type="character" w:customStyle="1" w:styleId="43">
    <w:name w:val="font01"/>
    <w:basedOn w:val="22"/>
    <w:qFormat/>
    <w:uiPriority w:val="0"/>
    <w:rPr>
      <w:rFonts w:hint="default" w:ascii="Cambria" w:hAnsi="Cambria" w:eastAsia="Cambria" w:cs="Cambria"/>
      <w:color w:val="191919"/>
      <w:sz w:val="24"/>
      <w:szCs w:val="24"/>
      <w:u w:val="none"/>
      <w:vertAlign w:val="subscript"/>
    </w:rPr>
  </w:style>
  <w:style w:type="character" w:customStyle="1" w:styleId="44">
    <w:name w:val="font21"/>
    <w:basedOn w:val="22"/>
    <w:qFormat/>
    <w:uiPriority w:val="0"/>
    <w:rPr>
      <w:rFonts w:hint="eastAsia" w:ascii="宋体" w:hAnsi="宋体" w:eastAsia="宋体" w:cs="宋体"/>
      <w:color w:val="191919"/>
      <w:sz w:val="21"/>
      <w:szCs w:val="21"/>
      <w:u w:val="none"/>
    </w:rPr>
  </w:style>
  <w:style w:type="character" w:customStyle="1" w:styleId="45">
    <w:name w:val="font31"/>
    <w:basedOn w:val="22"/>
    <w:qFormat/>
    <w:uiPriority w:val="0"/>
    <w:rPr>
      <w:rFonts w:hint="default" w:ascii="Cambria" w:hAnsi="Cambria" w:eastAsia="Cambria" w:cs="Cambria"/>
      <w:color w:val="191919"/>
      <w:sz w:val="24"/>
      <w:szCs w:val="24"/>
      <w:u w:val="none"/>
    </w:rPr>
  </w:style>
  <w:style w:type="character" w:customStyle="1" w:styleId="46">
    <w:name w:val="font61"/>
    <w:basedOn w:val="22"/>
    <w:qFormat/>
    <w:uiPriority w:val="0"/>
    <w:rPr>
      <w:rFonts w:hint="default" w:ascii="Cambria" w:hAnsi="Cambria" w:eastAsia="Cambria" w:cs="Cambria"/>
      <w:color w:val="191919"/>
      <w:sz w:val="21"/>
      <w:szCs w:val="21"/>
      <w:u w:val="none"/>
    </w:rPr>
  </w:style>
  <w:style w:type="paragraph" w:customStyle="1" w:styleId="47">
    <w:name w:val="Table Text"/>
    <w:basedOn w:val="1"/>
    <w:semiHidden/>
    <w:qFormat/>
    <w:uiPriority w:val="0"/>
    <w:rPr>
      <w:rFonts w:ascii="宋体" w:hAnsi="宋体" w:eastAsia="宋体" w:cs="宋体"/>
      <w:sz w:val="20"/>
      <w:szCs w:val="20"/>
      <w:lang w:val="en-US" w:eastAsia="en-US" w:bidi="ar-SA"/>
    </w:rPr>
  </w:style>
  <w:style w:type="paragraph" w:styleId="48">
    <w:name w:val="List Paragraph"/>
    <w:basedOn w:val="1"/>
    <w:qFormat/>
    <w:uiPriority w:val="99"/>
    <w:pPr>
      <w:ind w:firstLine="420" w:firstLineChars="200"/>
    </w:pPr>
  </w:style>
  <w:style w:type="paragraph" w:customStyle="1" w:styleId="49">
    <w:name w:val="样式 标题 3 + (中文) 黑体 小四 非加粗 段前: 7.8 磅 段后: 0 磅 行距: 固定值 20 磅"/>
    <w:basedOn w:val="4"/>
    <w:next w:val="1"/>
    <w:qFormat/>
    <w:uiPriority w:val="0"/>
    <w:pPr>
      <w:spacing w:before="0" w:after="0" w:line="400" w:lineRule="exact"/>
    </w:pPr>
    <w:rPr>
      <w:rFonts w:cs="宋体"/>
      <w:szCs w:val="20"/>
    </w:rPr>
  </w:style>
  <w:style w:type="character" w:customStyle="1" w:styleId="50">
    <w:name w:val="first-child"/>
    <w:basedOn w:val="22"/>
    <w:qFormat/>
    <w:uiPriority w:val="0"/>
  </w:style>
  <w:style w:type="character" w:customStyle="1" w:styleId="51">
    <w:name w:val="first-child1"/>
    <w:basedOn w:val="22"/>
    <w:qFormat/>
    <w:uiPriority w:val="0"/>
  </w:style>
  <w:style w:type="character" w:customStyle="1" w:styleId="52">
    <w:name w:val="nth-child(n+2)"/>
    <w:basedOn w:val="22"/>
    <w:qFormat/>
    <w:uiPriority w:val="0"/>
  </w:style>
  <w:style w:type="character" w:customStyle="1" w:styleId="53">
    <w:name w:val="layui-layer-tabnow"/>
    <w:basedOn w:val="22"/>
    <w:qFormat/>
    <w:uiPriority w:val="0"/>
    <w:rPr>
      <w:bdr w:val="single" w:color="CCCCCC" w:sz="6" w:space="0"/>
      <w:shd w:val="clear" w:fill="FFFFFF"/>
    </w:rPr>
  </w:style>
  <w:style w:type="character" w:customStyle="1" w:styleId="54">
    <w:name w:val="edui-clickable"/>
    <w:basedOn w:val="22"/>
    <w:uiPriority w:val="0"/>
    <w:rPr>
      <w:color w:val="0000FF"/>
      <w:u w:val="single"/>
    </w:rPr>
  </w:style>
  <w:style w:type="character" w:customStyle="1" w:styleId="55">
    <w:name w:val="edui-unclickable"/>
    <w:basedOn w:val="22"/>
    <w:qFormat/>
    <w:uiPriority w:val="0"/>
    <w:rPr>
      <w:color w:val="808080"/>
    </w:rPr>
  </w:style>
  <w:style w:type="character" w:customStyle="1" w:styleId="56">
    <w:name w:val="edui-clickable2"/>
    <w:basedOn w:val="2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5.jpe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182</Pages>
  <Words>837</Words>
  <Characters>967</Characters>
  <Lines>395</Lines>
  <Paragraphs>111</Paragraphs>
  <TotalTime>54</TotalTime>
  <ScaleCrop>false</ScaleCrop>
  <LinksUpToDate>false</LinksUpToDate>
  <CharactersWithSpaces>1061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2021-06-30T23:06:00Z</dcterms:created>
  <dc:creator>仁信工程咨询有限公司:019db0d7_仁信工程咨询有限公司</dc:creator>
  <cp:lastModifiedBy>晴天。</cp:lastModifiedBy>
  <cp:lastPrinted>2025-05-09T05:14:00Z</cp:lastPrinted>
  <dcterms:modified xsi:type="dcterms:W3CDTF">2025-06-03T07:43:25Z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LastSaved">
    <vt:filetime>2021-06-30T00:00:00Z</vt:filetime>
  </property>
  <property fmtid="{D5CDD505-2E9C-101B-9397-08002B2CF9AE}" pid="4" name="KSOProductBuildVer">
    <vt:lpwstr>2052-12.1.0.21171</vt:lpwstr>
  </property>
  <property fmtid="{D5CDD505-2E9C-101B-9397-08002B2CF9AE}" pid="5" name="ICV">
    <vt:lpwstr>E431346BAC8D4042A461D49D1151E2FF_13</vt:lpwstr>
  </property>
  <property fmtid="{D5CDD505-2E9C-101B-9397-08002B2CF9AE}" pid="6" name="KSOTemplateDocerSaveRecord">
    <vt:lpwstr>eyJoZGlkIjoiOTgwNDYyZDY0MGNjNjE2YmYzNDQ2OWQ4YTQ2NjQ4OWIiLCJ1c2VySWQiOiI0NjE1MDUzMjAifQ==</vt:lpwstr>
  </property>
</Properties>
</file>