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433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eastAsia="宋体"/>
          <w:color w:val="auto"/>
          <w:lang w:eastAsia="zh-CN"/>
        </w:rPr>
      </w:pPr>
      <w:r>
        <w:rPr>
          <w:rFonts w:hint="eastAsia" w:eastAsia="宋体"/>
          <w:color w:val="auto"/>
          <w:lang w:eastAsia="zh-CN"/>
        </w:rPr>
        <w:drawing>
          <wp:inline distT="0" distB="0" distL="114300" distR="114300">
            <wp:extent cx="5466080" cy="7632700"/>
            <wp:effectExtent l="0" t="0" r="7620" b="0"/>
            <wp:docPr id="4" name="图片 4"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封面"/>
                    <pic:cNvPicPr>
                      <a:picLocks noChangeAspect="1"/>
                    </pic:cNvPicPr>
                  </pic:nvPicPr>
                  <pic:blipFill>
                    <a:blip r:embed="rId20"/>
                    <a:stretch>
                      <a:fillRect/>
                    </a:stretch>
                  </pic:blipFill>
                  <pic:spPr>
                    <a:xfrm>
                      <a:off x="0" y="0"/>
                      <a:ext cx="5466080" cy="7632700"/>
                    </a:xfrm>
                    <a:prstGeom prst="rect">
                      <a:avLst/>
                    </a:prstGeom>
                  </pic:spPr>
                </pic:pic>
              </a:graphicData>
            </a:graphic>
          </wp:inline>
        </w:drawing>
      </w:r>
    </w:p>
    <w:p w14:paraId="52E84F29">
      <w:pPr>
        <w:rPr>
          <w:rFonts w:hint="eastAsia" w:asciiTheme="minorEastAsia" w:hAnsiTheme="minorEastAsia" w:eastAsiaTheme="minorEastAsia" w:cstheme="minorEastAsia"/>
          <w:color w:val="auto"/>
          <w:sz w:val="52"/>
          <w:szCs w:val="52"/>
          <w:lang w:val="en-US" w:eastAsia="zh-CN"/>
        </w:rPr>
      </w:pPr>
      <w:r>
        <w:rPr>
          <w:rFonts w:hint="eastAsia" w:asciiTheme="minorEastAsia" w:hAnsiTheme="minorEastAsia" w:eastAsiaTheme="minorEastAsia" w:cstheme="minorEastAsia"/>
          <w:color w:val="auto"/>
          <w:sz w:val="52"/>
          <w:szCs w:val="52"/>
          <w:lang w:val="en-US" w:eastAsia="zh-CN"/>
        </w:rPr>
        <w:br w:type="page"/>
      </w:r>
    </w:p>
    <w:p w14:paraId="78ABC8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3"/>
          <w:sz w:val="72"/>
          <w:szCs w:val="72"/>
          <w:lang w:val="en-US"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52"/>
          <w:szCs w:val="52"/>
          <w:lang w:val="en-US" w:eastAsia="zh-CN"/>
        </w:rPr>
        <w:t>南阳市社会保险中心2025年工伤预防项目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z w:val="112"/>
          <w:szCs w:val="112"/>
        </w:rPr>
      </w:pPr>
      <w:r>
        <w:rPr>
          <w:rFonts w:hint="eastAsia" w:asciiTheme="minorEastAsia" w:hAnsiTheme="minorEastAsia" w:eastAsiaTheme="minorEastAsia" w:cstheme="minorEastAsia"/>
          <w:color w:val="auto"/>
          <w:spacing w:val="-3"/>
          <w:sz w:val="72"/>
          <w:szCs w:val="72"/>
          <w:lang w:val="en-US" w:eastAsia="zh-CN"/>
          <w14:textOutline w14:w="3844" w14:cap="flat" w14:cmpd="sng">
            <w14:solidFill>
              <w14:srgbClr w14:val="000000"/>
            </w14:solidFill>
            <w14:prstDash w14:val="solid"/>
            <w14:miter w14:val="0"/>
          </w14:textOutline>
        </w:rPr>
        <w:t xml:space="preserve">采 购 </w:t>
      </w:r>
      <w:r>
        <w:rPr>
          <w:rFonts w:hint="eastAsia" w:asciiTheme="minorEastAsia" w:hAnsiTheme="minorEastAsia" w:eastAsiaTheme="minorEastAsia" w:cstheme="minorEastAsia"/>
          <w:color w:val="auto"/>
          <w:spacing w:val="-3"/>
          <w:sz w:val="72"/>
          <w:szCs w:val="72"/>
          <w14:textOutline w14:w="3844" w14:cap="flat" w14:cmpd="sng">
            <w14:solidFill>
              <w14:srgbClr w14:val="000000"/>
            </w14:solidFill>
            <w14:prstDash w14:val="solid"/>
            <w14:miter w14:val="0"/>
          </w14:textOutline>
        </w:rPr>
        <w:t>文</w:t>
      </w:r>
      <w:r>
        <w:rPr>
          <w:rFonts w:hint="eastAsia" w:asciiTheme="minorEastAsia" w:hAnsiTheme="minorEastAsia" w:eastAsiaTheme="minorEastAsia" w:cstheme="minorEastAsia"/>
          <w:color w:val="auto"/>
          <w:spacing w:val="-3"/>
          <w:sz w:val="72"/>
          <w:szCs w:val="72"/>
          <w:lang w:val="en-US" w:eastAsia="zh-CN"/>
          <w14:textOutline w14:w="3844"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3"/>
          <w:sz w:val="72"/>
          <w:szCs w:val="72"/>
          <w14:textOutline w14:w="3844" w14:cap="flat" w14:cmpd="sng">
            <w14:solidFill>
              <w14:srgbClr w14:val="000000"/>
            </w14:solidFill>
            <w14:prstDash w14:val="solid"/>
            <w14:miter w14:val="0"/>
          </w14:textOutline>
        </w:rPr>
        <w:t>件</w:t>
      </w:r>
    </w:p>
    <w:p w14:paraId="19213EB3">
      <w:pPr>
        <w:keepNext w:val="0"/>
        <w:keepLines w:val="0"/>
        <w:pageBreakBefore w:val="0"/>
        <w:kinsoku/>
        <w:wordWrap w:val="0"/>
        <w:overflowPunct/>
        <w:topLinePunct w:val="0"/>
        <w:bidi w:val="0"/>
        <w:spacing w:line="316"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b/>
          <w:bCs/>
          <w:color w:val="auto"/>
          <w:spacing w:val="-17"/>
          <w:sz w:val="36"/>
          <w:szCs w:val="36"/>
          <w:lang w:eastAsia="zh-CN"/>
        </w:rPr>
        <w:drawing>
          <wp:inline distT="0" distB="0" distL="114300" distR="114300">
            <wp:extent cx="2940050" cy="2940050"/>
            <wp:effectExtent l="0" t="0" r="12700" b="12700"/>
            <wp:docPr id="2" name="图片 2" descr="94b54c91c83815897f9e7bcd58fb1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b54c91c83815897f9e7bcd58fb1ed"/>
                    <pic:cNvPicPr>
                      <a:picLocks noChangeAspect="1"/>
                    </pic:cNvPicPr>
                  </pic:nvPicPr>
                  <pic:blipFill>
                    <a:blip r:embed="rId21"/>
                    <a:stretch>
                      <a:fillRect/>
                    </a:stretch>
                  </pic:blipFill>
                  <pic:spPr>
                    <a:xfrm>
                      <a:off x="0" y="0"/>
                      <a:ext cx="2940050" cy="2940050"/>
                    </a:xfrm>
                    <a:prstGeom prst="rect">
                      <a:avLst/>
                    </a:prstGeom>
                  </pic:spPr>
                </pic:pic>
              </a:graphicData>
            </a:graphic>
          </wp:inline>
        </w:drawing>
      </w:r>
    </w:p>
    <w:p w14:paraId="0D8CC8C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rPr>
      </w:pPr>
    </w:p>
    <w:p w14:paraId="07006274">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rPr>
      </w:pPr>
    </w:p>
    <w:p w14:paraId="7D4AFAB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u w:val="single"/>
          <w:lang w:val="en-US" w:eastAsia="zh-CN"/>
        </w:rPr>
      </w:pPr>
      <w:r>
        <w:rPr>
          <w:rFonts w:hint="eastAsia" w:asciiTheme="minorEastAsia" w:hAnsiTheme="minorEastAsia" w:eastAsiaTheme="minorEastAsia" w:cstheme="minorEastAsia"/>
          <w:b/>
          <w:bCs/>
          <w:color w:val="auto"/>
          <w:spacing w:val="-17"/>
          <w:sz w:val="32"/>
          <w:szCs w:val="32"/>
        </w:rPr>
        <w:t>项目名称：</w:t>
      </w:r>
      <w:r>
        <w:rPr>
          <w:rFonts w:hint="eastAsia" w:asciiTheme="minorEastAsia" w:hAnsiTheme="minorEastAsia" w:eastAsiaTheme="minorEastAsia" w:cstheme="minorEastAsia"/>
          <w:b/>
          <w:bCs/>
          <w:color w:val="auto"/>
          <w:spacing w:val="-17"/>
          <w:sz w:val="32"/>
          <w:szCs w:val="32"/>
          <w:u w:val="single"/>
          <w:lang w:val="en-US" w:eastAsia="zh-CN"/>
        </w:rPr>
        <w:t xml:space="preserve"> 南阳市社会保险中心2025年工伤预防项目</w:t>
      </w:r>
    </w:p>
    <w:p w14:paraId="13309E2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lang w:eastAsia="zh-CN"/>
        </w:rPr>
      </w:pPr>
      <w:r>
        <w:rPr>
          <w:rFonts w:hint="eastAsia" w:asciiTheme="minorEastAsia" w:hAnsiTheme="minorEastAsia" w:eastAsiaTheme="minorEastAsia" w:cstheme="minorEastAsia"/>
          <w:b/>
          <w:bCs/>
          <w:color w:val="auto"/>
          <w:spacing w:val="-17"/>
          <w:sz w:val="32"/>
          <w:szCs w:val="32"/>
        </w:rPr>
        <w:t>项目编号</w:t>
      </w:r>
      <w:r>
        <w:rPr>
          <w:rFonts w:hint="eastAsia" w:asciiTheme="minorEastAsia" w:hAnsiTheme="minorEastAsia" w:eastAsiaTheme="minorEastAsia" w:cstheme="minorEastAsia"/>
          <w:b/>
          <w:bCs/>
          <w:color w:val="auto"/>
          <w:spacing w:val="-17"/>
          <w:sz w:val="32"/>
          <w:szCs w:val="32"/>
          <w:lang w:eastAsia="zh-CN"/>
        </w:rPr>
        <w:t>：</w:t>
      </w:r>
      <w:r>
        <w:rPr>
          <w:rFonts w:hint="eastAsia" w:asciiTheme="minorEastAsia" w:hAnsiTheme="minorEastAsia" w:eastAsiaTheme="minorEastAsia" w:cstheme="minorEastAsia"/>
          <w:b/>
          <w:bCs/>
          <w:color w:val="auto"/>
          <w:spacing w:val="-17"/>
          <w:sz w:val="32"/>
          <w:szCs w:val="32"/>
          <w:u w:val="single"/>
          <w:lang w:val="en-US" w:eastAsia="zh-CN"/>
        </w:rPr>
        <w:t xml:space="preserve"> 南阳政采公开-2025-85  </w:t>
      </w:r>
    </w:p>
    <w:p w14:paraId="6D76EB2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rPr>
      </w:pPr>
      <w:r>
        <w:rPr>
          <w:rFonts w:hint="eastAsia" w:asciiTheme="minorEastAsia" w:hAnsiTheme="minorEastAsia" w:eastAsiaTheme="minorEastAsia" w:cstheme="minorEastAsia"/>
          <w:b/>
          <w:bCs/>
          <w:color w:val="auto"/>
          <w:spacing w:val="-17"/>
          <w:sz w:val="32"/>
          <w:szCs w:val="32"/>
          <w:lang w:val="en-US" w:eastAsia="zh-CN"/>
        </w:rPr>
        <w:t>标段编号</w:t>
      </w:r>
      <w:r>
        <w:rPr>
          <w:rFonts w:hint="eastAsia" w:asciiTheme="minorEastAsia" w:hAnsiTheme="minorEastAsia" w:eastAsiaTheme="minorEastAsia" w:cstheme="minorEastAsia"/>
          <w:b/>
          <w:bCs/>
          <w:color w:val="auto"/>
          <w:spacing w:val="-17"/>
          <w:sz w:val="32"/>
          <w:szCs w:val="32"/>
        </w:rPr>
        <w:t>：</w:t>
      </w:r>
      <w:r>
        <w:rPr>
          <w:rFonts w:hint="eastAsia" w:asciiTheme="minorEastAsia" w:hAnsiTheme="minorEastAsia" w:eastAsiaTheme="minorEastAsia" w:cstheme="minorEastAsia"/>
          <w:b/>
          <w:bCs/>
          <w:color w:val="auto"/>
          <w:spacing w:val="-17"/>
          <w:sz w:val="32"/>
          <w:szCs w:val="32"/>
          <w:u w:val="single"/>
          <w:lang w:val="en-US" w:eastAsia="zh-CN"/>
        </w:rPr>
        <w:t xml:space="preserve"> 南阳政采公开-2025-85-1/2   </w:t>
      </w:r>
    </w:p>
    <w:p w14:paraId="3F39462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lang w:val="en-US"/>
        </w:rPr>
      </w:pPr>
      <w:r>
        <w:rPr>
          <w:rFonts w:hint="eastAsia" w:asciiTheme="minorEastAsia" w:hAnsiTheme="minorEastAsia" w:eastAsiaTheme="minorEastAsia" w:cstheme="minorEastAsia"/>
          <w:b/>
          <w:bCs/>
          <w:color w:val="auto"/>
          <w:spacing w:val="-17"/>
          <w:sz w:val="32"/>
          <w:szCs w:val="32"/>
        </w:rPr>
        <w:t>采购人：</w:t>
      </w:r>
      <w:r>
        <w:rPr>
          <w:rFonts w:hint="eastAsia" w:asciiTheme="minorEastAsia" w:hAnsiTheme="minorEastAsia" w:eastAsiaTheme="minorEastAsia" w:cstheme="minorEastAsia"/>
          <w:b/>
          <w:bCs/>
          <w:color w:val="auto"/>
          <w:spacing w:val="-17"/>
          <w:sz w:val="32"/>
          <w:szCs w:val="32"/>
          <w:u w:val="single"/>
          <w:lang w:val="en-US" w:eastAsia="zh-CN"/>
        </w:rPr>
        <w:t xml:space="preserve"> 南阳市社会保险中心 </w:t>
      </w:r>
    </w:p>
    <w:p w14:paraId="22CBDE7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u w:val="single"/>
          <w:lang w:val="en-US" w:eastAsia="zh-CN"/>
        </w:rPr>
      </w:pPr>
      <w:r>
        <w:rPr>
          <w:rFonts w:hint="eastAsia" w:asciiTheme="minorEastAsia" w:hAnsiTheme="minorEastAsia" w:eastAsiaTheme="minorEastAsia" w:cstheme="minorEastAsia"/>
          <w:b/>
          <w:bCs/>
          <w:color w:val="auto"/>
          <w:spacing w:val="-17"/>
          <w:sz w:val="32"/>
          <w:szCs w:val="32"/>
        </w:rPr>
        <w:t>采购代理机构：</w:t>
      </w:r>
      <w:r>
        <w:rPr>
          <w:rFonts w:hint="eastAsia" w:asciiTheme="minorEastAsia" w:hAnsiTheme="minorEastAsia" w:eastAsiaTheme="minorEastAsia" w:cstheme="minorEastAsia"/>
          <w:b/>
          <w:bCs/>
          <w:color w:val="auto"/>
          <w:spacing w:val="-17"/>
          <w:sz w:val="32"/>
          <w:szCs w:val="32"/>
          <w:u w:val="single"/>
          <w:lang w:val="en-US" w:eastAsia="zh-CN"/>
        </w:rPr>
        <w:t xml:space="preserve">  河南恒华工程咨询有限公司  </w:t>
      </w:r>
    </w:p>
    <w:p w14:paraId="329AB10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日期：202</w:t>
      </w:r>
      <w:r>
        <w:rPr>
          <w:rFonts w:hint="eastAsia" w:ascii="宋体" w:hAnsi="宋体" w:eastAsia="宋体" w:cs="宋体"/>
          <w:b/>
          <w:bCs/>
          <w:color w:val="auto"/>
          <w:spacing w:val="-17"/>
          <w:sz w:val="32"/>
          <w:szCs w:val="32"/>
          <w:lang w:val="en-US" w:eastAsia="zh-CN"/>
        </w:rPr>
        <w:t>5</w:t>
      </w:r>
      <w:r>
        <w:rPr>
          <w:rFonts w:hint="eastAsia" w:ascii="宋体" w:hAnsi="宋体" w:eastAsia="宋体" w:cs="宋体"/>
          <w:b/>
          <w:bCs/>
          <w:color w:val="auto"/>
          <w:spacing w:val="-17"/>
          <w:sz w:val="32"/>
          <w:szCs w:val="32"/>
          <w:lang w:eastAsia="zh-CN"/>
        </w:rPr>
        <w:t>年</w:t>
      </w:r>
      <w:r>
        <w:rPr>
          <w:rFonts w:hint="eastAsia" w:ascii="宋体" w:hAnsi="宋体" w:eastAsia="宋体" w:cs="宋体"/>
          <w:b/>
          <w:bCs/>
          <w:color w:val="auto"/>
          <w:spacing w:val="-17"/>
          <w:sz w:val="32"/>
          <w:szCs w:val="32"/>
          <w:lang w:val="en-US" w:eastAsia="zh-CN"/>
        </w:rPr>
        <w:t>11</w:t>
      </w:r>
      <w:r>
        <w:rPr>
          <w:rFonts w:hint="eastAsia" w:ascii="宋体" w:hAnsi="宋体" w:eastAsia="宋体" w:cs="宋体"/>
          <w:b/>
          <w:bCs/>
          <w:color w:val="auto"/>
          <w:spacing w:val="-17"/>
          <w:sz w:val="32"/>
          <w:szCs w:val="32"/>
          <w:lang w:eastAsia="zh-CN"/>
        </w:rPr>
        <w:t>月</w:t>
      </w:r>
    </w:p>
    <w:p w14:paraId="6E71DE06">
      <w:pPr>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br w:type="page"/>
      </w:r>
    </w:p>
    <w:p w14:paraId="317807E6">
      <w:pPr>
        <w:rPr>
          <w:rFonts w:hint="eastAsia" w:asciiTheme="minorEastAsia" w:hAnsiTheme="minorEastAsia" w:eastAsiaTheme="minorEastAsia" w:cstheme="minorEastAsia"/>
          <w:b/>
          <w:bCs/>
          <w:color w:val="auto"/>
          <w:spacing w:val="-17"/>
          <w:sz w:val="32"/>
          <w:szCs w:val="32"/>
        </w:rPr>
      </w:pPr>
    </w:p>
    <w:p w14:paraId="0B0D43F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color w:val="auto"/>
          <w:sz w:val="21"/>
        </w:rPr>
      </w:pPr>
    </w:p>
    <w:sdt>
      <w:sdtPr>
        <w:rPr>
          <w:rFonts w:hint="eastAsia" w:asciiTheme="minorEastAsia" w:hAnsiTheme="minorEastAsia" w:eastAsiaTheme="minorEastAsia" w:cstheme="minorEastAsia"/>
          <w:color w:val="auto"/>
          <w:sz w:val="21"/>
          <w:szCs w:val="21"/>
        </w:rPr>
        <w:id w:val="2"/>
        <w:docPartObj>
          <w:docPartGallery w:val="Table of Contents"/>
          <w:docPartUnique/>
        </w:docPartObj>
      </w:sdtPr>
      <w:sdtEndPr>
        <w:rPr>
          <w:rFonts w:hint="eastAsia" w:asciiTheme="minorEastAsia" w:hAnsiTheme="minorEastAsia" w:eastAsiaTheme="minorEastAsia" w:cstheme="minorEastAsia"/>
          <w:color w:val="auto"/>
          <w:sz w:val="28"/>
          <w:szCs w:val="28"/>
          <w:lang w:val="en-US"/>
        </w:rPr>
      </w:sdtEndPr>
      <w:sdtContent>
        <w:p w14:paraId="3DB34533">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color w:val="auto"/>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42"/>
              <w:sz w:val="44"/>
              <w:szCs w:val="44"/>
              <w14:textOutline w14:w="2306" w14:cap="flat" w14:cmpd="sng">
                <w14:solidFill>
                  <w14:srgbClr w14:val="000000"/>
                </w14:solidFill>
                <w14:prstDash w14:val="solid"/>
                <w14:miter w14:val="0"/>
              </w14:textOutline>
            </w:rPr>
            <w:t>录</w:t>
          </w:r>
        </w:p>
        <w:p w14:paraId="596421D2">
          <w:pPr>
            <w:pStyle w:val="2"/>
            <w:keepNext w:val="0"/>
            <w:keepLines w:val="0"/>
            <w:pageBreakBefore w:val="0"/>
            <w:kinsoku/>
            <w:wordWrap w:val="0"/>
            <w:overflowPunct/>
            <w:topLinePunct w:val="0"/>
            <w:bidi w:val="0"/>
            <w:jc w:val="both"/>
            <w:rPr>
              <w:rFonts w:hint="eastAsia"/>
              <w:color w:val="auto"/>
              <w:shd w:val="clear" w:color="FFFFFF" w:fill="D9D9D9"/>
            </w:rPr>
          </w:pPr>
        </w:p>
        <w:p w14:paraId="6A788F17">
          <w:pPr>
            <w:pStyle w:val="2"/>
            <w:keepNext w:val="0"/>
            <w:keepLines w:val="0"/>
            <w:pageBreakBefore w:val="0"/>
            <w:kinsoku/>
            <w:wordWrap w:val="0"/>
            <w:overflowPunct/>
            <w:topLinePunct w:val="0"/>
            <w:bidi w:val="0"/>
            <w:spacing w:line="360" w:lineRule="auto"/>
            <w:jc w:val="both"/>
            <w:rPr>
              <w:rFonts w:hint="eastAsia"/>
              <w:color w:val="auto"/>
              <w:sz w:val="28"/>
              <w:szCs w:val="28"/>
              <w:lang w:eastAsia="zh-CN"/>
            </w:rPr>
          </w:pPr>
          <w:r>
            <w:rPr>
              <w:rFonts w:hint="eastAsia"/>
              <w:color w:val="auto"/>
              <w:sz w:val="28"/>
              <w:szCs w:val="28"/>
            </w:rPr>
            <w:t>第一章</w:t>
          </w:r>
          <w:r>
            <w:rPr>
              <w:rFonts w:hint="eastAsia"/>
              <w:color w:val="auto"/>
              <w:sz w:val="28"/>
              <w:szCs w:val="28"/>
              <w:lang w:val="en-US" w:eastAsia="zh-CN"/>
            </w:rPr>
            <w:t xml:space="preserve"> </w:t>
          </w:r>
          <w:r>
            <w:rPr>
              <w:rFonts w:hint="eastAsia"/>
              <w:color w:val="auto"/>
              <w:sz w:val="28"/>
              <w:szCs w:val="28"/>
              <w:lang w:eastAsia="zh-CN"/>
            </w:rPr>
            <w:t>公开招标公告</w:t>
          </w:r>
        </w:p>
        <w:p w14:paraId="4D9DADA1">
          <w:pPr>
            <w:pStyle w:val="2"/>
            <w:keepNext w:val="0"/>
            <w:keepLines w:val="0"/>
            <w:pageBreakBefore w:val="0"/>
            <w:kinsoku/>
            <w:wordWrap w:val="0"/>
            <w:overflowPunct/>
            <w:topLinePunct w:val="0"/>
            <w:bidi w:val="0"/>
            <w:spacing w:line="360" w:lineRule="auto"/>
            <w:jc w:val="both"/>
            <w:rPr>
              <w:rFonts w:hint="eastAsia"/>
              <w:color w:val="auto"/>
              <w:sz w:val="28"/>
              <w:szCs w:val="28"/>
              <w:lang w:eastAsia="zh-CN"/>
            </w:rPr>
          </w:pPr>
          <w:r>
            <w:rPr>
              <w:rFonts w:hint="eastAsia"/>
              <w:color w:val="auto"/>
              <w:sz w:val="28"/>
              <w:szCs w:val="28"/>
            </w:rPr>
            <w:t>第</w:t>
          </w:r>
          <w:r>
            <w:rPr>
              <w:rFonts w:hint="eastAsia"/>
              <w:color w:val="auto"/>
              <w:sz w:val="28"/>
              <w:szCs w:val="28"/>
              <w:lang w:val="en-US" w:eastAsia="zh-CN"/>
            </w:rPr>
            <w:t>二</w:t>
          </w:r>
          <w:r>
            <w:rPr>
              <w:rFonts w:hint="eastAsia"/>
              <w:color w:val="auto"/>
              <w:sz w:val="28"/>
              <w:szCs w:val="28"/>
            </w:rPr>
            <w:t>章</w:t>
          </w:r>
          <w:r>
            <w:rPr>
              <w:rFonts w:hint="eastAsia"/>
              <w:color w:val="auto"/>
              <w:sz w:val="28"/>
              <w:szCs w:val="28"/>
              <w:lang w:val="en-US" w:eastAsia="zh-CN"/>
            </w:rPr>
            <w:t xml:space="preserve"> </w:t>
          </w:r>
          <w:r>
            <w:rPr>
              <w:rFonts w:hint="eastAsia"/>
              <w:color w:val="auto"/>
              <w:sz w:val="28"/>
              <w:szCs w:val="28"/>
            </w:rPr>
            <w:t>采购需求</w:t>
          </w:r>
        </w:p>
        <w:p w14:paraId="7E364C7F">
          <w:pPr>
            <w:pStyle w:val="2"/>
            <w:keepNext w:val="0"/>
            <w:keepLines w:val="0"/>
            <w:pageBreakBefore w:val="0"/>
            <w:kinsoku/>
            <w:wordWrap w:val="0"/>
            <w:overflowPunct/>
            <w:topLinePunct w:val="0"/>
            <w:bidi w:val="0"/>
            <w:spacing w:line="360" w:lineRule="auto"/>
            <w:jc w:val="both"/>
            <w:rPr>
              <w:rFonts w:hint="eastAsia"/>
              <w:color w:val="auto"/>
              <w:sz w:val="28"/>
              <w:szCs w:val="28"/>
              <w:lang w:eastAsia="zh-CN"/>
            </w:rPr>
          </w:pPr>
          <w:r>
            <w:rPr>
              <w:rFonts w:hint="eastAsia"/>
              <w:color w:val="auto"/>
              <w:sz w:val="28"/>
              <w:szCs w:val="28"/>
            </w:rPr>
            <w:t>第</w:t>
          </w:r>
          <w:r>
            <w:rPr>
              <w:rFonts w:hint="eastAsia"/>
              <w:color w:val="auto"/>
              <w:sz w:val="28"/>
              <w:szCs w:val="28"/>
              <w:lang w:val="en-US" w:eastAsia="zh-CN"/>
            </w:rPr>
            <w:t>三</w:t>
          </w:r>
          <w:r>
            <w:rPr>
              <w:rFonts w:hint="eastAsia"/>
              <w:color w:val="auto"/>
              <w:sz w:val="28"/>
              <w:szCs w:val="28"/>
            </w:rPr>
            <w:t>章</w:t>
          </w:r>
          <w:r>
            <w:rPr>
              <w:rFonts w:hint="eastAsia"/>
              <w:color w:val="auto"/>
              <w:sz w:val="28"/>
              <w:szCs w:val="28"/>
              <w:lang w:val="en-US" w:eastAsia="zh-CN"/>
            </w:rPr>
            <w:t xml:space="preserve"> </w:t>
          </w:r>
          <w:r>
            <w:rPr>
              <w:rFonts w:hint="eastAsia"/>
              <w:color w:val="auto"/>
              <w:sz w:val="28"/>
              <w:szCs w:val="28"/>
            </w:rPr>
            <w:t>投标人须知</w:t>
          </w:r>
        </w:p>
        <w:p w14:paraId="4132EFC8">
          <w:pPr>
            <w:pStyle w:val="2"/>
            <w:keepNext w:val="0"/>
            <w:keepLines w:val="0"/>
            <w:pageBreakBefore w:val="0"/>
            <w:kinsoku/>
            <w:wordWrap w:val="0"/>
            <w:overflowPunct/>
            <w:topLinePunct w:val="0"/>
            <w:bidi w:val="0"/>
            <w:spacing w:line="360" w:lineRule="auto"/>
            <w:jc w:val="both"/>
            <w:rPr>
              <w:rFonts w:hint="eastAsia"/>
              <w:color w:val="auto"/>
              <w:sz w:val="28"/>
              <w:szCs w:val="28"/>
              <w:lang w:val="en-US" w:eastAsia="zh-CN"/>
            </w:rPr>
          </w:pPr>
          <w:r>
            <w:rPr>
              <w:rFonts w:hint="eastAsia"/>
              <w:color w:val="auto"/>
              <w:sz w:val="28"/>
              <w:szCs w:val="28"/>
            </w:rPr>
            <w:t>第</w:t>
          </w:r>
          <w:r>
            <w:rPr>
              <w:rFonts w:hint="eastAsia"/>
              <w:color w:val="auto"/>
              <w:sz w:val="28"/>
              <w:szCs w:val="28"/>
              <w:lang w:val="en-US" w:eastAsia="zh-CN"/>
            </w:rPr>
            <w:t>四</w:t>
          </w:r>
          <w:r>
            <w:rPr>
              <w:rFonts w:hint="eastAsia"/>
              <w:color w:val="auto"/>
              <w:sz w:val="28"/>
              <w:szCs w:val="28"/>
            </w:rPr>
            <w:t>章</w:t>
          </w:r>
          <w:r>
            <w:rPr>
              <w:rFonts w:hint="eastAsia"/>
              <w:color w:val="auto"/>
              <w:sz w:val="28"/>
              <w:szCs w:val="28"/>
              <w:lang w:val="en-US" w:eastAsia="zh-CN"/>
            </w:rPr>
            <w:t xml:space="preserve"> 开、</w:t>
          </w:r>
          <w:r>
            <w:rPr>
              <w:rFonts w:hint="eastAsia"/>
              <w:color w:val="auto"/>
              <w:sz w:val="28"/>
              <w:szCs w:val="28"/>
            </w:rPr>
            <w:t>评标程序、评标方法和评标标准</w:t>
          </w:r>
        </w:p>
        <w:p w14:paraId="104E9528">
          <w:pPr>
            <w:pStyle w:val="2"/>
            <w:keepNext w:val="0"/>
            <w:keepLines w:val="0"/>
            <w:pageBreakBefore w:val="0"/>
            <w:kinsoku/>
            <w:wordWrap w:val="0"/>
            <w:overflowPunct/>
            <w:topLinePunct w:val="0"/>
            <w:bidi w:val="0"/>
            <w:spacing w:line="360" w:lineRule="auto"/>
            <w:jc w:val="both"/>
            <w:rPr>
              <w:rFonts w:hint="eastAsia"/>
              <w:color w:val="auto"/>
              <w:sz w:val="28"/>
              <w:szCs w:val="28"/>
              <w:lang w:val="en-US" w:eastAsia="zh-CN"/>
            </w:rPr>
          </w:pPr>
          <w:r>
            <w:rPr>
              <w:rFonts w:hint="eastAsia"/>
              <w:color w:val="auto"/>
              <w:sz w:val="28"/>
              <w:szCs w:val="28"/>
            </w:rPr>
            <w:t>第</w:t>
          </w:r>
          <w:r>
            <w:rPr>
              <w:rFonts w:hint="eastAsia"/>
              <w:color w:val="auto"/>
              <w:sz w:val="28"/>
              <w:szCs w:val="28"/>
              <w:lang w:val="en-US" w:eastAsia="zh-CN"/>
            </w:rPr>
            <w:t>五</w:t>
          </w:r>
          <w:r>
            <w:rPr>
              <w:rFonts w:hint="eastAsia"/>
              <w:color w:val="auto"/>
              <w:sz w:val="28"/>
              <w:szCs w:val="28"/>
            </w:rPr>
            <w:t>章</w:t>
          </w:r>
          <w:r>
            <w:rPr>
              <w:rFonts w:hint="eastAsia"/>
              <w:color w:val="auto"/>
              <w:sz w:val="28"/>
              <w:szCs w:val="28"/>
              <w:lang w:val="en-US" w:eastAsia="zh-CN"/>
            </w:rPr>
            <w:t xml:space="preserve"> </w:t>
          </w:r>
          <w:r>
            <w:rPr>
              <w:rFonts w:hint="eastAsia"/>
              <w:color w:val="auto"/>
              <w:sz w:val="28"/>
              <w:szCs w:val="28"/>
              <w:lang w:eastAsia="zh-CN"/>
            </w:rPr>
            <w:t>政府采购合同（草案）</w:t>
          </w:r>
        </w:p>
        <w:p w14:paraId="0741637E">
          <w:pPr>
            <w:pStyle w:val="2"/>
            <w:keepNext w:val="0"/>
            <w:keepLines w:val="0"/>
            <w:pageBreakBefore w:val="0"/>
            <w:kinsoku/>
            <w:wordWrap w:val="0"/>
            <w:overflowPunct/>
            <w:topLinePunct w:val="0"/>
            <w:bidi w:val="0"/>
            <w:spacing w:line="360" w:lineRule="auto"/>
            <w:jc w:val="both"/>
            <w:rPr>
              <w:rFonts w:hint="eastAsia"/>
              <w:color w:val="auto"/>
              <w:sz w:val="28"/>
              <w:szCs w:val="28"/>
            </w:rPr>
          </w:pPr>
          <w:r>
            <w:rPr>
              <w:rFonts w:hint="eastAsia"/>
              <w:color w:val="auto"/>
              <w:sz w:val="28"/>
              <w:szCs w:val="28"/>
            </w:rPr>
            <w:t>第</w:t>
          </w:r>
          <w:r>
            <w:rPr>
              <w:rFonts w:hint="eastAsia"/>
              <w:color w:val="auto"/>
              <w:sz w:val="28"/>
              <w:szCs w:val="28"/>
              <w:lang w:val="en-US" w:eastAsia="zh-CN"/>
            </w:rPr>
            <w:t>六</w:t>
          </w:r>
          <w:r>
            <w:rPr>
              <w:rFonts w:hint="eastAsia"/>
              <w:color w:val="auto"/>
              <w:sz w:val="28"/>
              <w:szCs w:val="28"/>
            </w:rPr>
            <w:t>章</w:t>
          </w:r>
          <w:r>
            <w:rPr>
              <w:rFonts w:hint="eastAsia"/>
              <w:color w:val="auto"/>
              <w:sz w:val="28"/>
              <w:szCs w:val="28"/>
              <w:lang w:val="en-US" w:eastAsia="zh-CN"/>
            </w:rPr>
            <w:t xml:space="preserve"> </w:t>
          </w:r>
          <w:r>
            <w:rPr>
              <w:rFonts w:hint="eastAsia"/>
              <w:color w:val="auto"/>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rPr>
      </w:pPr>
    </w:p>
    <w:p w14:paraId="671ABEA8">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pPr>
    </w:p>
    <w:p w14:paraId="46C224A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pPr>
    </w:p>
    <w:p w14:paraId="4112F664">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pPr>
    </w:p>
    <w:p w14:paraId="2326D8BB">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pPr>
    </w:p>
    <w:p w14:paraId="40CAA16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pPr>
    </w:p>
    <w:p w14:paraId="1B012041">
      <w:pP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br w:type="page"/>
      </w:r>
    </w:p>
    <w:p w14:paraId="28E491F5">
      <w:pPr>
        <w:pStyle w:val="2"/>
        <w:keepNext w:val="0"/>
        <w:keepLines w:val="0"/>
        <w:pageBreakBefore w:val="0"/>
        <w:numPr>
          <w:ilvl w:val="0"/>
          <w:numId w:val="1"/>
        </w:numPr>
        <w:kinsoku/>
        <w:wordWrap w:val="0"/>
        <w:overflowPunct/>
        <w:topLinePunct w:val="0"/>
        <w:bidi w:val="0"/>
        <w:spacing w:before="353" w:line="360" w:lineRule="auto"/>
        <w:jc w:val="center"/>
        <w:rPr>
          <w:rFonts w:hint="eastAsia" w:asciiTheme="minorEastAsia" w:hAnsiTheme="minorEastAsia" w:eastAsiaTheme="minorEastAsia" w:cstheme="minorEastAsia"/>
          <w:color w:val="auto"/>
          <w:spacing w:val="-1"/>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2"/>
          <w:szCs w:val="32"/>
          <w:lang w:eastAsia="zh-CN"/>
          <w14:textOutline w14:w="2306" w14:cap="flat" w14:cmpd="sng">
            <w14:solidFill>
              <w14:srgbClr w14:val="000000"/>
            </w14:solidFill>
            <w14:prstDash w14:val="solid"/>
            <w14:miter w14:val="0"/>
          </w14:textOutline>
        </w:rPr>
        <w:t>公开招标公告</w:t>
      </w:r>
    </w:p>
    <w:p w14:paraId="3077A400">
      <w:pPr>
        <w:pStyle w:val="15"/>
        <w:keepNext w:val="0"/>
        <w:keepLines w:val="0"/>
        <w:pageBreakBefore w:val="0"/>
        <w:widowControl/>
        <w:numPr>
          <w:ilvl w:val="0"/>
          <w:numId w:val="0"/>
        </w:numPr>
        <w:overflowPunct/>
        <w:topLinePunct w:val="0"/>
        <w:bidi w:val="0"/>
        <w:spacing w:line="42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南阳市社会保险中心2025年工伤预防项目-</w:t>
      </w:r>
      <w:r>
        <w:rPr>
          <w:rFonts w:hint="eastAsia" w:ascii="宋体" w:hAnsi="宋体" w:eastAsia="宋体" w:cs="宋体"/>
          <w:b/>
          <w:bCs/>
          <w:sz w:val="32"/>
          <w:szCs w:val="32"/>
        </w:rPr>
        <w:t>公开招标公告</w:t>
      </w:r>
    </w:p>
    <w:p w14:paraId="243FF08B">
      <w:pPr>
        <w:pStyle w:val="2"/>
        <w:keepNext w:val="0"/>
        <w:keepLines w:val="0"/>
        <w:pageBreakBefore w:val="0"/>
        <w:widowControl/>
        <w:kinsoku/>
        <w:wordWrap w:val="0"/>
        <w:overflowPunct/>
        <w:topLinePunct w:val="0"/>
        <w:autoSpaceDE w:val="0"/>
        <w:autoSpaceDN w:val="0"/>
        <w:bidi w:val="0"/>
        <w:adjustRightInd w:val="0"/>
        <w:snapToGrid w:val="0"/>
        <w:spacing w:line="420" w:lineRule="exact"/>
        <w:ind w:left="0" w:firstLine="456" w:firstLineChars="200"/>
        <w:jc w:val="both"/>
        <w:textAlignment w:val="baseline"/>
        <w:outlineLvl w:val="1"/>
        <w:rPr>
          <w:rFonts w:hint="eastAsia" w:ascii="宋体" w:hAnsi="宋体" w:eastAsia="宋体" w:cs="宋体"/>
          <w:color w:val="auto"/>
          <w:spacing w:val="-6"/>
          <w:sz w:val="24"/>
          <w:szCs w:val="24"/>
        </w:rPr>
      </w:pPr>
      <w:r>
        <w:rPr>
          <w:color w:val="auto"/>
          <w:spacing w:val="-6"/>
          <w:sz w:val="24"/>
          <w:szCs w:val="24"/>
        </w:rPr>
        <w:t>采</w:t>
      </w:r>
      <w:r>
        <w:rPr>
          <w:rFonts w:hint="eastAsia" w:ascii="宋体" w:hAnsi="宋体" w:eastAsia="宋体" w:cs="宋体"/>
          <w:color w:val="auto"/>
          <w:spacing w:val="-6"/>
          <w:sz w:val="24"/>
          <w:szCs w:val="24"/>
        </w:rPr>
        <w:t>购人拟就下述项目以</w:t>
      </w:r>
      <w:r>
        <w:rPr>
          <w:rFonts w:hint="eastAsia" w:ascii="宋体" w:hAnsi="宋体" w:eastAsia="宋体" w:cs="宋体"/>
          <w:color w:val="auto"/>
          <w:spacing w:val="-6"/>
          <w:sz w:val="24"/>
          <w:szCs w:val="24"/>
          <w:lang w:val="en-US" w:eastAsia="zh-CN"/>
        </w:rPr>
        <w:t>公开</w:t>
      </w:r>
      <w:r>
        <w:rPr>
          <w:rFonts w:hint="eastAsia" w:ascii="宋体" w:hAnsi="宋体" w:eastAsia="宋体" w:cs="宋体"/>
          <w:color w:val="auto"/>
          <w:spacing w:val="-6"/>
          <w:sz w:val="24"/>
          <w:szCs w:val="24"/>
        </w:rPr>
        <w:t>招标方式组织采购活动，</w:t>
      </w:r>
      <w:r>
        <w:rPr>
          <w:rFonts w:hint="eastAsia" w:ascii="宋体" w:hAnsi="宋体" w:eastAsia="宋体" w:cs="宋体"/>
          <w:color w:val="auto"/>
          <w:spacing w:val="-6"/>
          <w:sz w:val="24"/>
          <w:szCs w:val="24"/>
          <w:lang w:eastAsia="zh-CN"/>
        </w:rPr>
        <w:t>欢迎潜在投标人</w:t>
      </w:r>
      <w:r>
        <w:rPr>
          <w:rFonts w:hint="eastAsia" w:ascii="宋体" w:hAnsi="宋体" w:eastAsia="宋体" w:cs="宋体"/>
          <w:color w:val="auto"/>
          <w:spacing w:val="-6"/>
          <w:sz w:val="24"/>
          <w:szCs w:val="24"/>
        </w:rPr>
        <w:t>参与本项目投标。</w:t>
      </w:r>
    </w:p>
    <w:p w14:paraId="29A5ACE6">
      <w:pPr>
        <w:pStyle w:val="2"/>
        <w:keepNext w:val="0"/>
        <w:keepLines w:val="0"/>
        <w:pageBreakBefore w:val="0"/>
        <w:widowControl/>
        <w:kinsoku/>
        <w:wordWrap w:val="0"/>
        <w:overflowPunct/>
        <w:topLinePunct w:val="0"/>
        <w:autoSpaceDE w:val="0"/>
        <w:autoSpaceDN w:val="0"/>
        <w:bidi w:val="0"/>
        <w:adjustRightInd w:val="0"/>
        <w:snapToGrid w:val="0"/>
        <w:spacing w:line="420" w:lineRule="exact"/>
        <w:ind w:left="0" w:firstLine="472" w:firstLineChars="200"/>
        <w:jc w:val="both"/>
        <w:textAlignment w:val="baseline"/>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14:textOutline w14:w="1537" w14:cap="flat" w14:cmpd="sng">
            <w14:solidFill>
              <w14:srgbClr w14:val="000000"/>
            </w14:solidFill>
            <w14:prstDash w14:val="solid"/>
            <w14:miter w14:val="0"/>
          </w14:textOutline>
        </w:rPr>
        <w:t>一、项目基本情况</w:t>
      </w:r>
    </w:p>
    <w:p w14:paraId="6D63615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1.项目编号：</w:t>
      </w:r>
      <w:r>
        <w:rPr>
          <w:rFonts w:hint="eastAsia" w:ascii="宋体" w:hAnsi="宋体" w:eastAsia="宋体" w:cs="宋体"/>
          <w:b w:val="0"/>
          <w:bCs w:val="0"/>
          <w:sz w:val="24"/>
          <w:szCs w:val="24"/>
          <w:lang w:eastAsia="zh-CN"/>
        </w:rPr>
        <w:t>南阳政采公开-2025-85</w:t>
      </w:r>
      <w:r>
        <w:rPr>
          <w:rFonts w:hint="eastAsia" w:ascii="宋体" w:hAnsi="宋体" w:eastAsia="宋体" w:cs="宋体"/>
          <w:b w:val="0"/>
          <w:bCs w:val="0"/>
          <w:sz w:val="24"/>
          <w:szCs w:val="24"/>
        </w:rPr>
        <w:t xml:space="preserve"> </w:t>
      </w:r>
    </w:p>
    <w:p w14:paraId="4ADE6ED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2.项目名称：南阳市社会保险中心2025年工伤预防项目</w:t>
      </w:r>
    </w:p>
    <w:p w14:paraId="269740F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3.采购方式：公开招标</w:t>
      </w:r>
    </w:p>
    <w:p w14:paraId="1E37555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4.预算金额：275</w:t>
      </w:r>
      <w:r>
        <w:rPr>
          <w:rFonts w:hint="eastAsia" w:ascii="宋体" w:hAnsi="宋体" w:eastAsia="宋体" w:cs="宋体"/>
          <w:b w:val="0"/>
          <w:bCs w:val="0"/>
          <w:sz w:val="24"/>
          <w:szCs w:val="24"/>
          <w:lang w:val="en-US" w:eastAsia="zh-CN"/>
        </w:rPr>
        <w:t>0000元</w:t>
      </w:r>
    </w:p>
    <w:p w14:paraId="380FBC6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最高限价：275</w:t>
      </w:r>
      <w:r>
        <w:rPr>
          <w:rFonts w:hint="eastAsia" w:ascii="宋体" w:hAnsi="宋体" w:eastAsia="宋体" w:cs="宋体"/>
          <w:b w:val="0"/>
          <w:bCs w:val="0"/>
          <w:sz w:val="24"/>
          <w:szCs w:val="24"/>
          <w:lang w:val="en-US" w:eastAsia="zh-CN"/>
        </w:rPr>
        <w:t>0000元</w:t>
      </w:r>
    </w:p>
    <w:tbl>
      <w:tblPr>
        <w:tblStyle w:val="41"/>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3858"/>
        <w:gridCol w:w="2678"/>
      </w:tblGrid>
      <w:tr w14:paraId="1EFD1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noWrap w:val="0"/>
            <w:vAlign w:val="center"/>
          </w:tcPr>
          <w:p w14:paraId="759797E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eastAsia"/>
                <w:color w:val="auto"/>
                <w:spacing w:val="-6"/>
                <w:sz w:val="24"/>
                <w:szCs w:val="24"/>
              </w:rPr>
            </w:pPr>
            <w:r>
              <w:rPr>
                <w:rFonts w:hint="eastAsia"/>
                <w:color w:val="auto"/>
                <w:spacing w:val="-6"/>
                <w:sz w:val="24"/>
                <w:szCs w:val="24"/>
              </w:rPr>
              <w:t>包号</w:t>
            </w:r>
          </w:p>
        </w:tc>
        <w:tc>
          <w:tcPr>
            <w:tcW w:w="3858" w:type="dxa"/>
            <w:noWrap w:val="0"/>
            <w:vAlign w:val="center"/>
          </w:tcPr>
          <w:p w14:paraId="0CBDB3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eastAsia"/>
                <w:color w:val="auto"/>
                <w:spacing w:val="-6"/>
                <w:sz w:val="24"/>
                <w:szCs w:val="24"/>
              </w:rPr>
            </w:pPr>
            <w:r>
              <w:rPr>
                <w:rFonts w:hint="eastAsia"/>
                <w:color w:val="auto"/>
                <w:spacing w:val="-6"/>
                <w:sz w:val="24"/>
                <w:szCs w:val="24"/>
                <w:lang w:val="en-US" w:eastAsia="zh-CN"/>
              </w:rPr>
              <w:t>包</w:t>
            </w:r>
            <w:r>
              <w:rPr>
                <w:rFonts w:hint="eastAsia"/>
                <w:color w:val="auto"/>
                <w:spacing w:val="-6"/>
                <w:sz w:val="24"/>
                <w:szCs w:val="24"/>
              </w:rPr>
              <w:t>名称</w:t>
            </w:r>
          </w:p>
        </w:tc>
        <w:tc>
          <w:tcPr>
            <w:tcW w:w="2678" w:type="dxa"/>
            <w:noWrap w:val="0"/>
            <w:vAlign w:val="center"/>
          </w:tcPr>
          <w:p w14:paraId="6FFB9F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eastAsia"/>
                <w:color w:val="auto"/>
                <w:spacing w:val="-6"/>
                <w:sz w:val="24"/>
                <w:szCs w:val="24"/>
              </w:rPr>
            </w:pPr>
            <w:r>
              <w:rPr>
                <w:rFonts w:hint="eastAsia"/>
                <w:color w:val="auto"/>
                <w:spacing w:val="-6"/>
                <w:sz w:val="24"/>
                <w:szCs w:val="24"/>
              </w:rPr>
              <w:t>包预算（元）</w:t>
            </w:r>
          </w:p>
        </w:tc>
      </w:tr>
      <w:tr w14:paraId="44BF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noWrap w:val="0"/>
            <w:vAlign w:val="top"/>
          </w:tcPr>
          <w:p w14:paraId="1B0133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eastAsia"/>
                <w:color w:val="auto"/>
                <w:spacing w:val="-6"/>
                <w:sz w:val="24"/>
                <w:szCs w:val="24"/>
                <w:lang w:eastAsia="zh-CN"/>
              </w:rPr>
            </w:pPr>
            <w:r>
              <w:rPr>
                <w:rFonts w:hint="eastAsia"/>
                <w:color w:val="auto"/>
                <w:spacing w:val="-6"/>
                <w:sz w:val="24"/>
                <w:szCs w:val="24"/>
                <w:lang w:eastAsia="zh-CN"/>
              </w:rPr>
              <w:t>南阳政采公开-2025-85-</w:t>
            </w:r>
            <w:r>
              <w:rPr>
                <w:rFonts w:hint="eastAsia"/>
                <w:color w:val="auto"/>
                <w:spacing w:val="-6"/>
                <w:sz w:val="24"/>
                <w:szCs w:val="24"/>
                <w:lang w:val="en-US" w:eastAsia="zh-CN"/>
              </w:rPr>
              <w:t>01</w:t>
            </w:r>
          </w:p>
        </w:tc>
        <w:tc>
          <w:tcPr>
            <w:tcW w:w="3858" w:type="dxa"/>
            <w:noWrap w:val="0"/>
            <w:vAlign w:val="center"/>
          </w:tcPr>
          <w:p w14:paraId="205BAB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eastAsia"/>
                <w:color w:val="auto"/>
                <w:spacing w:val="-6"/>
                <w:sz w:val="24"/>
                <w:szCs w:val="24"/>
                <w:lang w:val="en-US" w:eastAsia="zh-CN"/>
              </w:rPr>
            </w:pPr>
            <w:r>
              <w:rPr>
                <w:rFonts w:hint="eastAsia"/>
                <w:color w:val="auto"/>
                <w:spacing w:val="-6"/>
                <w:sz w:val="24"/>
                <w:szCs w:val="24"/>
                <w:lang w:val="en-US" w:eastAsia="zh-CN"/>
              </w:rPr>
              <w:t>南阳市社会保险中心2025年工伤预防项目第1标段</w:t>
            </w:r>
          </w:p>
        </w:tc>
        <w:tc>
          <w:tcPr>
            <w:tcW w:w="2678" w:type="dxa"/>
            <w:noWrap w:val="0"/>
            <w:vAlign w:val="center"/>
          </w:tcPr>
          <w:p w14:paraId="7C80582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default"/>
                <w:color w:val="auto"/>
                <w:spacing w:val="-6"/>
                <w:sz w:val="24"/>
                <w:szCs w:val="24"/>
                <w:lang w:val="en-US" w:eastAsia="zh-CN"/>
              </w:rPr>
            </w:pPr>
            <w:r>
              <w:rPr>
                <w:rFonts w:hint="eastAsia"/>
                <w:color w:val="auto"/>
                <w:spacing w:val="-6"/>
                <w:sz w:val="24"/>
                <w:szCs w:val="24"/>
                <w:lang w:val="en-US" w:eastAsia="zh-CN"/>
              </w:rPr>
              <w:t>950000</w:t>
            </w:r>
          </w:p>
        </w:tc>
      </w:tr>
      <w:tr w14:paraId="526EA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noWrap w:val="0"/>
            <w:vAlign w:val="top"/>
          </w:tcPr>
          <w:p w14:paraId="0F5501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eastAsia"/>
                <w:color w:val="auto"/>
                <w:spacing w:val="-6"/>
                <w:sz w:val="24"/>
                <w:szCs w:val="24"/>
                <w:lang w:eastAsia="zh-CN"/>
              </w:rPr>
            </w:pPr>
            <w:r>
              <w:rPr>
                <w:rFonts w:hint="eastAsia"/>
                <w:color w:val="auto"/>
                <w:spacing w:val="-6"/>
                <w:sz w:val="24"/>
                <w:szCs w:val="24"/>
                <w:lang w:eastAsia="zh-CN"/>
              </w:rPr>
              <w:t>南阳政采公开-2025-85-</w:t>
            </w:r>
            <w:r>
              <w:rPr>
                <w:rFonts w:hint="eastAsia"/>
                <w:color w:val="auto"/>
                <w:spacing w:val="-6"/>
                <w:sz w:val="24"/>
                <w:szCs w:val="24"/>
                <w:lang w:val="en-US" w:eastAsia="zh-CN"/>
              </w:rPr>
              <w:t>02</w:t>
            </w:r>
          </w:p>
        </w:tc>
        <w:tc>
          <w:tcPr>
            <w:tcW w:w="3858" w:type="dxa"/>
            <w:noWrap w:val="0"/>
            <w:vAlign w:val="center"/>
          </w:tcPr>
          <w:p w14:paraId="03E1C1F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eastAsia"/>
                <w:color w:val="auto"/>
                <w:spacing w:val="-6"/>
                <w:sz w:val="24"/>
                <w:szCs w:val="24"/>
                <w:lang w:val="en-US" w:eastAsia="zh-CN"/>
              </w:rPr>
            </w:pPr>
            <w:r>
              <w:rPr>
                <w:rFonts w:hint="eastAsia"/>
                <w:color w:val="auto"/>
                <w:spacing w:val="-6"/>
                <w:sz w:val="24"/>
                <w:szCs w:val="24"/>
                <w:lang w:val="en-US" w:eastAsia="zh-CN"/>
              </w:rPr>
              <w:t>南阳市社会保险中心2025年工伤预防项目第2标段</w:t>
            </w:r>
          </w:p>
        </w:tc>
        <w:tc>
          <w:tcPr>
            <w:tcW w:w="2678" w:type="dxa"/>
            <w:noWrap w:val="0"/>
            <w:vAlign w:val="center"/>
          </w:tcPr>
          <w:p w14:paraId="242E46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center"/>
              <w:textAlignment w:val="baseline"/>
              <w:outlineLvl w:val="1"/>
              <w:rPr>
                <w:rFonts w:hint="default"/>
                <w:color w:val="auto"/>
                <w:spacing w:val="-6"/>
                <w:sz w:val="24"/>
                <w:szCs w:val="24"/>
                <w:lang w:val="en-US" w:eastAsia="zh-CN"/>
              </w:rPr>
            </w:pPr>
            <w:r>
              <w:rPr>
                <w:rFonts w:hint="eastAsia"/>
                <w:color w:val="auto"/>
                <w:spacing w:val="-6"/>
                <w:sz w:val="24"/>
                <w:szCs w:val="24"/>
                <w:lang w:val="en-US" w:eastAsia="zh-CN"/>
              </w:rPr>
              <w:t>1800000</w:t>
            </w:r>
          </w:p>
        </w:tc>
      </w:tr>
    </w:tbl>
    <w:p w14:paraId="24553B9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5.采购需求（包括但不限于标的的名称、数量、简要技术需求或服务要求等）</w:t>
      </w:r>
    </w:p>
    <w:p w14:paraId="0469D62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（1）标段划分：本项目共划分为2个标段,具体内容如下：</w:t>
      </w:r>
    </w:p>
    <w:p w14:paraId="5B7C968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第1标段：矿山行业工伤预防专项培训及危化品企业工伤预防培训（预算金额：950000.00元）；</w:t>
      </w:r>
    </w:p>
    <w:p w14:paraId="321634A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第2标段：机械制造、建筑、道路运输等重点行业工伤预防培训（预算金额：1800000.00元）；</w:t>
      </w:r>
    </w:p>
    <w:p w14:paraId="58D7050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（2）采购内容：矿山行业工伤预防专项培训及危化品企业工伤预防培训；机械制造、建筑、道路运输等重点行业工伤预防培训等（具体要求详见采购需求）；</w:t>
      </w:r>
    </w:p>
    <w:p w14:paraId="28397CF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（3）服务地点：南阳市境内。</w:t>
      </w:r>
    </w:p>
    <w:p w14:paraId="7C203C0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（4）服务质量：达到行业相关规范合格标准，满足采购人需求。</w:t>
      </w:r>
    </w:p>
    <w:p w14:paraId="0FF9532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（5）服务期限：合同签订之日起至2026年5月31日</w:t>
      </w:r>
    </w:p>
    <w:p w14:paraId="30363C8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6.合同履行期限：同服务期限。</w:t>
      </w:r>
    </w:p>
    <w:p w14:paraId="037CCFD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7、本项目是否接受联合体投标：否</w:t>
      </w:r>
    </w:p>
    <w:p w14:paraId="6239871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8、是否接受进口产品：否</w:t>
      </w:r>
    </w:p>
    <w:p w14:paraId="53B3CC9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9、是否专门面向中小企业：否</w:t>
      </w:r>
    </w:p>
    <w:p w14:paraId="1B530746">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二、申请人资格要求</w:t>
      </w:r>
      <w:r>
        <w:rPr>
          <w:rFonts w:hint="eastAsia" w:ascii="宋体" w:hAnsi="宋体" w:eastAsia="宋体" w:cs="宋体"/>
          <w:sz w:val="24"/>
          <w:szCs w:val="24"/>
        </w:rPr>
        <w:t>：</w:t>
      </w:r>
    </w:p>
    <w:p w14:paraId="4A3E7514">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3DE74FD">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2、落实政府采购政策满足的资格要求：</w:t>
      </w:r>
    </w:p>
    <w:p w14:paraId="3C6213E0">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2.1中小企业政策</w:t>
      </w:r>
    </w:p>
    <w:p w14:paraId="43E3DB8C">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本项目不专门面向中小企业预留采购份额。</w:t>
      </w:r>
    </w:p>
    <w:p w14:paraId="28B113BB">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本项目专门面向中小企业采购。即：提供的货物全部由符合政策要求的中小/微企业制造、服务全部由符合政策要求的中小/微企业承接。</w:t>
      </w:r>
    </w:p>
    <w:p w14:paraId="44950701">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□本项目预留部分采购项目预算专门面向中小企业采购。对于预留份额，提供的货物由符合政策要求的中小/微企业制造、服务由符合政策要求的中小/微企业承接。预留份额通过以下措施进行：预留金额   万元或预留   %份额。</w:t>
      </w:r>
    </w:p>
    <w:p w14:paraId="5E5A512F">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710BA68">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2.3本项目支持河南省政府采购合同融资政策和资格信用承诺制。</w:t>
      </w:r>
    </w:p>
    <w:p w14:paraId="3FB6A5AB">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B09F540">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（1）注册于中华人民共和国境内，具有独立承担民事责任能力；</w:t>
      </w:r>
    </w:p>
    <w:p w14:paraId="082CA0EB">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2434BE58">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2FB4CC78">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2982E045">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4AFB7DB8">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（6）根据《关于在政府采购活动中查询及使用信用记录有关问题的通知》(财库〔2016〕125号)的规定，对列入失信被执行人、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投标人，拒绝参与本项目政府采购活动。（查询渠道：“信用中国”网站（www.creditchina.gov.cn）、中国政府采购网（www.ccgp.gov.cn）），查询时间为发布公告之日起到投标截止时间；</w:t>
      </w:r>
    </w:p>
    <w:p w14:paraId="6E3E0B30">
      <w:pPr>
        <w:pStyle w:val="35"/>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（7）遵守国家有关法律、法规、规章。</w:t>
      </w:r>
    </w:p>
    <w:p w14:paraId="4E8DD9D9">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三、获取招标文件</w:t>
      </w:r>
    </w:p>
    <w:p w14:paraId="3EACB999">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日，每天上午08:00至12:00，下午12:00至18:00（北京时间，法定节假日除外。）</w:t>
      </w:r>
    </w:p>
    <w:p w14:paraId="7ED5E0D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2.地点：全国公共资源交易平台(河南省·南阳市)（https://ggzyjy.nanyang.gov.cn）</w:t>
      </w:r>
    </w:p>
    <w:p w14:paraId="57D0809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方式：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0512-58188538，CA数字证书技术支持：https://ggzyjy.nanyang.gov.cn/ptdl/011009/single.html。</w:t>
      </w:r>
    </w:p>
    <w:p w14:paraId="1B2F892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4.售价：0元</w:t>
      </w:r>
    </w:p>
    <w:p w14:paraId="25FE52FC">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四、投标截止时间及地点</w:t>
      </w:r>
    </w:p>
    <w:p w14:paraId="196E506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日09时00分（北京时间）</w:t>
      </w:r>
    </w:p>
    <w:p w14:paraId="01B48D5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2.地点：全国公共资源交易平台(河南省·南阳市)（https://ggzyjy.nanyang.gov.cn）</w:t>
      </w:r>
    </w:p>
    <w:p w14:paraId="760BA44E">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五、开标时间及地点</w:t>
      </w:r>
    </w:p>
    <w:p w14:paraId="0014025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日09时00分（北京时间）</w:t>
      </w:r>
    </w:p>
    <w:p w14:paraId="5058705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2.地点：全国公共资源交易平台(河南省·南阳市)-不见面开标大厅（https://ggzyjy.nanyang.gov.cn/BidOpening/bidhall/nanyang/login.html）</w:t>
      </w:r>
    </w:p>
    <w:p w14:paraId="692C6ED7">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六、发布公告的媒介及招标公告期限</w:t>
      </w:r>
    </w:p>
    <w:p w14:paraId="1D5EBCD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本次招标公告在《河南省政府采购网》《南阳市政府采购网》《全国公共资源交易平台(河南省·南阳市)》上发布， 招标公告期限为五个工作日 。</w:t>
      </w:r>
    </w:p>
    <w:p w14:paraId="7671482B">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4D308EA9">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采用全流程电子化，投标人应在电子响应文件上传截止时间前登录不见面开标大厅，所有准备工作需要自行到位。开启过程中如遇到紧急事项，可在不见面开标大厅中进行提出异议或文字交流，严重问题可拨打技术支持电话 0512-58188538。开启过程中，如因投标人准备不到位、网络问题等情况（30分钟内）造成无法及时解密的，视为该投标人自动放弃，将被退回投标文件”。</w:t>
      </w:r>
    </w:p>
    <w:p w14:paraId="188F085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本项目采用“暗标”评审。供应商应按照招标文件要求制作投标文件。</w:t>
      </w:r>
    </w:p>
    <w:p w14:paraId="61EFDDE8">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八、凡对本次招标提出询问，请按照以下方式联系</w:t>
      </w:r>
    </w:p>
    <w:p w14:paraId="0C01F79C">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500" w:firstLineChars="200"/>
        <w:jc w:val="both"/>
        <w:textAlignment w:val="baseline"/>
        <w:rPr>
          <w:rFonts w:hint="eastAsia" w:ascii="宋体" w:hAnsi="宋体" w:eastAsia="宋体" w:cs="宋体"/>
          <w:color w:val="auto"/>
          <w:spacing w:val="5"/>
          <w:sz w:val="24"/>
          <w:szCs w:val="24"/>
          <w14:textOutline w14:w="1537" w14:cap="flat" w14:cmpd="sng">
            <w14:solidFill>
              <w14:srgbClr w14:val="000000"/>
            </w14:solidFill>
            <w14:prstDash w14:val="solid"/>
            <w14:miter w14:val="0"/>
          </w14:textOutline>
        </w:rPr>
      </w:pPr>
      <w:r>
        <w:rPr>
          <w:rFonts w:hint="eastAsia" w:ascii="宋体" w:hAnsi="宋体" w:eastAsia="宋体" w:cs="宋体"/>
          <w:color w:val="auto"/>
          <w:spacing w:val="5"/>
          <w:sz w:val="24"/>
          <w:szCs w:val="24"/>
          <w14:textOutline w14:w="1537" w14:cap="flat" w14:cmpd="sng">
            <w14:solidFill>
              <w14:srgbClr w14:val="000000"/>
            </w14:solidFill>
            <w14:prstDash w14:val="solid"/>
            <w14:miter w14:val="0"/>
          </w14:textOutline>
        </w:rPr>
        <w:t>1.采购人信息</w:t>
      </w:r>
    </w:p>
    <w:p w14:paraId="314DB52D">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both"/>
        <w:textAlignment w:val="baseline"/>
        <w:rPr>
          <w:rFonts w:hint="eastAsia" w:ascii="宋体" w:hAnsi="宋体" w:eastAsia="宋体" w:cs="宋体"/>
          <w:color w:val="auto"/>
          <w:spacing w:val="-15"/>
          <w:sz w:val="24"/>
          <w:szCs w:val="24"/>
          <w:lang w:val="en-US" w:eastAsia="zh-CN"/>
        </w:rPr>
      </w:pPr>
      <w:r>
        <w:rPr>
          <w:rFonts w:hint="eastAsia" w:ascii="宋体" w:hAnsi="宋体" w:eastAsia="宋体" w:cs="宋体"/>
          <w:color w:val="auto"/>
          <w:spacing w:val="-15"/>
          <w:sz w:val="24"/>
          <w:szCs w:val="24"/>
        </w:rPr>
        <w:t>名称：</w:t>
      </w:r>
      <w:r>
        <w:rPr>
          <w:rFonts w:hint="eastAsia" w:ascii="宋体" w:hAnsi="宋体" w:eastAsia="宋体" w:cs="宋体"/>
          <w:color w:val="auto"/>
          <w:spacing w:val="-15"/>
          <w:sz w:val="24"/>
          <w:szCs w:val="24"/>
          <w:lang w:val="en-US" w:eastAsia="zh-CN"/>
        </w:rPr>
        <w:t>南阳市社会保险中心</w:t>
      </w:r>
    </w:p>
    <w:p w14:paraId="55BF6F6F">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both"/>
        <w:textAlignment w:val="baseline"/>
        <w:rPr>
          <w:rFonts w:hint="eastAsia" w:ascii="宋体" w:hAnsi="宋体" w:eastAsia="宋体" w:cs="宋体"/>
          <w:color w:val="auto"/>
          <w:spacing w:val="-15"/>
          <w:sz w:val="24"/>
          <w:szCs w:val="24"/>
          <w:lang w:val="en-US" w:eastAsia="zh-CN"/>
        </w:rPr>
      </w:pPr>
      <w:r>
        <w:rPr>
          <w:rFonts w:hint="eastAsia" w:ascii="宋体" w:hAnsi="宋体" w:eastAsia="宋体" w:cs="宋体"/>
          <w:color w:val="auto"/>
          <w:spacing w:val="-15"/>
          <w:sz w:val="24"/>
          <w:szCs w:val="24"/>
        </w:rPr>
        <w:t>地址：</w:t>
      </w:r>
      <w:r>
        <w:rPr>
          <w:rFonts w:hint="eastAsia" w:cs="宋体"/>
          <w:color w:val="auto"/>
          <w:spacing w:val="-15"/>
          <w:sz w:val="24"/>
          <w:szCs w:val="24"/>
          <w:lang w:val="en-US" w:eastAsia="zh-CN"/>
        </w:rPr>
        <w:t>南阳市范蠡路1666号市民服务中心中区5号楼</w:t>
      </w:r>
    </w:p>
    <w:p w14:paraId="4EACBC16">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both"/>
        <w:textAlignment w:val="baseline"/>
        <w:rPr>
          <w:rFonts w:hint="default" w:ascii="宋体" w:hAnsi="宋体" w:eastAsia="宋体" w:cs="宋体"/>
          <w:color w:val="auto"/>
          <w:spacing w:val="-15"/>
          <w:sz w:val="24"/>
          <w:szCs w:val="24"/>
          <w:lang w:val="en-US" w:eastAsia="zh-CN"/>
        </w:rPr>
      </w:pPr>
      <w:r>
        <w:rPr>
          <w:rFonts w:hint="eastAsia" w:ascii="宋体" w:hAnsi="宋体" w:eastAsia="宋体" w:cs="宋体"/>
          <w:color w:val="auto"/>
          <w:spacing w:val="-15"/>
          <w:sz w:val="24"/>
          <w:szCs w:val="24"/>
          <w:lang w:val="en-US" w:eastAsia="zh-CN"/>
        </w:rPr>
        <w:t>联系人：</w:t>
      </w:r>
      <w:r>
        <w:rPr>
          <w:rFonts w:hint="eastAsia" w:cs="宋体"/>
          <w:color w:val="auto"/>
          <w:spacing w:val="-15"/>
          <w:sz w:val="24"/>
          <w:szCs w:val="24"/>
          <w:lang w:val="en-US" w:eastAsia="zh-CN"/>
        </w:rPr>
        <w:t>石艳</w:t>
      </w:r>
    </w:p>
    <w:p w14:paraId="5114F72E">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both"/>
        <w:textAlignment w:val="baseline"/>
        <w:rPr>
          <w:rFonts w:hint="eastAsia" w:ascii="宋体" w:hAnsi="宋体" w:eastAsia="宋体" w:cs="宋体"/>
          <w:color w:val="auto"/>
          <w:spacing w:val="-15"/>
          <w:sz w:val="24"/>
          <w:szCs w:val="24"/>
          <w:lang w:val="en-US" w:eastAsia="zh-CN"/>
        </w:rPr>
      </w:pPr>
      <w:r>
        <w:rPr>
          <w:rFonts w:hint="eastAsia" w:ascii="宋体" w:hAnsi="宋体" w:eastAsia="宋体" w:cs="宋体"/>
          <w:color w:val="auto"/>
          <w:spacing w:val="-15"/>
          <w:sz w:val="24"/>
          <w:szCs w:val="24"/>
          <w:lang w:val="en-US" w:eastAsia="zh-CN"/>
        </w:rPr>
        <w:t>联系方式：0377-</w:t>
      </w:r>
      <w:r>
        <w:rPr>
          <w:rFonts w:hint="eastAsia" w:cs="宋体"/>
          <w:color w:val="auto"/>
          <w:spacing w:val="-15"/>
          <w:sz w:val="24"/>
          <w:szCs w:val="24"/>
          <w:lang w:val="en-US" w:eastAsia="zh-CN"/>
        </w:rPr>
        <w:t>61380775</w:t>
      </w:r>
      <w:bookmarkStart w:id="0" w:name="_GoBack"/>
      <w:bookmarkEnd w:id="0"/>
    </w:p>
    <w:p w14:paraId="74A51996">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96" w:firstLineChars="200"/>
        <w:jc w:val="both"/>
        <w:textAlignment w:val="baseline"/>
        <w:outlineLvl w:val="1"/>
        <w:rPr>
          <w:rFonts w:hint="eastAsia" w:ascii="宋体" w:hAnsi="宋体" w:eastAsia="宋体" w:cs="宋体"/>
          <w:color w:val="auto"/>
          <w:spacing w:val="4"/>
          <w:sz w:val="24"/>
          <w:szCs w:val="24"/>
          <w14:textOutline w14:w="1537" w14:cap="flat" w14:cmpd="sng">
            <w14:solidFill>
              <w14:srgbClr w14:val="000000"/>
            </w14:solidFill>
            <w14:prstDash w14:val="solid"/>
            <w14:miter w14:val="0"/>
          </w14:textOutline>
        </w:rPr>
      </w:pPr>
      <w:r>
        <w:rPr>
          <w:rFonts w:hint="eastAsia" w:ascii="宋体" w:hAnsi="宋体" w:eastAsia="宋体" w:cs="宋体"/>
          <w:color w:val="auto"/>
          <w:spacing w:val="4"/>
          <w:sz w:val="24"/>
          <w:szCs w:val="24"/>
          <w14:textOutline w14:w="1537" w14:cap="flat" w14:cmpd="sng">
            <w14:solidFill>
              <w14:srgbClr w14:val="000000"/>
            </w14:solidFill>
            <w14:prstDash w14:val="solid"/>
            <w14:miter w14:val="0"/>
          </w14:textOutline>
        </w:rPr>
        <w:t>2.采购代理机构信息</w:t>
      </w:r>
    </w:p>
    <w:p w14:paraId="6859A28F">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both"/>
        <w:textAlignment w:val="baseline"/>
        <w:rPr>
          <w:rFonts w:hint="eastAsia" w:ascii="宋体" w:hAnsi="宋体" w:eastAsia="宋体" w:cs="宋体"/>
          <w:color w:val="auto"/>
          <w:spacing w:val="-15"/>
          <w:sz w:val="24"/>
          <w:szCs w:val="24"/>
          <w:lang w:eastAsia="zh-CN"/>
        </w:rPr>
      </w:pPr>
      <w:r>
        <w:rPr>
          <w:rFonts w:hint="eastAsia" w:ascii="宋体" w:hAnsi="宋体" w:eastAsia="宋体" w:cs="宋体"/>
          <w:color w:val="auto"/>
          <w:spacing w:val="-15"/>
          <w:sz w:val="24"/>
          <w:szCs w:val="24"/>
        </w:rPr>
        <w:t>名称：</w:t>
      </w:r>
      <w:r>
        <w:rPr>
          <w:rFonts w:hint="eastAsia" w:ascii="宋体" w:hAnsi="宋体" w:eastAsia="宋体" w:cs="宋体"/>
          <w:color w:val="auto"/>
          <w:spacing w:val="-15"/>
          <w:sz w:val="24"/>
          <w:szCs w:val="24"/>
          <w:lang w:eastAsia="zh-CN"/>
        </w:rPr>
        <w:t>河南恒华工程咨询有限公司</w:t>
      </w:r>
    </w:p>
    <w:p w14:paraId="17D631AC">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both"/>
        <w:textAlignment w:val="baseline"/>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地址：南阳市宛城区孔明路建业凯旋广场17号楼1210室</w:t>
      </w:r>
    </w:p>
    <w:p w14:paraId="50AD3B78">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both"/>
        <w:textAlignment w:val="baseline"/>
        <w:rPr>
          <w:rFonts w:hint="eastAsia" w:ascii="宋体" w:hAnsi="宋体" w:eastAsia="宋体" w:cs="宋体"/>
          <w:color w:val="auto"/>
          <w:spacing w:val="-15"/>
          <w:sz w:val="24"/>
          <w:szCs w:val="24"/>
          <w:lang w:val="en-US" w:eastAsia="zh-CN"/>
        </w:rPr>
      </w:pPr>
      <w:r>
        <w:rPr>
          <w:rFonts w:hint="eastAsia" w:ascii="宋体" w:hAnsi="宋体" w:eastAsia="宋体" w:cs="宋体"/>
          <w:color w:val="auto"/>
          <w:spacing w:val="-15"/>
          <w:sz w:val="24"/>
          <w:szCs w:val="24"/>
          <w:lang w:val="en-US" w:eastAsia="zh-CN"/>
        </w:rPr>
        <w:t>联系人：</w:t>
      </w:r>
      <w:r>
        <w:rPr>
          <w:rFonts w:hint="eastAsia" w:cs="宋体"/>
          <w:color w:val="333333"/>
          <w:sz w:val="24"/>
          <w:szCs w:val="24"/>
          <w:lang w:eastAsia="zh-CN"/>
        </w:rPr>
        <w:t>邵岩</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联系方式：0377-60698882</w:t>
      </w:r>
    </w:p>
    <w:p w14:paraId="3E0B74B9">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jc w:val="both"/>
        <w:textAlignment w:val="baseline"/>
        <w:outlineLvl w:val="1"/>
        <w:rPr>
          <w:rFonts w:hint="eastAsia" w:ascii="宋体" w:hAnsi="宋体" w:eastAsia="宋体" w:cs="宋体"/>
          <w:b/>
          <w:bCs/>
          <w:color w:val="auto"/>
          <w:spacing w:val="5"/>
          <w:sz w:val="24"/>
          <w:szCs w:val="24"/>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96" w:firstLineChars="200"/>
        <w:jc w:val="both"/>
        <w:textAlignment w:val="baseline"/>
        <w:outlineLvl w:val="1"/>
        <w:rPr>
          <w:rFonts w:hint="eastAsia" w:ascii="宋体" w:hAnsi="宋体" w:eastAsia="宋体" w:cs="宋体"/>
          <w:b/>
          <w:bCs/>
          <w:color w:val="auto"/>
          <w:spacing w:val="5"/>
          <w:sz w:val="24"/>
          <w:szCs w:val="24"/>
          <w:u w:val="single"/>
          <w:lang w:val="en-US" w:eastAsia="zh-CN"/>
        </w:rPr>
      </w:pPr>
      <w:r>
        <w:rPr>
          <w:rFonts w:hint="eastAsia" w:ascii="宋体" w:hAnsi="宋体" w:eastAsia="宋体" w:cs="宋体"/>
          <w:color w:val="auto"/>
          <w:spacing w:val="4"/>
          <w:sz w:val="24"/>
          <w:szCs w:val="24"/>
          <w:lang w:val="en-US" w:eastAsia="zh-CN"/>
          <w14:textOutline w14:w="1537" w14:cap="flat" w14:cmpd="sng">
            <w14:solidFill>
              <w14:srgbClr w14:val="000000"/>
            </w14:solidFill>
            <w14:prstDash w14:val="solid"/>
            <w14:miter w14:val="0"/>
          </w14:textOutline>
        </w:rPr>
        <w:t>3.网址：</w:t>
      </w:r>
      <w:r>
        <w:rPr>
          <w:rFonts w:hint="eastAsia" w:ascii="宋体" w:hAnsi="宋体" w:eastAsia="宋体" w:cs="宋体"/>
          <w:color w:val="auto"/>
          <w:spacing w:val="-15"/>
          <w:sz w:val="24"/>
          <w:szCs w:val="24"/>
          <w:lang w:val="en-US" w:eastAsia="zh-CN"/>
        </w:rPr>
        <w:fldChar w:fldCharType="begin"/>
      </w:r>
      <w:r>
        <w:rPr>
          <w:rFonts w:hint="eastAsia" w:ascii="宋体" w:hAnsi="宋体" w:eastAsia="宋体" w:cs="宋体"/>
          <w:color w:val="auto"/>
          <w:spacing w:val="-15"/>
          <w:sz w:val="24"/>
          <w:szCs w:val="24"/>
          <w:lang w:val="en-US" w:eastAsia="zh-CN"/>
        </w:rPr>
        <w:instrText xml:space="preserve"> HYPERLINK "https://ggzyjy.nanyang.gov.cn" </w:instrText>
      </w:r>
      <w:r>
        <w:rPr>
          <w:rFonts w:hint="eastAsia" w:ascii="宋体" w:hAnsi="宋体" w:eastAsia="宋体" w:cs="宋体"/>
          <w:color w:val="auto"/>
          <w:spacing w:val="-15"/>
          <w:sz w:val="24"/>
          <w:szCs w:val="24"/>
          <w:lang w:val="en-US" w:eastAsia="zh-CN"/>
        </w:rPr>
        <w:fldChar w:fldCharType="separate"/>
      </w:r>
      <w:r>
        <w:rPr>
          <w:rStyle w:val="29"/>
          <w:rFonts w:hint="eastAsia" w:ascii="宋体" w:hAnsi="宋体" w:eastAsia="宋体" w:cs="宋体"/>
          <w:color w:val="auto"/>
          <w:spacing w:val="-15"/>
          <w:sz w:val="24"/>
          <w:szCs w:val="24"/>
          <w:lang w:val="en-US" w:eastAsia="zh-CN"/>
        </w:rPr>
        <w:t>https://ggzyjy.nanyang.gov.cn</w:t>
      </w:r>
      <w:r>
        <w:rPr>
          <w:rFonts w:hint="eastAsia" w:ascii="宋体" w:hAnsi="宋体" w:eastAsia="宋体" w:cs="宋体"/>
          <w:color w:val="auto"/>
          <w:spacing w:val="-15"/>
          <w:sz w:val="24"/>
          <w:szCs w:val="24"/>
          <w:lang w:val="en-US" w:eastAsia="zh-CN"/>
        </w:rPr>
        <w:fldChar w:fldCharType="end"/>
      </w:r>
      <w:r>
        <w:rPr>
          <w:rFonts w:hint="eastAsia" w:ascii="宋体" w:hAnsi="宋体" w:eastAsia="宋体" w:cs="宋体"/>
          <w:color w:val="auto"/>
          <w:spacing w:val="-15"/>
          <w:sz w:val="24"/>
          <w:szCs w:val="24"/>
          <w:lang w:val="en-US" w:eastAsia="zh-CN"/>
        </w:rPr>
        <w:t xml:space="preserve">   </w:t>
      </w:r>
    </w:p>
    <w:p w14:paraId="3380EE46">
      <w:pPr>
        <w:pStyle w:val="2"/>
        <w:keepNext w:val="0"/>
        <w:keepLines w:val="0"/>
        <w:pageBreakBefore w:val="0"/>
        <w:widowControl/>
        <w:numPr>
          <w:ilvl w:val="0"/>
          <w:numId w:val="0"/>
        </w:numPr>
        <w:kinsoku/>
        <w:wordWrap w:val="0"/>
        <w:overflowPunct/>
        <w:topLinePunct w:val="0"/>
        <w:bidi w:val="0"/>
        <w:spacing w:before="352" w:line="420" w:lineRule="exact"/>
        <w:jc w:val="both"/>
        <w:rPr>
          <w:rFonts w:hint="eastAsia" w:ascii="宋体" w:hAnsi="宋体" w:eastAsia="宋体" w:cs="宋体"/>
          <w:color w:val="auto"/>
          <w:sz w:val="24"/>
          <w:szCs w:val="24"/>
          <w:lang w:val="en-US" w:eastAsia="zh-CN"/>
        </w:rPr>
      </w:pPr>
    </w:p>
    <w:p w14:paraId="15AC59BC">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0" w:firstLineChars="200"/>
        <w:jc w:val="right"/>
        <w:textAlignment w:val="baseline"/>
        <w:outlineLvl w:val="1"/>
        <w:rPr>
          <w:rFonts w:hint="eastAsia" w:ascii="宋体" w:hAnsi="宋体" w:eastAsia="宋体" w:cs="宋体"/>
          <w:color w:val="auto"/>
          <w:spacing w:val="-15"/>
          <w:sz w:val="24"/>
          <w:szCs w:val="24"/>
          <w:lang w:val="en-US" w:eastAsia="zh-CN"/>
        </w:rPr>
      </w:pPr>
      <w:r>
        <w:rPr>
          <w:rFonts w:hint="eastAsia" w:ascii="宋体" w:hAnsi="宋体" w:eastAsia="宋体" w:cs="宋体"/>
          <w:color w:val="auto"/>
          <w:spacing w:val="-15"/>
          <w:sz w:val="24"/>
          <w:szCs w:val="24"/>
          <w:lang w:val="en-US" w:eastAsia="zh-CN"/>
        </w:rPr>
        <w:t>采购代理机构名称：</w:t>
      </w:r>
      <w:r>
        <w:rPr>
          <w:rFonts w:hint="eastAsia" w:ascii="宋体" w:hAnsi="宋体" w:eastAsia="宋体" w:cs="宋体"/>
          <w:color w:val="auto"/>
          <w:spacing w:val="-15"/>
          <w:sz w:val="24"/>
          <w:szCs w:val="24"/>
          <w:lang w:eastAsia="zh-CN"/>
        </w:rPr>
        <w:t>河南恒华工程咨询有限公司</w:t>
      </w:r>
    </w:p>
    <w:p w14:paraId="65356C44">
      <w:pPr>
        <w:pStyle w:val="2"/>
        <w:keepNext w:val="0"/>
        <w:keepLines w:val="0"/>
        <w:pageBreakBefore w:val="0"/>
        <w:widowControl/>
        <w:kinsoku/>
        <w:wordWrap w:val="0"/>
        <w:overflowPunct/>
        <w:topLinePunct w:val="0"/>
        <w:autoSpaceDE w:val="0"/>
        <w:autoSpaceDN w:val="0"/>
        <w:bidi w:val="0"/>
        <w:adjustRightInd w:val="0"/>
        <w:snapToGrid w:val="0"/>
        <w:spacing w:line="420" w:lineRule="exact"/>
        <w:ind w:right="0" w:firstLine="428" w:firstLineChars="200"/>
        <w:jc w:val="right"/>
        <w:textAlignment w:val="baseline"/>
        <w:outlineLvl w:val="1"/>
        <w:rPr>
          <w:rFonts w:hint="eastAsia" w:ascii="宋体" w:hAnsi="宋体" w:eastAsia="宋体" w:cs="宋体"/>
          <w:color w:val="auto"/>
          <w:spacing w:val="-15"/>
          <w:sz w:val="24"/>
          <w:szCs w:val="24"/>
          <w:lang w:val="en-US" w:eastAsia="zh-CN"/>
        </w:rPr>
      </w:pPr>
      <w:r>
        <w:rPr>
          <w:rFonts w:hint="eastAsia" w:ascii="宋体" w:hAnsi="宋体" w:eastAsia="宋体" w:cs="宋体"/>
          <w:color w:val="auto"/>
          <w:spacing w:val="-13"/>
          <w:sz w:val="24"/>
          <w:szCs w:val="24"/>
          <w:lang w:val="en-US" w:eastAsia="zh-CN"/>
        </w:rPr>
        <w:t>日期：</w:t>
      </w:r>
      <w:r>
        <w:rPr>
          <w:rFonts w:hint="eastAsia" w:ascii="宋体" w:hAnsi="宋体" w:eastAsia="宋体" w:cs="宋体"/>
          <w:color w:val="auto"/>
          <w:spacing w:val="-13"/>
          <w:sz w:val="24"/>
          <w:szCs w:val="24"/>
          <w:u w:val="single"/>
          <w:lang w:val="en-US" w:eastAsia="zh-CN"/>
        </w:rPr>
        <w:t xml:space="preserve"> 2025 </w:t>
      </w:r>
      <w:r>
        <w:rPr>
          <w:rFonts w:hint="eastAsia" w:ascii="宋体" w:hAnsi="宋体" w:eastAsia="宋体" w:cs="宋体"/>
          <w:color w:val="auto"/>
          <w:spacing w:val="-13"/>
          <w:sz w:val="24"/>
          <w:szCs w:val="24"/>
        </w:rPr>
        <w:t>年</w:t>
      </w:r>
      <w:r>
        <w:rPr>
          <w:rFonts w:hint="eastAsia" w:ascii="宋体" w:hAnsi="宋体" w:eastAsia="宋体" w:cs="宋体"/>
          <w:color w:val="auto"/>
          <w:spacing w:val="-13"/>
          <w:sz w:val="24"/>
          <w:szCs w:val="24"/>
          <w:u w:val="single"/>
          <w:lang w:val="en-US" w:eastAsia="zh-CN"/>
        </w:rPr>
        <w:t xml:space="preserve">  11 </w:t>
      </w:r>
      <w:r>
        <w:rPr>
          <w:rFonts w:hint="eastAsia" w:ascii="宋体" w:hAnsi="宋体" w:eastAsia="宋体" w:cs="宋体"/>
          <w:color w:val="auto"/>
          <w:spacing w:val="-13"/>
          <w:sz w:val="24"/>
          <w:szCs w:val="24"/>
        </w:rPr>
        <w:t>月</w:t>
      </w:r>
      <w:r>
        <w:rPr>
          <w:rFonts w:hint="eastAsia" w:cs="宋体"/>
          <w:color w:val="auto"/>
          <w:spacing w:val="-13"/>
          <w:sz w:val="24"/>
          <w:szCs w:val="24"/>
          <w:u w:val="single"/>
          <w:lang w:val="en-US" w:eastAsia="zh-CN"/>
        </w:rPr>
        <w:t>19</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13"/>
          <w:sz w:val="24"/>
          <w:szCs w:val="24"/>
        </w:rPr>
        <w:t>日</w:t>
      </w:r>
    </w:p>
    <w:p w14:paraId="205F459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28"/>
          <w:szCs w:val="28"/>
          <w14:textOutline w14:w="2306" w14:cap="flat" w14:cmpd="sng">
            <w14:solidFill>
              <w14:srgbClr w14:val="000000"/>
            </w14:solidFill>
            <w14:prstDash w14:val="solid"/>
            <w14:miter w14:val="0"/>
          </w14:textOutline>
        </w:rPr>
      </w:pPr>
    </w:p>
    <w:p w14:paraId="2943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28"/>
          <w:szCs w:val="28"/>
          <w14:textOutline w14:w="2306" w14:cap="flat" w14:cmpd="sng">
            <w14:solidFill>
              <w14:srgbClr w14:val="000000"/>
            </w14:solidFill>
            <w14:prstDash w14:val="solid"/>
            <w14:miter w14:val="0"/>
          </w14:textOutline>
        </w:rPr>
      </w:pPr>
    </w:p>
    <w:p w14:paraId="753FEC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28"/>
          <w:szCs w:val="28"/>
          <w14:textOutline w14:w="2306" w14:cap="flat" w14:cmpd="sng">
            <w14:solidFill>
              <w14:srgbClr w14:val="000000"/>
            </w14:solidFill>
            <w14:prstDash w14:val="solid"/>
            <w14:miter w14:val="0"/>
          </w14:textOutline>
        </w:rPr>
      </w:pPr>
    </w:p>
    <w:p w14:paraId="4F413B13">
      <w:pP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br w:type="page"/>
      </w: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5"/>
          <w:sz w:val="32"/>
          <w:szCs w:val="32"/>
        </w:rPr>
      </w:pPr>
      <w: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2"/>
          <w:szCs w:val="32"/>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t>采购需求</w:t>
      </w:r>
    </w:p>
    <w:p w14:paraId="03E981B4">
      <w:pPr>
        <w:spacing w:before="97" w:line="221" w:lineRule="auto"/>
        <w:ind w:left="2756"/>
        <w:rPr>
          <w:rFonts w:ascii="Arial"/>
          <w:sz w:val="21"/>
        </w:rPr>
      </w:pPr>
      <w:r>
        <w:rPr>
          <w:rFonts w:ascii="黑体" w:hAnsi="黑体" w:eastAsia="黑体" w:cs="黑体"/>
          <w:spacing w:val="12"/>
          <w:sz w:val="30"/>
          <w:szCs w:val="30"/>
        </w:rPr>
        <w:t>第一部分：项目概况</w:t>
      </w:r>
    </w:p>
    <w:p w14:paraId="7ECB413E">
      <w:pPr>
        <w:pStyle w:val="2"/>
        <w:spacing w:before="91" w:line="219" w:lineRule="auto"/>
        <w:ind w:left="657"/>
      </w:pPr>
      <w:r>
        <w:rPr>
          <w:b/>
          <w:bCs/>
          <w:spacing w:val="2"/>
        </w:rPr>
        <w:t>1.采购项目名称</w:t>
      </w:r>
    </w:p>
    <w:p w14:paraId="56C7C636">
      <w:pPr>
        <w:pStyle w:val="2"/>
        <w:spacing w:before="277" w:line="220" w:lineRule="auto"/>
        <w:ind w:left="640"/>
      </w:pPr>
      <w:r>
        <w:rPr>
          <w:rFonts w:hint="eastAsia"/>
          <w:spacing w:val="15"/>
        </w:rPr>
        <w:t>南阳市社会保险中心2025年工伤预防项目</w:t>
      </w:r>
      <w:r>
        <w:rPr>
          <w:spacing w:val="15"/>
        </w:rPr>
        <w:t>。</w:t>
      </w:r>
    </w:p>
    <w:p w14:paraId="303BB0C4">
      <w:pPr>
        <w:pStyle w:val="2"/>
        <w:spacing w:before="326" w:line="220" w:lineRule="auto"/>
        <w:ind w:left="640"/>
      </w:pPr>
      <w:r>
        <w:rPr>
          <w:b/>
          <w:bCs/>
          <w:spacing w:val="-3"/>
        </w:rPr>
        <w:t>2.项目概况</w:t>
      </w:r>
    </w:p>
    <w:p w14:paraId="066AA098">
      <w:pPr>
        <w:pStyle w:val="2"/>
        <w:spacing w:before="290" w:line="219" w:lineRule="auto"/>
        <w:ind w:firstLine="716" w:firstLineChars="200"/>
      </w:pPr>
      <w:r>
        <w:rPr>
          <w:spacing w:val="24"/>
        </w:rPr>
        <w:t>深入学习贯彻党的二十大精神和习近平总书记关于社会保</w:t>
      </w:r>
      <w:r>
        <w:rPr>
          <w:spacing w:val="20"/>
        </w:rPr>
        <w:t>障、安全生产、职业病防治的重要指示批示精</w:t>
      </w:r>
      <w:r>
        <w:rPr>
          <w:spacing w:val="19"/>
        </w:rPr>
        <w:t>神</w:t>
      </w:r>
      <w:r>
        <w:rPr>
          <w:spacing w:val="-82"/>
        </w:rPr>
        <w:t xml:space="preserve"> </w:t>
      </w:r>
      <w:r>
        <w:rPr>
          <w:spacing w:val="19"/>
        </w:rPr>
        <w:t>，按照“政府</w:t>
      </w:r>
      <w:r>
        <w:rPr>
          <w:spacing w:val="17"/>
        </w:rPr>
        <w:t>主导、专业运作</w:t>
      </w:r>
      <w:r>
        <w:rPr>
          <w:spacing w:val="-82"/>
        </w:rPr>
        <w:t xml:space="preserve"> </w:t>
      </w:r>
      <w:r>
        <w:rPr>
          <w:spacing w:val="17"/>
        </w:rPr>
        <w:t>，突出重点</w:t>
      </w:r>
      <w:r>
        <w:rPr>
          <w:spacing w:val="-83"/>
        </w:rPr>
        <w:t xml:space="preserve"> </w:t>
      </w:r>
      <w:r>
        <w:rPr>
          <w:spacing w:val="17"/>
        </w:rPr>
        <w:t>、注重实效</w:t>
      </w:r>
      <w:r>
        <w:rPr>
          <w:spacing w:val="-82"/>
        </w:rPr>
        <w:t xml:space="preserve"> </w:t>
      </w:r>
      <w:r>
        <w:rPr>
          <w:spacing w:val="17"/>
        </w:rPr>
        <w:t>，规范管理</w:t>
      </w:r>
      <w:r>
        <w:rPr>
          <w:spacing w:val="-83"/>
        </w:rPr>
        <w:t xml:space="preserve"> </w:t>
      </w:r>
      <w:r>
        <w:rPr>
          <w:spacing w:val="17"/>
        </w:rPr>
        <w:t>、基金安全</w:t>
      </w:r>
      <w:r>
        <w:rPr>
          <w:spacing w:val="-79"/>
        </w:rPr>
        <w:t xml:space="preserve"> </w:t>
      </w:r>
      <w:r>
        <w:rPr>
          <w:spacing w:val="17"/>
        </w:rPr>
        <w:t>”的原则</w:t>
      </w:r>
      <w:r>
        <w:rPr>
          <w:spacing w:val="-75"/>
        </w:rPr>
        <w:t xml:space="preserve"> </w:t>
      </w:r>
      <w:r>
        <w:rPr>
          <w:spacing w:val="17"/>
        </w:rPr>
        <w:t>，建立科学</w:t>
      </w:r>
      <w:r>
        <w:rPr>
          <w:spacing w:val="-83"/>
        </w:rPr>
        <w:t xml:space="preserve"> </w:t>
      </w:r>
      <w:r>
        <w:rPr>
          <w:spacing w:val="17"/>
        </w:rPr>
        <w:t>、规范的工伤预防工作模式</w:t>
      </w:r>
      <w:r>
        <w:rPr>
          <w:spacing w:val="-80"/>
        </w:rPr>
        <w:t xml:space="preserve"> </w:t>
      </w:r>
      <w:r>
        <w:rPr>
          <w:spacing w:val="17"/>
        </w:rPr>
        <w:t>，从源头上消除事故隐患与职业病危害</w:t>
      </w:r>
      <w:r>
        <w:rPr>
          <w:spacing w:val="-72"/>
        </w:rPr>
        <w:t xml:space="preserve"> </w:t>
      </w:r>
      <w:r>
        <w:rPr>
          <w:spacing w:val="17"/>
        </w:rPr>
        <w:t>，推动工伤保险从“</w:t>
      </w:r>
      <w:r>
        <w:rPr>
          <w:spacing w:val="-105"/>
        </w:rPr>
        <w:t xml:space="preserve"> </w:t>
      </w:r>
      <w:r>
        <w:rPr>
          <w:spacing w:val="17"/>
        </w:rPr>
        <w:t>被动补偿</w:t>
      </w:r>
      <w:r>
        <w:rPr>
          <w:spacing w:val="-77"/>
        </w:rPr>
        <w:t xml:space="preserve"> </w:t>
      </w:r>
      <w:r>
        <w:rPr>
          <w:spacing w:val="17"/>
        </w:rPr>
        <w:t>”向“</w:t>
      </w:r>
      <w:r>
        <w:rPr>
          <w:spacing w:val="-100"/>
        </w:rPr>
        <w:t xml:space="preserve"> </w:t>
      </w:r>
      <w:r>
        <w:rPr>
          <w:spacing w:val="17"/>
        </w:rPr>
        <w:t>主</w:t>
      </w:r>
      <w:r>
        <w:t xml:space="preserve"> </w:t>
      </w:r>
      <w:r>
        <w:rPr>
          <w:spacing w:val="18"/>
        </w:rPr>
        <w:t>动预防”转变</w:t>
      </w:r>
      <w:r>
        <w:rPr>
          <w:spacing w:val="-80"/>
        </w:rPr>
        <w:t xml:space="preserve"> </w:t>
      </w:r>
      <w:r>
        <w:rPr>
          <w:spacing w:val="18"/>
        </w:rPr>
        <w:t>，切实</w:t>
      </w:r>
      <w:r>
        <w:rPr>
          <w:rFonts w:hint="eastAsia"/>
          <w:spacing w:val="18"/>
          <w:lang w:eastAsia="zh-CN"/>
        </w:rPr>
        <w:t>提高</w:t>
      </w:r>
      <w:r>
        <w:rPr>
          <w:spacing w:val="18"/>
        </w:rPr>
        <w:t>工伤预防意识和能力</w:t>
      </w:r>
      <w:r>
        <w:rPr>
          <w:spacing w:val="-80"/>
        </w:rPr>
        <w:t xml:space="preserve"> </w:t>
      </w:r>
      <w:r>
        <w:rPr>
          <w:spacing w:val="18"/>
        </w:rPr>
        <w:t>，推动</w:t>
      </w:r>
      <w:r>
        <w:rPr>
          <w:spacing w:val="17"/>
        </w:rPr>
        <w:t>落实企业</w:t>
      </w:r>
      <w:r>
        <w:t xml:space="preserve"> </w:t>
      </w:r>
      <w:r>
        <w:rPr>
          <w:spacing w:val="20"/>
        </w:rPr>
        <w:t>工伤预防主体责任</w:t>
      </w:r>
      <w:r>
        <w:rPr>
          <w:spacing w:val="-75"/>
        </w:rPr>
        <w:t xml:space="preserve"> </w:t>
      </w:r>
      <w:r>
        <w:rPr>
          <w:spacing w:val="20"/>
        </w:rPr>
        <w:t>，保障劳动者生命安全与健康</w:t>
      </w:r>
      <w:r>
        <w:rPr>
          <w:spacing w:val="-82"/>
        </w:rPr>
        <w:t xml:space="preserve"> </w:t>
      </w:r>
      <w:r>
        <w:rPr>
          <w:spacing w:val="20"/>
        </w:rPr>
        <w:t>，促进劳动者</w:t>
      </w:r>
      <w:r>
        <w:t xml:space="preserve"> </w:t>
      </w:r>
      <w:r>
        <w:rPr>
          <w:spacing w:val="19"/>
        </w:rPr>
        <w:t>稳定就业</w:t>
      </w:r>
      <w:r>
        <w:rPr>
          <w:spacing w:val="-69"/>
        </w:rPr>
        <w:t xml:space="preserve"> </w:t>
      </w:r>
      <w:r>
        <w:rPr>
          <w:spacing w:val="19"/>
        </w:rPr>
        <w:t>，促进企业安全健康发展。</w:t>
      </w:r>
    </w:p>
    <w:p w14:paraId="103C73B7">
      <w:pPr>
        <w:pStyle w:val="2"/>
        <w:spacing w:before="208" w:line="264" w:lineRule="auto"/>
        <w:ind w:left="23" w:right="388" w:firstLine="613"/>
      </w:pPr>
      <w:r>
        <w:rPr>
          <w:spacing w:val="11"/>
        </w:rPr>
        <w:t>根据《工伤预防五年行动计划</w:t>
      </w:r>
      <w:r>
        <w:rPr>
          <w:spacing w:val="127"/>
        </w:rPr>
        <w:t xml:space="preserve"> </w:t>
      </w:r>
      <w:r>
        <w:rPr>
          <w:spacing w:val="11"/>
        </w:rPr>
        <w:t>(2021—2025年</w:t>
      </w:r>
      <w:r>
        <w:rPr>
          <w:rFonts w:hint="eastAsia"/>
          <w:spacing w:val="11"/>
          <w:lang w:eastAsia="zh-CN"/>
        </w:rPr>
        <w:t>）</w:t>
      </w:r>
      <w:r>
        <w:rPr>
          <w:spacing w:val="11"/>
        </w:rPr>
        <w:t>》</w:t>
      </w:r>
      <w:r>
        <w:rPr>
          <w:rFonts w:hint="eastAsia"/>
          <w:spacing w:val="59"/>
          <w:lang w:eastAsia="zh-CN"/>
        </w:rPr>
        <w:t>（</w:t>
      </w:r>
      <w:r>
        <w:rPr>
          <w:spacing w:val="11"/>
        </w:rPr>
        <w:t>人社部</w:t>
      </w:r>
      <w:r>
        <w:rPr>
          <w:spacing w:val="20"/>
        </w:rPr>
        <w:t>发〔2020〕90号</w:t>
      </w:r>
      <w:r>
        <w:rPr>
          <w:rFonts w:hint="eastAsia"/>
          <w:spacing w:val="20"/>
          <w:lang w:eastAsia="zh-CN"/>
        </w:rPr>
        <w:t>）</w:t>
      </w:r>
      <w:r>
        <w:rPr>
          <w:spacing w:val="20"/>
        </w:rPr>
        <w:t>《关于印发工伤预防费使用管理暂行</w:t>
      </w:r>
      <w:r>
        <w:rPr>
          <w:spacing w:val="19"/>
        </w:rPr>
        <w:t>办法的</w:t>
      </w:r>
      <w:r>
        <w:rPr>
          <w:spacing w:val="15"/>
        </w:rPr>
        <w:t>通知》</w:t>
      </w:r>
      <w:r>
        <w:rPr>
          <w:rFonts w:hint="eastAsia"/>
          <w:spacing w:val="15"/>
          <w:lang w:eastAsia="zh-CN"/>
        </w:rPr>
        <w:t>（</w:t>
      </w:r>
      <w:r>
        <w:rPr>
          <w:spacing w:val="15"/>
        </w:rPr>
        <w:t>人社部规〔2017〕13号</w:t>
      </w:r>
      <w:r>
        <w:rPr>
          <w:rFonts w:hint="eastAsia"/>
          <w:spacing w:val="15"/>
          <w:lang w:eastAsia="zh-CN"/>
        </w:rPr>
        <w:t>）</w:t>
      </w:r>
      <w:r>
        <w:rPr>
          <w:spacing w:val="15"/>
        </w:rPr>
        <w:t>《河南省工伤预防五</w:t>
      </w:r>
      <w:r>
        <w:rPr>
          <w:spacing w:val="14"/>
        </w:rPr>
        <w:t>年行动计划(2021—2025年</w:t>
      </w:r>
      <w:r>
        <w:rPr>
          <w:rFonts w:hint="eastAsia"/>
          <w:spacing w:val="14"/>
          <w:lang w:eastAsia="zh-CN"/>
        </w:rPr>
        <w:t>）</w:t>
      </w:r>
      <w:r>
        <w:rPr>
          <w:spacing w:val="14"/>
        </w:rPr>
        <w:t>实施方案》《关于实施矿山、机械制造、</w:t>
      </w:r>
      <w:r>
        <w:rPr>
          <w:spacing w:val="22"/>
        </w:rPr>
        <w:t>铁路运输、铁路建设施工等行业重点企业工伤预防能力提升培</w:t>
      </w:r>
      <w:r>
        <w:rPr>
          <w:spacing w:val="15"/>
        </w:rPr>
        <w:t>训工程的通知》</w:t>
      </w:r>
      <w:r>
        <w:rPr>
          <w:rFonts w:hint="eastAsia"/>
          <w:spacing w:val="141"/>
          <w:lang w:eastAsia="zh-CN"/>
        </w:rPr>
        <w:t>（</w:t>
      </w:r>
      <w:r>
        <w:rPr>
          <w:spacing w:val="15"/>
        </w:rPr>
        <w:t>人社厅函</w:t>
      </w:r>
      <w:r>
        <w:rPr>
          <w:rFonts w:hint="eastAsia"/>
          <w:spacing w:val="15"/>
          <w:lang w:eastAsia="zh-CN"/>
        </w:rPr>
        <w:t>〔2023〕102号）</w:t>
      </w:r>
      <w:r>
        <w:rPr>
          <w:spacing w:val="15"/>
        </w:rPr>
        <w:t>《关于印发〈河南</w:t>
      </w:r>
      <w:r>
        <w:rPr>
          <w:spacing w:val="17"/>
        </w:rPr>
        <w:t>省危险化学品企业工伤预防能力培训工程实施方</w:t>
      </w:r>
      <w:r>
        <w:rPr>
          <w:spacing w:val="16"/>
        </w:rPr>
        <w:t>案</w:t>
      </w:r>
      <w:r>
        <w:rPr>
          <w:spacing w:val="-83"/>
        </w:rPr>
        <w:t xml:space="preserve"> </w:t>
      </w:r>
      <w:r>
        <w:rPr>
          <w:spacing w:val="16"/>
        </w:rPr>
        <w:t>〉的通知》(</w:t>
      </w:r>
      <w:r>
        <w:rPr>
          <w:spacing w:val="17"/>
        </w:rPr>
        <w:t>豫人社函〔2022〕21号</w:t>
      </w:r>
      <w:r>
        <w:rPr>
          <w:rFonts w:hint="eastAsia"/>
          <w:spacing w:val="17"/>
          <w:lang w:eastAsia="zh-CN"/>
        </w:rPr>
        <w:t>）</w:t>
      </w:r>
      <w:r>
        <w:rPr>
          <w:spacing w:val="17"/>
        </w:rPr>
        <w:t>文件规定，</w:t>
      </w:r>
      <w:r>
        <w:rPr>
          <w:spacing w:val="16"/>
        </w:rPr>
        <w:t>决定在全市范围内开展工</w:t>
      </w:r>
      <w:r>
        <w:t xml:space="preserve"> </w:t>
      </w:r>
      <w:r>
        <w:rPr>
          <w:spacing w:val="14"/>
        </w:rPr>
        <w:t>伤预防培训工作，以“</w:t>
      </w:r>
      <w:r>
        <w:rPr>
          <w:spacing w:val="-103"/>
        </w:rPr>
        <w:t xml:space="preserve"> </w:t>
      </w:r>
      <w:r>
        <w:rPr>
          <w:spacing w:val="14"/>
        </w:rPr>
        <w:t>三类人员”为重点，落实工伤预防五年</w:t>
      </w:r>
      <w:r>
        <w:rPr>
          <w:spacing w:val="18"/>
        </w:rPr>
        <w:t>行动计划。</w:t>
      </w:r>
    </w:p>
    <w:p w14:paraId="6AE78105">
      <w:pPr>
        <w:pStyle w:val="2"/>
        <w:numPr>
          <w:ilvl w:val="0"/>
          <w:numId w:val="2"/>
        </w:numPr>
        <w:spacing w:before="87" w:line="220" w:lineRule="auto"/>
        <w:ind w:firstLine="606" w:firstLineChars="200"/>
        <w:rPr>
          <w:b/>
          <w:bCs/>
          <w:spacing w:val="-4"/>
        </w:rPr>
      </w:pPr>
      <w:r>
        <w:rPr>
          <w:b/>
          <w:bCs/>
          <w:spacing w:val="-4"/>
        </w:rPr>
        <w:t>培训目标</w:t>
      </w:r>
    </w:p>
    <w:p w14:paraId="37ED5088">
      <w:pPr>
        <w:pStyle w:val="2"/>
        <w:numPr>
          <w:ilvl w:val="0"/>
          <w:numId w:val="0"/>
        </w:numPr>
        <w:spacing w:before="87" w:line="220" w:lineRule="auto"/>
        <w:ind w:firstLine="696" w:firstLineChars="200"/>
      </w:pPr>
      <w:r>
        <w:rPr>
          <w:spacing w:val="19"/>
        </w:rPr>
        <w:t>按照文件要求</w:t>
      </w:r>
      <w:r>
        <w:rPr>
          <w:spacing w:val="-63"/>
        </w:rPr>
        <w:t xml:space="preserve"> </w:t>
      </w:r>
      <w:r>
        <w:rPr>
          <w:spacing w:val="19"/>
        </w:rPr>
        <w:t>，对南阳市重点行业（矿山</w:t>
      </w:r>
      <w:r>
        <w:rPr>
          <w:spacing w:val="-83"/>
        </w:rPr>
        <w:t xml:space="preserve"> </w:t>
      </w:r>
      <w:r>
        <w:rPr>
          <w:spacing w:val="19"/>
        </w:rPr>
        <w:t>、危险化学品、机械制造</w:t>
      </w:r>
      <w:r>
        <w:rPr>
          <w:spacing w:val="-83"/>
        </w:rPr>
        <w:t xml:space="preserve"> </w:t>
      </w:r>
      <w:r>
        <w:rPr>
          <w:spacing w:val="19"/>
        </w:rPr>
        <w:t>、建筑、道路运输）</w:t>
      </w:r>
      <w:r>
        <w:rPr>
          <w:spacing w:val="-77"/>
        </w:rPr>
        <w:t xml:space="preserve"> </w:t>
      </w:r>
      <w:r>
        <w:rPr>
          <w:spacing w:val="19"/>
        </w:rPr>
        <w:t>重点企业的安全生产分管负</w:t>
      </w:r>
      <w:r>
        <w:rPr>
          <w:spacing w:val="18"/>
        </w:rPr>
        <w:t>责人、</w:t>
      </w:r>
      <w:r>
        <w:t xml:space="preserve"> </w:t>
      </w:r>
      <w:r>
        <w:rPr>
          <w:spacing w:val="17"/>
        </w:rPr>
        <w:t>专职安全生产</w:t>
      </w:r>
      <w:r>
        <w:rPr>
          <w:spacing w:val="-82"/>
        </w:rPr>
        <w:t xml:space="preserve"> </w:t>
      </w:r>
      <w:r>
        <w:rPr>
          <w:spacing w:val="17"/>
        </w:rPr>
        <w:t>、专职安全管理人员、班组长（</w:t>
      </w:r>
      <w:r>
        <w:rPr>
          <w:spacing w:val="-31"/>
        </w:rPr>
        <w:t xml:space="preserve"> </w:t>
      </w:r>
      <w:r>
        <w:rPr>
          <w:spacing w:val="17"/>
        </w:rPr>
        <w:t>以下简称“</w:t>
      </w:r>
      <w:r>
        <w:rPr>
          <w:spacing w:val="-105"/>
        </w:rPr>
        <w:t xml:space="preserve"> </w:t>
      </w:r>
      <w:r>
        <w:rPr>
          <w:spacing w:val="17"/>
        </w:rPr>
        <w:t>三类</w:t>
      </w:r>
      <w:r>
        <w:t xml:space="preserve">   </w:t>
      </w:r>
      <w:r>
        <w:rPr>
          <w:spacing w:val="20"/>
        </w:rPr>
        <w:t>人员</w:t>
      </w:r>
      <w:r>
        <w:rPr>
          <w:spacing w:val="-76"/>
        </w:rPr>
        <w:t xml:space="preserve"> </w:t>
      </w:r>
      <w:r>
        <w:rPr>
          <w:spacing w:val="20"/>
        </w:rPr>
        <w:t>”）进行工伤预防培训</w:t>
      </w:r>
      <w:r>
        <w:rPr>
          <w:spacing w:val="-78"/>
        </w:rPr>
        <w:t xml:space="preserve"> </w:t>
      </w:r>
      <w:r>
        <w:rPr>
          <w:spacing w:val="20"/>
        </w:rPr>
        <w:t>。提高各级管理人员和</w:t>
      </w:r>
      <w:r>
        <w:rPr>
          <w:spacing w:val="19"/>
        </w:rPr>
        <w:t>一线员工的</w:t>
      </w:r>
      <w:r>
        <w:t xml:space="preserve">   </w:t>
      </w:r>
      <w:r>
        <w:rPr>
          <w:spacing w:val="21"/>
        </w:rPr>
        <w:t>安全生产责任意识</w:t>
      </w:r>
      <w:r>
        <w:rPr>
          <w:spacing w:val="-80"/>
        </w:rPr>
        <w:t xml:space="preserve"> </w:t>
      </w:r>
      <w:r>
        <w:rPr>
          <w:spacing w:val="21"/>
        </w:rPr>
        <w:t>，员工掌握岗位必需的安全知识和操作技能，</w:t>
      </w:r>
      <w:r>
        <w:t xml:space="preserve"> </w:t>
      </w:r>
      <w:r>
        <w:rPr>
          <w:spacing w:val="21"/>
        </w:rPr>
        <w:t>提升员工应急处理和自救互救能力</w:t>
      </w:r>
      <w:r>
        <w:rPr>
          <w:spacing w:val="-81"/>
        </w:rPr>
        <w:t xml:space="preserve"> </w:t>
      </w:r>
      <w:r>
        <w:rPr>
          <w:spacing w:val="21"/>
        </w:rPr>
        <w:t>，建立和完善企业安全文化，</w:t>
      </w:r>
      <w:r>
        <w:t xml:space="preserve"> </w:t>
      </w:r>
      <w:r>
        <w:rPr>
          <w:spacing w:val="22"/>
        </w:rPr>
        <w:t>从源头上减少工伤事故的发生</w:t>
      </w:r>
      <w:r>
        <w:rPr>
          <w:spacing w:val="-71"/>
        </w:rPr>
        <w:t xml:space="preserve"> </w:t>
      </w:r>
      <w:r>
        <w:rPr>
          <w:spacing w:val="22"/>
        </w:rPr>
        <w:t>，实现工伤事故发生率和工伤保</w:t>
      </w:r>
      <w:r>
        <w:t xml:space="preserve">   </w:t>
      </w:r>
      <w:r>
        <w:rPr>
          <w:spacing w:val="21"/>
        </w:rPr>
        <w:t>险基金支出双降低。</w:t>
      </w:r>
    </w:p>
    <w:p w14:paraId="5734A295">
      <w:pPr>
        <w:pStyle w:val="2"/>
        <w:spacing w:before="203" w:line="221" w:lineRule="auto"/>
        <w:ind w:left="642"/>
      </w:pPr>
      <w:r>
        <w:rPr>
          <w:spacing w:val="3"/>
        </w:rPr>
        <w:t>具体目标如下：</w:t>
      </w:r>
    </w:p>
    <w:p w14:paraId="140D94CE">
      <w:pPr>
        <w:pStyle w:val="2"/>
        <w:spacing w:before="273" w:line="266" w:lineRule="auto"/>
        <w:ind w:left="26" w:firstLine="613"/>
      </w:pPr>
      <w:r>
        <w:rPr>
          <w:spacing w:val="24"/>
        </w:rPr>
        <w:t>按文件要求计划完成矿山行业重点企业</w:t>
      </w:r>
      <w:r>
        <w:rPr>
          <w:rFonts w:hint="eastAsia"/>
          <w:spacing w:val="24"/>
          <w:lang w:eastAsia="zh-CN"/>
        </w:rPr>
        <w:t>约</w:t>
      </w:r>
      <w:r>
        <w:rPr>
          <w:spacing w:val="24"/>
        </w:rPr>
        <w:t>880名“三类人员”</w:t>
      </w:r>
      <w:r>
        <w:rPr>
          <w:spacing w:val="19"/>
        </w:rPr>
        <w:t>培训（人数以实际执行为准）。培训完成后，对培训人员问卷</w:t>
      </w:r>
      <w:r>
        <w:rPr>
          <w:spacing w:val="20"/>
        </w:rPr>
        <w:t>调查</w:t>
      </w:r>
      <w:r>
        <w:rPr>
          <w:spacing w:val="-80"/>
        </w:rPr>
        <w:t xml:space="preserve"> </w:t>
      </w:r>
      <w:r>
        <w:rPr>
          <w:spacing w:val="20"/>
        </w:rPr>
        <w:t>，平均满意率大于90%，学员平均成绩不低于9</w:t>
      </w:r>
      <w:r>
        <w:rPr>
          <w:spacing w:val="19"/>
        </w:rPr>
        <w:t>0分。</w:t>
      </w:r>
    </w:p>
    <w:p w14:paraId="36B9C146">
      <w:pPr>
        <w:pStyle w:val="2"/>
        <w:spacing w:before="201" w:line="265" w:lineRule="auto"/>
        <w:ind w:left="27" w:right="183" w:firstLine="611"/>
        <w:jc w:val="both"/>
      </w:pPr>
      <w:r>
        <w:rPr>
          <w:spacing w:val="19"/>
        </w:rPr>
        <w:t>按文件要求计划完成危险化学品行业重点企业</w:t>
      </w:r>
      <w:r>
        <w:rPr>
          <w:rFonts w:hint="eastAsia"/>
          <w:spacing w:val="19"/>
          <w:lang w:eastAsia="zh-CN"/>
        </w:rPr>
        <w:t>约</w:t>
      </w:r>
      <w:r>
        <w:rPr>
          <w:spacing w:val="19"/>
        </w:rPr>
        <w:t>160名“三类</w:t>
      </w:r>
      <w:r>
        <w:rPr>
          <w:spacing w:val="16"/>
        </w:rPr>
        <w:t>人员”培训（人数以实际执行为准）。培训完成后</w:t>
      </w:r>
      <w:r>
        <w:rPr>
          <w:spacing w:val="-82"/>
        </w:rPr>
        <w:t xml:space="preserve"> </w:t>
      </w:r>
      <w:r>
        <w:rPr>
          <w:spacing w:val="16"/>
        </w:rPr>
        <w:t>，对培训人</w:t>
      </w:r>
      <w:r>
        <w:rPr>
          <w:spacing w:val="17"/>
        </w:rPr>
        <w:t>员问卷调查，平均满意率大于90%，学员平均成绩不低于90</w:t>
      </w:r>
      <w:r>
        <w:rPr>
          <w:spacing w:val="16"/>
        </w:rPr>
        <w:t>分。</w:t>
      </w:r>
    </w:p>
    <w:p w14:paraId="29A04B1C">
      <w:pPr>
        <w:pStyle w:val="2"/>
        <w:spacing w:before="203" w:line="265" w:lineRule="auto"/>
        <w:ind w:left="23" w:right="250" w:firstLine="615"/>
        <w:jc w:val="both"/>
      </w:pPr>
      <w:r>
        <w:rPr>
          <w:spacing w:val="22"/>
        </w:rPr>
        <w:t>按文件要求计划完成机械制造、建筑、道路运输等重点行</w:t>
      </w:r>
      <w:r>
        <w:rPr>
          <w:spacing w:val="13"/>
        </w:rPr>
        <w:t>业重点企业</w:t>
      </w:r>
      <w:r>
        <w:rPr>
          <w:rFonts w:hint="eastAsia"/>
          <w:spacing w:val="13"/>
          <w:lang w:eastAsia="zh-CN"/>
        </w:rPr>
        <w:t>约</w:t>
      </w:r>
      <w:r>
        <w:rPr>
          <w:rFonts w:hint="eastAsia"/>
          <w:spacing w:val="13"/>
          <w:lang w:val="en-US" w:eastAsia="zh-CN"/>
        </w:rPr>
        <w:t>900</w:t>
      </w:r>
      <w:r>
        <w:rPr>
          <w:spacing w:val="13"/>
        </w:rPr>
        <w:t>名“</w:t>
      </w:r>
      <w:r>
        <w:rPr>
          <w:spacing w:val="-105"/>
        </w:rPr>
        <w:t xml:space="preserve"> </w:t>
      </w:r>
      <w:r>
        <w:rPr>
          <w:spacing w:val="13"/>
        </w:rPr>
        <w:t>三类人员</w:t>
      </w:r>
      <w:r>
        <w:rPr>
          <w:spacing w:val="-76"/>
        </w:rPr>
        <w:t xml:space="preserve"> </w:t>
      </w:r>
      <w:r>
        <w:rPr>
          <w:spacing w:val="13"/>
        </w:rPr>
        <w:t>”培训（以实际</w:t>
      </w:r>
      <w:r>
        <w:rPr>
          <w:spacing w:val="12"/>
        </w:rPr>
        <w:t>执行为准）。培</w:t>
      </w:r>
      <w:r>
        <w:rPr>
          <w:spacing w:val="15"/>
        </w:rPr>
        <w:t>训完成后</w:t>
      </w:r>
      <w:r>
        <w:rPr>
          <w:spacing w:val="-66"/>
        </w:rPr>
        <w:t xml:space="preserve"> </w:t>
      </w:r>
      <w:r>
        <w:rPr>
          <w:spacing w:val="15"/>
        </w:rPr>
        <w:t>，对培训人员问卷调查</w:t>
      </w:r>
      <w:r>
        <w:rPr>
          <w:spacing w:val="-80"/>
        </w:rPr>
        <w:t xml:space="preserve"> </w:t>
      </w:r>
      <w:r>
        <w:rPr>
          <w:spacing w:val="15"/>
        </w:rPr>
        <w:t>，平均满意率大于</w:t>
      </w:r>
      <w:r>
        <w:rPr>
          <w:rFonts w:hint="eastAsia"/>
          <w:spacing w:val="15"/>
          <w:lang w:val="en-US" w:eastAsia="zh-CN"/>
        </w:rPr>
        <w:t>90</w:t>
      </w:r>
      <w:r>
        <w:rPr>
          <w:spacing w:val="15"/>
        </w:rPr>
        <w:t>%，学员平</w:t>
      </w:r>
      <w:r>
        <w:rPr>
          <w:spacing w:val="19"/>
        </w:rPr>
        <w:t>均成绩不低于</w:t>
      </w:r>
      <w:r>
        <w:rPr>
          <w:rFonts w:hint="eastAsia"/>
          <w:spacing w:val="19"/>
          <w:lang w:val="en-US" w:eastAsia="zh-CN"/>
        </w:rPr>
        <w:t>90</w:t>
      </w:r>
      <w:r>
        <w:rPr>
          <w:spacing w:val="19"/>
        </w:rPr>
        <w:t>分。</w:t>
      </w:r>
    </w:p>
    <w:p w14:paraId="329D4882">
      <w:pPr>
        <w:pStyle w:val="2"/>
        <w:spacing w:before="166" w:line="220" w:lineRule="auto"/>
        <w:ind w:left="604"/>
      </w:pPr>
      <w:r>
        <w:rPr>
          <w:b/>
          <w:bCs/>
          <w:spacing w:val="5"/>
        </w:rPr>
        <w:t>4.标段(包)划分及其经费预算</w:t>
      </w:r>
    </w:p>
    <w:p w14:paraId="3C8B07D8">
      <w:pPr>
        <w:pStyle w:val="2"/>
        <w:spacing w:before="275" w:line="267" w:lineRule="auto"/>
        <w:ind w:left="27" w:right="293" w:firstLine="610"/>
      </w:pPr>
      <w:r>
        <w:rPr>
          <w:spacing w:val="19"/>
        </w:rPr>
        <w:t>本次采购项</w:t>
      </w:r>
      <w:r>
        <w:rPr>
          <w:spacing w:val="-52"/>
        </w:rPr>
        <w:t xml:space="preserve"> </w:t>
      </w:r>
      <w:r>
        <w:rPr>
          <w:spacing w:val="19"/>
        </w:rPr>
        <w:t>目划分为2个标段(包)，总经</w:t>
      </w:r>
      <w:r>
        <w:rPr>
          <w:spacing w:val="18"/>
        </w:rPr>
        <w:t>费预算金额275万</w:t>
      </w:r>
      <w:r>
        <w:rPr>
          <w:spacing w:val="9"/>
        </w:rPr>
        <w:t>元</w:t>
      </w:r>
      <w:r>
        <w:rPr>
          <w:spacing w:val="-76"/>
        </w:rPr>
        <w:t xml:space="preserve"> </w:t>
      </w:r>
      <w:r>
        <w:rPr>
          <w:spacing w:val="9"/>
        </w:rPr>
        <w:t>。标段（包）</w:t>
      </w:r>
      <w:r>
        <w:rPr>
          <w:spacing w:val="-58"/>
        </w:rPr>
        <w:t xml:space="preserve"> </w:t>
      </w:r>
      <w:r>
        <w:rPr>
          <w:spacing w:val="9"/>
        </w:rPr>
        <w:t>1</w:t>
      </w:r>
      <w:r>
        <w:rPr>
          <w:rFonts w:hint="eastAsia"/>
          <w:spacing w:val="9"/>
          <w:lang w:eastAsia="zh-CN"/>
        </w:rPr>
        <w:t>:</w:t>
      </w:r>
      <w:r>
        <w:rPr>
          <w:spacing w:val="9"/>
        </w:rPr>
        <w:t>95万元</w:t>
      </w:r>
      <w:r>
        <w:rPr>
          <w:spacing w:val="-79"/>
        </w:rPr>
        <w:t xml:space="preserve"> </w:t>
      </w:r>
      <w:r>
        <w:rPr>
          <w:spacing w:val="9"/>
        </w:rPr>
        <w:t>，标段（包）</w:t>
      </w:r>
      <w:r>
        <w:rPr>
          <w:spacing w:val="-75"/>
        </w:rPr>
        <w:t xml:space="preserve"> </w:t>
      </w:r>
      <w:r>
        <w:rPr>
          <w:spacing w:val="9"/>
        </w:rPr>
        <w:t>2：</w:t>
      </w:r>
      <w:r>
        <w:rPr>
          <w:spacing w:val="-84"/>
        </w:rPr>
        <w:t xml:space="preserve"> </w:t>
      </w:r>
      <w:r>
        <w:rPr>
          <w:spacing w:val="9"/>
        </w:rPr>
        <w:t>180万元。</w:t>
      </w:r>
    </w:p>
    <w:p w14:paraId="0E20F89C">
      <w:pPr>
        <w:pStyle w:val="2"/>
        <w:spacing w:before="202" w:line="220" w:lineRule="auto"/>
        <w:ind w:left="642"/>
      </w:pPr>
      <w:r>
        <w:rPr>
          <w:b/>
          <w:bCs/>
          <w:spacing w:val="12"/>
        </w:rPr>
        <w:t>5.服务周期</w:t>
      </w:r>
    </w:p>
    <w:p w14:paraId="2674CD9A">
      <w:pPr>
        <w:pStyle w:val="2"/>
        <w:spacing w:before="276" w:line="220" w:lineRule="auto"/>
        <w:ind w:left="640"/>
      </w:pPr>
      <w:r>
        <w:rPr>
          <w:spacing w:val="19"/>
        </w:rPr>
        <w:t>2026年5月31日前完成全部服务工作。</w:t>
      </w:r>
    </w:p>
    <w:p w14:paraId="50A42AFC">
      <w:pPr>
        <w:pStyle w:val="2"/>
        <w:spacing w:before="276" w:line="220" w:lineRule="auto"/>
        <w:ind w:left="639"/>
      </w:pPr>
      <w:r>
        <w:rPr>
          <w:b/>
          <w:bCs/>
          <w:spacing w:val="13"/>
        </w:rPr>
        <w:t>6.服务地点</w:t>
      </w:r>
    </w:p>
    <w:p w14:paraId="7448D665">
      <w:pPr>
        <w:pStyle w:val="2"/>
        <w:spacing w:before="278" w:line="219" w:lineRule="auto"/>
        <w:ind w:left="635"/>
        <w:rPr>
          <w:rFonts w:hint="eastAsia" w:eastAsia="宋体"/>
          <w:lang w:val="en-US" w:eastAsia="zh-CN"/>
        </w:rPr>
      </w:pPr>
      <w:r>
        <w:rPr>
          <w:rFonts w:hint="eastAsia"/>
          <w:spacing w:val="21"/>
          <w:lang w:val="en-US" w:eastAsia="zh-CN"/>
        </w:rPr>
        <w:t>南阳市境内。</w:t>
      </w:r>
    </w:p>
    <w:p w14:paraId="5E39E73D">
      <w:pPr>
        <w:spacing w:line="247" w:lineRule="auto"/>
        <w:rPr>
          <w:rFonts w:ascii="Arial"/>
          <w:sz w:val="21"/>
        </w:rPr>
      </w:pPr>
    </w:p>
    <w:p w14:paraId="622EB0AD">
      <w:pPr>
        <w:spacing w:line="247" w:lineRule="auto"/>
        <w:rPr>
          <w:rFonts w:ascii="Arial"/>
          <w:sz w:val="21"/>
        </w:rPr>
      </w:pPr>
    </w:p>
    <w:p w14:paraId="5F6384E7">
      <w:pPr>
        <w:spacing w:line="248" w:lineRule="auto"/>
        <w:rPr>
          <w:rFonts w:ascii="Arial"/>
          <w:sz w:val="21"/>
        </w:rPr>
      </w:pPr>
    </w:p>
    <w:p w14:paraId="32068B3E">
      <w:pPr>
        <w:rPr>
          <w:rFonts w:ascii="黑体" w:hAnsi="黑体" w:eastAsia="黑体" w:cs="黑体"/>
          <w:spacing w:val="18"/>
          <w:sz w:val="30"/>
          <w:szCs w:val="30"/>
        </w:rPr>
      </w:pPr>
      <w:r>
        <w:rPr>
          <w:rFonts w:ascii="黑体" w:hAnsi="黑体" w:eastAsia="黑体" w:cs="黑体"/>
          <w:spacing w:val="18"/>
          <w:sz w:val="30"/>
          <w:szCs w:val="30"/>
        </w:rPr>
        <w:br w:type="page"/>
      </w:r>
    </w:p>
    <w:p w14:paraId="231DCADF">
      <w:pPr>
        <w:spacing w:before="97" w:line="222" w:lineRule="auto"/>
        <w:ind w:left="2157"/>
        <w:rPr>
          <w:rFonts w:ascii="黑体" w:hAnsi="黑体" w:eastAsia="黑体" w:cs="黑体"/>
          <w:sz w:val="30"/>
          <w:szCs w:val="30"/>
        </w:rPr>
      </w:pPr>
      <w:r>
        <w:rPr>
          <w:rFonts w:ascii="黑体" w:hAnsi="黑体" w:eastAsia="黑体" w:cs="黑体"/>
          <w:spacing w:val="18"/>
          <w:sz w:val="30"/>
          <w:szCs w:val="30"/>
        </w:rPr>
        <w:t>第二部分：标段（包）</w:t>
      </w:r>
      <w:r>
        <w:rPr>
          <w:rFonts w:ascii="黑体" w:hAnsi="黑体" w:eastAsia="黑体" w:cs="黑体"/>
          <w:spacing w:val="-69"/>
          <w:sz w:val="30"/>
          <w:szCs w:val="30"/>
        </w:rPr>
        <w:t xml:space="preserve"> </w:t>
      </w:r>
      <w:r>
        <w:rPr>
          <w:rFonts w:ascii="黑体" w:hAnsi="黑体" w:eastAsia="黑体" w:cs="黑体"/>
          <w:spacing w:val="18"/>
          <w:sz w:val="30"/>
          <w:szCs w:val="30"/>
        </w:rPr>
        <w:t>内容及要求</w:t>
      </w:r>
    </w:p>
    <w:p w14:paraId="3059006C">
      <w:pPr>
        <w:pStyle w:val="2"/>
        <w:spacing w:before="265" w:line="220" w:lineRule="auto"/>
        <w:ind w:left="756"/>
      </w:pPr>
      <w:r>
        <w:rPr>
          <w:b/>
          <w:bCs/>
          <w:spacing w:val="5"/>
        </w:rPr>
        <w:t>1.</w:t>
      </w:r>
      <w:r>
        <w:rPr>
          <w:spacing w:val="54"/>
        </w:rPr>
        <w:t xml:space="preserve"> </w:t>
      </w:r>
      <w:r>
        <w:rPr>
          <w:b/>
          <w:bCs/>
          <w:spacing w:val="5"/>
        </w:rPr>
        <w:t>标段内容</w:t>
      </w:r>
    </w:p>
    <w:p w14:paraId="6F9A6957">
      <w:pPr>
        <w:pStyle w:val="2"/>
        <w:spacing w:before="276" w:line="221" w:lineRule="auto"/>
        <w:ind w:left="756"/>
      </w:pPr>
      <w:r>
        <w:rPr>
          <w:b/>
          <w:bCs/>
          <w:spacing w:val="4"/>
        </w:rPr>
        <w:t>1.1</w:t>
      </w:r>
      <w:r>
        <w:rPr>
          <w:spacing w:val="56"/>
        </w:rPr>
        <w:t xml:space="preserve"> </w:t>
      </w:r>
      <w:r>
        <w:rPr>
          <w:b/>
          <w:bCs/>
          <w:spacing w:val="4"/>
        </w:rPr>
        <w:t>标段（包）</w:t>
      </w:r>
      <w:r>
        <w:rPr>
          <w:spacing w:val="-58"/>
        </w:rPr>
        <w:t xml:space="preserve"> </w:t>
      </w:r>
      <w:r>
        <w:rPr>
          <w:b/>
          <w:bCs/>
          <w:spacing w:val="4"/>
        </w:rPr>
        <w:t>1</w:t>
      </w:r>
    </w:p>
    <w:p w14:paraId="625C0E7C">
      <w:pPr>
        <w:pStyle w:val="2"/>
        <w:spacing w:before="276" w:line="266" w:lineRule="auto"/>
        <w:ind w:left="123" w:right="264" w:firstLine="610"/>
      </w:pPr>
      <w:r>
        <w:rPr>
          <w:spacing w:val="18"/>
        </w:rPr>
        <w:t>矿山行业</w:t>
      </w:r>
      <w:r>
        <w:rPr>
          <w:spacing w:val="-79"/>
        </w:rPr>
        <w:t xml:space="preserve"> </w:t>
      </w:r>
      <w:r>
        <w:rPr>
          <w:spacing w:val="18"/>
        </w:rPr>
        <w:t>、危险化学品行业的重点企业“</w:t>
      </w:r>
      <w:r>
        <w:rPr>
          <w:spacing w:val="-103"/>
        </w:rPr>
        <w:t xml:space="preserve"> </w:t>
      </w:r>
      <w:r>
        <w:rPr>
          <w:spacing w:val="18"/>
        </w:rPr>
        <w:t>三类人员</w:t>
      </w:r>
      <w:r>
        <w:rPr>
          <w:spacing w:val="-77"/>
        </w:rPr>
        <w:t xml:space="preserve"> </w:t>
      </w:r>
      <w:r>
        <w:rPr>
          <w:spacing w:val="18"/>
        </w:rPr>
        <w:t>”的工</w:t>
      </w:r>
      <w:r>
        <w:t xml:space="preserve"> </w:t>
      </w:r>
      <w:r>
        <w:rPr>
          <w:spacing w:val="9"/>
        </w:rPr>
        <w:t>伤预防项</w:t>
      </w:r>
      <w:r>
        <w:rPr>
          <w:spacing w:val="-43"/>
        </w:rPr>
        <w:t xml:space="preserve"> </w:t>
      </w:r>
      <w:r>
        <w:rPr>
          <w:spacing w:val="9"/>
        </w:rPr>
        <w:t>目培训。</w:t>
      </w:r>
    </w:p>
    <w:p w14:paraId="74F9FB3B">
      <w:pPr>
        <w:pStyle w:val="2"/>
        <w:spacing w:before="202" w:line="212" w:lineRule="auto"/>
        <w:ind w:left="3297"/>
      </w:pPr>
      <w:r>
        <w:rPr>
          <w:b/>
          <w:bCs/>
          <w:spacing w:val="18"/>
        </w:rPr>
        <w:t>培训对象及人数</w:t>
      </w:r>
    </w:p>
    <w:tbl>
      <w:tblPr>
        <w:tblStyle w:val="41"/>
        <w:tblW w:w="8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772"/>
        <w:gridCol w:w="4397"/>
        <w:gridCol w:w="1568"/>
      </w:tblGrid>
      <w:tr w14:paraId="2A65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46" w:type="dxa"/>
            <w:vAlign w:val="top"/>
          </w:tcPr>
          <w:p w14:paraId="3E383CE5">
            <w:pPr>
              <w:spacing w:line="251" w:lineRule="auto"/>
              <w:rPr>
                <w:rFonts w:ascii="Arial"/>
                <w:sz w:val="21"/>
              </w:rPr>
            </w:pPr>
          </w:p>
          <w:p w14:paraId="4AD6DF76">
            <w:pPr>
              <w:pStyle w:val="42"/>
              <w:spacing w:before="91" w:line="221" w:lineRule="auto"/>
              <w:ind w:left="144"/>
              <w:outlineLvl w:val="1"/>
            </w:pPr>
            <w:r>
              <w:rPr>
                <w:b/>
                <w:bCs/>
                <w:spacing w:val="-4"/>
              </w:rPr>
              <w:t>序号</w:t>
            </w:r>
          </w:p>
        </w:tc>
        <w:tc>
          <w:tcPr>
            <w:tcW w:w="1772" w:type="dxa"/>
            <w:vAlign w:val="top"/>
          </w:tcPr>
          <w:p w14:paraId="7400DE97">
            <w:pPr>
              <w:spacing w:line="250" w:lineRule="auto"/>
              <w:rPr>
                <w:rFonts w:ascii="Arial"/>
                <w:sz w:val="21"/>
              </w:rPr>
            </w:pPr>
          </w:p>
          <w:p w14:paraId="71AC9654">
            <w:pPr>
              <w:pStyle w:val="42"/>
              <w:spacing w:before="91" w:line="221" w:lineRule="auto"/>
              <w:ind w:left="609"/>
              <w:outlineLvl w:val="1"/>
            </w:pPr>
            <w:r>
              <w:rPr>
                <w:b/>
                <w:bCs/>
                <w:spacing w:val="-7"/>
              </w:rPr>
              <w:t>行业</w:t>
            </w:r>
          </w:p>
        </w:tc>
        <w:tc>
          <w:tcPr>
            <w:tcW w:w="4397" w:type="dxa"/>
            <w:vAlign w:val="top"/>
          </w:tcPr>
          <w:p w14:paraId="12C85227">
            <w:pPr>
              <w:spacing w:line="250" w:lineRule="auto"/>
              <w:rPr>
                <w:rFonts w:ascii="Arial"/>
                <w:sz w:val="21"/>
              </w:rPr>
            </w:pPr>
          </w:p>
          <w:p w14:paraId="0E5663A1">
            <w:pPr>
              <w:pStyle w:val="42"/>
              <w:spacing w:before="91" w:line="220" w:lineRule="auto"/>
              <w:ind w:left="1634"/>
              <w:outlineLvl w:val="1"/>
            </w:pPr>
            <w:r>
              <w:rPr>
                <w:b/>
                <w:bCs/>
                <w:spacing w:val="-1"/>
              </w:rPr>
              <w:t>培训对象</w:t>
            </w:r>
          </w:p>
        </w:tc>
        <w:tc>
          <w:tcPr>
            <w:tcW w:w="1568" w:type="dxa"/>
            <w:vAlign w:val="top"/>
          </w:tcPr>
          <w:p w14:paraId="7BB56B77">
            <w:pPr>
              <w:spacing w:line="250" w:lineRule="auto"/>
              <w:rPr>
                <w:rFonts w:ascii="Arial"/>
                <w:sz w:val="21"/>
              </w:rPr>
            </w:pPr>
          </w:p>
          <w:p w14:paraId="39447ABA">
            <w:pPr>
              <w:pStyle w:val="42"/>
              <w:spacing w:before="91" w:line="220" w:lineRule="auto"/>
              <w:ind w:left="220"/>
              <w:outlineLvl w:val="1"/>
            </w:pPr>
            <w:r>
              <w:rPr>
                <w:b/>
                <w:bCs/>
                <w:spacing w:val="-1"/>
              </w:rPr>
              <w:t>培训人数</w:t>
            </w:r>
          </w:p>
        </w:tc>
      </w:tr>
      <w:tr w14:paraId="7235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0FC9624D">
            <w:pPr>
              <w:pStyle w:val="42"/>
              <w:spacing w:before="250" w:line="198" w:lineRule="auto"/>
              <w:ind w:left="379"/>
            </w:pPr>
            <w:r>
              <w:t>1</w:t>
            </w:r>
          </w:p>
        </w:tc>
        <w:tc>
          <w:tcPr>
            <w:tcW w:w="1772" w:type="dxa"/>
            <w:vMerge w:val="restart"/>
            <w:tcBorders>
              <w:bottom w:val="nil"/>
            </w:tcBorders>
            <w:vAlign w:val="top"/>
          </w:tcPr>
          <w:p w14:paraId="30FEEDA1">
            <w:pPr>
              <w:rPr>
                <w:rFonts w:ascii="Arial"/>
                <w:sz w:val="21"/>
              </w:rPr>
            </w:pPr>
          </w:p>
          <w:p w14:paraId="3DD0869B">
            <w:pPr>
              <w:rPr>
                <w:rFonts w:ascii="Arial"/>
                <w:sz w:val="21"/>
              </w:rPr>
            </w:pPr>
          </w:p>
          <w:p w14:paraId="11B4025E">
            <w:pPr>
              <w:rPr>
                <w:rFonts w:ascii="Arial"/>
                <w:sz w:val="21"/>
              </w:rPr>
            </w:pPr>
          </w:p>
          <w:p w14:paraId="0756B9C6">
            <w:pPr>
              <w:pStyle w:val="42"/>
              <w:spacing w:before="91" w:line="220" w:lineRule="auto"/>
              <w:ind w:left="685"/>
              <w:outlineLvl w:val="1"/>
            </w:pPr>
            <w:r>
              <w:rPr>
                <w:spacing w:val="-2"/>
              </w:rPr>
              <w:t>矿山</w:t>
            </w:r>
          </w:p>
        </w:tc>
        <w:tc>
          <w:tcPr>
            <w:tcW w:w="4397" w:type="dxa"/>
            <w:vAlign w:val="top"/>
          </w:tcPr>
          <w:p w14:paraId="3AB0051F">
            <w:pPr>
              <w:pStyle w:val="42"/>
              <w:spacing w:before="250" w:line="198" w:lineRule="auto"/>
              <w:ind w:left="211"/>
              <w:outlineLvl w:val="1"/>
            </w:pPr>
            <w:r>
              <w:rPr>
                <w:spacing w:val="4"/>
              </w:rPr>
              <w:t>安全生产与职业健康分管负责人</w:t>
            </w:r>
          </w:p>
        </w:tc>
        <w:tc>
          <w:tcPr>
            <w:tcW w:w="1568" w:type="dxa"/>
            <w:vAlign w:val="top"/>
          </w:tcPr>
          <w:p w14:paraId="20F926A0">
            <w:pPr>
              <w:pStyle w:val="42"/>
              <w:spacing w:before="250" w:line="198" w:lineRule="auto"/>
              <w:ind w:left="598"/>
              <w:outlineLvl w:val="1"/>
            </w:pPr>
            <w:r>
              <w:rPr>
                <w:spacing w:val="-9"/>
              </w:rPr>
              <w:t>180</w:t>
            </w:r>
          </w:p>
        </w:tc>
      </w:tr>
      <w:tr w14:paraId="1449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2B1219F0">
            <w:pPr>
              <w:pStyle w:val="42"/>
              <w:spacing w:before="250" w:line="198" w:lineRule="auto"/>
              <w:ind w:left="362"/>
            </w:pPr>
            <w:r>
              <w:t>2</w:t>
            </w:r>
          </w:p>
        </w:tc>
        <w:tc>
          <w:tcPr>
            <w:tcW w:w="1772" w:type="dxa"/>
            <w:vMerge w:val="continue"/>
            <w:tcBorders>
              <w:top w:val="nil"/>
              <w:bottom w:val="nil"/>
            </w:tcBorders>
            <w:vAlign w:val="top"/>
          </w:tcPr>
          <w:p w14:paraId="033E164C">
            <w:pPr>
              <w:rPr>
                <w:rFonts w:ascii="Arial"/>
                <w:sz w:val="21"/>
              </w:rPr>
            </w:pPr>
          </w:p>
        </w:tc>
        <w:tc>
          <w:tcPr>
            <w:tcW w:w="4397" w:type="dxa"/>
            <w:vAlign w:val="top"/>
          </w:tcPr>
          <w:p w14:paraId="0FFDCDE8">
            <w:pPr>
              <w:pStyle w:val="42"/>
              <w:spacing w:before="250" w:line="198" w:lineRule="auto"/>
              <w:ind w:left="350"/>
              <w:outlineLvl w:val="1"/>
            </w:pPr>
            <w:r>
              <w:rPr>
                <w:spacing w:val="4"/>
              </w:rPr>
              <w:t>专职安全、职业健康管理人员</w:t>
            </w:r>
          </w:p>
        </w:tc>
        <w:tc>
          <w:tcPr>
            <w:tcW w:w="1568" w:type="dxa"/>
            <w:vAlign w:val="top"/>
          </w:tcPr>
          <w:p w14:paraId="1F7C4483">
            <w:pPr>
              <w:pStyle w:val="42"/>
              <w:spacing w:before="250" w:line="198" w:lineRule="auto"/>
              <w:ind w:left="582"/>
              <w:outlineLvl w:val="1"/>
            </w:pPr>
            <w:r>
              <w:rPr>
                <w:spacing w:val="-4"/>
              </w:rPr>
              <w:t>300</w:t>
            </w:r>
          </w:p>
        </w:tc>
      </w:tr>
      <w:tr w14:paraId="19F70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7526BBCF">
            <w:pPr>
              <w:pStyle w:val="42"/>
              <w:spacing w:before="250" w:line="198" w:lineRule="auto"/>
              <w:ind w:left="364"/>
            </w:pPr>
            <w:r>
              <w:t>3</w:t>
            </w:r>
          </w:p>
        </w:tc>
        <w:tc>
          <w:tcPr>
            <w:tcW w:w="1772" w:type="dxa"/>
            <w:vMerge w:val="continue"/>
            <w:tcBorders>
              <w:top w:val="nil"/>
            </w:tcBorders>
            <w:vAlign w:val="top"/>
          </w:tcPr>
          <w:p w14:paraId="3C1F1412">
            <w:pPr>
              <w:rPr>
                <w:rFonts w:ascii="Arial"/>
                <w:sz w:val="21"/>
              </w:rPr>
            </w:pPr>
          </w:p>
        </w:tc>
        <w:tc>
          <w:tcPr>
            <w:tcW w:w="4397" w:type="dxa"/>
            <w:vAlign w:val="top"/>
          </w:tcPr>
          <w:p w14:paraId="0C4873CA">
            <w:pPr>
              <w:pStyle w:val="42"/>
              <w:spacing w:before="250" w:line="198" w:lineRule="auto"/>
              <w:ind w:left="204"/>
              <w:outlineLvl w:val="1"/>
            </w:pPr>
            <w:r>
              <w:rPr>
                <w:spacing w:val="4"/>
              </w:rPr>
              <w:t>班组长（含车间主任、车队长）</w:t>
            </w:r>
          </w:p>
        </w:tc>
        <w:tc>
          <w:tcPr>
            <w:tcW w:w="1568" w:type="dxa"/>
            <w:vAlign w:val="top"/>
          </w:tcPr>
          <w:p w14:paraId="2BCB25F0">
            <w:pPr>
              <w:pStyle w:val="42"/>
              <w:spacing w:before="250" w:line="198" w:lineRule="auto"/>
              <w:ind w:left="576"/>
              <w:outlineLvl w:val="1"/>
            </w:pPr>
            <w:r>
              <w:rPr>
                <w:spacing w:val="-2"/>
              </w:rPr>
              <w:t>400</w:t>
            </w:r>
          </w:p>
        </w:tc>
      </w:tr>
      <w:tr w14:paraId="5604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5456A3D8">
            <w:pPr>
              <w:pStyle w:val="42"/>
              <w:spacing w:before="253" w:line="196" w:lineRule="auto"/>
              <w:ind w:left="357"/>
            </w:pPr>
            <w:r>
              <w:t>4</w:t>
            </w:r>
          </w:p>
        </w:tc>
        <w:tc>
          <w:tcPr>
            <w:tcW w:w="1772" w:type="dxa"/>
            <w:vMerge w:val="restart"/>
            <w:tcBorders>
              <w:bottom w:val="nil"/>
            </w:tcBorders>
            <w:vAlign w:val="top"/>
          </w:tcPr>
          <w:p w14:paraId="085E128A">
            <w:pPr>
              <w:spacing w:line="241" w:lineRule="auto"/>
              <w:rPr>
                <w:rFonts w:ascii="Arial"/>
                <w:sz w:val="21"/>
              </w:rPr>
            </w:pPr>
          </w:p>
          <w:p w14:paraId="26B2E726">
            <w:pPr>
              <w:spacing w:line="241" w:lineRule="auto"/>
              <w:rPr>
                <w:rFonts w:ascii="Arial"/>
                <w:sz w:val="21"/>
              </w:rPr>
            </w:pPr>
          </w:p>
          <w:p w14:paraId="51BB43D6">
            <w:pPr>
              <w:spacing w:line="242" w:lineRule="auto"/>
              <w:rPr>
                <w:rFonts w:ascii="Arial"/>
                <w:sz w:val="21"/>
              </w:rPr>
            </w:pPr>
          </w:p>
          <w:p w14:paraId="2CE519D6">
            <w:pPr>
              <w:pStyle w:val="42"/>
              <w:spacing w:before="91" w:line="221" w:lineRule="auto"/>
              <w:ind w:left="180"/>
              <w:outlineLvl w:val="1"/>
            </w:pPr>
            <w:r>
              <w:rPr>
                <w:spacing w:val="2"/>
              </w:rPr>
              <w:t>危险化学品</w:t>
            </w:r>
          </w:p>
        </w:tc>
        <w:tc>
          <w:tcPr>
            <w:tcW w:w="4397" w:type="dxa"/>
            <w:vAlign w:val="top"/>
          </w:tcPr>
          <w:p w14:paraId="73FD5402">
            <w:pPr>
              <w:pStyle w:val="42"/>
              <w:spacing w:before="253" w:line="196" w:lineRule="auto"/>
              <w:ind w:left="211"/>
              <w:outlineLvl w:val="1"/>
            </w:pPr>
            <w:r>
              <w:rPr>
                <w:spacing w:val="4"/>
              </w:rPr>
              <w:t>安全生产与职业健康分管负责人</w:t>
            </w:r>
          </w:p>
        </w:tc>
        <w:tc>
          <w:tcPr>
            <w:tcW w:w="1568" w:type="dxa"/>
            <w:vAlign w:val="top"/>
          </w:tcPr>
          <w:p w14:paraId="6AC114BD">
            <w:pPr>
              <w:pStyle w:val="42"/>
              <w:spacing w:before="253" w:line="196" w:lineRule="auto"/>
              <w:ind w:left="652"/>
              <w:outlineLvl w:val="1"/>
            </w:pPr>
            <w:r>
              <w:rPr>
                <w:spacing w:val="-7"/>
              </w:rPr>
              <w:t>20</w:t>
            </w:r>
          </w:p>
        </w:tc>
      </w:tr>
      <w:tr w14:paraId="362FF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46" w:type="dxa"/>
            <w:vAlign w:val="top"/>
          </w:tcPr>
          <w:p w14:paraId="030254E3">
            <w:pPr>
              <w:pStyle w:val="42"/>
              <w:spacing w:before="254" w:line="196" w:lineRule="auto"/>
              <w:ind w:left="364"/>
            </w:pPr>
            <w:r>
              <w:t>5</w:t>
            </w:r>
          </w:p>
        </w:tc>
        <w:tc>
          <w:tcPr>
            <w:tcW w:w="1772" w:type="dxa"/>
            <w:vMerge w:val="continue"/>
            <w:tcBorders>
              <w:top w:val="nil"/>
              <w:bottom w:val="nil"/>
            </w:tcBorders>
            <w:vAlign w:val="top"/>
          </w:tcPr>
          <w:p w14:paraId="1509FE87">
            <w:pPr>
              <w:rPr>
                <w:rFonts w:ascii="Arial"/>
                <w:sz w:val="21"/>
              </w:rPr>
            </w:pPr>
          </w:p>
        </w:tc>
        <w:tc>
          <w:tcPr>
            <w:tcW w:w="4397" w:type="dxa"/>
            <w:vAlign w:val="top"/>
          </w:tcPr>
          <w:p w14:paraId="2CB03E78">
            <w:pPr>
              <w:pStyle w:val="42"/>
              <w:spacing w:before="254" w:line="196" w:lineRule="auto"/>
              <w:ind w:left="350"/>
              <w:outlineLvl w:val="1"/>
            </w:pPr>
            <w:r>
              <w:rPr>
                <w:spacing w:val="4"/>
              </w:rPr>
              <w:t>专职安全、职业健康管理人员</w:t>
            </w:r>
          </w:p>
        </w:tc>
        <w:tc>
          <w:tcPr>
            <w:tcW w:w="1568" w:type="dxa"/>
            <w:vAlign w:val="top"/>
          </w:tcPr>
          <w:p w14:paraId="16F31B4F">
            <w:pPr>
              <w:pStyle w:val="42"/>
              <w:spacing w:before="254" w:line="196" w:lineRule="auto"/>
              <w:ind w:left="651"/>
              <w:outlineLvl w:val="1"/>
            </w:pPr>
            <w:r>
              <w:rPr>
                <w:spacing w:val="-6"/>
              </w:rPr>
              <w:t>60</w:t>
            </w:r>
          </w:p>
        </w:tc>
      </w:tr>
      <w:tr w14:paraId="51218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46" w:type="dxa"/>
            <w:vAlign w:val="top"/>
          </w:tcPr>
          <w:p w14:paraId="50C16721">
            <w:pPr>
              <w:pStyle w:val="42"/>
              <w:spacing w:before="252" w:line="200" w:lineRule="auto"/>
              <w:ind w:left="406"/>
            </w:pPr>
            <w:r>
              <w:t>6</w:t>
            </w:r>
          </w:p>
        </w:tc>
        <w:tc>
          <w:tcPr>
            <w:tcW w:w="1772" w:type="dxa"/>
            <w:vMerge w:val="continue"/>
            <w:tcBorders>
              <w:top w:val="nil"/>
            </w:tcBorders>
            <w:vAlign w:val="top"/>
          </w:tcPr>
          <w:p w14:paraId="6D952C04">
            <w:pPr>
              <w:rPr>
                <w:rFonts w:ascii="Arial"/>
                <w:sz w:val="21"/>
              </w:rPr>
            </w:pPr>
          </w:p>
        </w:tc>
        <w:tc>
          <w:tcPr>
            <w:tcW w:w="4397" w:type="dxa"/>
            <w:vAlign w:val="top"/>
          </w:tcPr>
          <w:p w14:paraId="0818DE2E">
            <w:pPr>
              <w:pStyle w:val="42"/>
              <w:spacing w:before="252" w:line="200" w:lineRule="auto"/>
              <w:ind w:left="204"/>
              <w:outlineLvl w:val="1"/>
            </w:pPr>
            <w:r>
              <w:rPr>
                <w:spacing w:val="4"/>
              </w:rPr>
              <w:t>班组长（含车间主任、车队长）</w:t>
            </w:r>
          </w:p>
        </w:tc>
        <w:tc>
          <w:tcPr>
            <w:tcW w:w="1568" w:type="dxa"/>
            <w:vAlign w:val="top"/>
          </w:tcPr>
          <w:p w14:paraId="57A22B0B">
            <w:pPr>
              <w:pStyle w:val="42"/>
              <w:spacing w:before="252" w:line="200" w:lineRule="auto"/>
              <w:ind w:left="650"/>
              <w:outlineLvl w:val="1"/>
            </w:pPr>
            <w:r>
              <w:rPr>
                <w:spacing w:val="-5"/>
              </w:rPr>
              <w:t>80</w:t>
            </w:r>
          </w:p>
        </w:tc>
      </w:tr>
    </w:tbl>
    <w:p w14:paraId="19EBC0A8">
      <w:pPr>
        <w:spacing w:line="287" w:lineRule="auto"/>
        <w:rPr>
          <w:rFonts w:ascii="Arial"/>
          <w:sz w:val="21"/>
        </w:rPr>
      </w:pPr>
    </w:p>
    <w:p w14:paraId="40EC9484">
      <w:pPr>
        <w:spacing w:line="287" w:lineRule="auto"/>
        <w:rPr>
          <w:rFonts w:ascii="Arial"/>
          <w:sz w:val="21"/>
        </w:rPr>
      </w:pPr>
    </w:p>
    <w:p w14:paraId="761D8B14">
      <w:pPr>
        <w:spacing w:line="288" w:lineRule="auto"/>
        <w:rPr>
          <w:rFonts w:ascii="Arial"/>
          <w:sz w:val="21"/>
        </w:rPr>
      </w:pPr>
    </w:p>
    <w:p w14:paraId="2E16560D">
      <w:pPr>
        <w:spacing w:line="288" w:lineRule="auto"/>
        <w:rPr>
          <w:rFonts w:ascii="Arial"/>
          <w:sz w:val="21"/>
        </w:rPr>
      </w:pPr>
    </w:p>
    <w:p w14:paraId="29FED5B4">
      <w:pPr>
        <w:pStyle w:val="2"/>
        <w:spacing w:before="92" w:line="220" w:lineRule="auto"/>
        <w:ind w:left="3794"/>
        <w:outlineLvl w:val="1"/>
      </w:pPr>
      <w:r>
        <w:rPr>
          <w:b/>
          <w:bCs/>
          <w:spacing w:val="18"/>
        </w:rPr>
        <w:t>矿山培训大纲</w:t>
      </w:r>
    </w:p>
    <w:p w14:paraId="7697E366">
      <w:pPr>
        <w:spacing w:line="19" w:lineRule="exact"/>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42E2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606" w:type="dxa"/>
            <w:gridSpan w:val="4"/>
            <w:vAlign w:val="top"/>
          </w:tcPr>
          <w:p w14:paraId="64D91236">
            <w:pPr>
              <w:pStyle w:val="42"/>
              <w:spacing w:before="246" w:line="220" w:lineRule="auto"/>
              <w:ind w:left="2308"/>
              <w:outlineLvl w:val="1"/>
            </w:pPr>
            <w:r>
              <w:rPr>
                <w:b/>
                <w:bCs/>
                <w:spacing w:val="2"/>
              </w:rPr>
              <w:t>安全生产与职业健康分管负责人</w:t>
            </w:r>
          </w:p>
        </w:tc>
      </w:tr>
      <w:tr w14:paraId="1B614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859" w:type="dxa"/>
            <w:vAlign w:val="top"/>
          </w:tcPr>
          <w:p w14:paraId="6E8C37AA">
            <w:pPr>
              <w:pStyle w:val="42"/>
              <w:spacing w:before="242" w:line="221" w:lineRule="auto"/>
              <w:ind w:left="129"/>
              <w:outlineLvl w:val="1"/>
            </w:pPr>
            <w:r>
              <w:rPr>
                <w:b/>
                <w:bCs/>
                <w:spacing w:val="6"/>
              </w:rPr>
              <w:t>序号</w:t>
            </w:r>
          </w:p>
        </w:tc>
        <w:tc>
          <w:tcPr>
            <w:tcW w:w="5144" w:type="dxa"/>
            <w:vAlign w:val="top"/>
          </w:tcPr>
          <w:p w14:paraId="69412D13">
            <w:pPr>
              <w:pStyle w:val="42"/>
              <w:spacing w:before="241" w:line="220" w:lineRule="auto"/>
              <w:ind w:left="1965"/>
              <w:outlineLvl w:val="1"/>
            </w:pPr>
            <w:r>
              <w:rPr>
                <w:b/>
                <w:bCs/>
                <w:spacing w:val="14"/>
              </w:rPr>
              <w:t>培训内容</w:t>
            </w:r>
          </w:p>
        </w:tc>
        <w:tc>
          <w:tcPr>
            <w:tcW w:w="1032" w:type="dxa"/>
            <w:vAlign w:val="top"/>
          </w:tcPr>
          <w:p w14:paraId="54023DE1">
            <w:pPr>
              <w:pStyle w:val="42"/>
              <w:spacing w:before="240" w:line="210" w:lineRule="auto"/>
              <w:ind w:left="224" w:right="230" w:hanging="4"/>
              <w:outlineLvl w:val="1"/>
            </w:pPr>
            <w:r>
              <w:rPr>
                <w:b/>
                <w:bCs/>
                <w:spacing w:val="5"/>
              </w:rPr>
              <w:t>培训</w:t>
            </w:r>
            <w:r>
              <w:t xml:space="preserve"> </w:t>
            </w:r>
            <w:r>
              <w:rPr>
                <w:b/>
                <w:bCs/>
                <w:spacing w:val="2"/>
              </w:rPr>
              <w:t>学时</w:t>
            </w:r>
          </w:p>
        </w:tc>
        <w:tc>
          <w:tcPr>
            <w:tcW w:w="1571" w:type="dxa"/>
            <w:vAlign w:val="top"/>
          </w:tcPr>
          <w:p w14:paraId="16A034D6">
            <w:pPr>
              <w:pStyle w:val="42"/>
              <w:spacing w:before="240" w:line="221" w:lineRule="auto"/>
              <w:ind w:left="119"/>
              <w:outlineLvl w:val="1"/>
            </w:pPr>
            <w:r>
              <w:rPr>
                <w:b/>
                <w:bCs/>
                <w:spacing w:val="14"/>
              </w:rPr>
              <w:t>培训方式</w:t>
            </w:r>
          </w:p>
        </w:tc>
      </w:tr>
      <w:tr w14:paraId="22CF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859" w:type="dxa"/>
            <w:vAlign w:val="top"/>
          </w:tcPr>
          <w:p w14:paraId="19DB27B8">
            <w:pPr>
              <w:pStyle w:val="42"/>
              <w:spacing w:before="243" w:line="242" w:lineRule="auto"/>
              <w:ind w:left="381"/>
            </w:pPr>
            <w:r>
              <w:t>1</w:t>
            </w:r>
          </w:p>
        </w:tc>
        <w:tc>
          <w:tcPr>
            <w:tcW w:w="5144" w:type="dxa"/>
            <w:vAlign w:val="top"/>
          </w:tcPr>
          <w:p w14:paraId="7283B7CF">
            <w:pPr>
              <w:pStyle w:val="42"/>
              <w:spacing w:before="242" w:line="209" w:lineRule="auto"/>
              <w:ind w:left="114" w:right="166" w:firstLine="18"/>
              <w:outlineLvl w:val="1"/>
            </w:pPr>
            <w:r>
              <w:rPr>
                <w:spacing w:val="22"/>
              </w:rPr>
              <w:t>习近平总书记关于安全生产的重要论</w:t>
            </w:r>
            <w:r>
              <w:rPr>
                <w:spacing w:val="7"/>
              </w:rPr>
              <w:t xml:space="preserve"> </w:t>
            </w:r>
            <w:r>
              <w:rPr>
                <w:spacing w:val="17"/>
              </w:rPr>
              <w:t>述精神、</w:t>
            </w:r>
            <w:r>
              <w:rPr>
                <w:spacing w:val="-106"/>
              </w:rPr>
              <w:t xml:space="preserve"> </w:t>
            </w:r>
            <w:r>
              <w:rPr>
                <w:spacing w:val="17"/>
              </w:rPr>
              <w:t>《生命重于泰山》</w:t>
            </w:r>
            <w:r>
              <w:rPr>
                <w:spacing w:val="-77"/>
              </w:rPr>
              <w:t xml:space="preserve"> </w:t>
            </w:r>
            <w:r>
              <w:rPr>
                <w:spacing w:val="17"/>
              </w:rPr>
              <w:t>专题片</w:t>
            </w:r>
          </w:p>
        </w:tc>
        <w:tc>
          <w:tcPr>
            <w:tcW w:w="1032" w:type="dxa"/>
            <w:vAlign w:val="top"/>
          </w:tcPr>
          <w:p w14:paraId="7A20E665">
            <w:pPr>
              <w:pStyle w:val="42"/>
              <w:spacing w:before="243" w:line="242" w:lineRule="auto"/>
              <w:ind w:left="443"/>
            </w:pPr>
            <w:r>
              <w:t>1</w:t>
            </w:r>
          </w:p>
        </w:tc>
        <w:tc>
          <w:tcPr>
            <w:tcW w:w="1571" w:type="dxa"/>
            <w:vMerge w:val="restart"/>
            <w:tcBorders>
              <w:bottom w:val="nil"/>
            </w:tcBorders>
            <w:vAlign w:val="top"/>
          </w:tcPr>
          <w:p w14:paraId="270F95B7">
            <w:pPr>
              <w:spacing w:line="343" w:lineRule="auto"/>
              <w:rPr>
                <w:rFonts w:ascii="Arial"/>
                <w:sz w:val="21"/>
              </w:rPr>
            </w:pPr>
          </w:p>
          <w:p w14:paraId="21557223">
            <w:pPr>
              <w:spacing w:line="344" w:lineRule="auto"/>
              <w:rPr>
                <w:rFonts w:ascii="Arial"/>
                <w:sz w:val="21"/>
              </w:rPr>
            </w:pPr>
          </w:p>
          <w:p w14:paraId="2C4FD683">
            <w:pPr>
              <w:pStyle w:val="42"/>
              <w:spacing w:before="91" w:line="221" w:lineRule="auto"/>
              <w:ind w:left="121"/>
              <w:outlineLvl w:val="1"/>
            </w:pPr>
            <w:r>
              <w:rPr>
                <w:spacing w:val="15"/>
              </w:rPr>
              <w:t>线上培训</w:t>
            </w:r>
          </w:p>
        </w:tc>
      </w:tr>
      <w:tr w14:paraId="79671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59" w:type="dxa"/>
            <w:vAlign w:val="top"/>
          </w:tcPr>
          <w:p w14:paraId="24BADD66">
            <w:pPr>
              <w:pStyle w:val="42"/>
              <w:spacing w:before="245" w:line="242" w:lineRule="auto"/>
              <w:ind w:left="364"/>
            </w:pPr>
            <w:r>
              <w:t>2</w:t>
            </w:r>
          </w:p>
        </w:tc>
        <w:tc>
          <w:tcPr>
            <w:tcW w:w="5144" w:type="dxa"/>
            <w:vAlign w:val="top"/>
          </w:tcPr>
          <w:p w14:paraId="7DD13742">
            <w:pPr>
              <w:pStyle w:val="42"/>
              <w:spacing w:before="246" w:line="220" w:lineRule="auto"/>
              <w:ind w:left="119"/>
              <w:outlineLvl w:val="1"/>
            </w:pPr>
            <w:r>
              <w:rPr>
                <w:spacing w:val="23"/>
              </w:rPr>
              <w:t>安全生产相关法律法规标准及政策</w:t>
            </w:r>
          </w:p>
        </w:tc>
        <w:tc>
          <w:tcPr>
            <w:tcW w:w="1032" w:type="dxa"/>
            <w:vAlign w:val="top"/>
          </w:tcPr>
          <w:p w14:paraId="73975014">
            <w:pPr>
              <w:pStyle w:val="42"/>
              <w:spacing w:before="245" w:line="242" w:lineRule="auto"/>
              <w:ind w:left="443"/>
            </w:pPr>
            <w:r>
              <w:t>1</w:t>
            </w:r>
          </w:p>
        </w:tc>
        <w:tc>
          <w:tcPr>
            <w:tcW w:w="1571" w:type="dxa"/>
            <w:vMerge w:val="continue"/>
            <w:tcBorders>
              <w:top w:val="nil"/>
            </w:tcBorders>
            <w:vAlign w:val="top"/>
          </w:tcPr>
          <w:p w14:paraId="2A0A3600">
            <w:pPr>
              <w:rPr>
                <w:rFonts w:ascii="Arial"/>
                <w:sz w:val="21"/>
              </w:rPr>
            </w:pPr>
          </w:p>
        </w:tc>
      </w:tr>
    </w:tbl>
    <w:p w14:paraId="0F992ADC">
      <w:pPr>
        <w:rPr>
          <w:rFonts w:ascii="Arial"/>
          <w:sz w:val="21"/>
        </w:rPr>
      </w:pPr>
    </w:p>
    <w:p w14:paraId="28CD868D">
      <w:pPr>
        <w:rPr>
          <w:rFonts w:ascii="Arial" w:hAnsi="Arial" w:eastAsia="Arial" w:cs="Arial"/>
          <w:sz w:val="21"/>
          <w:szCs w:val="21"/>
        </w:rPr>
        <w:sectPr>
          <w:footerReference r:id="rId5" w:type="default"/>
          <w:pgSz w:w="11906" w:h="16839"/>
          <w:pgMar w:top="1431" w:right="1607" w:bottom="1160" w:left="1687" w:header="0" w:footer="914" w:gutter="0"/>
          <w:cols w:space="720" w:num="1"/>
        </w:sectPr>
      </w:pPr>
    </w:p>
    <w:p w14:paraId="57621B13">
      <w:pPr>
        <w:spacing w:line="91" w:lineRule="auto"/>
        <w:rPr>
          <w:rFonts w:ascii="Arial"/>
          <w:sz w:val="2"/>
        </w:rPr>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3AED8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9" w:type="dxa"/>
            <w:vAlign w:val="top"/>
          </w:tcPr>
          <w:p w14:paraId="42687576">
            <w:pPr>
              <w:pStyle w:val="42"/>
              <w:spacing w:before="246" w:line="204" w:lineRule="auto"/>
              <w:ind w:left="366"/>
            </w:pPr>
            <w:r>
              <w:t>3</w:t>
            </w:r>
          </w:p>
        </w:tc>
        <w:tc>
          <w:tcPr>
            <w:tcW w:w="5144" w:type="dxa"/>
            <w:vAlign w:val="top"/>
          </w:tcPr>
          <w:p w14:paraId="7B93A223">
            <w:pPr>
              <w:pStyle w:val="42"/>
              <w:spacing w:before="246" w:line="204" w:lineRule="auto"/>
              <w:ind w:left="117"/>
              <w:outlineLvl w:val="1"/>
            </w:pPr>
            <w:r>
              <w:rPr>
                <w:spacing w:val="20"/>
              </w:rPr>
              <w:t>工伤预防政策法规</w:t>
            </w:r>
          </w:p>
        </w:tc>
        <w:tc>
          <w:tcPr>
            <w:tcW w:w="1032" w:type="dxa"/>
            <w:vAlign w:val="top"/>
          </w:tcPr>
          <w:p w14:paraId="732179CE">
            <w:pPr>
              <w:pStyle w:val="42"/>
              <w:spacing w:before="246" w:line="204" w:lineRule="auto"/>
              <w:ind w:left="443"/>
            </w:pPr>
            <w:r>
              <w:t>1</w:t>
            </w:r>
          </w:p>
        </w:tc>
        <w:tc>
          <w:tcPr>
            <w:tcW w:w="1571" w:type="dxa"/>
            <w:vMerge w:val="restart"/>
            <w:tcBorders>
              <w:bottom w:val="nil"/>
            </w:tcBorders>
            <w:vAlign w:val="top"/>
          </w:tcPr>
          <w:p w14:paraId="3E40DCF2">
            <w:pPr>
              <w:rPr>
                <w:rFonts w:ascii="Arial"/>
                <w:sz w:val="21"/>
              </w:rPr>
            </w:pPr>
          </w:p>
        </w:tc>
      </w:tr>
      <w:tr w14:paraId="5F3A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4E538E6F">
            <w:pPr>
              <w:pStyle w:val="42"/>
              <w:spacing w:before="241" w:line="204" w:lineRule="auto"/>
              <w:ind w:left="360"/>
            </w:pPr>
            <w:r>
              <w:t>4</w:t>
            </w:r>
          </w:p>
        </w:tc>
        <w:tc>
          <w:tcPr>
            <w:tcW w:w="5144" w:type="dxa"/>
            <w:vAlign w:val="top"/>
          </w:tcPr>
          <w:p w14:paraId="77061EAE">
            <w:pPr>
              <w:pStyle w:val="42"/>
              <w:spacing w:before="241" w:line="204" w:lineRule="auto"/>
              <w:ind w:left="115"/>
              <w:outlineLvl w:val="1"/>
            </w:pPr>
            <w:r>
              <w:rPr>
                <w:spacing w:val="21"/>
              </w:rPr>
              <w:t>职业病防治政策法规</w:t>
            </w:r>
          </w:p>
        </w:tc>
        <w:tc>
          <w:tcPr>
            <w:tcW w:w="1032" w:type="dxa"/>
            <w:vAlign w:val="top"/>
          </w:tcPr>
          <w:p w14:paraId="5EA63EF8">
            <w:pPr>
              <w:pStyle w:val="42"/>
              <w:spacing w:before="241" w:line="204" w:lineRule="auto"/>
              <w:ind w:left="443"/>
            </w:pPr>
            <w:r>
              <w:t>1</w:t>
            </w:r>
          </w:p>
        </w:tc>
        <w:tc>
          <w:tcPr>
            <w:tcW w:w="1571" w:type="dxa"/>
            <w:vMerge w:val="continue"/>
            <w:tcBorders>
              <w:top w:val="nil"/>
            </w:tcBorders>
            <w:vAlign w:val="top"/>
          </w:tcPr>
          <w:p w14:paraId="7CFDB51D">
            <w:pPr>
              <w:rPr>
                <w:rFonts w:ascii="Arial"/>
                <w:sz w:val="21"/>
              </w:rPr>
            </w:pPr>
          </w:p>
        </w:tc>
      </w:tr>
      <w:tr w14:paraId="5F48B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78E4F63F">
            <w:pPr>
              <w:pStyle w:val="42"/>
              <w:spacing w:before="242" w:line="204" w:lineRule="auto"/>
              <w:ind w:left="366"/>
            </w:pPr>
            <w:r>
              <w:t>5</w:t>
            </w:r>
          </w:p>
        </w:tc>
        <w:tc>
          <w:tcPr>
            <w:tcW w:w="5144" w:type="dxa"/>
            <w:vAlign w:val="top"/>
          </w:tcPr>
          <w:p w14:paraId="4D3E4A5E">
            <w:pPr>
              <w:pStyle w:val="42"/>
              <w:spacing w:before="242" w:line="204" w:lineRule="auto"/>
              <w:ind w:left="119"/>
              <w:outlineLvl w:val="1"/>
            </w:pPr>
            <w:r>
              <w:rPr>
                <w:spacing w:val="20"/>
              </w:rPr>
              <w:t>安全生产管理措施</w:t>
            </w:r>
          </w:p>
        </w:tc>
        <w:tc>
          <w:tcPr>
            <w:tcW w:w="1032" w:type="dxa"/>
            <w:vAlign w:val="top"/>
          </w:tcPr>
          <w:p w14:paraId="382A2355">
            <w:pPr>
              <w:pStyle w:val="42"/>
              <w:spacing w:before="242" w:line="204" w:lineRule="auto"/>
              <w:ind w:left="421"/>
            </w:pPr>
            <w:r>
              <w:t>4</w:t>
            </w:r>
          </w:p>
        </w:tc>
        <w:tc>
          <w:tcPr>
            <w:tcW w:w="1571" w:type="dxa"/>
            <w:vMerge w:val="restart"/>
            <w:tcBorders>
              <w:bottom w:val="nil"/>
            </w:tcBorders>
            <w:vAlign w:val="top"/>
          </w:tcPr>
          <w:p w14:paraId="09195B18">
            <w:pPr>
              <w:spacing w:line="343" w:lineRule="auto"/>
              <w:rPr>
                <w:rFonts w:ascii="Arial"/>
                <w:sz w:val="21"/>
              </w:rPr>
            </w:pPr>
          </w:p>
          <w:p w14:paraId="327EBF3E">
            <w:pPr>
              <w:spacing w:line="343" w:lineRule="auto"/>
              <w:rPr>
                <w:rFonts w:ascii="Arial"/>
                <w:sz w:val="21"/>
              </w:rPr>
            </w:pPr>
          </w:p>
          <w:p w14:paraId="13E6FAB6">
            <w:pPr>
              <w:pStyle w:val="42"/>
              <w:spacing w:before="91" w:line="221" w:lineRule="auto"/>
              <w:ind w:left="121"/>
              <w:outlineLvl w:val="1"/>
            </w:pPr>
            <w:r>
              <w:rPr>
                <w:spacing w:val="15"/>
              </w:rPr>
              <w:t>线下培训</w:t>
            </w:r>
          </w:p>
        </w:tc>
      </w:tr>
      <w:tr w14:paraId="3BB3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115348C1">
            <w:pPr>
              <w:pStyle w:val="42"/>
              <w:spacing w:before="241" w:line="204" w:lineRule="auto"/>
              <w:ind w:left="363"/>
            </w:pPr>
            <w:r>
              <w:t>6</w:t>
            </w:r>
          </w:p>
        </w:tc>
        <w:tc>
          <w:tcPr>
            <w:tcW w:w="5144" w:type="dxa"/>
            <w:vAlign w:val="top"/>
          </w:tcPr>
          <w:p w14:paraId="199247A3">
            <w:pPr>
              <w:pStyle w:val="42"/>
              <w:spacing w:before="241" w:line="204" w:lineRule="auto"/>
              <w:ind w:left="117"/>
              <w:outlineLvl w:val="1"/>
            </w:pPr>
            <w:r>
              <w:rPr>
                <w:spacing w:val="22"/>
              </w:rPr>
              <w:t>工伤事故预防与典型案例</w:t>
            </w:r>
          </w:p>
        </w:tc>
        <w:tc>
          <w:tcPr>
            <w:tcW w:w="1032" w:type="dxa"/>
            <w:vAlign w:val="top"/>
          </w:tcPr>
          <w:p w14:paraId="4977F8D1">
            <w:pPr>
              <w:pStyle w:val="42"/>
              <w:spacing w:before="241" w:line="204" w:lineRule="auto"/>
              <w:ind w:left="421"/>
            </w:pPr>
            <w:r>
              <w:t>4</w:t>
            </w:r>
          </w:p>
        </w:tc>
        <w:tc>
          <w:tcPr>
            <w:tcW w:w="1571" w:type="dxa"/>
            <w:vMerge w:val="continue"/>
            <w:tcBorders>
              <w:top w:val="nil"/>
              <w:bottom w:val="nil"/>
            </w:tcBorders>
            <w:vAlign w:val="top"/>
          </w:tcPr>
          <w:p w14:paraId="41F6A421">
            <w:pPr>
              <w:rPr>
                <w:rFonts w:ascii="Arial"/>
                <w:sz w:val="21"/>
              </w:rPr>
            </w:pPr>
          </w:p>
        </w:tc>
      </w:tr>
      <w:tr w14:paraId="6D83F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2EE66986">
            <w:pPr>
              <w:pStyle w:val="42"/>
              <w:spacing w:before="244" w:line="202" w:lineRule="auto"/>
              <w:ind w:left="367"/>
            </w:pPr>
            <w:r>
              <w:t>7</w:t>
            </w:r>
          </w:p>
        </w:tc>
        <w:tc>
          <w:tcPr>
            <w:tcW w:w="5144" w:type="dxa"/>
            <w:vAlign w:val="top"/>
          </w:tcPr>
          <w:p w14:paraId="383E80FD">
            <w:pPr>
              <w:pStyle w:val="42"/>
              <w:spacing w:before="244" w:line="202" w:lineRule="auto"/>
              <w:ind w:left="115"/>
              <w:outlineLvl w:val="1"/>
            </w:pPr>
            <w:r>
              <w:rPr>
                <w:spacing w:val="22"/>
              </w:rPr>
              <w:t>职业病防治与职业健康监护</w:t>
            </w:r>
          </w:p>
        </w:tc>
        <w:tc>
          <w:tcPr>
            <w:tcW w:w="1032" w:type="dxa"/>
            <w:vAlign w:val="top"/>
          </w:tcPr>
          <w:p w14:paraId="6AB2148B">
            <w:pPr>
              <w:pStyle w:val="42"/>
              <w:spacing w:before="244" w:line="202" w:lineRule="auto"/>
              <w:ind w:left="426"/>
            </w:pPr>
            <w:r>
              <w:t>2</w:t>
            </w:r>
          </w:p>
        </w:tc>
        <w:tc>
          <w:tcPr>
            <w:tcW w:w="1571" w:type="dxa"/>
            <w:vMerge w:val="continue"/>
            <w:tcBorders>
              <w:top w:val="nil"/>
              <w:bottom w:val="nil"/>
            </w:tcBorders>
            <w:vAlign w:val="top"/>
          </w:tcPr>
          <w:p w14:paraId="0D50381E">
            <w:pPr>
              <w:rPr>
                <w:rFonts w:ascii="Arial"/>
                <w:sz w:val="21"/>
              </w:rPr>
            </w:pPr>
          </w:p>
        </w:tc>
      </w:tr>
      <w:tr w14:paraId="2E8A4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123C8BF6">
            <w:pPr>
              <w:pStyle w:val="42"/>
              <w:spacing w:before="244" w:line="202" w:lineRule="auto"/>
              <w:ind w:left="362"/>
            </w:pPr>
            <w:r>
              <w:t>8</w:t>
            </w:r>
          </w:p>
        </w:tc>
        <w:tc>
          <w:tcPr>
            <w:tcW w:w="5144" w:type="dxa"/>
            <w:vAlign w:val="top"/>
          </w:tcPr>
          <w:p w14:paraId="7D297716">
            <w:pPr>
              <w:pStyle w:val="42"/>
              <w:spacing w:before="244" w:line="202" w:lineRule="auto"/>
              <w:ind w:left="117"/>
              <w:outlineLvl w:val="1"/>
            </w:pPr>
            <w:r>
              <w:rPr>
                <w:spacing w:val="22"/>
              </w:rPr>
              <w:t>工伤事故应急与现场处置</w:t>
            </w:r>
          </w:p>
        </w:tc>
        <w:tc>
          <w:tcPr>
            <w:tcW w:w="1032" w:type="dxa"/>
            <w:vAlign w:val="top"/>
          </w:tcPr>
          <w:p w14:paraId="53482749">
            <w:pPr>
              <w:pStyle w:val="42"/>
              <w:spacing w:before="244" w:line="202" w:lineRule="auto"/>
              <w:ind w:left="426"/>
            </w:pPr>
            <w:r>
              <w:t>2</w:t>
            </w:r>
          </w:p>
        </w:tc>
        <w:tc>
          <w:tcPr>
            <w:tcW w:w="1571" w:type="dxa"/>
            <w:vMerge w:val="continue"/>
            <w:tcBorders>
              <w:top w:val="nil"/>
            </w:tcBorders>
            <w:vAlign w:val="top"/>
          </w:tcPr>
          <w:p w14:paraId="0B980C5C">
            <w:pPr>
              <w:rPr>
                <w:rFonts w:ascii="Arial"/>
                <w:sz w:val="21"/>
              </w:rPr>
            </w:pPr>
          </w:p>
        </w:tc>
      </w:tr>
      <w:tr w14:paraId="4797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5CD04A04">
            <w:pPr>
              <w:pStyle w:val="42"/>
              <w:spacing w:before="245" w:line="202" w:lineRule="auto"/>
              <w:ind w:left="362"/>
            </w:pPr>
            <w:r>
              <w:t>9</w:t>
            </w:r>
          </w:p>
        </w:tc>
        <w:tc>
          <w:tcPr>
            <w:tcW w:w="5144" w:type="dxa"/>
            <w:vAlign w:val="top"/>
          </w:tcPr>
          <w:p w14:paraId="65417992">
            <w:pPr>
              <w:pStyle w:val="42"/>
              <w:spacing w:before="245" w:line="202" w:lineRule="auto"/>
              <w:ind w:left="120"/>
              <w:outlineLvl w:val="1"/>
            </w:pPr>
            <w:r>
              <w:rPr>
                <w:spacing w:val="15"/>
              </w:rPr>
              <w:t>结业考试</w:t>
            </w:r>
          </w:p>
        </w:tc>
        <w:tc>
          <w:tcPr>
            <w:tcW w:w="1032" w:type="dxa"/>
            <w:vAlign w:val="top"/>
          </w:tcPr>
          <w:p w14:paraId="20AF1CDB">
            <w:pPr>
              <w:pStyle w:val="42"/>
              <w:spacing w:before="245" w:line="202" w:lineRule="auto"/>
              <w:ind w:left="432"/>
            </w:pPr>
            <w:r>
              <w:t>\</w:t>
            </w:r>
          </w:p>
        </w:tc>
        <w:tc>
          <w:tcPr>
            <w:tcW w:w="1571" w:type="dxa"/>
            <w:vAlign w:val="top"/>
          </w:tcPr>
          <w:p w14:paraId="1E621BA6">
            <w:pPr>
              <w:rPr>
                <w:rFonts w:ascii="Arial"/>
                <w:sz w:val="21"/>
              </w:rPr>
            </w:pPr>
          </w:p>
        </w:tc>
      </w:tr>
      <w:tr w14:paraId="2541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4104A55F">
            <w:pPr>
              <w:pStyle w:val="42"/>
              <w:spacing w:before="245" w:line="205" w:lineRule="auto"/>
              <w:ind w:left="2872"/>
              <w:outlineLvl w:val="1"/>
            </w:pPr>
            <w:r>
              <w:rPr>
                <w:spacing w:val="6"/>
              </w:rPr>
              <w:t>合计</w:t>
            </w:r>
          </w:p>
        </w:tc>
        <w:tc>
          <w:tcPr>
            <w:tcW w:w="2603" w:type="dxa"/>
            <w:gridSpan w:val="2"/>
            <w:vAlign w:val="top"/>
          </w:tcPr>
          <w:p w14:paraId="151CB5B8">
            <w:pPr>
              <w:pStyle w:val="42"/>
              <w:spacing w:before="245" w:line="205" w:lineRule="auto"/>
              <w:ind w:left="443"/>
              <w:outlineLvl w:val="1"/>
            </w:pPr>
            <w:r>
              <w:rPr>
                <w:spacing w:val="-12"/>
              </w:rPr>
              <w:t>16</w:t>
            </w:r>
          </w:p>
        </w:tc>
      </w:tr>
    </w:tbl>
    <w:p w14:paraId="0AB1160F">
      <w:pPr>
        <w:spacing w:before="121"/>
      </w:pPr>
    </w:p>
    <w:p w14:paraId="5CF2B3FC">
      <w:pPr>
        <w:spacing w:before="120"/>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54712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606" w:type="dxa"/>
            <w:gridSpan w:val="4"/>
            <w:vAlign w:val="top"/>
          </w:tcPr>
          <w:p w14:paraId="0ED05FF7">
            <w:pPr>
              <w:pStyle w:val="42"/>
              <w:spacing w:before="244" w:line="220" w:lineRule="auto"/>
              <w:ind w:left="2447"/>
              <w:outlineLvl w:val="1"/>
            </w:pPr>
            <w:r>
              <w:rPr>
                <w:b/>
                <w:bCs/>
                <w:spacing w:val="2"/>
              </w:rPr>
              <w:t>专职安全、职业健康管理人员</w:t>
            </w:r>
          </w:p>
        </w:tc>
      </w:tr>
      <w:tr w14:paraId="73BB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59" w:type="dxa"/>
            <w:vAlign w:val="top"/>
          </w:tcPr>
          <w:p w14:paraId="79EC348C">
            <w:pPr>
              <w:pStyle w:val="42"/>
              <w:spacing w:before="241" w:line="221" w:lineRule="auto"/>
              <w:ind w:left="129"/>
              <w:outlineLvl w:val="1"/>
            </w:pPr>
            <w:r>
              <w:rPr>
                <w:b/>
                <w:bCs/>
                <w:spacing w:val="6"/>
              </w:rPr>
              <w:t>序号</w:t>
            </w:r>
          </w:p>
        </w:tc>
        <w:tc>
          <w:tcPr>
            <w:tcW w:w="5144" w:type="dxa"/>
            <w:vAlign w:val="top"/>
          </w:tcPr>
          <w:p w14:paraId="7AE66B15">
            <w:pPr>
              <w:pStyle w:val="42"/>
              <w:spacing w:before="240" w:line="220" w:lineRule="auto"/>
              <w:ind w:left="1965"/>
              <w:outlineLvl w:val="1"/>
            </w:pPr>
            <w:r>
              <w:rPr>
                <w:b/>
                <w:bCs/>
                <w:spacing w:val="14"/>
              </w:rPr>
              <w:t>培训内容</w:t>
            </w:r>
          </w:p>
        </w:tc>
        <w:tc>
          <w:tcPr>
            <w:tcW w:w="1032" w:type="dxa"/>
            <w:vAlign w:val="top"/>
          </w:tcPr>
          <w:p w14:paraId="1B8804BB">
            <w:pPr>
              <w:pStyle w:val="42"/>
              <w:spacing w:before="240" w:line="206" w:lineRule="auto"/>
              <w:ind w:left="224" w:right="230" w:hanging="4"/>
              <w:outlineLvl w:val="1"/>
            </w:pPr>
            <w:r>
              <w:rPr>
                <w:b/>
                <w:bCs/>
                <w:spacing w:val="5"/>
              </w:rPr>
              <w:t>培训</w:t>
            </w:r>
            <w:r>
              <w:t xml:space="preserve"> </w:t>
            </w:r>
            <w:r>
              <w:rPr>
                <w:b/>
                <w:bCs/>
                <w:spacing w:val="2"/>
              </w:rPr>
              <w:t>学时</w:t>
            </w:r>
          </w:p>
        </w:tc>
        <w:tc>
          <w:tcPr>
            <w:tcW w:w="1571" w:type="dxa"/>
            <w:vAlign w:val="top"/>
          </w:tcPr>
          <w:p w14:paraId="2FE0BD2C">
            <w:pPr>
              <w:pStyle w:val="42"/>
              <w:spacing w:before="240" w:line="221" w:lineRule="auto"/>
              <w:ind w:left="119"/>
              <w:outlineLvl w:val="1"/>
            </w:pPr>
            <w:r>
              <w:rPr>
                <w:b/>
                <w:bCs/>
                <w:spacing w:val="14"/>
              </w:rPr>
              <w:t>培训方式</w:t>
            </w:r>
          </w:p>
        </w:tc>
      </w:tr>
      <w:tr w14:paraId="7F21C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59" w:type="dxa"/>
            <w:vAlign w:val="top"/>
          </w:tcPr>
          <w:p w14:paraId="46DCBE27">
            <w:pPr>
              <w:pStyle w:val="42"/>
              <w:spacing w:before="241" w:line="242" w:lineRule="auto"/>
              <w:ind w:left="381"/>
            </w:pPr>
            <w:r>
              <w:t>1</w:t>
            </w:r>
          </w:p>
        </w:tc>
        <w:tc>
          <w:tcPr>
            <w:tcW w:w="5144" w:type="dxa"/>
            <w:vAlign w:val="top"/>
          </w:tcPr>
          <w:p w14:paraId="7CE5A458">
            <w:pPr>
              <w:pStyle w:val="42"/>
              <w:spacing w:before="242" w:line="201" w:lineRule="auto"/>
              <w:ind w:left="114" w:right="166" w:firstLine="18"/>
              <w:outlineLvl w:val="1"/>
            </w:pPr>
            <w:r>
              <w:rPr>
                <w:spacing w:val="22"/>
              </w:rPr>
              <w:t>习近平总书记关于安全生产的重要论</w:t>
            </w:r>
            <w:r>
              <w:rPr>
                <w:spacing w:val="7"/>
              </w:rPr>
              <w:t xml:space="preserve"> </w:t>
            </w:r>
            <w:r>
              <w:rPr>
                <w:spacing w:val="17"/>
              </w:rPr>
              <w:t>述精神、</w:t>
            </w:r>
            <w:r>
              <w:rPr>
                <w:spacing w:val="-106"/>
              </w:rPr>
              <w:t xml:space="preserve"> </w:t>
            </w:r>
            <w:r>
              <w:rPr>
                <w:spacing w:val="17"/>
              </w:rPr>
              <w:t>《生命重于泰山》</w:t>
            </w:r>
            <w:r>
              <w:rPr>
                <w:spacing w:val="-77"/>
              </w:rPr>
              <w:t xml:space="preserve"> </w:t>
            </w:r>
            <w:r>
              <w:rPr>
                <w:spacing w:val="17"/>
              </w:rPr>
              <w:t>专题片</w:t>
            </w:r>
          </w:p>
        </w:tc>
        <w:tc>
          <w:tcPr>
            <w:tcW w:w="1032" w:type="dxa"/>
            <w:vAlign w:val="top"/>
          </w:tcPr>
          <w:p w14:paraId="457EF5FB">
            <w:pPr>
              <w:pStyle w:val="42"/>
              <w:spacing w:before="241" w:line="242" w:lineRule="auto"/>
              <w:ind w:left="443"/>
            </w:pPr>
            <w:r>
              <w:t>1</w:t>
            </w:r>
          </w:p>
        </w:tc>
        <w:tc>
          <w:tcPr>
            <w:tcW w:w="1571" w:type="dxa"/>
            <w:vMerge w:val="restart"/>
            <w:tcBorders>
              <w:bottom w:val="nil"/>
            </w:tcBorders>
            <w:vAlign w:val="top"/>
          </w:tcPr>
          <w:p w14:paraId="6EDA7AA3">
            <w:pPr>
              <w:spacing w:line="245" w:lineRule="auto"/>
              <w:rPr>
                <w:rFonts w:ascii="Arial"/>
                <w:sz w:val="21"/>
              </w:rPr>
            </w:pPr>
          </w:p>
          <w:p w14:paraId="22EBA58E">
            <w:pPr>
              <w:spacing w:line="245" w:lineRule="auto"/>
              <w:rPr>
                <w:rFonts w:ascii="Arial"/>
                <w:sz w:val="21"/>
              </w:rPr>
            </w:pPr>
          </w:p>
          <w:p w14:paraId="1C0B9945">
            <w:pPr>
              <w:spacing w:line="245" w:lineRule="auto"/>
              <w:rPr>
                <w:rFonts w:ascii="Arial"/>
                <w:sz w:val="21"/>
              </w:rPr>
            </w:pPr>
          </w:p>
          <w:p w14:paraId="0044AA89">
            <w:pPr>
              <w:spacing w:line="245" w:lineRule="auto"/>
              <w:rPr>
                <w:rFonts w:ascii="Arial"/>
                <w:sz w:val="21"/>
              </w:rPr>
            </w:pPr>
          </w:p>
          <w:p w14:paraId="23FEDBDF">
            <w:pPr>
              <w:spacing w:line="245" w:lineRule="auto"/>
              <w:rPr>
                <w:rFonts w:ascii="Arial"/>
                <w:sz w:val="21"/>
              </w:rPr>
            </w:pPr>
          </w:p>
          <w:p w14:paraId="1BCD4EC3">
            <w:pPr>
              <w:pStyle w:val="42"/>
              <w:spacing w:before="91" w:line="221" w:lineRule="auto"/>
              <w:ind w:left="183"/>
              <w:outlineLvl w:val="1"/>
            </w:pPr>
            <w:r>
              <w:rPr>
                <w:spacing w:val="15"/>
              </w:rPr>
              <w:t>线上培训</w:t>
            </w:r>
          </w:p>
        </w:tc>
      </w:tr>
      <w:tr w14:paraId="7C99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5196FEBF">
            <w:pPr>
              <w:pStyle w:val="42"/>
              <w:spacing w:before="244" w:line="203" w:lineRule="auto"/>
              <w:ind w:left="364"/>
            </w:pPr>
            <w:r>
              <w:t>2</w:t>
            </w:r>
          </w:p>
        </w:tc>
        <w:tc>
          <w:tcPr>
            <w:tcW w:w="5144" w:type="dxa"/>
            <w:vAlign w:val="top"/>
          </w:tcPr>
          <w:p w14:paraId="77BA3E09">
            <w:pPr>
              <w:pStyle w:val="42"/>
              <w:spacing w:before="244" w:line="203" w:lineRule="auto"/>
              <w:ind w:left="119"/>
              <w:outlineLvl w:val="1"/>
            </w:pPr>
            <w:r>
              <w:rPr>
                <w:spacing w:val="23"/>
              </w:rPr>
              <w:t>安全生产相关法律法规标准及政策</w:t>
            </w:r>
          </w:p>
        </w:tc>
        <w:tc>
          <w:tcPr>
            <w:tcW w:w="1032" w:type="dxa"/>
            <w:vAlign w:val="top"/>
          </w:tcPr>
          <w:p w14:paraId="0CECEFF1">
            <w:pPr>
              <w:pStyle w:val="42"/>
              <w:spacing w:before="244" w:line="203" w:lineRule="auto"/>
              <w:ind w:left="443"/>
            </w:pPr>
            <w:r>
              <w:t>1</w:t>
            </w:r>
          </w:p>
        </w:tc>
        <w:tc>
          <w:tcPr>
            <w:tcW w:w="1571" w:type="dxa"/>
            <w:vMerge w:val="continue"/>
            <w:tcBorders>
              <w:top w:val="nil"/>
              <w:bottom w:val="nil"/>
            </w:tcBorders>
            <w:vAlign w:val="top"/>
          </w:tcPr>
          <w:p w14:paraId="6342B2D7">
            <w:pPr>
              <w:rPr>
                <w:rFonts w:ascii="Arial"/>
                <w:sz w:val="21"/>
              </w:rPr>
            </w:pPr>
          </w:p>
        </w:tc>
      </w:tr>
      <w:tr w14:paraId="50869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03B39732">
            <w:pPr>
              <w:pStyle w:val="42"/>
              <w:spacing w:before="242" w:line="204" w:lineRule="auto"/>
              <w:ind w:left="366"/>
            </w:pPr>
            <w:r>
              <w:t>3</w:t>
            </w:r>
          </w:p>
        </w:tc>
        <w:tc>
          <w:tcPr>
            <w:tcW w:w="5144" w:type="dxa"/>
            <w:vAlign w:val="top"/>
          </w:tcPr>
          <w:p w14:paraId="545C34DF">
            <w:pPr>
              <w:pStyle w:val="42"/>
              <w:spacing w:before="242" w:line="204" w:lineRule="auto"/>
              <w:ind w:left="117"/>
              <w:outlineLvl w:val="1"/>
            </w:pPr>
            <w:r>
              <w:rPr>
                <w:spacing w:val="20"/>
              </w:rPr>
              <w:t>工伤预防政策法规</w:t>
            </w:r>
          </w:p>
        </w:tc>
        <w:tc>
          <w:tcPr>
            <w:tcW w:w="1032" w:type="dxa"/>
            <w:vAlign w:val="top"/>
          </w:tcPr>
          <w:p w14:paraId="67A75180">
            <w:pPr>
              <w:pStyle w:val="42"/>
              <w:spacing w:before="242" w:line="204" w:lineRule="auto"/>
              <w:ind w:left="443"/>
            </w:pPr>
            <w:r>
              <w:t>1</w:t>
            </w:r>
          </w:p>
        </w:tc>
        <w:tc>
          <w:tcPr>
            <w:tcW w:w="1571" w:type="dxa"/>
            <w:vMerge w:val="continue"/>
            <w:tcBorders>
              <w:top w:val="nil"/>
              <w:bottom w:val="nil"/>
            </w:tcBorders>
            <w:vAlign w:val="top"/>
          </w:tcPr>
          <w:p w14:paraId="1A0F7D4A">
            <w:pPr>
              <w:rPr>
                <w:rFonts w:ascii="Arial"/>
                <w:sz w:val="21"/>
              </w:rPr>
            </w:pPr>
          </w:p>
        </w:tc>
      </w:tr>
      <w:tr w14:paraId="79CD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5549AEBB">
            <w:pPr>
              <w:pStyle w:val="42"/>
              <w:spacing w:before="244" w:line="203" w:lineRule="auto"/>
              <w:ind w:left="360"/>
            </w:pPr>
            <w:r>
              <w:t>4</w:t>
            </w:r>
          </w:p>
        </w:tc>
        <w:tc>
          <w:tcPr>
            <w:tcW w:w="5144" w:type="dxa"/>
            <w:vAlign w:val="top"/>
          </w:tcPr>
          <w:p w14:paraId="46F113F8">
            <w:pPr>
              <w:pStyle w:val="42"/>
              <w:spacing w:before="244" w:line="203" w:lineRule="auto"/>
              <w:ind w:left="115"/>
              <w:outlineLvl w:val="1"/>
            </w:pPr>
            <w:r>
              <w:rPr>
                <w:spacing w:val="21"/>
              </w:rPr>
              <w:t>职业病防治政策法规</w:t>
            </w:r>
          </w:p>
        </w:tc>
        <w:tc>
          <w:tcPr>
            <w:tcW w:w="1032" w:type="dxa"/>
            <w:vAlign w:val="top"/>
          </w:tcPr>
          <w:p w14:paraId="570CA86F">
            <w:pPr>
              <w:pStyle w:val="42"/>
              <w:spacing w:before="244" w:line="203" w:lineRule="auto"/>
              <w:ind w:left="443"/>
            </w:pPr>
            <w:r>
              <w:t>1</w:t>
            </w:r>
          </w:p>
        </w:tc>
        <w:tc>
          <w:tcPr>
            <w:tcW w:w="1571" w:type="dxa"/>
            <w:vMerge w:val="continue"/>
            <w:tcBorders>
              <w:top w:val="nil"/>
            </w:tcBorders>
            <w:vAlign w:val="top"/>
          </w:tcPr>
          <w:p w14:paraId="0CB0ABD3">
            <w:pPr>
              <w:rPr>
                <w:rFonts w:ascii="Arial"/>
                <w:sz w:val="21"/>
              </w:rPr>
            </w:pPr>
          </w:p>
        </w:tc>
      </w:tr>
      <w:tr w14:paraId="338B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653ADE22">
            <w:pPr>
              <w:pStyle w:val="42"/>
              <w:spacing w:before="244" w:line="203" w:lineRule="auto"/>
              <w:ind w:left="366"/>
            </w:pPr>
            <w:r>
              <w:t>5</w:t>
            </w:r>
          </w:p>
        </w:tc>
        <w:tc>
          <w:tcPr>
            <w:tcW w:w="5144" w:type="dxa"/>
            <w:vAlign w:val="top"/>
          </w:tcPr>
          <w:p w14:paraId="0B5A6D0D">
            <w:pPr>
              <w:pStyle w:val="42"/>
              <w:spacing w:before="244" w:line="203" w:lineRule="auto"/>
              <w:ind w:left="119"/>
              <w:outlineLvl w:val="1"/>
            </w:pPr>
            <w:r>
              <w:rPr>
                <w:spacing w:val="20"/>
              </w:rPr>
              <w:t>安全生产管理措施</w:t>
            </w:r>
          </w:p>
        </w:tc>
        <w:tc>
          <w:tcPr>
            <w:tcW w:w="1032" w:type="dxa"/>
            <w:vAlign w:val="top"/>
          </w:tcPr>
          <w:p w14:paraId="5D67C34F">
            <w:pPr>
              <w:pStyle w:val="42"/>
              <w:spacing w:before="244" w:line="203" w:lineRule="auto"/>
              <w:ind w:left="421"/>
            </w:pPr>
            <w:r>
              <w:t>4</w:t>
            </w:r>
          </w:p>
        </w:tc>
        <w:tc>
          <w:tcPr>
            <w:tcW w:w="1571" w:type="dxa"/>
            <w:vMerge w:val="restart"/>
            <w:tcBorders>
              <w:bottom w:val="nil"/>
            </w:tcBorders>
            <w:vAlign w:val="top"/>
          </w:tcPr>
          <w:p w14:paraId="142C155A">
            <w:pPr>
              <w:spacing w:line="344" w:lineRule="auto"/>
              <w:rPr>
                <w:rFonts w:ascii="Arial"/>
                <w:sz w:val="21"/>
              </w:rPr>
            </w:pPr>
          </w:p>
          <w:p w14:paraId="1D37E459">
            <w:pPr>
              <w:spacing w:line="344" w:lineRule="auto"/>
              <w:rPr>
                <w:rFonts w:ascii="Arial"/>
                <w:sz w:val="21"/>
              </w:rPr>
            </w:pPr>
          </w:p>
          <w:p w14:paraId="3BD07F13">
            <w:pPr>
              <w:pStyle w:val="42"/>
              <w:spacing w:before="91" w:line="221" w:lineRule="auto"/>
              <w:ind w:left="121"/>
              <w:outlineLvl w:val="1"/>
            </w:pPr>
            <w:r>
              <w:rPr>
                <w:spacing w:val="15"/>
              </w:rPr>
              <w:t>线下培训</w:t>
            </w:r>
          </w:p>
        </w:tc>
      </w:tr>
      <w:tr w14:paraId="306F4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0ED57FF9">
            <w:pPr>
              <w:pStyle w:val="42"/>
              <w:spacing w:before="244" w:line="203" w:lineRule="auto"/>
              <w:ind w:left="363"/>
            </w:pPr>
            <w:r>
              <w:t>6</w:t>
            </w:r>
          </w:p>
        </w:tc>
        <w:tc>
          <w:tcPr>
            <w:tcW w:w="5144" w:type="dxa"/>
            <w:vAlign w:val="top"/>
          </w:tcPr>
          <w:p w14:paraId="33C21393">
            <w:pPr>
              <w:pStyle w:val="42"/>
              <w:spacing w:before="244" w:line="203" w:lineRule="auto"/>
              <w:ind w:left="117"/>
              <w:outlineLvl w:val="1"/>
            </w:pPr>
            <w:r>
              <w:rPr>
                <w:spacing w:val="22"/>
              </w:rPr>
              <w:t>工伤事故预防与典型案例</w:t>
            </w:r>
          </w:p>
        </w:tc>
        <w:tc>
          <w:tcPr>
            <w:tcW w:w="1032" w:type="dxa"/>
            <w:vAlign w:val="top"/>
          </w:tcPr>
          <w:p w14:paraId="0B992661">
            <w:pPr>
              <w:pStyle w:val="42"/>
              <w:spacing w:before="244" w:line="203" w:lineRule="auto"/>
              <w:ind w:left="421"/>
            </w:pPr>
            <w:r>
              <w:t>4</w:t>
            </w:r>
          </w:p>
        </w:tc>
        <w:tc>
          <w:tcPr>
            <w:tcW w:w="1571" w:type="dxa"/>
            <w:vMerge w:val="continue"/>
            <w:tcBorders>
              <w:top w:val="nil"/>
              <w:bottom w:val="nil"/>
            </w:tcBorders>
            <w:vAlign w:val="top"/>
          </w:tcPr>
          <w:p w14:paraId="4762BF7E">
            <w:pPr>
              <w:rPr>
                <w:rFonts w:ascii="Arial"/>
                <w:sz w:val="21"/>
              </w:rPr>
            </w:pPr>
          </w:p>
        </w:tc>
      </w:tr>
      <w:tr w14:paraId="3A074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114B1D61">
            <w:pPr>
              <w:pStyle w:val="42"/>
              <w:spacing w:before="243" w:line="203" w:lineRule="auto"/>
              <w:ind w:left="367"/>
            </w:pPr>
            <w:r>
              <w:t>7</w:t>
            </w:r>
          </w:p>
        </w:tc>
        <w:tc>
          <w:tcPr>
            <w:tcW w:w="5144" w:type="dxa"/>
            <w:vAlign w:val="top"/>
          </w:tcPr>
          <w:p w14:paraId="3F99EC87">
            <w:pPr>
              <w:pStyle w:val="42"/>
              <w:spacing w:before="243" w:line="203" w:lineRule="auto"/>
              <w:ind w:left="115"/>
              <w:outlineLvl w:val="1"/>
            </w:pPr>
            <w:r>
              <w:rPr>
                <w:spacing w:val="22"/>
              </w:rPr>
              <w:t>职业病防治与职业健康监护</w:t>
            </w:r>
          </w:p>
        </w:tc>
        <w:tc>
          <w:tcPr>
            <w:tcW w:w="1032" w:type="dxa"/>
            <w:vAlign w:val="top"/>
          </w:tcPr>
          <w:p w14:paraId="6C5DA175">
            <w:pPr>
              <w:pStyle w:val="42"/>
              <w:spacing w:before="243" w:line="203" w:lineRule="auto"/>
              <w:ind w:left="426"/>
            </w:pPr>
            <w:r>
              <w:t>2</w:t>
            </w:r>
          </w:p>
        </w:tc>
        <w:tc>
          <w:tcPr>
            <w:tcW w:w="1571" w:type="dxa"/>
            <w:vMerge w:val="continue"/>
            <w:tcBorders>
              <w:top w:val="nil"/>
              <w:bottom w:val="nil"/>
            </w:tcBorders>
            <w:vAlign w:val="top"/>
          </w:tcPr>
          <w:p w14:paraId="6FCF4571">
            <w:pPr>
              <w:rPr>
                <w:rFonts w:ascii="Arial"/>
                <w:sz w:val="21"/>
              </w:rPr>
            </w:pPr>
          </w:p>
        </w:tc>
      </w:tr>
      <w:tr w14:paraId="0B57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75CA0D6D">
            <w:pPr>
              <w:pStyle w:val="42"/>
              <w:spacing w:before="245" w:line="202" w:lineRule="auto"/>
              <w:ind w:left="362"/>
            </w:pPr>
            <w:r>
              <w:t>8</w:t>
            </w:r>
          </w:p>
        </w:tc>
        <w:tc>
          <w:tcPr>
            <w:tcW w:w="5144" w:type="dxa"/>
            <w:vAlign w:val="top"/>
          </w:tcPr>
          <w:p w14:paraId="62DA7392">
            <w:pPr>
              <w:pStyle w:val="42"/>
              <w:spacing w:before="245" w:line="202" w:lineRule="auto"/>
              <w:ind w:left="117"/>
              <w:outlineLvl w:val="1"/>
            </w:pPr>
            <w:r>
              <w:rPr>
                <w:spacing w:val="22"/>
              </w:rPr>
              <w:t>工伤事故应急与现场处置</w:t>
            </w:r>
          </w:p>
        </w:tc>
        <w:tc>
          <w:tcPr>
            <w:tcW w:w="1032" w:type="dxa"/>
            <w:vAlign w:val="top"/>
          </w:tcPr>
          <w:p w14:paraId="60D19D41">
            <w:pPr>
              <w:pStyle w:val="42"/>
              <w:spacing w:before="245" w:line="202" w:lineRule="auto"/>
              <w:ind w:left="426"/>
            </w:pPr>
            <w:r>
              <w:t>2</w:t>
            </w:r>
          </w:p>
        </w:tc>
        <w:tc>
          <w:tcPr>
            <w:tcW w:w="1571" w:type="dxa"/>
            <w:vMerge w:val="continue"/>
            <w:tcBorders>
              <w:top w:val="nil"/>
            </w:tcBorders>
            <w:vAlign w:val="top"/>
          </w:tcPr>
          <w:p w14:paraId="3F77342A">
            <w:pPr>
              <w:rPr>
                <w:rFonts w:ascii="Arial"/>
                <w:sz w:val="21"/>
              </w:rPr>
            </w:pPr>
          </w:p>
        </w:tc>
      </w:tr>
      <w:tr w14:paraId="52A36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2609B4DD">
            <w:pPr>
              <w:pStyle w:val="42"/>
              <w:spacing w:before="244" w:line="202" w:lineRule="auto"/>
              <w:ind w:left="362"/>
            </w:pPr>
            <w:r>
              <w:t>9</w:t>
            </w:r>
          </w:p>
        </w:tc>
        <w:tc>
          <w:tcPr>
            <w:tcW w:w="5144" w:type="dxa"/>
            <w:vAlign w:val="top"/>
          </w:tcPr>
          <w:p w14:paraId="539B26BA">
            <w:pPr>
              <w:pStyle w:val="42"/>
              <w:spacing w:before="244" w:line="202" w:lineRule="auto"/>
              <w:ind w:left="120"/>
              <w:outlineLvl w:val="1"/>
            </w:pPr>
            <w:r>
              <w:rPr>
                <w:spacing w:val="15"/>
              </w:rPr>
              <w:t>结业考试</w:t>
            </w:r>
          </w:p>
        </w:tc>
        <w:tc>
          <w:tcPr>
            <w:tcW w:w="1032" w:type="dxa"/>
            <w:vAlign w:val="top"/>
          </w:tcPr>
          <w:p w14:paraId="660AA087">
            <w:pPr>
              <w:pStyle w:val="42"/>
              <w:spacing w:before="244" w:line="202" w:lineRule="auto"/>
              <w:ind w:left="432"/>
            </w:pPr>
            <w:r>
              <w:t>\</w:t>
            </w:r>
          </w:p>
        </w:tc>
        <w:tc>
          <w:tcPr>
            <w:tcW w:w="1571" w:type="dxa"/>
            <w:vAlign w:val="top"/>
          </w:tcPr>
          <w:p w14:paraId="7C6B6D15">
            <w:pPr>
              <w:rPr>
                <w:rFonts w:ascii="Arial"/>
                <w:sz w:val="21"/>
              </w:rPr>
            </w:pPr>
          </w:p>
        </w:tc>
      </w:tr>
      <w:tr w14:paraId="0AD3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55F1749F">
            <w:pPr>
              <w:pStyle w:val="42"/>
              <w:spacing w:before="245" w:line="205" w:lineRule="auto"/>
              <w:ind w:left="2872"/>
              <w:outlineLvl w:val="1"/>
            </w:pPr>
            <w:r>
              <w:rPr>
                <w:spacing w:val="6"/>
              </w:rPr>
              <w:t>合计</w:t>
            </w:r>
          </w:p>
        </w:tc>
        <w:tc>
          <w:tcPr>
            <w:tcW w:w="2603" w:type="dxa"/>
            <w:gridSpan w:val="2"/>
            <w:vAlign w:val="top"/>
          </w:tcPr>
          <w:p w14:paraId="201C8559">
            <w:pPr>
              <w:pStyle w:val="42"/>
              <w:spacing w:before="245" w:line="205" w:lineRule="auto"/>
              <w:ind w:left="443"/>
              <w:outlineLvl w:val="1"/>
            </w:pPr>
            <w:r>
              <w:rPr>
                <w:spacing w:val="-12"/>
              </w:rPr>
              <w:t>16</w:t>
            </w:r>
          </w:p>
        </w:tc>
      </w:tr>
    </w:tbl>
    <w:p w14:paraId="26128BCA">
      <w:pPr>
        <w:rPr>
          <w:rFonts w:ascii="Arial"/>
          <w:sz w:val="21"/>
        </w:rPr>
      </w:pPr>
    </w:p>
    <w:p w14:paraId="1E51AADE">
      <w:pPr>
        <w:rPr>
          <w:rFonts w:ascii="Arial" w:hAnsi="Arial" w:eastAsia="Arial" w:cs="Arial"/>
          <w:sz w:val="21"/>
          <w:szCs w:val="21"/>
        </w:rPr>
        <w:sectPr>
          <w:footerReference r:id="rId6" w:type="default"/>
          <w:pgSz w:w="11906" w:h="16839"/>
          <w:pgMar w:top="1431" w:right="1607" w:bottom="1103" w:left="1687" w:header="0" w:footer="934" w:gutter="0"/>
          <w:cols w:space="720" w:num="1"/>
        </w:sectPr>
      </w:pPr>
    </w:p>
    <w:p w14:paraId="0718959D">
      <w:pPr>
        <w:spacing w:line="91" w:lineRule="auto"/>
        <w:rPr>
          <w:rFonts w:ascii="Arial"/>
          <w:sz w:val="2"/>
        </w:rPr>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183B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8606" w:type="dxa"/>
            <w:gridSpan w:val="4"/>
            <w:vAlign w:val="top"/>
          </w:tcPr>
          <w:p w14:paraId="07E70C21">
            <w:pPr>
              <w:pStyle w:val="42"/>
              <w:spacing w:before="246" w:line="204" w:lineRule="auto"/>
              <w:ind w:left="2301"/>
              <w:outlineLvl w:val="1"/>
            </w:pPr>
            <w:r>
              <w:rPr>
                <w:b/>
                <w:bCs/>
                <w:spacing w:val="2"/>
              </w:rPr>
              <w:t>班组长（含车间主任、车队长）</w:t>
            </w:r>
          </w:p>
        </w:tc>
      </w:tr>
      <w:tr w14:paraId="28F74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59" w:type="dxa"/>
            <w:vAlign w:val="top"/>
          </w:tcPr>
          <w:p w14:paraId="169C3BF0">
            <w:pPr>
              <w:pStyle w:val="42"/>
              <w:spacing w:before="242" w:line="221" w:lineRule="auto"/>
              <w:ind w:left="129"/>
              <w:outlineLvl w:val="1"/>
            </w:pPr>
            <w:r>
              <w:rPr>
                <w:b/>
                <w:bCs/>
                <w:spacing w:val="6"/>
              </w:rPr>
              <w:t>序号</w:t>
            </w:r>
          </w:p>
        </w:tc>
        <w:tc>
          <w:tcPr>
            <w:tcW w:w="5144" w:type="dxa"/>
            <w:vAlign w:val="top"/>
          </w:tcPr>
          <w:p w14:paraId="6A719A78">
            <w:pPr>
              <w:pStyle w:val="42"/>
              <w:spacing w:before="242" w:line="220" w:lineRule="auto"/>
              <w:ind w:left="1965"/>
              <w:outlineLvl w:val="1"/>
            </w:pPr>
            <w:r>
              <w:rPr>
                <w:b/>
                <w:bCs/>
                <w:spacing w:val="14"/>
              </w:rPr>
              <w:t>培训内容</w:t>
            </w:r>
          </w:p>
        </w:tc>
        <w:tc>
          <w:tcPr>
            <w:tcW w:w="1032" w:type="dxa"/>
            <w:vAlign w:val="top"/>
          </w:tcPr>
          <w:p w14:paraId="5E0FF819">
            <w:pPr>
              <w:pStyle w:val="42"/>
              <w:spacing w:before="242" w:line="194" w:lineRule="auto"/>
              <w:ind w:left="224" w:right="230" w:hanging="4"/>
              <w:outlineLvl w:val="1"/>
            </w:pPr>
            <w:r>
              <w:rPr>
                <w:b/>
                <w:bCs/>
                <w:spacing w:val="5"/>
              </w:rPr>
              <w:t>培训</w:t>
            </w:r>
            <w:r>
              <w:t xml:space="preserve"> </w:t>
            </w:r>
            <w:r>
              <w:rPr>
                <w:b/>
                <w:bCs/>
                <w:spacing w:val="2"/>
              </w:rPr>
              <w:t>学时</w:t>
            </w:r>
          </w:p>
        </w:tc>
        <w:tc>
          <w:tcPr>
            <w:tcW w:w="1571" w:type="dxa"/>
            <w:vAlign w:val="top"/>
          </w:tcPr>
          <w:p w14:paraId="794E0B11">
            <w:pPr>
              <w:pStyle w:val="42"/>
              <w:spacing w:before="241" w:line="221" w:lineRule="auto"/>
              <w:ind w:left="119"/>
              <w:outlineLvl w:val="1"/>
            </w:pPr>
            <w:r>
              <w:rPr>
                <w:b/>
                <w:bCs/>
                <w:spacing w:val="14"/>
              </w:rPr>
              <w:t>培训方式</w:t>
            </w:r>
          </w:p>
        </w:tc>
      </w:tr>
      <w:tr w14:paraId="6638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859" w:type="dxa"/>
            <w:vAlign w:val="top"/>
          </w:tcPr>
          <w:p w14:paraId="27FD4E3A">
            <w:pPr>
              <w:pStyle w:val="42"/>
              <w:spacing w:before="242" w:line="242" w:lineRule="auto"/>
              <w:ind w:left="381"/>
            </w:pPr>
            <w:r>
              <w:t>1</w:t>
            </w:r>
          </w:p>
        </w:tc>
        <w:tc>
          <w:tcPr>
            <w:tcW w:w="5144" w:type="dxa"/>
            <w:vAlign w:val="top"/>
          </w:tcPr>
          <w:p w14:paraId="40FF944F">
            <w:pPr>
              <w:pStyle w:val="42"/>
              <w:spacing w:before="241" w:line="209" w:lineRule="auto"/>
              <w:ind w:left="114" w:right="166" w:firstLine="18"/>
              <w:outlineLvl w:val="1"/>
            </w:pPr>
            <w:r>
              <w:rPr>
                <w:spacing w:val="22"/>
              </w:rPr>
              <w:t>习近平总书记关于安全生产的重要论</w:t>
            </w:r>
            <w:r>
              <w:rPr>
                <w:spacing w:val="7"/>
              </w:rPr>
              <w:t xml:space="preserve"> </w:t>
            </w:r>
            <w:r>
              <w:rPr>
                <w:spacing w:val="17"/>
              </w:rPr>
              <w:t>述精神、</w:t>
            </w:r>
            <w:r>
              <w:rPr>
                <w:spacing w:val="-106"/>
              </w:rPr>
              <w:t xml:space="preserve"> </w:t>
            </w:r>
            <w:r>
              <w:rPr>
                <w:spacing w:val="17"/>
              </w:rPr>
              <w:t>《生命重于泰山》</w:t>
            </w:r>
            <w:r>
              <w:rPr>
                <w:spacing w:val="-77"/>
              </w:rPr>
              <w:t xml:space="preserve"> </w:t>
            </w:r>
            <w:r>
              <w:rPr>
                <w:spacing w:val="17"/>
              </w:rPr>
              <w:t>专题片</w:t>
            </w:r>
          </w:p>
        </w:tc>
        <w:tc>
          <w:tcPr>
            <w:tcW w:w="1032" w:type="dxa"/>
            <w:vAlign w:val="top"/>
          </w:tcPr>
          <w:p w14:paraId="215BF8B4">
            <w:pPr>
              <w:pStyle w:val="42"/>
              <w:spacing w:before="242" w:line="242" w:lineRule="auto"/>
              <w:ind w:left="443"/>
            </w:pPr>
            <w:r>
              <w:t>1</w:t>
            </w:r>
          </w:p>
        </w:tc>
        <w:tc>
          <w:tcPr>
            <w:tcW w:w="1571" w:type="dxa"/>
            <w:vMerge w:val="restart"/>
            <w:tcBorders>
              <w:bottom w:val="nil"/>
            </w:tcBorders>
            <w:vAlign w:val="top"/>
          </w:tcPr>
          <w:p w14:paraId="78979FA0">
            <w:pPr>
              <w:spacing w:line="245" w:lineRule="auto"/>
              <w:rPr>
                <w:rFonts w:ascii="Arial"/>
                <w:sz w:val="21"/>
              </w:rPr>
            </w:pPr>
          </w:p>
          <w:p w14:paraId="7B90C05F">
            <w:pPr>
              <w:spacing w:line="245" w:lineRule="auto"/>
              <w:rPr>
                <w:rFonts w:ascii="Arial"/>
                <w:sz w:val="21"/>
              </w:rPr>
            </w:pPr>
          </w:p>
          <w:p w14:paraId="28D01290">
            <w:pPr>
              <w:spacing w:line="245" w:lineRule="auto"/>
              <w:rPr>
                <w:rFonts w:ascii="Arial"/>
                <w:sz w:val="21"/>
              </w:rPr>
            </w:pPr>
          </w:p>
          <w:p w14:paraId="3899EF5D">
            <w:pPr>
              <w:spacing w:line="245" w:lineRule="auto"/>
              <w:rPr>
                <w:rFonts w:ascii="Arial"/>
                <w:sz w:val="21"/>
              </w:rPr>
            </w:pPr>
          </w:p>
          <w:p w14:paraId="7EB63159">
            <w:pPr>
              <w:spacing w:line="246" w:lineRule="auto"/>
              <w:rPr>
                <w:rFonts w:ascii="Arial"/>
                <w:sz w:val="21"/>
              </w:rPr>
            </w:pPr>
          </w:p>
          <w:p w14:paraId="0B594C03">
            <w:pPr>
              <w:pStyle w:val="42"/>
              <w:spacing w:before="91" w:line="221" w:lineRule="auto"/>
              <w:ind w:left="183"/>
              <w:outlineLvl w:val="1"/>
            </w:pPr>
            <w:r>
              <w:rPr>
                <w:spacing w:val="15"/>
              </w:rPr>
              <w:t>线上培训</w:t>
            </w:r>
          </w:p>
        </w:tc>
      </w:tr>
      <w:tr w14:paraId="39206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490227F8">
            <w:pPr>
              <w:pStyle w:val="42"/>
              <w:spacing w:before="243" w:line="203" w:lineRule="auto"/>
              <w:ind w:left="364"/>
            </w:pPr>
            <w:r>
              <w:t>2</w:t>
            </w:r>
          </w:p>
        </w:tc>
        <w:tc>
          <w:tcPr>
            <w:tcW w:w="5144" w:type="dxa"/>
            <w:vAlign w:val="top"/>
          </w:tcPr>
          <w:p w14:paraId="076A294F">
            <w:pPr>
              <w:pStyle w:val="42"/>
              <w:spacing w:before="243" w:line="203" w:lineRule="auto"/>
              <w:ind w:left="119"/>
              <w:outlineLvl w:val="1"/>
            </w:pPr>
            <w:r>
              <w:rPr>
                <w:spacing w:val="23"/>
              </w:rPr>
              <w:t>安全生产相关法律法规标准及政策</w:t>
            </w:r>
          </w:p>
        </w:tc>
        <w:tc>
          <w:tcPr>
            <w:tcW w:w="1032" w:type="dxa"/>
            <w:vAlign w:val="top"/>
          </w:tcPr>
          <w:p w14:paraId="146496A0">
            <w:pPr>
              <w:pStyle w:val="42"/>
              <w:spacing w:before="243" w:line="203" w:lineRule="auto"/>
              <w:ind w:left="443"/>
            </w:pPr>
            <w:r>
              <w:t>1</w:t>
            </w:r>
          </w:p>
        </w:tc>
        <w:tc>
          <w:tcPr>
            <w:tcW w:w="1571" w:type="dxa"/>
            <w:vMerge w:val="continue"/>
            <w:tcBorders>
              <w:top w:val="nil"/>
              <w:bottom w:val="nil"/>
            </w:tcBorders>
            <w:vAlign w:val="top"/>
          </w:tcPr>
          <w:p w14:paraId="4886582D">
            <w:pPr>
              <w:rPr>
                <w:rFonts w:ascii="Arial"/>
                <w:sz w:val="21"/>
              </w:rPr>
            </w:pPr>
          </w:p>
        </w:tc>
      </w:tr>
      <w:tr w14:paraId="166F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0C58063F">
            <w:pPr>
              <w:pStyle w:val="42"/>
              <w:spacing w:before="245" w:line="202" w:lineRule="auto"/>
              <w:ind w:left="366"/>
            </w:pPr>
            <w:r>
              <w:t>3</w:t>
            </w:r>
          </w:p>
        </w:tc>
        <w:tc>
          <w:tcPr>
            <w:tcW w:w="5144" w:type="dxa"/>
            <w:vAlign w:val="top"/>
          </w:tcPr>
          <w:p w14:paraId="44ADF341">
            <w:pPr>
              <w:pStyle w:val="42"/>
              <w:spacing w:before="245" w:line="202" w:lineRule="auto"/>
              <w:ind w:left="117"/>
              <w:outlineLvl w:val="1"/>
            </w:pPr>
            <w:r>
              <w:rPr>
                <w:spacing w:val="20"/>
              </w:rPr>
              <w:t>工伤预防政策法规</w:t>
            </w:r>
          </w:p>
        </w:tc>
        <w:tc>
          <w:tcPr>
            <w:tcW w:w="1032" w:type="dxa"/>
            <w:vAlign w:val="top"/>
          </w:tcPr>
          <w:p w14:paraId="5D5E65E9">
            <w:pPr>
              <w:pStyle w:val="42"/>
              <w:spacing w:before="245" w:line="202" w:lineRule="auto"/>
              <w:ind w:left="443"/>
            </w:pPr>
            <w:r>
              <w:t>1</w:t>
            </w:r>
          </w:p>
        </w:tc>
        <w:tc>
          <w:tcPr>
            <w:tcW w:w="1571" w:type="dxa"/>
            <w:vMerge w:val="continue"/>
            <w:tcBorders>
              <w:top w:val="nil"/>
              <w:bottom w:val="nil"/>
            </w:tcBorders>
            <w:vAlign w:val="top"/>
          </w:tcPr>
          <w:p w14:paraId="37A60080">
            <w:pPr>
              <w:rPr>
                <w:rFonts w:ascii="Arial"/>
                <w:sz w:val="21"/>
              </w:rPr>
            </w:pPr>
          </w:p>
        </w:tc>
      </w:tr>
      <w:tr w14:paraId="039C8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31239BBE">
            <w:pPr>
              <w:pStyle w:val="42"/>
              <w:spacing w:before="244" w:line="203" w:lineRule="auto"/>
              <w:ind w:left="360"/>
            </w:pPr>
            <w:r>
              <w:t>4</w:t>
            </w:r>
          </w:p>
        </w:tc>
        <w:tc>
          <w:tcPr>
            <w:tcW w:w="5144" w:type="dxa"/>
            <w:vAlign w:val="top"/>
          </w:tcPr>
          <w:p w14:paraId="030500F1">
            <w:pPr>
              <w:pStyle w:val="42"/>
              <w:spacing w:before="244" w:line="203" w:lineRule="auto"/>
              <w:ind w:left="115"/>
              <w:outlineLvl w:val="1"/>
            </w:pPr>
            <w:r>
              <w:rPr>
                <w:spacing w:val="21"/>
              </w:rPr>
              <w:t>职业病防治政策法规</w:t>
            </w:r>
          </w:p>
        </w:tc>
        <w:tc>
          <w:tcPr>
            <w:tcW w:w="1032" w:type="dxa"/>
            <w:vAlign w:val="top"/>
          </w:tcPr>
          <w:p w14:paraId="40C1FCE5">
            <w:pPr>
              <w:pStyle w:val="42"/>
              <w:spacing w:before="244" w:line="203" w:lineRule="auto"/>
              <w:ind w:left="443"/>
            </w:pPr>
            <w:r>
              <w:t>1</w:t>
            </w:r>
          </w:p>
        </w:tc>
        <w:tc>
          <w:tcPr>
            <w:tcW w:w="1571" w:type="dxa"/>
            <w:vMerge w:val="continue"/>
            <w:tcBorders>
              <w:top w:val="nil"/>
              <w:bottom w:val="nil"/>
            </w:tcBorders>
            <w:vAlign w:val="top"/>
          </w:tcPr>
          <w:p w14:paraId="52555F03">
            <w:pPr>
              <w:rPr>
                <w:rFonts w:ascii="Arial"/>
                <w:sz w:val="21"/>
              </w:rPr>
            </w:pPr>
          </w:p>
        </w:tc>
      </w:tr>
      <w:tr w14:paraId="474C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59C3CB30">
            <w:pPr>
              <w:pStyle w:val="42"/>
              <w:spacing w:before="244" w:line="202" w:lineRule="auto"/>
              <w:ind w:left="366"/>
            </w:pPr>
            <w:r>
              <w:t>5</w:t>
            </w:r>
          </w:p>
        </w:tc>
        <w:tc>
          <w:tcPr>
            <w:tcW w:w="5144" w:type="dxa"/>
            <w:vAlign w:val="top"/>
          </w:tcPr>
          <w:p w14:paraId="030DE1BB">
            <w:pPr>
              <w:pStyle w:val="42"/>
              <w:spacing w:before="244" w:line="202" w:lineRule="auto"/>
              <w:ind w:left="119"/>
              <w:outlineLvl w:val="1"/>
            </w:pPr>
            <w:r>
              <w:rPr>
                <w:spacing w:val="20"/>
              </w:rPr>
              <w:t>安全生产基础知识</w:t>
            </w:r>
          </w:p>
        </w:tc>
        <w:tc>
          <w:tcPr>
            <w:tcW w:w="1032" w:type="dxa"/>
            <w:vAlign w:val="top"/>
          </w:tcPr>
          <w:p w14:paraId="1BB4FC10">
            <w:pPr>
              <w:pStyle w:val="42"/>
              <w:spacing w:before="244" w:line="202" w:lineRule="auto"/>
              <w:ind w:left="421"/>
            </w:pPr>
            <w:r>
              <w:t>4</w:t>
            </w:r>
          </w:p>
        </w:tc>
        <w:tc>
          <w:tcPr>
            <w:tcW w:w="1571" w:type="dxa"/>
            <w:vMerge w:val="continue"/>
            <w:tcBorders>
              <w:top w:val="nil"/>
            </w:tcBorders>
            <w:vAlign w:val="top"/>
          </w:tcPr>
          <w:p w14:paraId="32CC8404">
            <w:pPr>
              <w:rPr>
                <w:rFonts w:ascii="Arial"/>
                <w:sz w:val="21"/>
              </w:rPr>
            </w:pPr>
          </w:p>
        </w:tc>
      </w:tr>
      <w:tr w14:paraId="4576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13B83DEE">
            <w:pPr>
              <w:pStyle w:val="42"/>
              <w:spacing w:before="244" w:line="203" w:lineRule="auto"/>
              <w:ind w:left="363"/>
            </w:pPr>
            <w:r>
              <w:t>6</w:t>
            </w:r>
          </w:p>
        </w:tc>
        <w:tc>
          <w:tcPr>
            <w:tcW w:w="5144" w:type="dxa"/>
            <w:vAlign w:val="top"/>
          </w:tcPr>
          <w:p w14:paraId="7E01D0B0">
            <w:pPr>
              <w:pStyle w:val="42"/>
              <w:spacing w:before="244" w:line="203" w:lineRule="auto"/>
              <w:ind w:left="113"/>
              <w:outlineLvl w:val="1"/>
            </w:pPr>
            <w:r>
              <w:rPr>
                <w:spacing w:val="21"/>
              </w:rPr>
              <w:t>班组安全生产管理</w:t>
            </w:r>
          </w:p>
        </w:tc>
        <w:tc>
          <w:tcPr>
            <w:tcW w:w="1032" w:type="dxa"/>
            <w:vAlign w:val="top"/>
          </w:tcPr>
          <w:p w14:paraId="0101893D">
            <w:pPr>
              <w:pStyle w:val="42"/>
              <w:spacing w:before="244" w:line="203" w:lineRule="auto"/>
              <w:ind w:left="426"/>
            </w:pPr>
            <w:r>
              <w:t>2</w:t>
            </w:r>
          </w:p>
        </w:tc>
        <w:tc>
          <w:tcPr>
            <w:tcW w:w="1571" w:type="dxa"/>
            <w:vMerge w:val="restart"/>
            <w:tcBorders>
              <w:bottom w:val="nil"/>
            </w:tcBorders>
            <w:vAlign w:val="top"/>
          </w:tcPr>
          <w:p w14:paraId="53C89A71">
            <w:pPr>
              <w:spacing w:line="252" w:lineRule="auto"/>
              <w:rPr>
                <w:rFonts w:ascii="Arial"/>
                <w:sz w:val="21"/>
              </w:rPr>
            </w:pPr>
          </w:p>
          <w:p w14:paraId="10E26CAA">
            <w:pPr>
              <w:spacing w:line="252" w:lineRule="auto"/>
              <w:rPr>
                <w:rFonts w:ascii="Arial"/>
                <w:sz w:val="21"/>
              </w:rPr>
            </w:pPr>
          </w:p>
          <w:p w14:paraId="1EC31D29">
            <w:pPr>
              <w:spacing w:line="252" w:lineRule="auto"/>
              <w:rPr>
                <w:rFonts w:ascii="Arial"/>
                <w:sz w:val="21"/>
              </w:rPr>
            </w:pPr>
          </w:p>
          <w:p w14:paraId="1B198485">
            <w:pPr>
              <w:spacing w:line="252" w:lineRule="auto"/>
              <w:rPr>
                <w:rFonts w:ascii="Arial"/>
                <w:sz w:val="21"/>
              </w:rPr>
            </w:pPr>
          </w:p>
          <w:p w14:paraId="1E19F2EF">
            <w:pPr>
              <w:spacing w:line="252" w:lineRule="auto"/>
              <w:rPr>
                <w:rFonts w:ascii="Arial"/>
                <w:sz w:val="21"/>
              </w:rPr>
            </w:pPr>
          </w:p>
          <w:p w14:paraId="6DADE43E">
            <w:pPr>
              <w:spacing w:line="253" w:lineRule="auto"/>
              <w:rPr>
                <w:rFonts w:ascii="Arial"/>
                <w:sz w:val="21"/>
              </w:rPr>
            </w:pPr>
          </w:p>
          <w:p w14:paraId="00219B97">
            <w:pPr>
              <w:spacing w:line="253" w:lineRule="auto"/>
              <w:rPr>
                <w:rFonts w:ascii="Arial"/>
                <w:sz w:val="21"/>
              </w:rPr>
            </w:pPr>
          </w:p>
          <w:p w14:paraId="668EB2CA">
            <w:pPr>
              <w:pStyle w:val="42"/>
              <w:spacing w:before="91" w:line="221" w:lineRule="auto"/>
              <w:ind w:left="121"/>
              <w:outlineLvl w:val="1"/>
            </w:pPr>
            <w:r>
              <w:rPr>
                <w:spacing w:val="15"/>
              </w:rPr>
              <w:t>线下培训</w:t>
            </w:r>
          </w:p>
        </w:tc>
      </w:tr>
      <w:tr w14:paraId="0A70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3541F731">
            <w:pPr>
              <w:pStyle w:val="42"/>
              <w:spacing w:before="245" w:line="202" w:lineRule="auto"/>
              <w:ind w:left="367"/>
            </w:pPr>
            <w:r>
              <w:t>7</w:t>
            </w:r>
          </w:p>
        </w:tc>
        <w:tc>
          <w:tcPr>
            <w:tcW w:w="5144" w:type="dxa"/>
            <w:vAlign w:val="top"/>
          </w:tcPr>
          <w:p w14:paraId="3411F5FF">
            <w:pPr>
              <w:pStyle w:val="42"/>
              <w:spacing w:before="245" w:line="202" w:lineRule="auto"/>
              <w:ind w:left="119"/>
              <w:outlineLvl w:val="1"/>
            </w:pPr>
            <w:r>
              <w:rPr>
                <w:spacing w:val="21"/>
              </w:rPr>
              <w:t>安全生产管理与技术</w:t>
            </w:r>
          </w:p>
        </w:tc>
        <w:tc>
          <w:tcPr>
            <w:tcW w:w="1032" w:type="dxa"/>
            <w:vAlign w:val="top"/>
          </w:tcPr>
          <w:p w14:paraId="6FB96CD9">
            <w:pPr>
              <w:pStyle w:val="42"/>
              <w:spacing w:before="245" w:line="202" w:lineRule="auto"/>
              <w:ind w:left="426"/>
            </w:pPr>
            <w:r>
              <w:t>2</w:t>
            </w:r>
          </w:p>
        </w:tc>
        <w:tc>
          <w:tcPr>
            <w:tcW w:w="1571" w:type="dxa"/>
            <w:vMerge w:val="continue"/>
            <w:tcBorders>
              <w:top w:val="nil"/>
              <w:bottom w:val="nil"/>
            </w:tcBorders>
            <w:vAlign w:val="top"/>
          </w:tcPr>
          <w:p w14:paraId="53F2E277">
            <w:pPr>
              <w:rPr>
                <w:rFonts w:ascii="Arial"/>
                <w:sz w:val="21"/>
              </w:rPr>
            </w:pPr>
          </w:p>
        </w:tc>
      </w:tr>
      <w:tr w14:paraId="655F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44AFD75B">
            <w:pPr>
              <w:pStyle w:val="42"/>
              <w:spacing w:before="245" w:line="202" w:lineRule="auto"/>
              <w:ind w:left="362"/>
            </w:pPr>
            <w:r>
              <w:t>8</w:t>
            </w:r>
          </w:p>
        </w:tc>
        <w:tc>
          <w:tcPr>
            <w:tcW w:w="5144" w:type="dxa"/>
            <w:vAlign w:val="top"/>
          </w:tcPr>
          <w:p w14:paraId="34B3256F">
            <w:pPr>
              <w:pStyle w:val="42"/>
              <w:spacing w:before="245" w:line="202" w:lineRule="auto"/>
              <w:ind w:left="117"/>
              <w:outlineLvl w:val="1"/>
            </w:pPr>
            <w:r>
              <w:rPr>
                <w:spacing w:val="22"/>
              </w:rPr>
              <w:t>工伤事故预防与典型案例</w:t>
            </w:r>
          </w:p>
        </w:tc>
        <w:tc>
          <w:tcPr>
            <w:tcW w:w="1032" w:type="dxa"/>
            <w:vAlign w:val="top"/>
          </w:tcPr>
          <w:p w14:paraId="177EEF16">
            <w:pPr>
              <w:pStyle w:val="42"/>
              <w:spacing w:before="245" w:line="202" w:lineRule="auto"/>
              <w:ind w:left="426"/>
            </w:pPr>
            <w:r>
              <w:t>2</w:t>
            </w:r>
          </w:p>
        </w:tc>
        <w:tc>
          <w:tcPr>
            <w:tcW w:w="1571" w:type="dxa"/>
            <w:vMerge w:val="continue"/>
            <w:tcBorders>
              <w:top w:val="nil"/>
              <w:bottom w:val="nil"/>
            </w:tcBorders>
            <w:vAlign w:val="top"/>
          </w:tcPr>
          <w:p w14:paraId="132A734F">
            <w:pPr>
              <w:rPr>
                <w:rFonts w:ascii="Arial"/>
                <w:sz w:val="21"/>
              </w:rPr>
            </w:pPr>
          </w:p>
        </w:tc>
      </w:tr>
      <w:tr w14:paraId="4CE85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43E7ACA6">
            <w:pPr>
              <w:pStyle w:val="42"/>
              <w:spacing w:before="245" w:line="202" w:lineRule="auto"/>
              <w:ind w:left="362"/>
            </w:pPr>
            <w:r>
              <w:t>9</w:t>
            </w:r>
          </w:p>
        </w:tc>
        <w:tc>
          <w:tcPr>
            <w:tcW w:w="5144" w:type="dxa"/>
            <w:vAlign w:val="top"/>
          </w:tcPr>
          <w:p w14:paraId="077D0B6A">
            <w:pPr>
              <w:pStyle w:val="42"/>
              <w:spacing w:before="245" w:line="202" w:lineRule="auto"/>
              <w:ind w:left="115"/>
              <w:outlineLvl w:val="1"/>
            </w:pPr>
            <w:r>
              <w:rPr>
                <w:spacing w:val="22"/>
              </w:rPr>
              <w:t>职业病防治与职业健康监护</w:t>
            </w:r>
          </w:p>
        </w:tc>
        <w:tc>
          <w:tcPr>
            <w:tcW w:w="1032" w:type="dxa"/>
            <w:vAlign w:val="top"/>
          </w:tcPr>
          <w:p w14:paraId="42EAB146">
            <w:pPr>
              <w:pStyle w:val="42"/>
              <w:spacing w:before="245" w:line="202" w:lineRule="auto"/>
              <w:ind w:left="426"/>
            </w:pPr>
            <w:r>
              <w:t>2</w:t>
            </w:r>
          </w:p>
        </w:tc>
        <w:tc>
          <w:tcPr>
            <w:tcW w:w="1571" w:type="dxa"/>
            <w:vMerge w:val="continue"/>
            <w:tcBorders>
              <w:top w:val="nil"/>
              <w:bottom w:val="nil"/>
            </w:tcBorders>
            <w:vAlign w:val="top"/>
          </w:tcPr>
          <w:p w14:paraId="59D871F2">
            <w:pPr>
              <w:rPr>
                <w:rFonts w:ascii="Arial"/>
                <w:sz w:val="21"/>
              </w:rPr>
            </w:pPr>
          </w:p>
        </w:tc>
      </w:tr>
      <w:tr w14:paraId="0704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20ABF102">
            <w:pPr>
              <w:pStyle w:val="42"/>
              <w:spacing w:before="244" w:line="203" w:lineRule="auto"/>
              <w:ind w:left="305"/>
              <w:outlineLvl w:val="1"/>
            </w:pPr>
            <w:r>
              <w:rPr>
                <w:spacing w:val="-12"/>
              </w:rPr>
              <w:t>10</w:t>
            </w:r>
          </w:p>
        </w:tc>
        <w:tc>
          <w:tcPr>
            <w:tcW w:w="5144" w:type="dxa"/>
            <w:vAlign w:val="top"/>
          </w:tcPr>
          <w:p w14:paraId="0A7760EB">
            <w:pPr>
              <w:pStyle w:val="42"/>
              <w:spacing w:before="244" w:line="203" w:lineRule="auto"/>
              <w:ind w:left="114"/>
              <w:outlineLvl w:val="1"/>
            </w:pPr>
            <w:r>
              <w:rPr>
                <w:spacing w:val="21"/>
              </w:rPr>
              <w:t>事故应急救援与处置（实训）</w:t>
            </w:r>
          </w:p>
        </w:tc>
        <w:tc>
          <w:tcPr>
            <w:tcW w:w="1032" w:type="dxa"/>
            <w:vAlign w:val="top"/>
          </w:tcPr>
          <w:p w14:paraId="659E6A4B">
            <w:pPr>
              <w:pStyle w:val="42"/>
              <w:spacing w:before="244" w:line="203" w:lineRule="auto"/>
              <w:ind w:left="426"/>
            </w:pPr>
            <w:r>
              <w:t>2</w:t>
            </w:r>
          </w:p>
        </w:tc>
        <w:tc>
          <w:tcPr>
            <w:tcW w:w="1571" w:type="dxa"/>
            <w:vMerge w:val="continue"/>
            <w:tcBorders>
              <w:top w:val="nil"/>
              <w:bottom w:val="nil"/>
            </w:tcBorders>
            <w:vAlign w:val="top"/>
          </w:tcPr>
          <w:p w14:paraId="0D2B1E9D">
            <w:pPr>
              <w:rPr>
                <w:rFonts w:ascii="Arial"/>
                <w:sz w:val="21"/>
              </w:rPr>
            </w:pPr>
          </w:p>
        </w:tc>
      </w:tr>
      <w:tr w14:paraId="3085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550C579A">
            <w:pPr>
              <w:pStyle w:val="42"/>
              <w:spacing w:before="245" w:line="202" w:lineRule="auto"/>
              <w:ind w:left="305"/>
              <w:outlineLvl w:val="1"/>
            </w:pPr>
            <w:r>
              <w:rPr>
                <w:spacing w:val="-12"/>
              </w:rPr>
              <w:t>11</w:t>
            </w:r>
          </w:p>
        </w:tc>
        <w:tc>
          <w:tcPr>
            <w:tcW w:w="5144" w:type="dxa"/>
            <w:vAlign w:val="top"/>
          </w:tcPr>
          <w:p w14:paraId="5ABE1B94">
            <w:pPr>
              <w:pStyle w:val="42"/>
              <w:spacing w:before="245" w:line="202" w:lineRule="auto"/>
              <w:ind w:left="111"/>
              <w:outlineLvl w:val="1"/>
            </w:pPr>
            <w:r>
              <w:rPr>
                <w:spacing w:val="20"/>
              </w:rPr>
              <w:t>避险与逃生（实训）</w:t>
            </w:r>
          </w:p>
        </w:tc>
        <w:tc>
          <w:tcPr>
            <w:tcW w:w="1032" w:type="dxa"/>
            <w:vAlign w:val="top"/>
          </w:tcPr>
          <w:p w14:paraId="6B531BFB">
            <w:pPr>
              <w:pStyle w:val="42"/>
              <w:spacing w:before="245" w:line="202" w:lineRule="auto"/>
              <w:ind w:left="426"/>
            </w:pPr>
            <w:r>
              <w:t>2</w:t>
            </w:r>
          </w:p>
        </w:tc>
        <w:tc>
          <w:tcPr>
            <w:tcW w:w="1571" w:type="dxa"/>
            <w:vMerge w:val="continue"/>
            <w:tcBorders>
              <w:top w:val="nil"/>
              <w:bottom w:val="nil"/>
            </w:tcBorders>
            <w:vAlign w:val="top"/>
          </w:tcPr>
          <w:p w14:paraId="16CF3321">
            <w:pPr>
              <w:rPr>
                <w:rFonts w:ascii="Arial"/>
                <w:sz w:val="21"/>
              </w:rPr>
            </w:pPr>
          </w:p>
        </w:tc>
      </w:tr>
      <w:tr w14:paraId="5FDC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734CA03F">
            <w:pPr>
              <w:pStyle w:val="42"/>
              <w:spacing w:before="245" w:line="202" w:lineRule="auto"/>
              <w:ind w:left="305"/>
              <w:outlineLvl w:val="1"/>
            </w:pPr>
            <w:r>
              <w:rPr>
                <w:spacing w:val="-12"/>
              </w:rPr>
              <w:t>12</w:t>
            </w:r>
          </w:p>
        </w:tc>
        <w:tc>
          <w:tcPr>
            <w:tcW w:w="5144" w:type="dxa"/>
            <w:vAlign w:val="top"/>
          </w:tcPr>
          <w:p w14:paraId="5F16DA9C">
            <w:pPr>
              <w:pStyle w:val="42"/>
              <w:spacing w:before="245" w:line="202" w:lineRule="auto"/>
              <w:ind w:left="115"/>
              <w:outlineLvl w:val="1"/>
            </w:pPr>
            <w:r>
              <w:rPr>
                <w:spacing w:val="20"/>
              </w:rPr>
              <w:t>职业病防护技能（实训）</w:t>
            </w:r>
          </w:p>
        </w:tc>
        <w:tc>
          <w:tcPr>
            <w:tcW w:w="1032" w:type="dxa"/>
            <w:vAlign w:val="top"/>
          </w:tcPr>
          <w:p w14:paraId="162C8D2F">
            <w:pPr>
              <w:pStyle w:val="42"/>
              <w:spacing w:before="245" w:line="202" w:lineRule="auto"/>
              <w:ind w:left="426"/>
            </w:pPr>
            <w:r>
              <w:t>2</w:t>
            </w:r>
          </w:p>
        </w:tc>
        <w:tc>
          <w:tcPr>
            <w:tcW w:w="1571" w:type="dxa"/>
            <w:vMerge w:val="continue"/>
            <w:tcBorders>
              <w:top w:val="nil"/>
            </w:tcBorders>
            <w:vAlign w:val="top"/>
          </w:tcPr>
          <w:p w14:paraId="72C58511">
            <w:pPr>
              <w:rPr>
                <w:rFonts w:ascii="Arial"/>
                <w:sz w:val="21"/>
              </w:rPr>
            </w:pPr>
          </w:p>
        </w:tc>
      </w:tr>
      <w:tr w14:paraId="7AF9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7D80F941">
            <w:pPr>
              <w:pStyle w:val="42"/>
              <w:spacing w:before="245" w:line="202" w:lineRule="auto"/>
              <w:ind w:left="305"/>
              <w:outlineLvl w:val="1"/>
            </w:pPr>
            <w:r>
              <w:rPr>
                <w:spacing w:val="-12"/>
              </w:rPr>
              <w:t>13</w:t>
            </w:r>
          </w:p>
        </w:tc>
        <w:tc>
          <w:tcPr>
            <w:tcW w:w="5144" w:type="dxa"/>
            <w:vAlign w:val="top"/>
          </w:tcPr>
          <w:p w14:paraId="20FE5F72">
            <w:pPr>
              <w:pStyle w:val="42"/>
              <w:spacing w:before="245" w:line="202" w:lineRule="auto"/>
              <w:ind w:left="120"/>
              <w:outlineLvl w:val="1"/>
            </w:pPr>
            <w:r>
              <w:rPr>
                <w:spacing w:val="15"/>
              </w:rPr>
              <w:t>结业考试</w:t>
            </w:r>
          </w:p>
        </w:tc>
        <w:tc>
          <w:tcPr>
            <w:tcW w:w="1032" w:type="dxa"/>
            <w:vAlign w:val="top"/>
          </w:tcPr>
          <w:p w14:paraId="1D5DC8CF">
            <w:pPr>
              <w:pStyle w:val="42"/>
              <w:spacing w:before="245" w:line="202" w:lineRule="auto"/>
              <w:ind w:left="432"/>
            </w:pPr>
            <w:r>
              <w:t>\</w:t>
            </w:r>
          </w:p>
        </w:tc>
        <w:tc>
          <w:tcPr>
            <w:tcW w:w="1571" w:type="dxa"/>
            <w:vAlign w:val="top"/>
          </w:tcPr>
          <w:p w14:paraId="27B71DB6">
            <w:pPr>
              <w:rPr>
                <w:rFonts w:ascii="Arial"/>
                <w:sz w:val="21"/>
              </w:rPr>
            </w:pPr>
          </w:p>
        </w:tc>
      </w:tr>
      <w:tr w14:paraId="146D8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496B3F2E">
            <w:pPr>
              <w:pStyle w:val="42"/>
              <w:spacing w:before="245" w:line="205" w:lineRule="auto"/>
              <w:ind w:left="2872"/>
              <w:outlineLvl w:val="1"/>
            </w:pPr>
            <w:r>
              <w:rPr>
                <w:spacing w:val="6"/>
              </w:rPr>
              <w:t>合计</w:t>
            </w:r>
          </w:p>
        </w:tc>
        <w:tc>
          <w:tcPr>
            <w:tcW w:w="2603" w:type="dxa"/>
            <w:gridSpan w:val="2"/>
            <w:vAlign w:val="top"/>
          </w:tcPr>
          <w:p w14:paraId="033FFBFC">
            <w:pPr>
              <w:pStyle w:val="42"/>
              <w:spacing w:before="245" w:line="205" w:lineRule="auto"/>
              <w:ind w:left="426"/>
              <w:outlineLvl w:val="1"/>
            </w:pPr>
            <w:r>
              <w:rPr>
                <w:spacing w:val="-3"/>
              </w:rPr>
              <w:t>22</w:t>
            </w:r>
          </w:p>
        </w:tc>
      </w:tr>
    </w:tbl>
    <w:p w14:paraId="5F013896">
      <w:pPr>
        <w:spacing w:line="287" w:lineRule="auto"/>
        <w:rPr>
          <w:rFonts w:ascii="Arial"/>
          <w:sz w:val="21"/>
        </w:rPr>
      </w:pPr>
    </w:p>
    <w:p w14:paraId="2D287613">
      <w:pPr>
        <w:spacing w:line="288" w:lineRule="auto"/>
        <w:rPr>
          <w:rFonts w:ascii="Arial"/>
          <w:sz w:val="21"/>
        </w:rPr>
      </w:pPr>
    </w:p>
    <w:p w14:paraId="651A9D2E">
      <w:pPr>
        <w:spacing w:line="288" w:lineRule="auto"/>
        <w:rPr>
          <w:rFonts w:ascii="Arial"/>
          <w:sz w:val="21"/>
        </w:rPr>
      </w:pPr>
    </w:p>
    <w:p w14:paraId="01995C4A">
      <w:pPr>
        <w:spacing w:line="288" w:lineRule="auto"/>
        <w:rPr>
          <w:rFonts w:ascii="Arial"/>
          <w:sz w:val="21"/>
        </w:rPr>
      </w:pPr>
    </w:p>
    <w:p w14:paraId="550AC6F9">
      <w:pPr>
        <w:pStyle w:val="2"/>
        <w:spacing w:before="91" w:line="221" w:lineRule="auto"/>
        <w:ind w:left="2879"/>
        <w:outlineLvl w:val="1"/>
      </w:pPr>
      <w:r>
        <w:rPr>
          <w:b/>
          <w:bCs/>
          <w:spacing w:val="19"/>
        </w:rPr>
        <w:t>危险化学品培训大纲</w:t>
      </w:r>
    </w:p>
    <w:p w14:paraId="731FA7BF">
      <w:pPr>
        <w:spacing w:line="18" w:lineRule="exact"/>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1E35F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606" w:type="dxa"/>
            <w:gridSpan w:val="4"/>
            <w:vAlign w:val="top"/>
          </w:tcPr>
          <w:p w14:paraId="02F00D62">
            <w:pPr>
              <w:pStyle w:val="42"/>
              <w:spacing w:before="244" w:line="205" w:lineRule="auto"/>
              <w:ind w:left="2308"/>
              <w:outlineLvl w:val="1"/>
            </w:pPr>
            <w:r>
              <w:rPr>
                <w:b/>
                <w:bCs/>
                <w:spacing w:val="2"/>
              </w:rPr>
              <w:t>安全生产与职业健康分管负责人</w:t>
            </w:r>
          </w:p>
        </w:tc>
      </w:tr>
      <w:tr w14:paraId="6AD86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59" w:type="dxa"/>
            <w:vAlign w:val="top"/>
          </w:tcPr>
          <w:p w14:paraId="010CB978">
            <w:pPr>
              <w:pStyle w:val="42"/>
              <w:spacing w:before="244" w:line="221" w:lineRule="auto"/>
              <w:ind w:left="129"/>
              <w:outlineLvl w:val="1"/>
            </w:pPr>
            <w:r>
              <w:rPr>
                <w:b/>
                <w:bCs/>
                <w:spacing w:val="6"/>
              </w:rPr>
              <w:t>序号</w:t>
            </w:r>
          </w:p>
        </w:tc>
        <w:tc>
          <w:tcPr>
            <w:tcW w:w="5144" w:type="dxa"/>
            <w:vAlign w:val="top"/>
          </w:tcPr>
          <w:p w14:paraId="62BDFEBF">
            <w:pPr>
              <w:pStyle w:val="42"/>
              <w:spacing w:before="243" w:line="220" w:lineRule="auto"/>
              <w:ind w:left="1965"/>
              <w:outlineLvl w:val="1"/>
            </w:pPr>
            <w:r>
              <w:rPr>
                <w:b/>
                <w:bCs/>
                <w:spacing w:val="14"/>
              </w:rPr>
              <w:t>培训内容</w:t>
            </w:r>
          </w:p>
        </w:tc>
        <w:tc>
          <w:tcPr>
            <w:tcW w:w="1032" w:type="dxa"/>
            <w:vAlign w:val="top"/>
          </w:tcPr>
          <w:p w14:paraId="0B21D817">
            <w:pPr>
              <w:pStyle w:val="42"/>
              <w:spacing w:before="244" w:line="193" w:lineRule="auto"/>
              <w:ind w:left="224" w:right="230" w:hanging="4"/>
              <w:outlineLvl w:val="1"/>
            </w:pPr>
            <w:r>
              <w:rPr>
                <w:b/>
                <w:bCs/>
                <w:spacing w:val="5"/>
              </w:rPr>
              <w:t>培训</w:t>
            </w:r>
            <w:r>
              <w:t xml:space="preserve"> </w:t>
            </w:r>
            <w:r>
              <w:rPr>
                <w:b/>
                <w:bCs/>
                <w:spacing w:val="2"/>
              </w:rPr>
              <w:t>学时</w:t>
            </w:r>
          </w:p>
        </w:tc>
        <w:tc>
          <w:tcPr>
            <w:tcW w:w="1571" w:type="dxa"/>
            <w:vAlign w:val="top"/>
          </w:tcPr>
          <w:p w14:paraId="7C8CF4C5">
            <w:pPr>
              <w:pStyle w:val="42"/>
              <w:spacing w:before="242" w:line="221" w:lineRule="auto"/>
              <w:ind w:left="119"/>
              <w:outlineLvl w:val="1"/>
            </w:pPr>
            <w:r>
              <w:rPr>
                <w:b/>
                <w:bCs/>
                <w:spacing w:val="14"/>
              </w:rPr>
              <w:t>培训方式</w:t>
            </w:r>
          </w:p>
        </w:tc>
      </w:tr>
      <w:tr w14:paraId="0746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59" w:type="dxa"/>
            <w:vAlign w:val="top"/>
          </w:tcPr>
          <w:p w14:paraId="0DE2A54A">
            <w:pPr>
              <w:pStyle w:val="42"/>
              <w:spacing w:before="245" w:line="242" w:lineRule="auto"/>
              <w:ind w:left="381"/>
            </w:pPr>
            <w:r>
              <w:t>1</w:t>
            </w:r>
          </w:p>
        </w:tc>
        <w:tc>
          <w:tcPr>
            <w:tcW w:w="5144" w:type="dxa"/>
            <w:vAlign w:val="top"/>
          </w:tcPr>
          <w:p w14:paraId="35782A5B">
            <w:pPr>
              <w:pStyle w:val="42"/>
              <w:spacing w:before="244" w:line="209" w:lineRule="auto"/>
              <w:ind w:left="114" w:right="166" w:firstLine="18"/>
              <w:outlineLvl w:val="1"/>
            </w:pPr>
            <w:r>
              <w:rPr>
                <w:spacing w:val="22"/>
              </w:rPr>
              <w:t>习近平总书记关于安全生产的重要论</w:t>
            </w:r>
            <w:r>
              <w:rPr>
                <w:spacing w:val="7"/>
              </w:rPr>
              <w:t xml:space="preserve"> </w:t>
            </w:r>
            <w:r>
              <w:rPr>
                <w:spacing w:val="17"/>
              </w:rPr>
              <w:t>述精神、</w:t>
            </w:r>
            <w:r>
              <w:rPr>
                <w:spacing w:val="-106"/>
              </w:rPr>
              <w:t xml:space="preserve"> </w:t>
            </w:r>
            <w:r>
              <w:rPr>
                <w:spacing w:val="17"/>
              </w:rPr>
              <w:t>《生命重于泰山》</w:t>
            </w:r>
            <w:r>
              <w:rPr>
                <w:spacing w:val="-77"/>
              </w:rPr>
              <w:t xml:space="preserve"> </w:t>
            </w:r>
            <w:r>
              <w:rPr>
                <w:spacing w:val="17"/>
              </w:rPr>
              <w:t>专题片</w:t>
            </w:r>
          </w:p>
        </w:tc>
        <w:tc>
          <w:tcPr>
            <w:tcW w:w="1032" w:type="dxa"/>
            <w:vAlign w:val="top"/>
          </w:tcPr>
          <w:p w14:paraId="136A9867">
            <w:pPr>
              <w:pStyle w:val="42"/>
              <w:spacing w:before="245" w:line="225" w:lineRule="auto"/>
              <w:ind w:left="421"/>
              <w:rPr>
                <w:rFonts w:hint="eastAsia" w:eastAsia="宋体"/>
                <w:lang w:eastAsia="zh-CN"/>
              </w:rPr>
            </w:pPr>
            <w:r>
              <w:rPr>
                <w:rFonts w:hint="eastAsia"/>
                <w:lang w:val="en-US" w:eastAsia="zh-CN"/>
              </w:rPr>
              <w:t>1</w:t>
            </w:r>
          </w:p>
        </w:tc>
        <w:tc>
          <w:tcPr>
            <w:tcW w:w="1571" w:type="dxa"/>
            <w:vAlign w:val="top"/>
          </w:tcPr>
          <w:p w14:paraId="6A94CEF1">
            <w:pPr>
              <w:rPr>
                <w:rFonts w:ascii="Arial"/>
                <w:sz w:val="21"/>
              </w:rPr>
            </w:pPr>
          </w:p>
        </w:tc>
      </w:tr>
    </w:tbl>
    <w:p w14:paraId="0D849985">
      <w:pPr>
        <w:rPr>
          <w:rFonts w:ascii="Arial"/>
          <w:sz w:val="21"/>
        </w:rPr>
      </w:pPr>
    </w:p>
    <w:p w14:paraId="29D1E900">
      <w:pPr>
        <w:rPr>
          <w:rFonts w:ascii="Arial" w:hAnsi="Arial" w:eastAsia="Arial" w:cs="Arial"/>
          <w:sz w:val="21"/>
          <w:szCs w:val="21"/>
        </w:rPr>
        <w:sectPr>
          <w:footerReference r:id="rId7" w:type="default"/>
          <w:pgSz w:w="11906" w:h="16839"/>
          <w:pgMar w:top="1431" w:right="1607" w:bottom="1160" w:left="1687" w:header="0" w:footer="914" w:gutter="0"/>
          <w:cols w:space="720" w:num="1"/>
        </w:sectPr>
      </w:pPr>
    </w:p>
    <w:p w14:paraId="4C53479E">
      <w:pPr>
        <w:spacing w:line="91" w:lineRule="auto"/>
        <w:rPr>
          <w:rFonts w:ascii="Arial"/>
          <w:sz w:val="2"/>
        </w:rPr>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7A31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9" w:type="dxa"/>
            <w:vAlign w:val="top"/>
          </w:tcPr>
          <w:p w14:paraId="79103E99">
            <w:pPr>
              <w:pStyle w:val="42"/>
              <w:spacing w:before="246" w:line="204" w:lineRule="auto"/>
              <w:ind w:left="364"/>
            </w:pPr>
            <w:r>
              <w:t>2</w:t>
            </w:r>
          </w:p>
        </w:tc>
        <w:tc>
          <w:tcPr>
            <w:tcW w:w="5144" w:type="dxa"/>
            <w:vAlign w:val="top"/>
          </w:tcPr>
          <w:p w14:paraId="2E08483B">
            <w:pPr>
              <w:pStyle w:val="42"/>
              <w:spacing w:before="246" w:line="204" w:lineRule="auto"/>
              <w:ind w:left="119"/>
              <w:outlineLvl w:val="1"/>
            </w:pPr>
            <w:r>
              <w:rPr>
                <w:spacing w:val="23"/>
              </w:rPr>
              <w:t>安全生产相关法律法规标准及政策</w:t>
            </w:r>
          </w:p>
        </w:tc>
        <w:tc>
          <w:tcPr>
            <w:tcW w:w="1032" w:type="dxa"/>
            <w:vAlign w:val="top"/>
          </w:tcPr>
          <w:p w14:paraId="2DBC577E">
            <w:pPr>
              <w:pStyle w:val="42"/>
              <w:spacing w:before="246" w:line="204" w:lineRule="auto"/>
              <w:ind w:left="421"/>
            </w:pPr>
            <w:r>
              <w:t>4</w:t>
            </w:r>
          </w:p>
        </w:tc>
        <w:tc>
          <w:tcPr>
            <w:tcW w:w="1571" w:type="dxa"/>
            <w:vMerge w:val="restart"/>
            <w:tcBorders>
              <w:bottom w:val="nil"/>
            </w:tcBorders>
            <w:vAlign w:val="top"/>
          </w:tcPr>
          <w:p w14:paraId="0B7B06F5">
            <w:pPr>
              <w:rPr>
                <w:rFonts w:ascii="Arial"/>
                <w:sz w:val="21"/>
              </w:rPr>
            </w:pPr>
          </w:p>
        </w:tc>
      </w:tr>
      <w:tr w14:paraId="7299E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4394C352">
            <w:pPr>
              <w:pStyle w:val="42"/>
              <w:spacing w:before="241" w:line="204" w:lineRule="auto"/>
              <w:ind w:left="366"/>
            </w:pPr>
            <w:r>
              <w:t>3</w:t>
            </w:r>
          </w:p>
        </w:tc>
        <w:tc>
          <w:tcPr>
            <w:tcW w:w="5144" w:type="dxa"/>
            <w:vAlign w:val="top"/>
          </w:tcPr>
          <w:p w14:paraId="14C77D4D">
            <w:pPr>
              <w:pStyle w:val="42"/>
              <w:spacing w:before="241" w:line="204" w:lineRule="auto"/>
              <w:ind w:left="115"/>
              <w:outlineLvl w:val="1"/>
            </w:pPr>
            <w:r>
              <w:rPr>
                <w:spacing w:val="23"/>
              </w:rPr>
              <w:t>重大安全风险管控和重大危险源管理</w:t>
            </w:r>
          </w:p>
        </w:tc>
        <w:tc>
          <w:tcPr>
            <w:tcW w:w="1032" w:type="dxa"/>
            <w:vAlign w:val="top"/>
          </w:tcPr>
          <w:p w14:paraId="243DFFEF">
            <w:pPr>
              <w:pStyle w:val="42"/>
              <w:spacing w:before="241" w:line="204" w:lineRule="auto"/>
              <w:ind w:left="426"/>
            </w:pPr>
            <w:r>
              <w:t>2</w:t>
            </w:r>
          </w:p>
        </w:tc>
        <w:tc>
          <w:tcPr>
            <w:tcW w:w="1571" w:type="dxa"/>
            <w:vMerge w:val="continue"/>
            <w:tcBorders>
              <w:top w:val="nil"/>
              <w:bottom w:val="nil"/>
            </w:tcBorders>
            <w:vAlign w:val="top"/>
          </w:tcPr>
          <w:p w14:paraId="72F7D280">
            <w:pPr>
              <w:rPr>
                <w:rFonts w:ascii="Arial"/>
                <w:sz w:val="21"/>
              </w:rPr>
            </w:pPr>
          </w:p>
        </w:tc>
      </w:tr>
      <w:tr w14:paraId="0A09F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1C3A3384">
            <w:pPr>
              <w:pStyle w:val="42"/>
              <w:spacing w:before="242" w:line="204" w:lineRule="auto"/>
              <w:ind w:left="360"/>
            </w:pPr>
            <w:r>
              <w:t>4</w:t>
            </w:r>
          </w:p>
        </w:tc>
        <w:tc>
          <w:tcPr>
            <w:tcW w:w="5144" w:type="dxa"/>
            <w:vAlign w:val="top"/>
          </w:tcPr>
          <w:p w14:paraId="111903CC">
            <w:pPr>
              <w:pStyle w:val="42"/>
              <w:spacing w:before="242" w:line="204" w:lineRule="auto"/>
              <w:ind w:left="115"/>
              <w:outlineLvl w:val="1"/>
            </w:pPr>
            <w:r>
              <w:rPr>
                <w:spacing w:val="20"/>
              </w:rPr>
              <w:t>职业危害及预防</w:t>
            </w:r>
          </w:p>
        </w:tc>
        <w:tc>
          <w:tcPr>
            <w:tcW w:w="1032" w:type="dxa"/>
            <w:vAlign w:val="top"/>
          </w:tcPr>
          <w:p w14:paraId="6429B842">
            <w:pPr>
              <w:pStyle w:val="42"/>
              <w:spacing w:before="242" w:line="204" w:lineRule="auto"/>
              <w:ind w:left="426"/>
            </w:pPr>
            <w:r>
              <w:t>2</w:t>
            </w:r>
          </w:p>
        </w:tc>
        <w:tc>
          <w:tcPr>
            <w:tcW w:w="1571" w:type="dxa"/>
            <w:vMerge w:val="continue"/>
            <w:tcBorders>
              <w:top w:val="nil"/>
            </w:tcBorders>
            <w:vAlign w:val="top"/>
          </w:tcPr>
          <w:p w14:paraId="57C59561">
            <w:pPr>
              <w:rPr>
                <w:rFonts w:ascii="Arial"/>
                <w:sz w:val="21"/>
              </w:rPr>
            </w:pPr>
          </w:p>
        </w:tc>
      </w:tr>
      <w:tr w14:paraId="1A0EE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31D70833">
            <w:pPr>
              <w:pStyle w:val="42"/>
              <w:spacing w:before="241" w:line="204" w:lineRule="auto"/>
              <w:ind w:left="366"/>
            </w:pPr>
            <w:r>
              <w:t>5</w:t>
            </w:r>
          </w:p>
        </w:tc>
        <w:tc>
          <w:tcPr>
            <w:tcW w:w="5144" w:type="dxa"/>
            <w:vAlign w:val="top"/>
          </w:tcPr>
          <w:p w14:paraId="75B1AF17">
            <w:pPr>
              <w:pStyle w:val="42"/>
              <w:spacing w:before="241" w:line="204" w:lineRule="auto"/>
              <w:ind w:left="119"/>
              <w:outlineLvl w:val="1"/>
            </w:pPr>
            <w:r>
              <w:rPr>
                <w:spacing w:val="17"/>
              </w:rPr>
              <w:t>安全领导力</w:t>
            </w:r>
          </w:p>
        </w:tc>
        <w:tc>
          <w:tcPr>
            <w:tcW w:w="1032" w:type="dxa"/>
            <w:vAlign w:val="top"/>
          </w:tcPr>
          <w:p w14:paraId="26F154C2">
            <w:pPr>
              <w:pStyle w:val="42"/>
              <w:spacing w:before="241" w:line="204" w:lineRule="auto"/>
              <w:ind w:left="425"/>
            </w:pPr>
            <w:r>
              <w:t>6</w:t>
            </w:r>
          </w:p>
        </w:tc>
        <w:tc>
          <w:tcPr>
            <w:tcW w:w="1571" w:type="dxa"/>
            <w:vMerge w:val="restart"/>
            <w:tcBorders>
              <w:bottom w:val="nil"/>
            </w:tcBorders>
            <w:vAlign w:val="top"/>
          </w:tcPr>
          <w:p w14:paraId="35CD0E61">
            <w:pPr>
              <w:spacing w:line="344" w:lineRule="auto"/>
              <w:rPr>
                <w:rFonts w:ascii="Arial"/>
                <w:sz w:val="21"/>
              </w:rPr>
            </w:pPr>
          </w:p>
          <w:p w14:paraId="61C816DC">
            <w:pPr>
              <w:spacing w:line="344" w:lineRule="auto"/>
              <w:rPr>
                <w:rFonts w:ascii="Arial"/>
                <w:sz w:val="21"/>
              </w:rPr>
            </w:pPr>
          </w:p>
          <w:p w14:paraId="660383A1">
            <w:pPr>
              <w:pStyle w:val="42"/>
              <w:spacing w:before="91" w:line="221" w:lineRule="auto"/>
              <w:ind w:left="121"/>
              <w:outlineLvl w:val="1"/>
            </w:pPr>
            <w:r>
              <w:rPr>
                <w:spacing w:val="15"/>
              </w:rPr>
              <w:t>线下培训</w:t>
            </w:r>
          </w:p>
        </w:tc>
      </w:tr>
      <w:tr w14:paraId="1F6E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6291357F">
            <w:pPr>
              <w:pStyle w:val="42"/>
              <w:spacing w:before="244" w:line="202" w:lineRule="auto"/>
              <w:ind w:left="363"/>
            </w:pPr>
            <w:r>
              <w:t>6</w:t>
            </w:r>
          </w:p>
        </w:tc>
        <w:tc>
          <w:tcPr>
            <w:tcW w:w="5144" w:type="dxa"/>
            <w:vAlign w:val="top"/>
          </w:tcPr>
          <w:p w14:paraId="3BB11009">
            <w:pPr>
              <w:pStyle w:val="42"/>
              <w:spacing w:before="244" w:line="202" w:lineRule="auto"/>
              <w:ind w:left="115"/>
              <w:outlineLvl w:val="1"/>
            </w:pPr>
            <w:r>
              <w:rPr>
                <w:spacing w:val="23"/>
              </w:rPr>
              <w:t>重大安全风险管控和重大危险源管理</w:t>
            </w:r>
          </w:p>
        </w:tc>
        <w:tc>
          <w:tcPr>
            <w:tcW w:w="1032" w:type="dxa"/>
            <w:vAlign w:val="top"/>
          </w:tcPr>
          <w:p w14:paraId="71D200DA">
            <w:pPr>
              <w:pStyle w:val="42"/>
              <w:spacing w:before="244" w:line="202" w:lineRule="auto"/>
              <w:ind w:left="421"/>
            </w:pPr>
            <w:r>
              <w:t>4</w:t>
            </w:r>
          </w:p>
        </w:tc>
        <w:tc>
          <w:tcPr>
            <w:tcW w:w="1571" w:type="dxa"/>
            <w:vMerge w:val="continue"/>
            <w:tcBorders>
              <w:top w:val="nil"/>
              <w:bottom w:val="nil"/>
            </w:tcBorders>
            <w:vAlign w:val="top"/>
          </w:tcPr>
          <w:p w14:paraId="217B016D">
            <w:pPr>
              <w:rPr>
                <w:rFonts w:ascii="Arial"/>
                <w:sz w:val="21"/>
              </w:rPr>
            </w:pPr>
          </w:p>
        </w:tc>
      </w:tr>
      <w:tr w14:paraId="1DB41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7415D364">
            <w:pPr>
              <w:pStyle w:val="42"/>
              <w:spacing w:before="244" w:line="202" w:lineRule="auto"/>
              <w:ind w:left="367"/>
            </w:pPr>
            <w:r>
              <w:t>7</w:t>
            </w:r>
          </w:p>
        </w:tc>
        <w:tc>
          <w:tcPr>
            <w:tcW w:w="5144" w:type="dxa"/>
            <w:vAlign w:val="top"/>
          </w:tcPr>
          <w:p w14:paraId="084D75AD">
            <w:pPr>
              <w:pStyle w:val="42"/>
              <w:spacing w:before="244" w:line="202" w:lineRule="auto"/>
              <w:ind w:left="114"/>
              <w:outlineLvl w:val="1"/>
            </w:pPr>
            <w:r>
              <w:rPr>
                <w:spacing w:val="17"/>
              </w:rPr>
              <w:t>事故</w:t>
            </w:r>
            <w:r>
              <w:rPr>
                <w:spacing w:val="-75"/>
              </w:rPr>
              <w:t xml:space="preserve"> </w:t>
            </w:r>
            <w:r>
              <w:rPr>
                <w:spacing w:val="17"/>
              </w:rPr>
              <w:t>、事件管理（含4学时实训）</w:t>
            </w:r>
          </w:p>
        </w:tc>
        <w:tc>
          <w:tcPr>
            <w:tcW w:w="1032" w:type="dxa"/>
            <w:vAlign w:val="top"/>
          </w:tcPr>
          <w:p w14:paraId="2E625118">
            <w:pPr>
              <w:pStyle w:val="42"/>
              <w:spacing w:before="244" w:line="202" w:lineRule="auto"/>
              <w:ind w:left="425"/>
            </w:pPr>
            <w:r>
              <w:t>6</w:t>
            </w:r>
          </w:p>
        </w:tc>
        <w:tc>
          <w:tcPr>
            <w:tcW w:w="1571" w:type="dxa"/>
            <w:vMerge w:val="continue"/>
            <w:tcBorders>
              <w:top w:val="nil"/>
            </w:tcBorders>
            <w:vAlign w:val="top"/>
          </w:tcPr>
          <w:p w14:paraId="29EF5AB6">
            <w:pPr>
              <w:rPr>
                <w:rFonts w:ascii="Arial"/>
                <w:sz w:val="21"/>
              </w:rPr>
            </w:pPr>
          </w:p>
        </w:tc>
      </w:tr>
      <w:tr w14:paraId="2636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15648813">
            <w:pPr>
              <w:pStyle w:val="42"/>
              <w:spacing w:before="245" w:line="202" w:lineRule="auto"/>
              <w:ind w:left="362"/>
            </w:pPr>
            <w:r>
              <w:t>8</w:t>
            </w:r>
          </w:p>
        </w:tc>
        <w:tc>
          <w:tcPr>
            <w:tcW w:w="5144" w:type="dxa"/>
            <w:vAlign w:val="top"/>
          </w:tcPr>
          <w:p w14:paraId="48107D70">
            <w:pPr>
              <w:pStyle w:val="42"/>
              <w:spacing w:before="245" w:line="202" w:lineRule="auto"/>
              <w:ind w:left="120"/>
              <w:outlineLvl w:val="1"/>
            </w:pPr>
            <w:r>
              <w:rPr>
                <w:spacing w:val="15"/>
              </w:rPr>
              <w:t>结业考试</w:t>
            </w:r>
          </w:p>
        </w:tc>
        <w:tc>
          <w:tcPr>
            <w:tcW w:w="1032" w:type="dxa"/>
            <w:vAlign w:val="top"/>
          </w:tcPr>
          <w:p w14:paraId="24E23A05">
            <w:pPr>
              <w:pStyle w:val="42"/>
              <w:spacing w:before="245" w:line="202" w:lineRule="auto"/>
              <w:ind w:left="421"/>
            </w:pPr>
            <w:r>
              <w:t>/</w:t>
            </w:r>
          </w:p>
        </w:tc>
        <w:tc>
          <w:tcPr>
            <w:tcW w:w="1571" w:type="dxa"/>
            <w:vAlign w:val="top"/>
          </w:tcPr>
          <w:p w14:paraId="106DF19B">
            <w:pPr>
              <w:rPr>
                <w:rFonts w:ascii="Arial"/>
                <w:sz w:val="21"/>
              </w:rPr>
            </w:pPr>
          </w:p>
        </w:tc>
      </w:tr>
      <w:tr w14:paraId="3CA6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245D0339">
            <w:pPr>
              <w:pStyle w:val="42"/>
              <w:spacing w:before="245" w:line="205" w:lineRule="auto"/>
              <w:ind w:left="2872"/>
              <w:outlineLvl w:val="1"/>
            </w:pPr>
            <w:r>
              <w:rPr>
                <w:spacing w:val="6"/>
              </w:rPr>
              <w:t>合计</w:t>
            </w:r>
          </w:p>
        </w:tc>
        <w:tc>
          <w:tcPr>
            <w:tcW w:w="2603" w:type="dxa"/>
            <w:gridSpan w:val="2"/>
            <w:vAlign w:val="top"/>
          </w:tcPr>
          <w:p w14:paraId="539959A4">
            <w:pPr>
              <w:pStyle w:val="42"/>
              <w:spacing w:before="245" w:line="205" w:lineRule="auto"/>
              <w:ind w:left="426"/>
              <w:outlineLvl w:val="1"/>
              <w:rPr>
                <w:rFonts w:hint="eastAsia" w:eastAsia="宋体"/>
                <w:lang w:eastAsia="zh-CN"/>
              </w:rPr>
            </w:pPr>
            <w:r>
              <w:rPr>
                <w:spacing w:val="-3"/>
              </w:rPr>
              <w:t>2</w:t>
            </w:r>
            <w:r>
              <w:rPr>
                <w:rFonts w:hint="eastAsia"/>
                <w:spacing w:val="-3"/>
                <w:lang w:val="en-US" w:eastAsia="zh-CN"/>
              </w:rPr>
              <w:t>5</w:t>
            </w:r>
          </w:p>
        </w:tc>
      </w:tr>
    </w:tbl>
    <w:p w14:paraId="6D46E04E">
      <w:pPr>
        <w:spacing w:before="26"/>
      </w:pPr>
    </w:p>
    <w:p w14:paraId="7F02AA0F">
      <w:pPr>
        <w:spacing w:before="25"/>
      </w:pPr>
    </w:p>
    <w:p w14:paraId="068E52FA">
      <w:pPr>
        <w:spacing w:before="25"/>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7451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606" w:type="dxa"/>
            <w:gridSpan w:val="4"/>
            <w:vAlign w:val="top"/>
          </w:tcPr>
          <w:p w14:paraId="293B359C">
            <w:pPr>
              <w:pStyle w:val="42"/>
              <w:spacing w:before="245" w:line="205" w:lineRule="auto"/>
              <w:ind w:left="2447"/>
              <w:outlineLvl w:val="1"/>
            </w:pPr>
            <w:r>
              <w:rPr>
                <w:b/>
                <w:bCs/>
                <w:spacing w:val="2"/>
              </w:rPr>
              <w:t>专职安全、职业健康管理人员</w:t>
            </w:r>
          </w:p>
        </w:tc>
      </w:tr>
      <w:tr w14:paraId="09421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59" w:type="dxa"/>
            <w:vAlign w:val="top"/>
          </w:tcPr>
          <w:p w14:paraId="4E40DFAB">
            <w:pPr>
              <w:pStyle w:val="42"/>
              <w:spacing w:before="242" w:line="221" w:lineRule="auto"/>
              <w:ind w:left="129"/>
              <w:outlineLvl w:val="1"/>
            </w:pPr>
            <w:r>
              <w:rPr>
                <w:b/>
                <w:bCs/>
                <w:spacing w:val="6"/>
              </w:rPr>
              <w:t>序号</w:t>
            </w:r>
          </w:p>
        </w:tc>
        <w:tc>
          <w:tcPr>
            <w:tcW w:w="5144" w:type="dxa"/>
            <w:vAlign w:val="top"/>
          </w:tcPr>
          <w:p w14:paraId="529D31C1">
            <w:pPr>
              <w:pStyle w:val="42"/>
              <w:spacing w:before="242" w:line="220" w:lineRule="auto"/>
              <w:ind w:left="1965"/>
              <w:outlineLvl w:val="1"/>
            </w:pPr>
            <w:r>
              <w:rPr>
                <w:b/>
                <w:bCs/>
                <w:spacing w:val="14"/>
              </w:rPr>
              <w:t>培训内容</w:t>
            </w:r>
          </w:p>
        </w:tc>
        <w:tc>
          <w:tcPr>
            <w:tcW w:w="1032" w:type="dxa"/>
            <w:vAlign w:val="top"/>
          </w:tcPr>
          <w:p w14:paraId="3472E21A">
            <w:pPr>
              <w:pStyle w:val="42"/>
              <w:spacing w:before="242" w:line="194" w:lineRule="auto"/>
              <w:ind w:left="224" w:right="230" w:hanging="4"/>
              <w:outlineLvl w:val="1"/>
            </w:pPr>
            <w:r>
              <w:rPr>
                <w:b/>
                <w:bCs/>
                <w:spacing w:val="5"/>
              </w:rPr>
              <w:t>培训</w:t>
            </w:r>
            <w:r>
              <w:t xml:space="preserve"> </w:t>
            </w:r>
            <w:r>
              <w:rPr>
                <w:b/>
                <w:bCs/>
                <w:spacing w:val="2"/>
              </w:rPr>
              <w:t>学时</w:t>
            </w:r>
          </w:p>
        </w:tc>
        <w:tc>
          <w:tcPr>
            <w:tcW w:w="1571" w:type="dxa"/>
            <w:vAlign w:val="top"/>
          </w:tcPr>
          <w:p w14:paraId="150FCC76">
            <w:pPr>
              <w:pStyle w:val="42"/>
              <w:spacing w:before="241" w:line="221" w:lineRule="auto"/>
              <w:ind w:left="119"/>
              <w:outlineLvl w:val="1"/>
            </w:pPr>
            <w:r>
              <w:rPr>
                <w:b/>
                <w:bCs/>
                <w:spacing w:val="14"/>
              </w:rPr>
              <w:t>培训方式</w:t>
            </w:r>
          </w:p>
        </w:tc>
      </w:tr>
      <w:tr w14:paraId="29EAF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859" w:type="dxa"/>
            <w:vAlign w:val="top"/>
          </w:tcPr>
          <w:p w14:paraId="65CFD6BC">
            <w:pPr>
              <w:pStyle w:val="42"/>
              <w:spacing w:before="242" w:line="242" w:lineRule="auto"/>
              <w:ind w:left="381"/>
            </w:pPr>
            <w:r>
              <w:t>1</w:t>
            </w:r>
          </w:p>
        </w:tc>
        <w:tc>
          <w:tcPr>
            <w:tcW w:w="5144" w:type="dxa"/>
            <w:vAlign w:val="top"/>
          </w:tcPr>
          <w:p w14:paraId="019E5350">
            <w:pPr>
              <w:pStyle w:val="42"/>
              <w:spacing w:before="242" w:line="209" w:lineRule="auto"/>
              <w:ind w:left="114" w:right="166" w:firstLine="18"/>
              <w:outlineLvl w:val="1"/>
            </w:pPr>
            <w:r>
              <w:rPr>
                <w:spacing w:val="22"/>
              </w:rPr>
              <w:t>习近平总书记关于安全生产的重要论</w:t>
            </w:r>
            <w:r>
              <w:rPr>
                <w:spacing w:val="7"/>
              </w:rPr>
              <w:t xml:space="preserve"> </w:t>
            </w:r>
            <w:r>
              <w:rPr>
                <w:spacing w:val="17"/>
              </w:rPr>
              <w:t>述精神、</w:t>
            </w:r>
            <w:r>
              <w:rPr>
                <w:spacing w:val="-106"/>
              </w:rPr>
              <w:t xml:space="preserve"> </w:t>
            </w:r>
            <w:r>
              <w:rPr>
                <w:spacing w:val="17"/>
              </w:rPr>
              <w:t>《生命重于泰山》</w:t>
            </w:r>
            <w:r>
              <w:rPr>
                <w:spacing w:val="-77"/>
              </w:rPr>
              <w:t xml:space="preserve"> </w:t>
            </w:r>
            <w:r>
              <w:rPr>
                <w:spacing w:val="17"/>
              </w:rPr>
              <w:t>专题片</w:t>
            </w:r>
          </w:p>
        </w:tc>
        <w:tc>
          <w:tcPr>
            <w:tcW w:w="1032" w:type="dxa"/>
            <w:vAlign w:val="top"/>
          </w:tcPr>
          <w:p w14:paraId="4D1ADE7E">
            <w:pPr>
              <w:pStyle w:val="42"/>
              <w:spacing w:before="243" w:line="225" w:lineRule="auto"/>
              <w:ind w:left="421"/>
              <w:rPr>
                <w:rFonts w:hint="eastAsia" w:eastAsia="宋体"/>
                <w:lang w:eastAsia="zh-CN"/>
              </w:rPr>
            </w:pPr>
            <w:r>
              <w:rPr>
                <w:rFonts w:hint="eastAsia"/>
                <w:lang w:val="en-US" w:eastAsia="zh-CN"/>
              </w:rPr>
              <w:t>1</w:t>
            </w:r>
          </w:p>
        </w:tc>
        <w:tc>
          <w:tcPr>
            <w:tcW w:w="1571" w:type="dxa"/>
            <w:vMerge w:val="restart"/>
            <w:tcBorders>
              <w:bottom w:val="nil"/>
            </w:tcBorders>
            <w:vAlign w:val="top"/>
          </w:tcPr>
          <w:p w14:paraId="13D7CBA0">
            <w:pPr>
              <w:spacing w:line="244" w:lineRule="auto"/>
              <w:rPr>
                <w:rFonts w:ascii="Arial"/>
                <w:sz w:val="21"/>
              </w:rPr>
            </w:pPr>
          </w:p>
          <w:p w14:paraId="3DBC1EC8">
            <w:pPr>
              <w:spacing w:line="245" w:lineRule="auto"/>
              <w:rPr>
                <w:rFonts w:ascii="Arial"/>
                <w:sz w:val="21"/>
              </w:rPr>
            </w:pPr>
          </w:p>
          <w:p w14:paraId="591ADE9E">
            <w:pPr>
              <w:spacing w:line="245" w:lineRule="auto"/>
              <w:rPr>
                <w:rFonts w:ascii="Arial"/>
                <w:sz w:val="21"/>
              </w:rPr>
            </w:pPr>
          </w:p>
          <w:p w14:paraId="169D837B">
            <w:pPr>
              <w:spacing w:line="245" w:lineRule="auto"/>
              <w:rPr>
                <w:rFonts w:ascii="Arial"/>
                <w:sz w:val="21"/>
              </w:rPr>
            </w:pPr>
          </w:p>
          <w:p w14:paraId="4E716D90">
            <w:pPr>
              <w:spacing w:line="245" w:lineRule="auto"/>
              <w:rPr>
                <w:rFonts w:ascii="Arial"/>
                <w:sz w:val="21"/>
              </w:rPr>
            </w:pPr>
          </w:p>
          <w:p w14:paraId="2464A561">
            <w:pPr>
              <w:pStyle w:val="42"/>
              <w:spacing w:before="91" w:line="221" w:lineRule="auto"/>
              <w:ind w:left="121"/>
              <w:outlineLvl w:val="1"/>
            </w:pPr>
            <w:r>
              <w:rPr>
                <w:spacing w:val="15"/>
              </w:rPr>
              <w:t>线上培训</w:t>
            </w:r>
          </w:p>
        </w:tc>
      </w:tr>
      <w:tr w14:paraId="300CF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5D02C50E">
            <w:pPr>
              <w:pStyle w:val="42"/>
              <w:spacing w:before="242" w:line="204" w:lineRule="auto"/>
              <w:ind w:left="364"/>
            </w:pPr>
            <w:r>
              <w:t>2</w:t>
            </w:r>
          </w:p>
        </w:tc>
        <w:tc>
          <w:tcPr>
            <w:tcW w:w="5144" w:type="dxa"/>
            <w:vAlign w:val="top"/>
          </w:tcPr>
          <w:p w14:paraId="5E35E1F8">
            <w:pPr>
              <w:pStyle w:val="42"/>
              <w:spacing w:before="242" w:line="204" w:lineRule="auto"/>
              <w:ind w:left="119"/>
              <w:outlineLvl w:val="1"/>
            </w:pPr>
            <w:r>
              <w:rPr>
                <w:spacing w:val="23"/>
              </w:rPr>
              <w:t>安全生产相关法律法规标准及政策</w:t>
            </w:r>
          </w:p>
        </w:tc>
        <w:tc>
          <w:tcPr>
            <w:tcW w:w="1032" w:type="dxa"/>
            <w:vAlign w:val="top"/>
          </w:tcPr>
          <w:p w14:paraId="723CE6C0">
            <w:pPr>
              <w:pStyle w:val="42"/>
              <w:spacing w:before="242" w:line="204" w:lineRule="auto"/>
              <w:ind w:left="421"/>
            </w:pPr>
            <w:r>
              <w:t>4</w:t>
            </w:r>
          </w:p>
        </w:tc>
        <w:tc>
          <w:tcPr>
            <w:tcW w:w="1571" w:type="dxa"/>
            <w:vMerge w:val="continue"/>
            <w:tcBorders>
              <w:top w:val="nil"/>
              <w:bottom w:val="nil"/>
            </w:tcBorders>
            <w:vAlign w:val="top"/>
          </w:tcPr>
          <w:p w14:paraId="6860D612">
            <w:pPr>
              <w:rPr>
                <w:rFonts w:ascii="Arial"/>
                <w:sz w:val="21"/>
              </w:rPr>
            </w:pPr>
          </w:p>
        </w:tc>
      </w:tr>
      <w:tr w14:paraId="3EE68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29EFBF2C">
            <w:pPr>
              <w:pStyle w:val="42"/>
              <w:spacing w:before="244" w:line="202" w:lineRule="auto"/>
              <w:ind w:left="366"/>
            </w:pPr>
            <w:r>
              <w:t>3</w:t>
            </w:r>
          </w:p>
        </w:tc>
        <w:tc>
          <w:tcPr>
            <w:tcW w:w="5144" w:type="dxa"/>
            <w:vAlign w:val="top"/>
          </w:tcPr>
          <w:p w14:paraId="680FC520">
            <w:pPr>
              <w:pStyle w:val="42"/>
              <w:spacing w:before="244" w:line="202" w:lineRule="auto"/>
              <w:ind w:left="115"/>
              <w:outlineLvl w:val="1"/>
            </w:pPr>
            <w:r>
              <w:rPr>
                <w:spacing w:val="20"/>
              </w:rPr>
              <w:t>职业危害及预防</w:t>
            </w:r>
          </w:p>
        </w:tc>
        <w:tc>
          <w:tcPr>
            <w:tcW w:w="1032" w:type="dxa"/>
            <w:vAlign w:val="top"/>
          </w:tcPr>
          <w:p w14:paraId="3D9360F4">
            <w:pPr>
              <w:pStyle w:val="42"/>
              <w:spacing w:before="244" w:line="202" w:lineRule="auto"/>
              <w:ind w:left="426"/>
            </w:pPr>
            <w:r>
              <w:t>2</w:t>
            </w:r>
          </w:p>
        </w:tc>
        <w:tc>
          <w:tcPr>
            <w:tcW w:w="1571" w:type="dxa"/>
            <w:vMerge w:val="continue"/>
            <w:tcBorders>
              <w:top w:val="nil"/>
              <w:bottom w:val="nil"/>
            </w:tcBorders>
            <w:vAlign w:val="top"/>
          </w:tcPr>
          <w:p w14:paraId="3E509B10">
            <w:pPr>
              <w:rPr>
                <w:rFonts w:ascii="Arial"/>
                <w:sz w:val="21"/>
              </w:rPr>
            </w:pPr>
          </w:p>
        </w:tc>
      </w:tr>
      <w:tr w14:paraId="14A15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118127B1">
            <w:pPr>
              <w:pStyle w:val="42"/>
              <w:spacing w:before="244" w:line="203" w:lineRule="auto"/>
              <w:ind w:left="360"/>
            </w:pPr>
            <w:r>
              <w:t>4</w:t>
            </w:r>
          </w:p>
        </w:tc>
        <w:tc>
          <w:tcPr>
            <w:tcW w:w="5144" w:type="dxa"/>
            <w:vAlign w:val="top"/>
          </w:tcPr>
          <w:p w14:paraId="5A49A417">
            <w:pPr>
              <w:pStyle w:val="42"/>
              <w:spacing w:before="244" w:line="203" w:lineRule="auto"/>
              <w:ind w:left="114"/>
              <w:outlineLvl w:val="1"/>
            </w:pPr>
            <w:r>
              <w:rPr>
                <w:spacing w:val="12"/>
              </w:rPr>
              <w:t>事故</w:t>
            </w:r>
            <w:r>
              <w:rPr>
                <w:spacing w:val="-80"/>
              </w:rPr>
              <w:t xml:space="preserve"> </w:t>
            </w:r>
            <w:r>
              <w:rPr>
                <w:spacing w:val="12"/>
              </w:rPr>
              <w:t>、事件管理</w:t>
            </w:r>
          </w:p>
        </w:tc>
        <w:tc>
          <w:tcPr>
            <w:tcW w:w="1032" w:type="dxa"/>
            <w:vAlign w:val="top"/>
          </w:tcPr>
          <w:p w14:paraId="05F9305E">
            <w:pPr>
              <w:pStyle w:val="42"/>
              <w:spacing w:before="244" w:line="203" w:lineRule="auto"/>
              <w:ind w:left="426"/>
            </w:pPr>
            <w:r>
              <w:t>2</w:t>
            </w:r>
          </w:p>
        </w:tc>
        <w:tc>
          <w:tcPr>
            <w:tcW w:w="1571" w:type="dxa"/>
            <w:vMerge w:val="continue"/>
            <w:tcBorders>
              <w:top w:val="nil"/>
            </w:tcBorders>
            <w:vAlign w:val="top"/>
          </w:tcPr>
          <w:p w14:paraId="2AE0E337">
            <w:pPr>
              <w:rPr>
                <w:rFonts w:ascii="Arial"/>
                <w:sz w:val="21"/>
              </w:rPr>
            </w:pPr>
          </w:p>
        </w:tc>
      </w:tr>
      <w:tr w14:paraId="191EF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21250CBE">
            <w:pPr>
              <w:pStyle w:val="42"/>
              <w:spacing w:before="244" w:line="202" w:lineRule="auto"/>
              <w:ind w:left="363"/>
            </w:pPr>
            <w:r>
              <w:t>6</w:t>
            </w:r>
          </w:p>
        </w:tc>
        <w:tc>
          <w:tcPr>
            <w:tcW w:w="5144" w:type="dxa"/>
            <w:vAlign w:val="top"/>
          </w:tcPr>
          <w:p w14:paraId="5CAFAA56">
            <w:pPr>
              <w:pStyle w:val="42"/>
              <w:spacing w:before="244" w:line="202" w:lineRule="auto"/>
              <w:ind w:left="119"/>
              <w:outlineLvl w:val="1"/>
            </w:pPr>
            <w:r>
              <w:rPr>
                <w:spacing w:val="20"/>
              </w:rPr>
              <w:t>安全生产管理（含4学时实训）</w:t>
            </w:r>
          </w:p>
        </w:tc>
        <w:tc>
          <w:tcPr>
            <w:tcW w:w="1032" w:type="dxa"/>
            <w:vAlign w:val="top"/>
          </w:tcPr>
          <w:p w14:paraId="56726349">
            <w:pPr>
              <w:pStyle w:val="42"/>
              <w:spacing w:before="244" w:line="202" w:lineRule="auto"/>
              <w:ind w:left="424"/>
            </w:pPr>
            <w:r>
              <w:t>8</w:t>
            </w:r>
          </w:p>
        </w:tc>
        <w:tc>
          <w:tcPr>
            <w:tcW w:w="1571" w:type="dxa"/>
            <w:vMerge w:val="restart"/>
            <w:tcBorders>
              <w:bottom w:val="nil"/>
            </w:tcBorders>
            <w:vAlign w:val="top"/>
          </w:tcPr>
          <w:p w14:paraId="1BB6E2C8">
            <w:pPr>
              <w:spacing w:line="345" w:lineRule="auto"/>
              <w:rPr>
                <w:rFonts w:ascii="Arial"/>
                <w:sz w:val="21"/>
              </w:rPr>
            </w:pPr>
          </w:p>
          <w:p w14:paraId="55265FA0">
            <w:pPr>
              <w:spacing w:line="345" w:lineRule="auto"/>
              <w:rPr>
                <w:rFonts w:ascii="Arial"/>
                <w:sz w:val="21"/>
              </w:rPr>
            </w:pPr>
          </w:p>
          <w:p w14:paraId="220835F2">
            <w:pPr>
              <w:pStyle w:val="42"/>
              <w:spacing w:before="91" w:line="221" w:lineRule="auto"/>
              <w:ind w:left="121"/>
              <w:outlineLvl w:val="1"/>
            </w:pPr>
            <w:r>
              <w:rPr>
                <w:spacing w:val="15"/>
              </w:rPr>
              <w:t>线下培训</w:t>
            </w:r>
          </w:p>
        </w:tc>
      </w:tr>
      <w:tr w14:paraId="7D9B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39425A97">
            <w:pPr>
              <w:pStyle w:val="42"/>
              <w:spacing w:before="244" w:line="203" w:lineRule="auto"/>
              <w:ind w:left="367"/>
            </w:pPr>
            <w:r>
              <w:t>7</w:t>
            </w:r>
          </w:p>
        </w:tc>
        <w:tc>
          <w:tcPr>
            <w:tcW w:w="5144" w:type="dxa"/>
            <w:vAlign w:val="top"/>
          </w:tcPr>
          <w:p w14:paraId="41961FF8">
            <w:pPr>
              <w:pStyle w:val="42"/>
              <w:spacing w:before="244" w:line="203" w:lineRule="auto"/>
              <w:ind w:left="119"/>
              <w:outlineLvl w:val="1"/>
            </w:pPr>
            <w:r>
              <w:rPr>
                <w:spacing w:val="20"/>
              </w:rPr>
              <w:t>安全生产技术（含2学时实训）</w:t>
            </w:r>
          </w:p>
        </w:tc>
        <w:tc>
          <w:tcPr>
            <w:tcW w:w="1032" w:type="dxa"/>
            <w:vAlign w:val="top"/>
          </w:tcPr>
          <w:p w14:paraId="03B56092">
            <w:pPr>
              <w:pStyle w:val="42"/>
              <w:spacing w:before="244" w:line="203" w:lineRule="auto"/>
              <w:ind w:left="421"/>
            </w:pPr>
            <w:r>
              <w:t>4</w:t>
            </w:r>
          </w:p>
        </w:tc>
        <w:tc>
          <w:tcPr>
            <w:tcW w:w="1571" w:type="dxa"/>
            <w:vMerge w:val="continue"/>
            <w:tcBorders>
              <w:top w:val="nil"/>
              <w:bottom w:val="nil"/>
            </w:tcBorders>
            <w:vAlign w:val="top"/>
          </w:tcPr>
          <w:p w14:paraId="42AB8F51">
            <w:pPr>
              <w:rPr>
                <w:rFonts w:ascii="Arial"/>
                <w:sz w:val="21"/>
              </w:rPr>
            </w:pPr>
          </w:p>
        </w:tc>
      </w:tr>
      <w:tr w14:paraId="39155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56A24F22">
            <w:pPr>
              <w:pStyle w:val="42"/>
              <w:spacing w:before="247" w:line="201" w:lineRule="auto"/>
              <w:ind w:left="362"/>
            </w:pPr>
            <w:r>
              <w:t>8</w:t>
            </w:r>
          </w:p>
        </w:tc>
        <w:tc>
          <w:tcPr>
            <w:tcW w:w="5144" w:type="dxa"/>
            <w:vAlign w:val="top"/>
          </w:tcPr>
          <w:p w14:paraId="41AFA17C">
            <w:pPr>
              <w:pStyle w:val="42"/>
              <w:spacing w:before="247" w:line="201" w:lineRule="auto"/>
              <w:ind w:left="114"/>
              <w:outlineLvl w:val="1"/>
            </w:pPr>
            <w:r>
              <w:rPr>
                <w:spacing w:val="17"/>
              </w:rPr>
              <w:t>事故</w:t>
            </w:r>
            <w:r>
              <w:rPr>
                <w:spacing w:val="-75"/>
              </w:rPr>
              <w:t xml:space="preserve"> </w:t>
            </w:r>
            <w:r>
              <w:rPr>
                <w:spacing w:val="17"/>
              </w:rPr>
              <w:t>、事件管理（含2学时实训）</w:t>
            </w:r>
          </w:p>
        </w:tc>
        <w:tc>
          <w:tcPr>
            <w:tcW w:w="1032" w:type="dxa"/>
            <w:vAlign w:val="top"/>
          </w:tcPr>
          <w:p w14:paraId="28831C13">
            <w:pPr>
              <w:pStyle w:val="42"/>
              <w:spacing w:before="247" w:line="201" w:lineRule="auto"/>
              <w:ind w:left="421"/>
            </w:pPr>
            <w:r>
              <w:t>4</w:t>
            </w:r>
          </w:p>
        </w:tc>
        <w:tc>
          <w:tcPr>
            <w:tcW w:w="1571" w:type="dxa"/>
            <w:vMerge w:val="continue"/>
            <w:tcBorders>
              <w:top w:val="nil"/>
            </w:tcBorders>
            <w:vAlign w:val="top"/>
          </w:tcPr>
          <w:p w14:paraId="7DA152A6">
            <w:pPr>
              <w:rPr>
                <w:rFonts w:ascii="Arial"/>
                <w:sz w:val="21"/>
              </w:rPr>
            </w:pPr>
          </w:p>
        </w:tc>
      </w:tr>
      <w:tr w14:paraId="68D5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48F55F2A">
            <w:pPr>
              <w:pStyle w:val="42"/>
              <w:spacing w:before="245" w:line="202" w:lineRule="auto"/>
              <w:ind w:left="362"/>
            </w:pPr>
            <w:r>
              <w:t>9</w:t>
            </w:r>
          </w:p>
        </w:tc>
        <w:tc>
          <w:tcPr>
            <w:tcW w:w="5144" w:type="dxa"/>
            <w:vAlign w:val="top"/>
          </w:tcPr>
          <w:p w14:paraId="0CA3B436">
            <w:pPr>
              <w:pStyle w:val="42"/>
              <w:spacing w:before="245" w:line="202" w:lineRule="auto"/>
              <w:ind w:left="120"/>
              <w:outlineLvl w:val="1"/>
            </w:pPr>
            <w:r>
              <w:rPr>
                <w:spacing w:val="15"/>
              </w:rPr>
              <w:t>结业考试</w:t>
            </w:r>
          </w:p>
        </w:tc>
        <w:tc>
          <w:tcPr>
            <w:tcW w:w="1032" w:type="dxa"/>
            <w:vAlign w:val="top"/>
          </w:tcPr>
          <w:p w14:paraId="24AED5F3">
            <w:pPr>
              <w:pStyle w:val="42"/>
              <w:spacing w:before="245" w:line="202" w:lineRule="auto"/>
              <w:ind w:left="421"/>
            </w:pPr>
            <w:r>
              <w:t>/</w:t>
            </w:r>
          </w:p>
        </w:tc>
        <w:tc>
          <w:tcPr>
            <w:tcW w:w="1571" w:type="dxa"/>
            <w:vAlign w:val="top"/>
          </w:tcPr>
          <w:p w14:paraId="17B8D31E">
            <w:pPr>
              <w:rPr>
                <w:rFonts w:ascii="Arial"/>
                <w:sz w:val="21"/>
              </w:rPr>
            </w:pPr>
          </w:p>
        </w:tc>
      </w:tr>
      <w:tr w14:paraId="38A59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0A39C6FB">
            <w:pPr>
              <w:pStyle w:val="42"/>
              <w:spacing w:before="245" w:line="205" w:lineRule="auto"/>
              <w:ind w:left="2872"/>
              <w:outlineLvl w:val="1"/>
            </w:pPr>
            <w:r>
              <w:rPr>
                <w:spacing w:val="6"/>
              </w:rPr>
              <w:t>合计</w:t>
            </w:r>
          </w:p>
        </w:tc>
        <w:tc>
          <w:tcPr>
            <w:tcW w:w="2603" w:type="dxa"/>
            <w:gridSpan w:val="2"/>
            <w:vAlign w:val="top"/>
          </w:tcPr>
          <w:p w14:paraId="02894C3D">
            <w:pPr>
              <w:pStyle w:val="42"/>
              <w:spacing w:before="245" w:line="205" w:lineRule="auto"/>
              <w:ind w:left="426"/>
              <w:outlineLvl w:val="1"/>
              <w:rPr>
                <w:rFonts w:hint="eastAsia" w:eastAsia="宋体"/>
                <w:lang w:eastAsia="zh-CN"/>
              </w:rPr>
            </w:pPr>
            <w:r>
              <w:rPr>
                <w:spacing w:val="-3"/>
              </w:rPr>
              <w:t>2</w:t>
            </w:r>
            <w:r>
              <w:rPr>
                <w:rFonts w:hint="eastAsia"/>
                <w:spacing w:val="-3"/>
                <w:lang w:val="en-US" w:eastAsia="zh-CN"/>
              </w:rPr>
              <w:t>5</w:t>
            </w:r>
          </w:p>
        </w:tc>
      </w:tr>
    </w:tbl>
    <w:p w14:paraId="7217DA2A">
      <w:pPr>
        <w:spacing w:before="21"/>
      </w:pPr>
    </w:p>
    <w:p w14:paraId="779B4A54">
      <w:pPr>
        <w:spacing w:before="20"/>
      </w:pPr>
    </w:p>
    <w:p w14:paraId="7B4BE5F3">
      <w:pPr>
        <w:spacing w:before="20"/>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06"/>
      </w:tblGrid>
      <w:tr w14:paraId="63B02D1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64" w:hRule="atLeast"/>
        </w:trPr>
        <w:tc>
          <w:tcPr>
            <w:tcW w:w="8606" w:type="dxa"/>
            <w:vAlign w:val="top"/>
          </w:tcPr>
          <w:p w14:paraId="0A1560E6">
            <w:pPr>
              <w:pStyle w:val="42"/>
              <w:spacing w:before="246" w:line="203" w:lineRule="auto"/>
              <w:ind w:left="2251"/>
              <w:outlineLvl w:val="1"/>
            </w:pPr>
            <w:r>
              <w:rPr>
                <w:b/>
                <w:bCs/>
                <w:spacing w:val="8"/>
              </w:rPr>
              <w:t>班组长（含车间主任、车队长）</w:t>
            </w:r>
          </w:p>
        </w:tc>
      </w:tr>
    </w:tbl>
    <w:p w14:paraId="555B2586">
      <w:pPr>
        <w:rPr>
          <w:rFonts w:ascii="Arial"/>
          <w:sz w:val="21"/>
        </w:rPr>
      </w:pPr>
    </w:p>
    <w:p w14:paraId="7FC53FE2">
      <w:pPr>
        <w:rPr>
          <w:rFonts w:ascii="Arial" w:hAnsi="Arial" w:eastAsia="Arial" w:cs="Arial"/>
          <w:sz w:val="21"/>
          <w:szCs w:val="21"/>
        </w:rPr>
        <w:sectPr>
          <w:footerReference r:id="rId8" w:type="default"/>
          <w:pgSz w:w="11906" w:h="16839"/>
          <w:pgMar w:top="1431" w:right="1607" w:bottom="1160" w:left="1687" w:header="0" w:footer="914" w:gutter="0"/>
          <w:cols w:space="720" w:num="1"/>
        </w:sectPr>
      </w:pPr>
    </w:p>
    <w:p w14:paraId="3882E15A">
      <w:pPr>
        <w:spacing w:line="91" w:lineRule="auto"/>
        <w:rPr>
          <w:rFonts w:ascii="Arial"/>
          <w:sz w:val="2"/>
        </w:rPr>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29B3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59" w:type="dxa"/>
            <w:vAlign w:val="top"/>
          </w:tcPr>
          <w:p w14:paraId="645F5DE3">
            <w:pPr>
              <w:pStyle w:val="42"/>
              <w:spacing w:before="247" w:line="221" w:lineRule="auto"/>
              <w:ind w:left="129"/>
              <w:outlineLvl w:val="1"/>
            </w:pPr>
            <w:r>
              <w:rPr>
                <w:b/>
                <w:bCs/>
                <w:spacing w:val="6"/>
              </w:rPr>
              <w:t>序号</w:t>
            </w:r>
          </w:p>
        </w:tc>
        <w:tc>
          <w:tcPr>
            <w:tcW w:w="5144" w:type="dxa"/>
            <w:vAlign w:val="top"/>
          </w:tcPr>
          <w:p w14:paraId="5AFAE571">
            <w:pPr>
              <w:pStyle w:val="42"/>
              <w:spacing w:before="246" w:line="220" w:lineRule="auto"/>
              <w:ind w:left="1965"/>
              <w:outlineLvl w:val="1"/>
            </w:pPr>
            <w:r>
              <w:rPr>
                <w:b/>
                <w:bCs/>
                <w:spacing w:val="14"/>
              </w:rPr>
              <w:t>培训内容</w:t>
            </w:r>
          </w:p>
        </w:tc>
        <w:tc>
          <w:tcPr>
            <w:tcW w:w="1032" w:type="dxa"/>
            <w:vAlign w:val="top"/>
          </w:tcPr>
          <w:p w14:paraId="5BC41041">
            <w:pPr>
              <w:pStyle w:val="42"/>
              <w:spacing w:before="247" w:line="194" w:lineRule="auto"/>
              <w:ind w:left="224" w:right="230" w:hanging="4"/>
              <w:outlineLvl w:val="1"/>
            </w:pPr>
            <w:r>
              <w:rPr>
                <w:b/>
                <w:bCs/>
                <w:spacing w:val="5"/>
              </w:rPr>
              <w:t>培训</w:t>
            </w:r>
            <w:r>
              <w:t xml:space="preserve"> </w:t>
            </w:r>
            <w:r>
              <w:rPr>
                <w:b/>
                <w:bCs/>
                <w:spacing w:val="2"/>
              </w:rPr>
              <w:t>学时</w:t>
            </w:r>
          </w:p>
        </w:tc>
        <w:tc>
          <w:tcPr>
            <w:tcW w:w="1571" w:type="dxa"/>
            <w:vAlign w:val="top"/>
          </w:tcPr>
          <w:p w14:paraId="7B5A8D96">
            <w:pPr>
              <w:pStyle w:val="42"/>
              <w:spacing w:before="246" w:line="221" w:lineRule="auto"/>
              <w:ind w:left="119"/>
              <w:outlineLvl w:val="1"/>
            </w:pPr>
            <w:r>
              <w:rPr>
                <w:b/>
                <w:bCs/>
                <w:spacing w:val="14"/>
              </w:rPr>
              <w:t>培训方式</w:t>
            </w:r>
          </w:p>
        </w:tc>
      </w:tr>
      <w:tr w14:paraId="7D43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859" w:type="dxa"/>
            <w:vAlign w:val="top"/>
          </w:tcPr>
          <w:p w14:paraId="05E6BA7A">
            <w:pPr>
              <w:pStyle w:val="42"/>
              <w:spacing w:before="239" w:line="242" w:lineRule="auto"/>
              <w:ind w:left="381"/>
            </w:pPr>
            <w:r>
              <w:t>1</w:t>
            </w:r>
          </w:p>
        </w:tc>
        <w:tc>
          <w:tcPr>
            <w:tcW w:w="5144" w:type="dxa"/>
            <w:vAlign w:val="top"/>
          </w:tcPr>
          <w:p w14:paraId="4B2CA318">
            <w:pPr>
              <w:pStyle w:val="42"/>
              <w:spacing w:before="239" w:line="209" w:lineRule="auto"/>
              <w:ind w:left="114" w:right="166" w:firstLine="18"/>
              <w:outlineLvl w:val="1"/>
            </w:pPr>
            <w:r>
              <w:rPr>
                <w:spacing w:val="22"/>
              </w:rPr>
              <w:t>习近平总书记关于安全生产的重要论</w:t>
            </w:r>
            <w:r>
              <w:rPr>
                <w:spacing w:val="7"/>
              </w:rPr>
              <w:t xml:space="preserve"> </w:t>
            </w:r>
            <w:r>
              <w:rPr>
                <w:spacing w:val="17"/>
              </w:rPr>
              <w:t>述精神、</w:t>
            </w:r>
            <w:r>
              <w:rPr>
                <w:spacing w:val="-106"/>
              </w:rPr>
              <w:t xml:space="preserve"> </w:t>
            </w:r>
            <w:r>
              <w:rPr>
                <w:spacing w:val="17"/>
              </w:rPr>
              <w:t>《生命重于泰山》</w:t>
            </w:r>
            <w:r>
              <w:rPr>
                <w:spacing w:val="-77"/>
              </w:rPr>
              <w:t xml:space="preserve"> </w:t>
            </w:r>
            <w:r>
              <w:rPr>
                <w:spacing w:val="17"/>
              </w:rPr>
              <w:t>专题片</w:t>
            </w:r>
          </w:p>
        </w:tc>
        <w:tc>
          <w:tcPr>
            <w:tcW w:w="1032" w:type="dxa"/>
            <w:vAlign w:val="top"/>
          </w:tcPr>
          <w:p w14:paraId="538E4558">
            <w:pPr>
              <w:pStyle w:val="42"/>
              <w:spacing w:before="240" w:line="225" w:lineRule="auto"/>
              <w:ind w:left="421"/>
              <w:rPr>
                <w:rFonts w:hint="eastAsia" w:eastAsia="宋体"/>
                <w:lang w:eastAsia="zh-CN"/>
              </w:rPr>
            </w:pPr>
            <w:r>
              <w:rPr>
                <w:rFonts w:hint="eastAsia"/>
                <w:lang w:val="en-US" w:eastAsia="zh-CN"/>
              </w:rPr>
              <w:t>1</w:t>
            </w:r>
          </w:p>
        </w:tc>
        <w:tc>
          <w:tcPr>
            <w:tcW w:w="1571" w:type="dxa"/>
            <w:vMerge w:val="restart"/>
            <w:tcBorders>
              <w:bottom w:val="nil"/>
            </w:tcBorders>
            <w:vAlign w:val="top"/>
          </w:tcPr>
          <w:p w14:paraId="286ABFFA">
            <w:pPr>
              <w:spacing w:line="343" w:lineRule="auto"/>
              <w:rPr>
                <w:rFonts w:ascii="Arial"/>
                <w:sz w:val="21"/>
              </w:rPr>
            </w:pPr>
          </w:p>
          <w:p w14:paraId="3F8735CA">
            <w:pPr>
              <w:spacing w:line="344" w:lineRule="auto"/>
              <w:rPr>
                <w:rFonts w:ascii="Arial"/>
                <w:sz w:val="21"/>
              </w:rPr>
            </w:pPr>
          </w:p>
          <w:p w14:paraId="18556F96">
            <w:pPr>
              <w:pStyle w:val="42"/>
              <w:spacing w:before="91" w:line="221" w:lineRule="auto"/>
              <w:ind w:left="121"/>
              <w:outlineLvl w:val="1"/>
            </w:pPr>
            <w:r>
              <w:rPr>
                <w:spacing w:val="15"/>
              </w:rPr>
              <w:t>线上培训</w:t>
            </w:r>
          </w:p>
        </w:tc>
      </w:tr>
      <w:tr w14:paraId="69186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859" w:type="dxa"/>
            <w:vAlign w:val="top"/>
          </w:tcPr>
          <w:p w14:paraId="0104FEF0">
            <w:pPr>
              <w:pStyle w:val="42"/>
              <w:spacing w:before="242" w:line="204" w:lineRule="auto"/>
              <w:ind w:left="364"/>
            </w:pPr>
            <w:r>
              <w:t>2</w:t>
            </w:r>
          </w:p>
        </w:tc>
        <w:tc>
          <w:tcPr>
            <w:tcW w:w="5144" w:type="dxa"/>
            <w:vAlign w:val="top"/>
          </w:tcPr>
          <w:p w14:paraId="6A5921D6">
            <w:pPr>
              <w:pStyle w:val="42"/>
              <w:spacing w:before="242" w:line="204" w:lineRule="auto"/>
              <w:ind w:left="119"/>
              <w:outlineLvl w:val="1"/>
            </w:pPr>
            <w:r>
              <w:rPr>
                <w:spacing w:val="22"/>
              </w:rPr>
              <w:t>安全生产法律法规基本知识</w:t>
            </w:r>
          </w:p>
        </w:tc>
        <w:tc>
          <w:tcPr>
            <w:tcW w:w="1032" w:type="dxa"/>
            <w:vAlign w:val="top"/>
          </w:tcPr>
          <w:p w14:paraId="00063FF5">
            <w:pPr>
              <w:pStyle w:val="42"/>
              <w:spacing w:before="242" w:line="204" w:lineRule="auto"/>
              <w:ind w:left="426"/>
            </w:pPr>
            <w:r>
              <w:t>2</w:t>
            </w:r>
          </w:p>
        </w:tc>
        <w:tc>
          <w:tcPr>
            <w:tcW w:w="1571" w:type="dxa"/>
            <w:vMerge w:val="continue"/>
            <w:tcBorders>
              <w:top w:val="nil"/>
              <w:bottom w:val="nil"/>
            </w:tcBorders>
            <w:vAlign w:val="top"/>
          </w:tcPr>
          <w:p w14:paraId="0520A163">
            <w:pPr>
              <w:rPr>
                <w:rFonts w:ascii="Arial"/>
                <w:sz w:val="21"/>
              </w:rPr>
            </w:pPr>
          </w:p>
        </w:tc>
      </w:tr>
      <w:tr w14:paraId="18A77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38A248B1">
            <w:pPr>
              <w:pStyle w:val="42"/>
              <w:spacing w:before="241" w:line="205" w:lineRule="auto"/>
              <w:ind w:left="366"/>
            </w:pPr>
            <w:r>
              <w:t>3</w:t>
            </w:r>
          </w:p>
        </w:tc>
        <w:tc>
          <w:tcPr>
            <w:tcW w:w="5144" w:type="dxa"/>
            <w:vAlign w:val="top"/>
          </w:tcPr>
          <w:p w14:paraId="123323B6">
            <w:pPr>
              <w:pStyle w:val="42"/>
              <w:spacing w:before="241" w:line="205" w:lineRule="auto"/>
              <w:ind w:left="117"/>
              <w:outlineLvl w:val="1"/>
            </w:pPr>
            <w:r>
              <w:rPr>
                <w:spacing w:val="22"/>
              </w:rPr>
              <w:t>危险化学品安全基础知识</w:t>
            </w:r>
          </w:p>
        </w:tc>
        <w:tc>
          <w:tcPr>
            <w:tcW w:w="1032" w:type="dxa"/>
            <w:vAlign w:val="top"/>
          </w:tcPr>
          <w:p w14:paraId="2228C58B">
            <w:pPr>
              <w:pStyle w:val="42"/>
              <w:spacing w:before="241" w:line="205" w:lineRule="auto"/>
              <w:ind w:left="426"/>
            </w:pPr>
            <w:r>
              <w:t>2</w:t>
            </w:r>
          </w:p>
        </w:tc>
        <w:tc>
          <w:tcPr>
            <w:tcW w:w="1571" w:type="dxa"/>
            <w:vMerge w:val="continue"/>
            <w:tcBorders>
              <w:top w:val="nil"/>
              <w:bottom w:val="nil"/>
            </w:tcBorders>
            <w:vAlign w:val="top"/>
          </w:tcPr>
          <w:p w14:paraId="51E08B0D">
            <w:pPr>
              <w:rPr>
                <w:rFonts w:ascii="Arial"/>
                <w:sz w:val="21"/>
              </w:rPr>
            </w:pPr>
          </w:p>
        </w:tc>
      </w:tr>
      <w:tr w14:paraId="77DD6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74891108">
            <w:pPr>
              <w:pStyle w:val="42"/>
              <w:spacing w:before="242" w:line="204" w:lineRule="auto"/>
              <w:ind w:left="360"/>
            </w:pPr>
            <w:r>
              <w:t>4</w:t>
            </w:r>
          </w:p>
        </w:tc>
        <w:tc>
          <w:tcPr>
            <w:tcW w:w="5144" w:type="dxa"/>
            <w:vAlign w:val="top"/>
          </w:tcPr>
          <w:p w14:paraId="07C38297">
            <w:pPr>
              <w:pStyle w:val="42"/>
              <w:spacing w:before="242" w:line="204" w:lineRule="auto"/>
              <w:ind w:left="115"/>
              <w:outlineLvl w:val="1"/>
            </w:pPr>
            <w:r>
              <w:rPr>
                <w:spacing w:val="20"/>
              </w:rPr>
              <w:t>职业危害及预防</w:t>
            </w:r>
          </w:p>
        </w:tc>
        <w:tc>
          <w:tcPr>
            <w:tcW w:w="1032" w:type="dxa"/>
            <w:vAlign w:val="top"/>
          </w:tcPr>
          <w:p w14:paraId="5D92EF99">
            <w:pPr>
              <w:pStyle w:val="42"/>
              <w:spacing w:before="242" w:line="204" w:lineRule="auto"/>
              <w:ind w:left="426"/>
            </w:pPr>
            <w:r>
              <w:t>2</w:t>
            </w:r>
          </w:p>
        </w:tc>
        <w:tc>
          <w:tcPr>
            <w:tcW w:w="1571" w:type="dxa"/>
            <w:vMerge w:val="continue"/>
            <w:tcBorders>
              <w:top w:val="nil"/>
              <w:bottom w:val="nil"/>
            </w:tcBorders>
            <w:vAlign w:val="top"/>
          </w:tcPr>
          <w:p w14:paraId="270722BA">
            <w:pPr>
              <w:rPr>
                <w:rFonts w:ascii="Arial"/>
                <w:sz w:val="21"/>
              </w:rPr>
            </w:pPr>
          </w:p>
        </w:tc>
      </w:tr>
      <w:tr w14:paraId="531E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62298826">
            <w:pPr>
              <w:pStyle w:val="42"/>
              <w:spacing w:before="242" w:line="204" w:lineRule="auto"/>
              <w:ind w:left="366"/>
            </w:pPr>
            <w:r>
              <w:t>5</w:t>
            </w:r>
          </w:p>
        </w:tc>
        <w:tc>
          <w:tcPr>
            <w:tcW w:w="5144" w:type="dxa"/>
            <w:vAlign w:val="top"/>
          </w:tcPr>
          <w:p w14:paraId="3EFD7D45">
            <w:pPr>
              <w:pStyle w:val="42"/>
              <w:spacing w:before="242" w:line="204" w:lineRule="auto"/>
              <w:ind w:left="114"/>
              <w:outlineLvl w:val="1"/>
            </w:pPr>
            <w:r>
              <w:rPr>
                <w:spacing w:val="20"/>
              </w:rPr>
              <w:t>事故与应急处置</w:t>
            </w:r>
          </w:p>
        </w:tc>
        <w:tc>
          <w:tcPr>
            <w:tcW w:w="1032" w:type="dxa"/>
            <w:vAlign w:val="top"/>
          </w:tcPr>
          <w:p w14:paraId="6AE0CD45">
            <w:pPr>
              <w:pStyle w:val="42"/>
              <w:spacing w:before="242" w:line="204" w:lineRule="auto"/>
              <w:ind w:left="426"/>
            </w:pPr>
            <w:r>
              <w:t>2</w:t>
            </w:r>
          </w:p>
        </w:tc>
        <w:tc>
          <w:tcPr>
            <w:tcW w:w="1571" w:type="dxa"/>
            <w:vMerge w:val="continue"/>
            <w:tcBorders>
              <w:top w:val="nil"/>
            </w:tcBorders>
            <w:vAlign w:val="top"/>
          </w:tcPr>
          <w:p w14:paraId="59921A03">
            <w:pPr>
              <w:rPr>
                <w:rFonts w:ascii="Arial"/>
                <w:sz w:val="21"/>
              </w:rPr>
            </w:pPr>
          </w:p>
        </w:tc>
      </w:tr>
      <w:tr w14:paraId="1B19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23BF1607">
            <w:pPr>
              <w:pStyle w:val="42"/>
              <w:spacing w:before="242" w:line="204" w:lineRule="auto"/>
              <w:ind w:left="363"/>
            </w:pPr>
            <w:r>
              <w:t>6</w:t>
            </w:r>
          </w:p>
        </w:tc>
        <w:tc>
          <w:tcPr>
            <w:tcW w:w="5144" w:type="dxa"/>
            <w:vAlign w:val="top"/>
          </w:tcPr>
          <w:p w14:paraId="07F47D97">
            <w:pPr>
              <w:pStyle w:val="42"/>
              <w:spacing w:before="242" w:line="204" w:lineRule="auto"/>
              <w:ind w:left="113"/>
              <w:outlineLvl w:val="1"/>
            </w:pPr>
            <w:r>
              <w:rPr>
                <w:spacing w:val="21"/>
              </w:rPr>
              <w:t>班组长与安全生产（含4学时实训）</w:t>
            </w:r>
          </w:p>
        </w:tc>
        <w:tc>
          <w:tcPr>
            <w:tcW w:w="1032" w:type="dxa"/>
            <w:vAlign w:val="top"/>
          </w:tcPr>
          <w:p w14:paraId="4183F3A0">
            <w:pPr>
              <w:pStyle w:val="42"/>
              <w:spacing w:before="242" w:line="204" w:lineRule="auto"/>
              <w:ind w:left="421"/>
            </w:pPr>
            <w:r>
              <w:t>4</w:t>
            </w:r>
          </w:p>
        </w:tc>
        <w:tc>
          <w:tcPr>
            <w:tcW w:w="1571" w:type="dxa"/>
            <w:vMerge w:val="restart"/>
            <w:tcBorders>
              <w:bottom w:val="nil"/>
            </w:tcBorders>
            <w:vAlign w:val="top"/>
          </w:tcPr>
          <w:p w14:paraId="6917C4E5">
            <w:pPr>
              <w:spacing w:line="245" w:lineRule="auto"/>
              <w:rPr>
                <w:rFonts w:ascii="Arial"/>
                <w:sz w:val="21"/>
              </w:rPr>
            </w:pPr>
          </w:p>
          <w:p w14:paraId="24FF0E6B">
            <w:pPr>
              <w:spacing w:line="245" w:lineRule="auto"/>
              <w:rPr>
                <w:rFonts w:ascii="Arial"/>
                <w:sz w:val="21"/>
              </w:rPr>
            </w:pPr>
          </w:p>
          <w:p w14:paraId="6FAB6A03">
            <w:pPr>
              <w:spacing w:line="245" w:lineRule="auto"/>
              <w:rPr>
                <w:rFonts w:ascii="Arial"/>
                <w:sz w:val="21"/>
              </w:rPr>
            </w:pPr>
          </w:p>
          <w:p w14:paraId="20A27539">
            <w:pPr>
              <w:spacing w:line="245" w:lineRule="auto"/>
              <w:rPr>
                <w:rFonts w:ascii="Arial"/>
                <w:sz w:val="21"/>
              </w:rPr>
            </w:pPr>
          </w:p>
          <w:p w14:paraId="794DFFFD">
            <w:pPr>
              <w:spacing w:line="245" w:lineRule="auto"/>
              <w:rPr>
                <w:rFonts w:ascii="Arial"/>
                <w:sz w:val="21"/>
              </w:rPr>
            </w:pPr>
          </w:p>
          <w:p w14:paraId="40861B13">
            <w:pPr>
              <w:pStyle w:val="42"/>
              <w:spacing w:before="91" w:line="221" w:lineRule="auto"/>
              <w:ind w:left="121"/>
              <w:outlineLvl w:val="1"/>
            </w:pPr>
            <w:r>
              <w:rPr>
                <w:spacing w:val="15"/>
              </w:rPr>
              <w:t>线下培训</w:t>
            </w:r>
          </w:p>
        </w:tc>
      </w:tr>
      <w:tr w14:paraId="23FB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859" w:type="dxa"/>
            <w:vAlign w:val="top"/>
          </w:tcPr>
          <w:p w14:paraId="60D714DE">
            <w:pPr>
              <w:pStyle w:val="42"/>
              <w:spacing w:before="241"/>
              <w:ind w:left="367"/>
            </w:pPr>
            <w:r>
              <w:t>7</w:t>
            </w:r>
          </w:p>
        </w:tc>
        <w:tc>
          <w:tcPr>
            <w:tcW w:w="5144" w:type="dxa"/>
            <w:vAlign w:val="top"/>
          </w:tcPr>
          <w:p w14:paraId="3F2B6AC4">
            <w:pPr>
              <w:pStyle w:val="42"/>
              <w:spacing w:before="242" w:line="209" w:lineRule="auto"/>
              <w:ind w:left="119" w:right="116" w:hanging="2"/>
              <w:outlineLvl w:val="1"/>
            </w:pPr>
            <w:r>
              <w:rPr>
                <w:spacing w:val="16"/>
              </w:rPr>
              <w:t>危险化学品安全生产管理与技术（含6</w:t>
            </w:r>
            <w:r>
              <w:rPr>
                <w:spacing w:val="11"/>
              </w:rPr>
              <w:t xml:space="preserve"> </w:t>
            </w:r>
            <w:r>
              <w:rPr>
                <w:spacing w:val="13"/>
              </w:rPr>
              <w:t>学时实训）</w:t>
            </w:r>
          </w:p>
        </w:tc>
        <w:tc>
          <w:tcPr>
            <w:tcW w:w="1032" w:type="dxa"/>
            <w:vAlign w:val="top"/>
          </w:tcPr>
          <w:p w14:paraId="2DC8C55E">
            <w:pPr>
              <w:pStyle w:val="42"/>
              <w:spacing w:before="241"/>
              <w:ind w:left="425"/>
            </w:pPr>
            <w:r>
              <w:t>6</w:t>
            </w:r>
          </w:p>
        </w:tc>
        <w:tc>
          <w:tcPr>
            <w:tcW w:w="1571" w:type="dxa"/>
            <w:vMerge w:val="continue"/>
            <w:tcBorders>
              <w:top w:val="nil"/>
              <w:bottom w:val="nil"/>
            </w:tcBorders>
            <w:vAlign w:val="top"/>
          </w:tcPr>
          <w:p w14:paraId="1FED2A87">
            <w:pPr>
              <w:rPr>
                <w:rFonts w:ascii="Arial"/>
                <w:sz w:val="21"/>
              </w:rPr>
            </w:pPr>
          </w:p>
        </w:tc>
      </w:tr>
      <w:tr w14:paraId="23CB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3E3A969F">
            <w:pPr>
              <w:pStyle w:val="42"/>
              <w:spacing w:before="242" w:line="204" w:lineRule="auto"/>
              <w:ind w:left="362"/>
            </w:pPr>
            <w:r>
              <w:t>8</w:t>
            </w:r>
          </w:p>
        </w:tc>
        <w:tc>
          <w:tcPr>
            <w:tcW w:w="5144" w:type="dxa"/>
            <w:vAlign w:val="top"/>
          </w:tcPr>
          <w:p w14:paraId="79971316">
            <w:pPr>
              <w:pStyle w:val="42"/>
              <w:spacing w:before="242" w:line="204" w:lineRule="auto"/>
              <w:ind w:left="114"/>
              <w:outlineLvl w:val="1"/>
            </w:pPr>
            <w:r>
              <w:rPr>
                <w:spacing w:val="21"/>
              </w:rPr>
              <w:t>事故与应急处置（含4学时实训）</w:t>
            </w:r>
          </w:p>
        </w:tc>
        <w:tc>
          <w:tcPr>
            <w:tcW w:w="1032" w:type="dxa"/>
            <w:vAlign w:val="top"/>
          </w:tcPr>
          <w:p w14:paraId="420C20B0">
            <w:pPr>
              <w:pStyle w:val="42"/>
              <w:spacing w:before="242" w:line="204" w:lineRule="auto"/>
              <w:ind w:left="421"/>
            </w:pPr>
            <w:r>
              <w:t>4</w:t>
            </w:r>
          </w:p>
        </w:tc>
        <w:tc>
          <w:tcPr>
            <w:tcW w:w="1571" w:type="dxa"/>
            <w:vMerge w:val="continue"/>
            <w:tcBorders>
              <w:top w:val="nil"/>
              <w:bottom w:val="nil"/>
            </w:tcBorders>
            <w:vAlign w:val="top"/>
          </w:tcPr>
          <w:p w14:paraId="47842171">
            <w:pPr>
              <w:rPr>
                <w:rFonts w:ascii="Arial"/>
                <w:sz w:val="21"/>
              </w:rPr>
            </w:pPr>
          </w:p>
        </w:tc>
      </w:tr>
      <w:tr w14:paraId="1CE5A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859" w:type="dxa"/>
            <w:vAlign w:val="top"/>
          </w:tcPr>
          <w:p w14:paraId="54DD51A6">
            <w:pPr>
              <w:pStyle w:val="42"/>
              <w:spacing w:before="244"/>
              <w:ind w:left="362"/>
            </w:pPr>
            <w:r>
              <w:t>9</w:t>
            </w:r>
          </w:p>
        </w:tc>
        <w:tc>
          <w:tcPr>
            <w:tcW w:w="5144" w:type="dxa"/>
            <w:vAlign w:val="top"/>
          </w:tcPr>
          <w:p w14:paraId="4F10E67D">
            <w:pPr>
              <w:pStyle w:val="42"/>
              <w:spacing w:before="245" w:line="209" w:lineRule="auto"/>
              <w:ind w:left="119" w:right="304" w:hanging="2"/>
              <w:outlineLvl w:val="1"/>
            </w:pPr>
            <w:r>
              <w:rPr>
                <w:spacing w:val="23"/>
              </w:rPr>
              <w:t>工伤保险和工伤预防相关内容（含2</w:t>
            </w:r>
            <w:r>
              <w:rPr>
                <w:spacing w:val="8"/>
              </w:rPr>
              <w:t xml:space="preserve"> </w:t>
            </w:r>
            <w:r>
              <w:rPr>
                <w:spacing w:val="13"/>
              </w:rPr>
              <w:t>学时实训）</w:t>
            </w:r>
          </w:p>
        </w:tc>
        <w:tc>
          <w:tcPr>
            <w:tcW w:w="1032" w:type="dxa"/>
            <w:vAlign w:val="top"/>
          </w:tcPr>
          <w:p w14:paraId="7ED956CB">
            <w:pPr>
              <w:pStyle w:val="42"/>
              <w:spacing w:before="244" w:line="242" w:lineRule="auto"/>
              <w:ind w:left="426"/>
            </w:pPr>
            <w:r>
              <w:t>2</w:t>
            </w:r>
          </w:p>
        </w:tc>
        <w:tc>
          <w:tcPr>
            <w:tcW w:w="1571" w:type="dxa"/>
            <w:vMerge w:val="continue"/>
            <w:tcBorders>
              <w:top w:val="nil"/>
            </w:tcBorders>
            <w:vAlign w:val="top"/>
          </w:tcPr>
          <w:p w14:paraId="00172347">
            <w:pPr>
              <w:rPr>
                <w:rFonts w:ascii="Arial"/>
                <w:sz w:val="21"/>
              </w:rPr>
            </w:pPr>
          </w:p>
        </w:tc>
      </w:tr>
      <w:tr w14:paraId="46C45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59" w:type="dxa"/>
            <w:vAlign w:val="top"/>
          </w:tcPr>
          <w:p w14:paraId="70696DF8">
            <w:pPr>
              <w:pStyle w:val="42"/>
              <w:spacing w:before="245" w:line="228" w:lineRule="auto"/>
              <w:ind w:left="305"/>
              <w:outlineLvl w:val="1"/>
            </w:pPr>
            <w:r>
              <w:rPr>
                <w:spacing w:val="-12"/>
              </w:rPr>
              <w:t>10</w:t>
            </w:r>
          </w:p>
        </w:tc>
        <w:tc>
          <w:tcPr>
            <w:tcW w:w="5144" w:type="dxa"/>
            <w:vAlign w:val="top"/>
          </w:tcPr>
          <w:p w14:paraId="3F81D305">
            <w:pPr>
              <w:pStyle w:val="42"/>
              <w:spacing w:before="245" w:line="220" w:lineRule="auto"/>
              <w:ind w:left="120"/>
              <w:outlineLvl w:val="1"/>
            </w:pPr>
            <w:r>
              <w:rPr>
                <w:spacing w:val="15"/>
              </w:rPr>
              <w:t>结业考试</w:t>
            </w:r>
          </w:p>
        </w:tc>
        <w:tc>
          <w:tcPr>
            <w:tcW w:w="1032" w:type="dxa"/>
            <w:vAlign w:val="top"/>
          </w:tcPr>
          <w:p w14:paraId="44F2CCDB">
            <w:pPr>
              <w:pStyle w:val="42"/>
              <w:spacing w:before="246" w:line="219" w:lineRule="auto"/>
              <w:ind w:left="432"/>
            </w:pPr>
            <w:r>
              <w:t>\</w:t>
            </w:r>
          </w:p>
        </w:tc>
        <w:tc>
          <w:tcPr>
            <w:tcW w:w="1571" w:type="dxa"/>
            <w:vAlign w:val="top"/>
          </w:tcPr>
          <w:p w14:paraId="15799413">
            <w:pPr>
              <w:rPr>
                <w:rFonts w:ascii="Arial"/>
                <w:sz w:val="21"/>
              </w:rPr>
            </w:pPr>
          </w:p>
        </w:tc>
      </w:tr>
      <w:tr w14:paraId="43B4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365CB93F">
            <w:pPr>
              <w:pStyle w:val="42"/>
              <w:spacing w:before="245" w:line="205" w:lineRule="auto"/>
              <w:ind w:left="2872"/>
              <w:outlineLvl w:val="1"/>
            </w:pPr>
            <w:r>
              <w:rPr>
                <w:spacing w:val="6"/>
              </w:rPr>
              <w:t>合计</w:t>
            </w:r>
          </w:p>
        </w:tc>
        <w:tc>
          <w:tcPr>
            <w:tcW w:w="2603" w:type="dxa"/>
            <w:gridSpan w:val="2"/>
            <w:vAlign w:val="top"/>
          </w:tcPr>
          <w:p w14:paraId="291EAECF">
            <w:pPr>
              <w:pStyle w:val="42"/>
              <w:spacing w:before="245" w:line="205" w:lineRule="auto"/>
              <w:ind w:left="426"/>
              <w:outlineLvl w:val="1"/>
              <w:rPr>
                <w:rFonts w:hint="eastAsia" w:eastAsia="宋体"/>
                <w:lang w:eastAsia="zh-CN"/>
              </w:rPr>
            </w:pPr>
            <w:r>
              <w:rPr>
                <w:spacing w:val="-3"/>
              </w:rPr>
              <w:t>2</w:t>
            </w:r>
            <w:r>
              <w:rPr>
                <w:rFonts w:hint="eastAsia"/>
                <w:spacing w:val="-3"/>
                <w:lang w:val="en-US" w:eastAsia="zh-CN"/>
              </w:rPr>
              <w:t>5</w:t>
            </w:r>
          </w:p>
        </w:tc>
      </w:tr>
    </w:tbl>
    <w:p w14:paraId="706E0CD2">
      <w:pPr>
        <w:spacing w:line="267" w:lineRule="auto"/>
        <w:rPr>
          <w:rFonts w:hint="eastAsia" w:ascii="Arial" w:eastAsia="宋体"/>
          <w:color w:val="0000FF"/>
          <w:sz w:val="24"/>
          <w:szCs w:val="24"/>
          <w:highlight w:val="none"/>
          <w:lang w:eastAsia="zh-CN"/>
        </w:rPr>
      </w:pPr>
      <w:r>
        <w:rPr>
          <w:rFonts w:hint="eastAsia" w:eastAsia="宋体"/>
          <w:color w:val="0000FF"/>
          <w:sz w:val="24"/>
          <w:szCs w:val="24"/>
          <w:highlight w:val="none"/>
          <w:lang w:eastAsia="zh-CN"/>
        </w:rPr>
        <w:t>注：培训人数仅供参考，具体以实际培训人数为准。</w:t>
      </w:r>
    </w:p>
    <w:p w14:paraId="6C092273">
      <w:pPr>
        <w:spacing w:line="268" w:lineRule="auto"/>
        <w:rPr>
          <w:rFonts w:ascii="Arial"/>
          <w:sz w:val="21"/>
        </w:rPr>
      </w:pPr>
    </w:p>
    <w:p w14:paraId="37DA6C54">
      <w:pPr>
        <w:pStyle w:val="2"/>
        <w:spacing w:before="91" w:line="221" w:lineRule="auto"/>
        <w:ind w:left="756"/>
      </w:pPr>
      <w:r>
        <w:rPr>
          <w:b/>
          <w:bCs/>
          <w:spacing w:val="7"/>
        </w:rPr>
        <w:t>1.2.标段（包）</w:t>
      </w:r>
      <w:r>
        <w:rPr>
          <w:spacing w:val="-68"/>
        </w:rPr>
        <w:t xml:space="preserve"> </w:t>
      </w:r>
      <w:r>
        <w:rPr>
          <w:b/>
          <w:bCs/>
          <w:spacing w:val="7"/>
        </w:rPr>
        <w:t>2</w:t>
      </w:r>
    </w:p>
    <w:p w14:paraId="2C24A617">
      <w:pPr>
        <w:pStyle w:val="2"/>
        <w:spacing w:before="275" w:line="266" w:lineRule="auto"/>
        <w:ind w:left="146" w:firstLine="587"/>
      </w:pPr>
      <w:r>
        <w:rPr>
          <w:spacing w:val="24"/>
        </w:rPr>
        <w:t>机械制造</w:t>
      </w:r>
      <w:r>
        <w:rPr>
          <w:spacing w:val="-84"/>
        </w:rPr>
        <w:t xml:space="preserve"> </w:t>
      </w:r>
      <w:r>
        <w:rPr>
          <w:spacing w:val="24"/>
        </w:rPr>
        <w:t>、建筑、道路运输等行业的重点企业“</w:t>
      </w:r>
      <w:r>
        <w:rPr>
          <w:spacing w:val="-105"/>
        </w:rPr>
        <w:t xml:space="preserve"> </w:t>
      </w:r>
      <w:r>
        <w:rPr>
          <w:spacing w:val="24"/>
        </w:rPr>
        <w:t>三类人员</w:t>
      </w:r>
      <w:r>
        <w:rPr>
          <w:spacing w:val="-77"/>
        </w:rPr>
        <w:t xml:space="preserve"> </w:t>
      </w:r>
      <w:r>
        <w:rPr>
          <w:spacing w:val="24"/>
        </w:rPr>
        <w:t>”</w:t>
      </w:r>
      <w:r>
        <w:t xml:space="preserve"> </w:t>
      </w:r>
      <w:r>
        <w:rPr>
          <w:spacing w:val="10"/>
        </w:rPr>
        <w:t>的工伤预防项目培训。</w:t>
      </w:r>
    </w:p>
    <w:p w14:paraId="62A317B9">
      <w:pPr>
        <w:pStyle w:val="2"/>
        <w:spacing w:before="202" w:line="212" w:lineRule="auto"/>
        <w:ind w:left="3271"/>
      </w:pPr>
      <w:r>
        <w:rPr>
          <w:b/>
          <w:bCs/>
          <w:spacing w:val="1"/>
        </w:rPr>
        <w:t>培训对象及人数</w:t>
      </w:r>
    </w:p>
    <w:tbl>
      <w:tblPr>
        <w:tblStyle w:val="41"/>
        <w:tblW w:w="8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772"/>
        <w:gridCol w:w="4397"/>
        <w:gridCol w:w="1568"/>
      </w:tblGrid>
      <w:tr w14:paraId="7ADFC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6" w:type="dxa"/>
            <w:vAlign w:val="top"/>
          </w:tcPr>
          <w:p w14:paraId="0BC7F556">
            <w:pPr>
              <w:pStyle w:val="42"/>
              <w:spacing w:before="254" w:line="198" w:lineRule="auto"/>
              <w:ind w:left="144"/>
              <w:outlineLvl w:val="1"/>
            </w:pPr>
            <w:r>
              <w:rPr>
                <w:b/>
                <w:bCs/>
                <w:spacing w:val="-4"/>
              </w:rPr>
              <w:t>序号</w:t>
            </w:r>
          </w:p>
        </w:tc>
        <w:tc>
          <w:tcPr>
            <w:tcW w:w="1772" w:type="dxa"/>
            <w:vAlign w:val="top"/>
          </w:tcPr>
          <w:p w14:paraId="3CDBD1BD">
            <w:pPr>
              <w:pStyle w:val="42"/>
              <w:spacing w:before="254" w:line="198" w:lineRule="auto"/>
              <w:ind w:left="609"/>
              <w:outlineLvl w:val="1"/>
            </w:pPr>
            <w:r>
              <w:rPr>
                <w:b/>
                <w:bCs/>
                <w:spacing w:val="-7"/>
              </w:rPr>
              <w:t>行业</w:t>
            </w:r>
          </w:p>
        </w:tc>
        <w:tc>
          <w:tcPr>
            <w:tcW w:w="4397" w:type="dxa"/>
            <w:vAlign w:val="top"/>
          </w:tcPr>
          <w:p w14:paraId="021D19CD">
            <w:pPr>
              <w:pStyle w:val="42"/>
              <w:spacing w:before="254" w:line="198" w:lineRule="auto"/>
              <w:ind w:left="1634"/>
              <w:outlineLvl w:val="1"/>
            </w:pPr>
            <w:r>
              <w:rPr>
                <w:b/>
                <w:bCs/>
                <w:spacing w:val="-1"/>
              </w:rPr>
              <w:t>培训对象</w:t>
            </w:r>
          </w:p>
        </w:tc>
        <w:tc>
          <w:tcPr>
            <w:tcW w:w="1568" w:type="dxa"/>
            <w:vAlign w:val="top"/>
          </w:tcPr>
          <w:p w14:paraId="5AAFB833">
            <w:pPr>
              <w:pStyle w:val="42"/>
              <w:spacing w:before="254" w:line="198" w:lineRule="auto"/>
              <w:ind w:left="220"/>
              <w:outlineLvl w:val="1"/>
            </w:pPr>
            <w:r>
              <w:rPr>
                <w:b/>
                <w:bCs/>
                <w:spacing w:val="-1"/>
              </w:rPr>
              <w:t>培训人数</w:t>
            </w:r>
          </w:p>
        </w:tc>
      </w:tr>
      <w:tr w14:paraId="57F3F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260C10F1">
            <w:pPr>
              <w:pStyle w:val="42"/>
              <w:spacing w:before="250" w:line="198" w:lineRule="auto"/>
              <w:ind w:left="379"/>
            </w:pPr>
            <w:r>
              <w:t>1</w:t>
            </w:r>
          </w:p>
        </w:tc>
        <w:tc>
          <w:tcPr>
            <w:tcW w:w="1772" w:type="dxa"/>
            <w:vMerge w:val="restart"/>
            <w:tcBorders>
              <w:bottom w:val="nil"/>
            </w:tcBorders>
            <w:vAlign w:val="top"/>
          </w:tcPr>
          <w:p w14:paraId="5E7A993A">
            <w:pPr>
              <w:rPr>
                <w:rFonts w:ascii="Arial"/>
                <w:sz w:val="21"/>
              </w:rPr>
            </w:pPr>
          </w:p>
          <w:p w14:paraId="023D0176">
            <w:pPr>
              <w:spacing w:line="241" w:lineRule="auto"/>
              <w:rPr>
                <w:rFonts w:ascii="Arial"/>
                <w:sz w:val="21"/>
              </w:rPr>
            </w:pPr>
          </w:p>
          <w:p w14:paraId="6FDEA11B">
            <w:pPr>
              <w:spacing w:line="241" w:lineRule="auto"/>
              <w:rPr>
                <w:rFonts w:ascii="Arial"/>
                <w:sz w:val="21"/>
              </w:rPr>
            </w:pPr>
          </w:p>
          <w:p w14:paraId="329C4150">
            <w:pPr>
              <w:pStyle w:val="42"/>
              <w:spacing w:before="91" w:line="219" w:lineRule="auto"/>
              <w:ind w:left="399"/>
              <w:outlineLvl w:val="1"/>
            </w:pPr>
            <w:r>
              <w:rPr>
                <w:spacing w:val="1"/>
              </w:rPr>
              <w:t>机械制造</w:t>
            </w:r>
          </w:p>
        </w:tc>
        <w:tc>
          <w:tcPr>
            <w:tcW w:w="4397" w:type="dxa"/>
            <w:vAlign w:val="top"/>
          </w:tcPr>
          <w:p w14:paraId="5606181C">
            <w:pPr>
              <w:pStyle w:val="42"/>
              <w:spacing w:before="250" w:line="198" w:lineRule="auto"/>
              <w:ind w:left="211"/>
              <w:outlineLvl w:val="1"/>
            </w:pPr>
            <w:r>
              <w:rPr>
                <w:spacing w:val="4"/>
              </w:rPr>
              <w:t>安全生产与职业健康分管负责人</w:t>
            </w:r>
          </w:p>
        </w:tc>
        <w:tc>
          <w:tcPr>
            <w:tcW w:w="1568" w:type="dxa"/>
            <w:vAlign w:val="top"/>
          </w:tcPr>
          <w:p w14:paraId="1661744E">
            <w:pPr>
              <w:pStyle w:val="42"/>
              <w:spacing w:before="250" w:line="198" w:lineRule="auto"/>
              <w:ind w:left="580"/>
              <w:outlineLvl w:val="1"/>
              <w:rPr>
                <w:rFonts w:hint="default" w:eastAsia="宋体"/>
                <w:lang w:val="en-US" w:eastAsia="zh-CN"/>
              </w:rPr>
            </w:pPr>
            <w:r>
              <w:rPr>
                <w:rFonts w:hint="eastAsia"/>
                <w:spacing w:val="-3"/>
                <w:lang w:val="en-US" w:eastAsia="zh-CN"/>
              </w:rPr>
              <w:t>120</w:t>
            </w:r>
          </w:p>
        </w:tc>
      </w:tr>
      <w:tr w14:paraId="4A8A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61137FE1">
            <w:pPr>
              <w:pStyle w:val="42"/>
              <w:spacing w:before="250" w:line="198" w:lineRule="auto"/>
              <w:ind w:left="362"/>
            </w:pPr>
            <w:r>
              <w:t>2</w:t>
            </w:r>
          </w:p>
        </w:tc>
        <w:tc>
          <w:tcPr>
            <w:tcW w:w="1772" w:type="dxa"/>
            <w:vMerge w:val="continue"/>
            <w:tcBorders>
              <w:top w:val="nil"/>
              <w:bottom w:val="nil"/>
            </w:tcBorders>
            <w:vAlign w:val="top"/>
          </w:tcPr>
          <w:p w14:paraId="31AF9008">
            <w:pPr>
              <w:rPr>
                <w:rFonts w:ascii="Arial"/>
                <w:sz w:val="21"/>
              </w:rPr>
            </w:pPr>
          </w:p>
        </w:tc>
        <w:tc>
          <w:tcPr>
            <w:tcW w:w="4397" w:type="dxa"/>
            <w:vAlign w:val="top"/>
          </w:tcPr>
          <w:p w14:paraId="3D2857B8">
            <w:pPr>
              <w:pStyle w:val="42"/>
              <w:spacing w:before="250" w:line="198" w:lineRule="auto"/>
              <w:ind w:left="350"/>
              <w:outlineLvl w:val="1"/>
            </w:pPr>
            <w:r>
              <w:rPr>
                <w:spacing w:val="4"/>
              </w:rPr>
              <w:t>专职安全、职业健康管理人员</w:t>
            </w:r>
          </w:p>
        </w:tc>
        <w:tc>
          <w:tcPr>
            <w:tcW w:w="1568" w:type="dxa"/>
            <w:vAlign w:val="top"/>
          </w:tcPr>
          <w:p w14:paraId="2E7AA636">
            <w:pPr>
              <w:pStyle w:val="42"/>
              <w:spacing w:before="250" w:line="198" w:lineRule="auto"/>
              <w:ind w:left="582"/>
              <w:outlineLvl w:val="1"/>
              <w:rPr>
                <w:rFonts w:hint="default" w:eastAsia="宋体"/>
                <w:lang w:val="en-US" w:eastAsia="zh-CN"/>
              </w:rPr>
            </w:pPr>
            <w:r>
              <w:rPr>
                <w:rFonts w:hint="eastAsia"/>
                <w:spacing w:val="-4"/>
                <w:lang w:val="en-US" w:eastAsia="zh-CN"/>
              </w:rPr>
              <w:t>140</w:t>
            </w:r>
          </w:p>
        </w:tc>
      </w:tr>
      <w:tr w14:paraId="570B4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665A299B">
            <w:pPr>
              <w:pStyle w:val="42"/>
              <w:spacing w:before="252" w:line="197" w:lineRule="auto"/>
              <w:ind w:left="364"/>
            </w:pPr>
            <w:r>
              <w:t>3</w:t>
            </w:r>
          </w:p>
        </w:tc>
        <w:tc>
          <w:tcPr>
            <w:tcW w:w="1772" w:type="dxa"/>
            <w:vMerge w:val="continue"/>
            <w:tcBorders>
              <w:top w:val="nil"/>
            </w:tcBorders>
            <w:vAlign w:val="top"/>
          </w:tcPr>
          <w:p w14:paraId="36B88100">
            <w:pPr>
              <w:rPr>
                <w:rFonts w:ascii="Arial"/>
                <w:sz w:val="21"/>
              </w:rPr>
            </w:pPr>
          </w:p>
        </w:tc>
        <w:tc>
          <w:tcPr>
            <w:tcW w:w="4397" w:type="dxa"/>
            <w:vAlign w:val="top"/>
          </w:tcPr>
          <w:p w14:paraId="214A4D0A">
            <w:pPr>
              <w:pStyle w:val="42"/>
              <w:spacing w:before="252" w:line="197" w:lineRule="auto"/>
              <w:ind w:left="204"/>
              <w:outlineLvl w:val="1"/>
            </w:pPr>
            <w:r>
              <w:rPr>
                <w:spacing w:val="4"/>
              </w:rPr>
              <w:t>班组长（含车间主任、车队长）</w:t>
            </w:r>
          </w:p>
        </w:tc>
        <w:tc>
          <w:tcPr>
            <w:tcW w:w="1568" w:type="dxa"/>
            <w:vAlign w:val="top"/>
          </w:tcPr>
          <w:p w14:paraId="6DD9732C">
            <w:pPr>
              <w:pStyle w:val="42"/>
              <w:spacing w:before="252" w:line="197" w:lineRule="auto"/>
              <w:ind w:left="579"/>
              <w:outlineLvl w:val="1"/>
              <w:rPr>
                <w:rFonts w:hint="default" w:eastAsia="宋体"/>
                <w:lang w:val="en-US" w:eastAsia="zh-CN"/>
              </w:rPr>
            </w:pPr>
            <w:r>
              <w:rPr>
                <w:rFonts w:hint="eastAsia"/>
                <w:spacing w:val="-3"/>
                <w:lang w:val="en-US" w:eastAsia="zh-CN"/>
              </w:rPr>
              <w:t>240</w:t>
            </w:r>
          </w:p>
        </w:tc>
      </w:tr>
      <w:tr w14:paraId="219C7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6" w:type="dxa"/>
            <w:vAlign w:val="top"/>
          </w:tcPr>
          <w:p w14:paraId="7AAB1201">
            <w:pPr>
              <w:pStyle w:val="42"/>
              <w:spacing w:before="255" w:line="197" w:lineRule="auto"/>
              <w:ind w:left="357"/>
            </w:pPr>
            <w:r>
              <w:t>4</w:t>
            </w:r>
          </w:p>
        </w:tc>
        <w:tc>
          <w:tcPr>
            <w:tcW w:w="1772" w:type="dxa"/>
            <w:vAlign w:val="top"/>
          </w:tcPr>
          <w:p w14:paraId="4E5EA863">
            <w:pPr>
              <w:pStyle w:val="42"/>
              <w:spacing w:before="255" w:line="197" w:lineRule="auto"/>
              <w:ind w:left="610"/>
              <w:outlineLvl w:val="1"/>
            </w:pPr>
            <w:r>
              <w:rPr>
                <w:spacing w:val="-4"/>
              </w:rPr>
              <w:t>建筑</w:t>
            </w:r>
          </w:p>
        </w:tc>
        <w:tc>
          <w:tcPr>
            <w:tcW w:w="4397" w:type="dxa"/>
            <w:vAlign w:val="top"/>
          </w:tcPr>
          <w:p w14:paraId="6544E67B">
            <w:pPr>
              <w:pStyle w:val="42"/>
              <w:spacing w:before="255" w:line="197" w:lineRule="auto"/>
              <w:ind w:left="211"/>
              <w:outlineLvl w:val="1"/>
            </w:pPr>
            <w:r>
              <w:rPr>
                <w:spacing w:val="4"/>
              </w:rPr>
              <w:t>安全生产与职业健康分管负责人</w:t>
            </w:r>
          </w:p>
        </w:tc>
        <w:tc>
          <w:tcPr>
            <w:tcW w:w="1568" w:type="dxa"/>
            <w:vAlign w:val="top"/>
          </w:tcPr>
          <w:p w14:paraId="0B427B7A">
            <w:pPr>
              <w:pStyle w:val="42"/>
              <w:spacing w:before="255" w:line="197" w:lineRule="auto"/>
              <w:ind w:left="722"/>
              <w:rPr>
                <w:rFonts w:hint="default" w:eastAsia="宋体"/>
                <w:lang w:val="en-US" w:eastAsia="zh-CN"/>
              </w:rPr>
            </w:pPr>
            <w:r>
              <w:rPr>
                <w:rFonts w:hint="eastAsia"/>
                <w:lang w:val="en-US" w:eastAsia="zh-CN"/>
              </w:rPr>
              <w:t>20</w:t>
            </w:r>
          </w:p>
        </w:tc>
      </w:tr>
    </w:tbl>
    <w:p w14:paraId="55F6FE51">
      <w:pPr>
        <w:spacing w:line="91" w:lineRule="auto"/>
        <w:rPr>
          <w:rFonts w:ascii="Arial"/>
          <w:sz w:val="2"/>
        </w:rPr>
      </w:pPr>
    </w:p>
    <w:tbl>
      <w:tblPr>
        <w:tblStyle w:val="41"/>
        <w:tblW w:w="8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772"/>
        <w:gridCol w:w="4397"/>
        <w:gridCol w:w="1568"/>
      </w:tblGrid>
      <w:tr w14:paraId="1D664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6" w:type="dxa"/>
            <w:vAlign w:val="top"/>
          </w:tcPr>
          <w:p w14:paraId="0190A8DE">
            <w:pPr>
              <w:pStyle w:val="42"/>
              <w:spacing w:before="253" w:line="199" w:lineRule="auto"/>
              <w:ind w:left="364"/>
            </w:pPr>
            <w:r>
              <w:t>5</w:t>
            </w:r>
          </w:p>
        </w:tc>
        <w:tc>
          <w:tcPr>
            <w:tcW w:w="1772" w:type="dxa"/>
            <w:vMerge w:val="restart"/>
            <w:tcBorders>
              <w:bottom w:val="nil"/>
            </w:tcBorders>
            <w:vAlign w:val="top"/>
          </w:tcPr>
          <w:p w14:paraId="0DF82CDD">
            <w:pPr>
              <w:rPr>
                <w:rFonts w:ascii="Arial"/>
                <w:sz w:val="21"/>
              </w:rPr>
            </w:pPr>
          </w:p>
        </w:tc>
        <w:tc>
          <w:tcPr>
            <w:tcW w:w="4397" w:type="dxa"/>
            <w:vAlign w:val="top"/>
          </w:tcPr>
          <w:p w14:paraId="24ACA729">
            <w:pPr>
              <w:pStyle w:val="42"/>
              <w:spacing w:before="253" w:line="199" w:lineRule="auto"/>
              <w:ind w:left="350"/>
              <w:outlineLvl w:val="1"/>
            </w:pPr>
            <w:r>
              <w:rPr>
                <w:spacing w:val="4"/>
              </w:rPr>
              <w:t>专职安全、职业健康管理人员</w:t>
            </w:r>
          </w:p>
        </w:tc>
        <w:tc>
          <w:tcPr>
            <w:tcW w:w="1568" w:type="dxa"/>
            <w:vAlign w:val="top"/>
          </w:tcPr>
          <w:p w14:paraId="1E3AD1ED">
            <w:pPr>
              <w:pStyle w:val="42"/>
              <w:spacing w:before="253" w:line="199" w:lineRule="auto"/>
              <w:ind w:left="670"/>
              <w:outlineLvl w:val="1"/>
              <w:rPr>
                <w:rFonts w:hint="default" w:eastAsia="宋体"/>
                <w:lang w:val="en-US" w:eastAsia="zh-CN"/>
              </w:rPr>
            </w:pPr>
            <w:r>
              <w:rPr>
                <w:rFonts w:hint="eastAsia"/>
                <w:spacing w:val="-15"/>
                <w:lang w:val="en-US" w:eastAsia="zh-CN"/>
              </w:rPr>
              <w:t>20</w:t>
            </w:r>
          </w:p>
        </w:tc>
      </w:tr>
      <w:tr w14:paraId="26767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4FE87EA4">
            <w:pPr>
              <w:pStyle w:val="42"/>
              <w:spacing w:before="250" w:line="198" w:lineRule="auto"/>
              <w:ind w:left="406"/>
            </w:pPr>
            <w:r>
              <w:t>6</w:t>
            </w:r>
          </w:p>
        </w:tc>
        <w:tc>
          <w:tcPr>
            <w:tcW w:w="1772" w:type="dxa"/>
            <w:vMerge w:val="continue"/>
            <w:tcBorders>
              <w:top w:val="nil"/>
            </w:tcBorders>
            <w:vAlign w:val="top"/>
          </w:tcPr>
          <w:p w14:paraId="60C1BC12">
            <w:pPr>
              <w:rPr>
                <w:rFonts w:ascii="Arial"/>
                <w:sz w:val="21"/>
              </w:rPr>
            </w:pPr>
          </w:p>
        </w:tc>
        <w:tc>
          <w:tcPr>
            <w:tcW w:w="4397" w:type="dxa"/>
            <w:vAlign w:val="top"/>
          </w:tcPr>
          <w:p w14:paraId="6DD2BFD4">
            <w:pPr>
              <w:pStyle w:val="42"/>
              <w:spacing w:before="250" w:line="198" w:lineRule="auto"/>
              <w:ind w:left="204"/>
              <w:outlineLvl w:val="1"/>
            </w:pPr>
            <w:r>
              <w:rPr>
                <w:spacing w:val="4"/>
              </w:rPr>
              <w:t>班组长（含车间主任、车队长）</w:t>
            </w:r>
          </w:p>
        </w:tc>
        <w:tc>
          <w:tcPr>
            <w:tcW w:w="1568" w:type="dxa"/>
            <w:vAlign w:val="top"/>
          </w:tcPr>
          <w:p w14:paraId="20850D27">
            <w:pPr>
              <w:pStyle w:val="42"/>
              <w:spacing w:before="250" w:line="198" w:lineRule="auto"/>
              <w:ind w:left="648"/>
              <w:outlineLvl w:val="1"/>
            </w:pPr>
            <w:r>
              <w:rPr>
                <w:spacing w:val="-4"/>
              </w:rPr>
              <w:t>40</w:t>
            </w:r>
          </w:p>
        </w:tc>
      </w:tr>
      <w:tr w14:paraId="6D9A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55C57BDD">
            <w:pPr>
              <w:pStyle w:val="42"/>
              <w:spacing w:before="250" w:line="198" w:lineRule="auto"/>
              <w:ind w:left="411"/>
            </w:pPr>
            <w:r>
              <w:t>7</w:t>
            </w:r>
          </w:p>
        </w:tc>
        <w:tc>
          <w:tcPr>
            <w:tcW w:w="1772" w:type="dxa"/>
            <w:vMerge w:val="restart"/>
            <w:tcBorders>
              <w:bottom w:val="nil"/>
            </w:tcBorders>
            <w:vAlign w:val="top"/>
          </w:tcPr>
          <w:p w14:paraId="14657E87">
            <w:pPr>
              <w:spacing w:line="356" w:lineRule="auto"/>
              <w:rPr>
                <w:rFonts w:ascii="Arial"/>
                <w:sz w:val="21"/>
              </w:rPr>
            </w:pPr>
          </w:p>
          <w:p w14:paraId="2E697F73">
            <w:pPr>
              <w:spacing w:line="356" w:lineRule="auto"/>
              <w:rPr>
                <w:rFonts w:ascii="Arial"/>
                <w:sz w:val="21"/>
              </w:rPr>
            </w:pPr>
          </w:p>
          <w:p w14:paraId="04E2E3ED">
            <w:pPr>
              <w:pStyle w:val="42"/>
              <w:spacing w:before="91" w:line="220" w:lineRule="auto"/>
              <w:ind w:left="320"/>
              <w:outlineLvl w:val="1"/>
            </w:pPr>
            <w:r>
              <w:rPr>
                <w:spacing w:val="1"/>
              </w:rPr>
              <w:t>道路运输</w:t>
            </w:r>
          </w:p>
        </w:tc>
        <w:tc>
          <w:tcPr>
            <w:tcW w:w="4397" w:type="dxa"/>
            <w:vAlign w:val="top"/>
          </w:tcPr>
          <w:p w14:paraId="3159436C">
            <w:pPr>
              <w:pStyle w:val="42"/>
              <w:spacing w:before="250" w:line="198" w:lineRule="auto"/>
              <w:ind w:left="211"/>
              <w:outlineLvl w:val="1"/>
            </w:pPr>
            <w:r>
              <w:rPr>
                <w:spacing w:val="4"/>
              </w:rPr>
              <w:t>安全生产与职业健康分管负责人</w:t>
            </w:r>
          </w:p>
        </w:tc>
        <w:tc>
          <w:tcPr>
            <w:tcW w:w="1568" w:type="dxa"/>
            <w:vAlign w:val="top"/>
          </w:tcPr>
          <w:p w14:paraId="486B0D85">
            <w:pPr>
              <w:pStyle w:val="42"/>
              <w:spacing w:before="250" w:line="198" w:lineRule="auto"/>
              <w:ind w:left="598"/>
              <w:outlineLvl w:val="1"/>
              <w:rPr>
                <w:rFonts w:hint="default" w:eastAsia="宋体"/>
                <w:lang w:val="en-US" w:eastAsia="zh-CN"/>
              </w:rPr>
            </w:pPr>
            <w:r>
              <w:rPr>
                <w:rFonts w:hint="eastAsia"/>
                <w:spacing w:val="-9"/>
                <w:lang w:val="en-US" w:eastAsia="zh-CN"/>
              </w:rPr>
              <w:t>80</w:t>
            </w:r>
          </w:p>
        </w:tc>
      </w:tr>
      <w:tr w14:paraId="7239F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6" w:type="dxa"/>
            <w:vAlign w:val="top"/>
          </w:tcPr>
          <w:p w14:paraId="2651D179">
            <w:pPr>
              <w:pStyle w:val="42"/>
              <w:spacing w:before="253" w:line="196" w:lineRule="auto"/>
              <w:ind w:left="405"/>
            </w:pPr>
            <w:r>
              <w:t>8</w:t>
            </w:r>
          </w:p>
        </w:tc>
        <w:tc>
          <w:tcPr>
            <w:tcW w:w="1772" w:type="dxa"/>
            <w:vMerge w:val="continue"/>
            <w:tcBorders>
              <w:top w:val="nil"/>
              <w:bottom w:val="nil"/>
            </w:tcBorders>
            <w:vAlign w:val="top"/>
          </w:tcPr>
          <w:p w14:paraId="7708FD1A">
            <w:pPr>
              <w:rPr>
                <w:rFonts w:ascii="Arial"/>
                <w:sz w:val="21"/>
              </w:rPr>
            </w:pPr>
          </w:p>
        </w:tc>
        <w:tc>
          <w:tcPr>
            <w:tcW w:w="4397" w:type="dxa"/>
            <w:vAlign w:val="top"/>
          </w:tcPr>
          <w:p w14:paraId="3FEDBBFA">
            <w:pPr>
              <w:pStyle w:val="42"/>
              <w:spacing w:before="253" w:line="196" w:lineRule="auto"/>
              <w:ind w:left="350"/>
              <w:outlineLvl w:val="1"/>
            </w:pPr>
            <w:r>
              <w:rPr>
                <w:spacing w:val="4"/>
              </w:rPr>
              <w:t>专职安全、职业健康管理人员</w:t>
            </w:r>
          </w:p>
        </w:tc>
        <w:tc>
          <w:tcPr>
            <w:tcW w:w="1568" w:type="dxa"/>
            <w:vAlign w:val="top"/>
          </w:tcPr>
          <w:p w14:paraId="255A90B8">
            <w:pPr>
              <w:pStyle w:val="42"/>
              <w:spacing w:before="253" w:line="196" w:lineRule="auto"/>
              <w:ind w:left="580"/>
              <w:outlineLvl w:val="1"/>
              <w:rPr>
                <w:rFonts w:hint="default" w:eastAsia="宋体"/>
                <w:lang w:val="en-US" w:eastAsia="zh-CN"/>
              </w:rPr>
            </w:pPr>
            <w:r>
              <w:rPr>
                <w:rFonts w:hint="eastAsia"/>
                <w:spacing w:val="-3"/>
                <w:lang w:val="en-US" w:eastAsia="zh-CN"/>
              </w:rPr>
              <w:t>80</w:t>
            </w:r>
          </w:p>
        </w:tc>
      </w:tr>
      <w:tr w14:paraId="73FE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46" w:type="dxa"/>
            <w:vAlign w:val="top"/>
          </w:tcPr>
          <w:p w14:paraId="3EA45C8D">
            <w:pPr>
              <w:pStyle w:val="42"/>
              <w:spacing w:before="246" w:line="188" w:lineRule="auto"/>
              <w:ind w:left="405"/>
            </w:pPr>
            <w:r>
              <w:t>9</w:t>
            </w:r>
          </w:p>
        </w:tc>
        <w:tc>
          <w:tcPr>
            <w:tcW w:w="1772" w:type="dxa"/>
            <w:vMerge w:val="continue"/>
            <w:tcBorders>
              <w:top w:val="nil"/>
            </w:tcBorders>
            <w:vAlign w:val="top"/>
          </w:tcPr>
          <w:p w14:paraId="2193F843">
            <w:pPr>
              <w:rPr>
                <w:rFonts w:ascii="Arial"/>
                <w:sz w:val="21"/>
              </w:rPr>
            </w:pPr>
          </w:p>
        </w:tc>
        <w:tc>
          <w:tcPr>
            <w:tcW w:w="4397" w:type="dxa"/>
            <w:vAlign w:val="top"/>
          </w:tcPr>
          <w:p w14:paraId="4CAE7393">
            <w:pPr>
              <w:pStyle w:val="42"/>
              <w:spacing w:before="246" w:line="188" w:lineRule="auto"/>
              <w:ind w:left="204"/>
              <w:outlineLvl w:val="1"/>
            </w:pPr>
            <w:r>
              <w:rPr>
                <w:spacing w:val="4"/>
              </w:rPr>
              <w:t>班组长（含车间主任、车队长）</w:t>
            </w:r>
          </w:p>
        </w:tc>
        <w:tc>
          <w:tcPr>
            <w:tcW w:w="1568" w:type="dxa"/>
            <w:vAlign w:val="top"/>
          </w:tcPr>
          <w:p w14:paraId="00E0B088">
            <w:pPr>
              <w:pStyle w:val="42"/>
              <w:spacing w:before="246" w:line="188" w:lineRule="auto"/>
              <w:ind w:left="582"/>
              <w:outlineLvl w:val="1"/>
              <w:rPr>
                <w:rFonts w:hint="default" w:eastAsia="宋体"/>
                <w:lang w:val="en-US" w:eastAsia="zh-CN"/>
              </w:rPr>
            </w:pPr>
            <w:r>
              <w:rPr>
                <w:rFonts w:hint="eastAsia"/>
                <w:spacing w:val="-4"/>
                <w:lang w:val="en-US" w:eastAsia="zh-CN"/>
              </w:rPr>
              <w:t>160</w:t>
            </w:r>
          </w:p>
        </w:tc>
      </w:tr>
    </w:tbl>
    <w:p w14:paraId="1BEA879C">
      <w:pPr>
        <w:spacing w:line="287" w:lineRule="auto"/>
        <w:rPr>
          <w:rFonts w:ascii="Arial"/>
          <w:sz w:val="21"/>
        </w:rPr>
      </w:pPr>
    </w:p>
    <w:p w14:paraId="17B01886">
      <w:pPr>
        <w:spacing w:line="288" w:lineRule="auto"/>
        <w:rPr>
          <w:rFonts w:ascii="Arial"/>
          <w:sz w:val="21"/>
        </w:rPr>
      </w:pPr>
    </w:p>
    <w:p w14:paraId="687CDEE2">
      <w:pPr>
        <w:spacing w:line="288" w:lineRule="auto"/>
        <w:rPr>
          <w:rFonts w:ascii="Arial"/>
          <w:sz w:val="21"/>
        </w:rPr>
      </w:pPr>
    </w:p>
    <w:p w14:paraId="3AE061E8">
      <w:pPr>
        <w:spacing w:line="288" w:lineRule="auto"/>
        <w:rPr>
          <w:rFonts w:ascii="Arial"/>
          <w:sz w:val="21"/>
        </w:rPr>
      </w:pPr>
    </w:p>
    <w:p w14:paraId="4DE89992">
      <w:pPr>
        <w:pStyle w:val="2"/>
        <w:spacing w:before="91" w:line="219" w:lineRule="auto"/>
        <w:ind w:left="1346"/>
        <w:outlineLvl w:val="1"/>
      </w:pPr>
      <w:r>
        <w:rPr>
          <w:b/>
          <w:bCs/>
          <w:spacing w:val="15"/>
        </w:rPr>
        <w:t>机械制造</w:t>
      </w:r>
      <w:r>
        <w:rPr>
          <w:spacing w:val="-70"/>
        </w:rPr>
        <w:t xml:space="preserve"> </w:t>
      </w:r>
      <w:r>
        <w:rPr>
          <w:b/>
          <w:bCs/>
          <w:spacing w:val="15"/>
        </w:rPr>
        <w:t>、建筑</w:t>
      </w:r>
      <w:r>
        <w:rPr>
          <w:spacing w:val="-83"/>
        </w:rPr>
        <w:t xml:space="preserve"> </w:t>
      </w:r>
      <w:r>
        <w:rPr>
          <w:b/>
          <w:bCs/>
          <w:spacing w:val="15"/>
        </w:rPr>
        <w:t>、道路运输行业培训大纲</w:t>
      </w:r>
    </w:p>
    <w:p w14:paraId="03E88A43">
      <w:pPr>
        <w:spacing w:line="20" w:lineRule="exact"/>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67666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606" w:type="dxa"/>
            <w:gridSpan w:val="4"/>
            <w:vAlign w:val="top"/>
          </w:tcPr>
          <w:p w14:paraId="74A433EF">
            <w:pPr>
              <w:pStyle w:val="42"/>
              <w:spacing w:before="245" w:line="205" w:lineRule="auto"/>
              <w:ind w:left="2308"/>
              <w:outlineLvl w:val="1"/>
            </w:pPr>
            <w:r>
              <w:rPr>
                <w:b/>
                <w:bCs/>
                <w:spacing w:val="2"/>
              </w:rPr>
              <w:t>安全生产与职业健康分管负责人</w:t>
            </w:r>
          </w:p>
        </w:tc>
      </w:tr>
      <w:tr w14:paraId="7AE7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59" w:type="dxa"/>
            <w:vAlign w:val="top"/>
          </w:tcPr>
          <w:p w14:paraId="68D314B1">
            <w:pPr>
              <w:pStyle w:val="42"/>
              <w:spacing w:before="242" w:line="221" w:lineRule="auto"/>
              <w:ind w:left="129"/>
              <w:outlineLvl w:val="1"/>
            </w:pPr>
            <w:r>
              <w:rPr>
                <w:b/>
                <w:bCs/>
                <w:spacing w:val="6"/>
              </w:rPr>
              <w:t>序号</w:t>
            </w:r>
          </w:p>
        </w:tc>
        <w:tc>
          <w:tcPr>
            <w:tcW w:w="5144" w:type="dxa"/>
            <w:vAlign w:val="top"/>
          </w:tcPr>
          <w:p w14:paraId="0F32A58B">
            <w:pPr>
              <w:pStyle w:val="42"/>
              <w:spacing w:before="242" w:line="220" w:lineRule="auto"/>
              <w:ind w:left="1965"/>
              <w:outlineLvl w:val="1"/>
            </w:pPr>
            <w:r>
              <w:rPr>
                <w:b/>
                <w:bCs/>
                <w:spacing w:val="14"/>
              </w:rPr>
              <w:t>培训内容</w:t>
            </w:r>
          </w:p>
        </w:tc>
        <w:tc>
          <w:tcPr>
            <w:tcW w:w="1032" w:type="dxa"/>
            <w:vAlign w:val="top"/>
          </w:tcPr>
          <w:p w14:paraId="1708C1A5">
            <w:pPr>
              <w:pStyle w:val="42"/>
              <w:spacing w:before="242" w:line="194" w:lineRule="auto"/>
              <w:ind w:left="224" w:right="230" w:hanging="4"/>
              <w:outlineLvl w:val="1"/>
            </w:pPr>
            <w:r>
              <w:rPr>
                <w:b/>
                <w:bCs/>
                <w:spacing w:val="5"/>
              </w:rPr>
              <w:t>培训</w:t>
            </w:r>
            <w:r>
              <w:t xml:space="preserve"> </w:t>
            </w:r>
            <w:r>
              <w:rPr>
                <w:b/>
                <w:bCs/>
                <w:spacing w:val="2"/>
              </w:rPr>
              <w:t>学时</w:t>
            </w:r>
          </w:p>
        </w:tc>
        <w:tc>
          <w:tcPr>
            <w:tcW w:w="1571" w:type="dxa"/>
            <w:vAlign w:val="top"/>
          </w:tcPr>
          <w:p w14:paraId="638F2528">
            <w:pPr>
              <w:pStyle w:val="42"/>
              <w:spacing w:before="241" w:line="221" w:lineRule="auto"/>
              <w:ind w:left="119"/>
              <w:outlineLvl w:val="1"/>
            </w:pPr>
            <w:r>
              <w:rPr>
                <w:b/>
                <w:bCs/>
                <w:spacing w:val="14"/>
              </w:rPr>
              <w:t>培训方式</w:t>
            </w:r>
          </w:p>
        </w:tc>
      </w:tr>
      <w:tr w14:paraId="46A3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859" w:type="dxa"/>
            <w:vAlign w:val="top"/>
          </w:tcPr>
          <w:p w14:paraId="45AD375A">
            <w:pPr>
              <w:pStyle w:val="42"/>
              <w:spacing w:before="242" w:line="242" w:lineRule="auto"/>
              <w:ind w:left="381"/>
            </w:pPr>
            <w:r>
              <w:t>1</w:t>
            </w:r>
          </w:p>
        </w:tc>
        <w:tc>
          <w:tcPr>
            <w:tcW w:w="5144" w:type="dxa"/>
            <w:vAlign w:val="top"/>
          </w:tcPr>
          <w:p w14:paraId="5B364683">
            <w:pPr>
              <w:pStyle w:val="42"/>
              <w:spacing w:before="242" w:line="209" w:lineRule="auto"/>
              <w:ind w:left="114" w:right="166" w:firstLine="18"/>
              <w:outlineLvl w:val="1"/>
            </w:pPr>
            <w:r>
              <w:rPr>
                <w:spacing w:val="22"/>
              </w:rPr>
              <w:t>习近平总书记关于安全生产的重要论</w:t>
            </w:r>
            <w:r>
              <w:rPr>
                <w:spacing w:val="7"/>
              </w:rPr>
              <w:t xml:space="preserve"> </w:t>
            </w:r>
            <w:r>
              <w:rPr>
                <w:spacing w:val="14"/>
              </w:rPr>
              <w:t>述精神</w:t>
            </w:r>
          </w:p>
        </w:tc>
        <w:tc>
          <w:tcPr>
            <w:tcW w:w="1032" w:type="dxa"/>
            <w:vAlign w:val="top"/>
          </w:tcPr>
          <w:p w14:paraId="633051B2">
            <w:pPr>
              <w:pStyle w:val="42"/>
              <w:spacing w:before="242" w:line="242" w:lineRule="auto"/>
              <w:ind w:left="443"/>
            </w:pPr>
            <w:r>
              <w:t>1</w:t>
            </w:r>
          </w:p>
        </w:tc>
        <w:tc>
          <w:tcPr>
            <w:tcW w:w="1571" w:type="dxa"/>
            <w:vMerge w:val="restart"/>
            <w:tcBorders>
              <w:bottom w:val="nil"/>
            </w:tcBorders>
            <w:vAlign w:val="top"/>
          </w:tcPr>
          <w:p w14:paraId="6BEAFFF6">
            <w:pPr>
              <w:spacing w:line="244" w:lineRule="auto"/>
              <w:rPr>
                <w:rFonts w:ascii="Arial"/>
                <w:sz w:val="21"/>
              </w:rPr>
            </w:pPr>
          </w:p>
          <w:p w14:paraId="2960621B">
            <w:pPr>
              <w:spacing w:line="245" w:lineRule="auto"/>
              <w:rPr>
                <w:rFonts w:ascii="Arial"/>
                <w:sz w:val="21"/>
              </w:rPr>
            </w:pPr>
          </w:p>
          <w:p w14:paraId="177A08FB">
            <w:pPr>
              <w:spacing w:line="245" w:lineRule="auto"/>
              <w:rPr>
                <w:rFonts w:ascii="Arial"/>
                <w:sz w:val="21"/>
              </w:rPr>
            </w:pPr>
          </w:p>
          <w:p w14:paraId="0AD60EEA">
            <w:pPr>
              <w:spacing w:line="245" w:lineRule="auto"/>
              <w:rPr>
                <w:rFonts w:ascii="Arial"/>
                <w:sz w:val="21"/>
              </w:rPr>
            </w:pPr>
          </w:p>
          <w:p w14:paraId="420EB835">
            <w:pPr>
              <w:spacing w:line="245" w:lineRule="auto"/>
              <w:rPr>
                <w:rFonts w:ascii="Arial"/>
                <w:sz w:val="21"/>
              </w:rPr>
            </w:pPr>
          </w:p>
          <w:p w14:paraId="3B01F3AA">
            <w:pPr>
              <w:pStyle w:val="42"/>
              <w:spacing w:before="91" w:line="221" w:lineRule="auto"/>
              <w:ind w:left="183"/>
              <w:outlineLvl w:val="1"/>
            </w:pPr>
            <w:r>
              <w:rPr>
                <w:spacing w:val="15"/>
              </w:rPr>
              <w:t>线上培训</w:t>
            </w:r>
          </w:p>
        </w:tc>
      </w:tr>
      <w:tr w14:paraId="5AF8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46960DF0">
            <w:pPr>
              <w:pStyle w:val="42"/>
              <w:spacing w:before="243" w:line="203" w:lineRule="auto"/>
              <w:ind w:left="364"/>
            </w:pPr>
            <w:r>
              <w:t>2</w:t>
            </w:r>
          </w:p>
        </w:tc>
        <w:tc>
          <w:tcPr>
            <w:tcW w:w="5144" w:type="dxa"/>
            <w:vAlign w:val="top"/>
          </w:tcPr>
          <w:p w14:paraId="73273916">
            <w:pPr>
              <w:pStyle w:val="42"/>
              <w:spacing w:before="243" w:line="203" w:lineRule="auto"/>
              <w:ind w:left="119"/>
              <w:outlineLvl w:val="1"/>
            </w:pPr>
            <w:r>
              <w:rPr>
                <w:spacing w:val="23"/>
              </w:rPr>
              <w:t>安全生产相关法律法规标准及政策</w:t>
            </w:r>
          </w:p>
        </w:tc>
        <w:tc>
          <w:tcPr>
            <w:tcW w:w="1032" w:type="dxa"/>
            <w:vAlign w:val="top"/>
          </w:tcPr>
          <w:p w14:paraId="114111E6">
            <w:pPr>
              <w:pStyle w:val="42"/>
              <w:spacing w:before="243" w:line="203" w:lineRule="auto"/>
              <w:ind w:left="443"/>
              <w:rPr>
                <w:rFonts w:hint="eastAsia" w:eastAsia="宋体"/>
                <w:lang w:eastAsia="zh-CN"/>
              </w:rPr>
            </w:pPr>
            <w:r>
              <w:rPr>
                <w:rFonts w:hint="eastAsia"/>
                <w:lang w:val="en-US" w:eastAsia="zh-CN"/>
              </w:rPr>
              <w:t>2</w:t>
            </w:r>
          </w:p>
        </w:tc>
        <w:tc>
          <w:tcPr>
            <w:tcW w:w="1571" w:type="dxa"/>
            <w:vMerge w:val="continue"/>
            <w:tcBorders>
              <w:top w:val="nil"/>
              <w:bottom w:val="nil"/>
            </w:tcBorders>
            <w:vAlign w:val="top"/>
          </w:tcPr>
          <w:p w14:paraId="11D72A5F">
            <w:pPr>
              <w:rPr>
                <w:rFonts w:ascii="Arial"/>
                <w:sz w:val="21"/>
              </w:rPr>
            </w:pPr>
          </w:p>
        </w:tc>
      </w:tr>
      <w:tr w14:paraId="3E235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31D52D81">
            <w:pPr>
              <w:pStyle w:val="42"/>
              <w:spacing w:before="245" w:line="202" w:lineRule="auto"/>
              <w:ind w:left="366"/>
            </w:pPr>
            <w:r>
              <w:t>3</w:t>
            </w:r>
          </w:p>
        </w:tc>
        <w:tc>
          <w:tcPr>
            <w:tcW w:w="5144" w:type="dxa"/>
            <w:vAlign w:val="top"/>
          </w:tcPr>
          <w:p w14:paraId="1A16C32D">
            <w:pPr>
              <w:pStyle w:val="42"/>
              <w:spacing w:before="245" w:line="202" w:lineRule="auto"/>
              <w:ind w:left="117"/>
              <w:outlineLvl w:val="1"/>
              <w:rPr>
                <w:rFonts w:hint="eastAsia" w:eastAsia="宋体"/>
                <w:lang w:val="en-US" w:eastAsia="zh-CN"/>
              </w:rPr>
            </w:pPr>
            <w:r>
              <w:rPr>
                <w:rFonts w:hint="eastAsia"/>
                <w:lang w:val="en-US" w:eastAsia="zh-CN"/>
              </w:rPr>
              <w:t>工伤预防知识</w:t>
            </w:r>
          </w:p>
        </w:tc>
        <w:tc>
          <w:tcPr>
            <w:tcW w:w="1032" w:type="dxa"/>
            <w:vAlign w:val="top"/>
          </w:tcPr>
          <w:p w14:paraId="6126D594">
            <w:pPr>
              <w:pStyle w:val="42"/>
              <w:spacing w:before="245" w:line="202" w:lineRule="auto"/>
              <w:ind w:left="443"/>
              <w:rPr>
                <w:rFonts w:hint="eastAsia" w:eastAsia="宋体"/>
                <w:lang w:eastAsia="zh-CN"/>
              </w:rPr>
            </w:pPr>
            <w:r>
              <w:rPr>
                <w:rFonts w:hint="eastAsia"/>
                <w:lang w:val="en-US" w:eastAsia="zh-CN"/>
              </w:rPr>
              <w:t>4</w:t>
            </w:r>
          </w:p>
        </w:tc>
        <w:tc>
          <w:tcPr>
            <w:tcW w:w="1571" w:type="dxa"/>
            <w:vMerge w:val="continue"/>
            <w:tcBorders>
              <w:top w:val="nil"/>
              <w:bottom w:val="nil"/>
            </w:tcBorders>
            <w:vAlign w:val="top"/>
          </w:tcPr>
          <w:p w14:paraId="620B5892">
            <w:pPr>
              <w:rPr>
                <w:rFonts w:ascii="Arial"/>
                <w:sz w:val="21"/>
              </w:rPr>
            </w:pPr>
          </w:p>
        </w:tc>
      </w:tr>
      <w:tr w14:paraId="3E59E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4CBB1B4D">
            <w:pPr>
              <w:pStyle w:val="42"/>
              <w:spacing w:before="244" w:line="203" w:lineRule="auto"/>
              <w:ind w:left="360"/>
            </w:pPr>
            <w:r>
              <w:t>4</w:t>
            </w:r>
          </w:p>
        </w:tc>
        <w:tc>
          <w:tcPr>
            <w:tcW w:w="5144" w:type="dxa"/>
            <w:vAlign w:val="top"/>
          </w:tcPr>
          <w:p w14:paraId="41A73F82">
            <w:pPr>
              <w:pStyle w:val="42"/>
              <w:spacing w:before="244" w:line="203" w:lineRule="auto"/>
              <w:ind w:left="115"/>
              <w:outlineLvl w:val="1"/>
              <w:rPr>
                <w:rFonts w:hint="eastAsia" w:eastAsia="宋体"/>
                <w:lang w:eastAsia="zh-CN"/>
              </w:rPr>
            </w:pPr>
            <w:r>
              <w:rPr>
                <w:rFonts w:hint="eastAsia"/>
                <w:lang w:eastAsia="zh-CN"/>
              </w:rPr>
              <w:t>工伤保险相关知识及法律法规</w:t>
            </w:r>
          </w:p>
        </w:tc>
        <w:tc>
          <w:tcPr>
            <w:tcW w:w="1032" w:type="dxa"/>
            <w:vAlign w:val="top"/>
          </w:tcPr>
          <w:p w14:paraId="23078D8B">
            <w:pPr>
              <w:pStyle w:val="42"/>
              <w:spacing w:before="244" w:line="203" w:lineRule="auto"/>
              <w:ind w:left="443"/>
            </w:pPr>
            <w:r>
              <w:t>1</w:t>
            </w:r>
          </w:p>
        </w:tc>
        <w:tc>
          <w:tcPr>
            <w:tcW w:w="1571" w:type="dxa"/>
            <w:vMerge w:val="continue"/>
            <w:tcBorders>
              <w:top w:val="nil"/>
            </w:tcBorders>
            <w:vAlign w:val="top"/>
          </w:tcPr>
          <w:p w14:paraId="0E681F57">
            <w:pPr>
              <w:rPr>
                <w:rFonts w:ascii="Arial"/>
                <w:sz w:val="21"/>
              </w:rPr>
            </w:pPr>
          </w:p>
        </w:tc>
      </w:tr>
      <w:tr w14:paraId="2CF2A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190082DB">
            <w:pPr>
              <w:pStyle w:val="42"/>
              <w:spacing w:before="244" w:line="202" w:lineRule="auto"/>
              <w:ind w:left="366"/>
            </w:pPr>
            <w:r>
              <w:t>5</w:t>
            </w:r>
          </w:p>
        </w:tc>
        <w:tc>
          <w:tcPr>
            <w:tcW w:w="5144" w:type="dxa"/>
            <w:vAlign w:val="top"/>
          </w:tcPr>
          <w:p w14:paraId="1D8EE0AE">
            <w:pPr>
              <w:pStyle w:val="42"/>
              <w:spacing w:before="244" w:line="202" w:lineRule="auto"/>
              <w:ind w:left="119"/>
              <w:outlineLvl w:val="1"/>
              <w:rPr>
                <w:rFonts w:hint="eastAsia" w:eastAsia="宋体"/>
                <w:lang w:eastAsia="zh-CN"/>
              </w:rPr>
            </w:pPr>
            <w:r>
              <w:rPr>
                <w:spacing w:val="20"/>
              </w:rPr>
              <w:t>安全</w:t>
            </w:r>
            <w:r>
              <w:rPr>
                <w:rFonts w:hint="eastAsia"/>
                <w:spacing w:val="20"/>
                <w:lang w:eastAsia="zh-CN"/>
              </w:rPr>
              <w:t>基础管理</w:t>
            </w:r>
          </w:p>
        </w:tc>
        <w:tc>
          <w:tcPr>
            <w:tcW w:w="1032" w:type="dxa"/>
            <w:vAlign w:val="top"/>
          </w:tcPr>
          <w:p w14:paraId="50F6A6A0">
            <w:pPr>
              <w:pStyle w:val="42"/>
              <w:spacing w:before="244" w:line="202" w:lineRule="auto"/>
              <w:ind w:left="421"/>
              <w:rPr>
                <w:rFonts w:hint="eastAsia" w:eastAsia="宋体"/>
                <w:lang w:val="en-US" w:eastAsia="zh-CN"/>
              </w:rPr>
            </w:pPr>
            <w:r>
              <w:rPr>
                <w:rFonts w:hint="eastAsia"/>
                <w:lang w:val="en-US" w:eastAsia="zh-CN"/>
              </w:rPr>
              <w:t>8</w:t>
            </w:r>
          </w:p>
        </w:tc>
        <w:tc>
          <w:tcPr>
            <w:tcW w:w="1571" w:type="dxa"/>
            <w:vMerge w:val="restart"/>
            <w:tcBorders>
              <w:bottom w:val="nil"/>
            </w:tcBorders>
            <w:vAlign w:val="top"/>
          </w:tcPr>
          <w:p w14:paraId="4A1754D8">
            <w:pPr>
              <w:spacing w:line="345" w:lineRule="auto"/>
              <w:rPr>
                <w:rFonts w:ascii="Arial"/>
                <w:sz w:val="21"/>
              </w:rPr>
            </w:pPr>
          </w:p>
          <w:p w14:paraId="51B9A441">
            <w:pPr>
              <w:spacing w:line="345" w:lineRule="auto"/>
              <w:rPr>
                <w:rFonts w:ascii="Arial"/>
                <w:sz w:val="21"/>
              </w:rPr>
            </w:pPr>
          </w:p>
          <w:p w14:paraId="436B1616">
            <w:pPr>
              <w:pStyle w:val="42"/>
              <w:spacing w:before="91" w:line="221" w:lineRule="auto"/>
              <w:ind w:left="121"/>
              <w:outlineLvl w:val="1"/>
            </w:pPr>
            <w:r>
              <w:rPr>
                <w:spacing w:val="15"/>
              </w:rPr>
              <w:t>线下培训</w:t>
            </w:r>
          </w:p>
        </w:tc>
      </w:tr>
      <w:tr w14:paraId="75609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4B65FCB8">
            <w:pPr>
              <w:pStyle w:val="42"/>
              <w:spacing w:before="244" w:line="203" w:lineRule="auto"/>
              <w:ind w:left="363"/>
            </w:pPr>
            <w:r>
              <w:t>6</w:t>
            </w:r>
          </w:p>
        </w:tc>
        <w:tc>
          <w:tcPr>
            <w:tcW w:w="5144" w:type="dxa"/>
            <w:vAlign w:val="top"/>
          </w:tcPr>
          <w:p w14:paraId="71069D46">
            <w:pPr>
              <w:pStyle w:val="42"/>
              <w:spacing w:before="244" w:line="203" w:lineRule="auto"/>
              <w:ind w:left="117"/>
              <w:outlineLvl w:val="1"/>
              <w:rPr>
                <w:rFonts w:hint="eastAsia" w:eastAsia="宋体"/>
                <w:lang w:eastAsia="zh-CN"/>
              </w:rPr>
            </w:pPr>
            <w:r>
              <w:rPr>
                <w:rFonts w:hint="eastAsia"/>
                <w:lang w:eastAsia="zh-CN"/>
              </w:rPr>
              <w:t>安全生产事故应急管理</w:t>
            </w:r>
          </w:p>
        </w:tc>
        <w:tc>
          <w:tcPr>
            <w:tcW w:w="1032" w:type="dxa"/>
            <w:vAlign w:val="top"/>
          </w:tcPr>
          <w:p w14:paraId="54C25645">
            <w:pPr>
              <w:pStyle w:val="42"/>
              <w:spacing w:before="244" w:line="203" w:lineRule="auto"/>
              <w:ind w:left="421"/>
              <w:rPr>
                <w:rFonts w:hint="eastAsia" w:eastAsia="宋体"/>
                <w:lang w:eastAsia="zh-CN"/>
              </w:rPr>
            </w:pPr>
            <w:r>
              <w:rPr>
                <w:rFonts w:hint="eastAsia"/>
                <w:lang w:val="en-US" w:eastAsia="zh-CN"/>
              </w:rPr>
              <w:t>8</w:t>
            </w:r>
          </w:p>
        </w:tc>
        <w:tc>
          <w:tcPr>
            <w:tcW w:w="1571" w:type="dxa"/>
            <w:vMerge w:val="continue"/>
            <w:tcBorders>
              <w:top w:val="nil"/>
              <w:bottom w:val="nil"/>
            </w:tcBorders>
            <w:vAlign w:val="top"/>
          </w:tcPr>
          <w:p w14:paraId="27C281D2">
            <w:pPr>
              <w:rPr>
                <w:rFonts w:ascii="Arial"/>
                <w:sz w:val="21"/>
              </w:rPr>
            </w:pPr>
          </w:p>
        </w:tc>
      </w:tr>
      <w:tr w14:paraId="71BD5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08959595">
            <w:pPr>
              <w:pStyle w:val="42"/>
              <w:spacing w:before="244" w:line="203" w:lineRule="auto"/>
              <w:ind w:left="363"/>
              <w:rPr>
                <w:rFonts w:hint="eastAsia" w:eastAsia="宋体"/>
                <w:lang w:val="en-US" w:eastAsia="zh-CN"/>
              </w:rPr>
            </w:pPr>
            <w:r>
              <w:rPr>
                <w:rFonts w:hint="eastAsia"/>
                <w:lang w:val="en-US" w:eastAsia="zh-CN"/>
              </w:rPr>
              <w:t>7</w:t>
            </w:r>
          </w:p>
        </w:tc>
        <w:tc>
          <w:tcPr>
            <w:tcW w:w="5144" w:type="dxa"/>
            <w:vAlign w:val="top"/>
          </w:tcPr>
          <w:p w14:paraId="751A77A5">
            <w:pPr>
              <w:pStyle w:val="42"/>
              <w:spacing w:before="244" w:line="203" w:lineRule="auto"/>
              <w:ind w:left="117"/>
              <w:outlineLvl w:val="1"/>
              <w:rPr>
                <w:rFonts w:hint="eastAsia"/>
                <w:lang w:eastAsia="zh-CN"/>
              </w:rPr>
            </w:pPr>
            <w:r>
              <w:rPr>
                <w:rFonts w:hint="eastAsia"/>
                <w:lang w:eastAsia="zh-CN"/>
              </w:rPr>
              <w:t>常见生产安全事故防治</w:t>
            </w:r>
          </w:p>
        </w:tc>
        <w:tc>
          <w:tcPr>
            <w:tcW w:w="1032" w:type="dxa"/>
            <w:vAlign w:val="top"/>
          </w:tcPr>
          <w:p w14:paraId="66EC58FD">
            <w:pPr>
              <w:pStyle w:val="42"/>
              <w:spacing w:before="244" w:line="203" w:lineRule="auto"/>
              <w:ind w:left="421"/>
              <w:rPr>
                <w:rFonts w:hint="default"/>
                <w:lang w:val="en-US" w:eastAsia="zh-CN"/>
              </w:rPr>
            </w:pPr>
            <w:r>
              <w:rPr>
                <w:rFonts w:hint="eastAsia"/>
                <w:lang w:val="en-US" w:eastAsia="zh-CN"/>
              </w:rPr>
              <w:t>8</w:t>
            </w:r>
          </w:p>
        </w:tc>
        <w:tc>
          <w:tcPr>
            <w:tcW w:w="1571" w:type="dxa"/>
            <w:vMerge w:val="continue"/>
            <w:tcBorders>
              <w:top w:val="nil"/>
              <w:bottom w:val="nil"/>
            </w:tcBorders>
            <w:vAlign w:val="top"/>
          </w:tcPr>
          <w:p w14:paraId="44E40E4D">
            <w:pPr>
              <w:rPr>
                <w:rFonts w:ascii="Arial"/>
                <w:sz w:val="21"/>
              </w:rPr>
            </w:pPr>
          </w:p>
        </w:tc>
      </w:tr>
      <w:tr w14:paraId="3CC41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1E888558">
            <w:pPr>
              <w:pStyle w:val="42"/>
              <w:spacing w:before="244" w:line="203" w:lineRule="auto"/>
              <w:ind w:left="363"/>
              <w:rPr>
                <w:rFonts w:hint="eastAsia" w:eastAsia="宋体"/>
                <w:lang w:val="en-US" w:eastAsia="zh-CN"/>
              </w:rPr>
            </w:pPr>
            <w:r>
              <w:rPr>
                <w:rFonts w:hint="eastAsia"/>
                <w:lang w:val="en-US" w:eastAsia="zh-CN"/>
              </w:rPr>
              <w:t>8</w:t>
            </w:r>
          </w:p>
        </w:tc>
        <w:tc>
          <w:tcPr>
            <w:tcW w:w="5144" w:type="dxa"/>
            <w:vAlign w:val="top"/>
          </w:tcPr>
          <w:p w14:paraId="7112DAA9">
            <w:pPr>
              <w:pStyle w:val="42"/>
              <w:spacing w:before="244" w:line="203" w:lineRule="auto"/>
              <w:ind w:left="117"/>
              <w:outlineLvl w:val="1"/>
              <w:rPr>
                <w:rFonts w:hint="eastAsia"/>
                <w:lang w:eastAsia="zh-CN"/>
              </w:rPr>
            </w:pPr>
            <w:r>
              <w:rPr>
                <w:rFonts w:hint="eastAsia"/>
                <w:lang w:eastAsia="zh-CN"/>
              </w:rPr>
              <w:t>生产安全事故报告、调查和处理</w:t>
            </w:r>
          </w:p>
        </w:tc>
        <w:tc>
          <w:tcPr>
            <w:tcW w:w="1032" w:type="dxa"/>
            <w:vAlign w:val="top"/>
          </w:tcPr>
          <w:p w14:paraId="30456C38">
            <w:pPr>
              <w:pStyle w:val="42"/>
              <w:spacing w:before="244" w:line="203" w:lineRule="auto"/>
              <w:ind w:left="421"/>
              <w:rPr>
                <w:rFonts w:hint="default"/>
                <w:lang w:val="en-US" w:eastAsia="zh-CN"/>
              </w:rPr>
            </w:pPr>
            <w:r>
              <w:rPr>
                <w:rFonts w:hint="eastAsia"/>
                <w:lang w:val="en-US" w:eastAsia="zh-CN"/>
              </w:rPr>
              <w:t>3</w:t>
            </w:r>
          </w:p>
        </w:tc>
        <w:tc>
          <w:tcPr>
            <w:tcW w:w="1571" w:type="dxa"/>
            <w:vMerge w:val="continue"/>
            <w:tcBorders>
              <w:top w:val="nil"/>
              <w:bottom w:val="nil"/>
            </w:tcBorders>
            <w:vAlign w:val="top"/>
          </w:tcPr>
          <w:p w14:paraId="2B2D93D0">
            <w:pPr>
              <w:rPr>
                <w:rFonts w:ascii="Arial"/>
                <w:sz w:val="21"/>
              </w:rPr>
            </w:pPr>
          </w:p>
        </w:tc>
      </w:tr>
      <w:tr w14:paraId="6AA28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02C189BC">
            <w:pPr>
              <w:pStyle w:val="42"/>
              <w:spacing w:before="247" w:line="201" w:lineRule="auto"/>
              <w:ind w:left="367"/>
              <w:rPr>
                <w:rFonts w:hint="eastAsia" w:eastAsia="宋体"/>
                <w:lang w:val="en-US" w:eastAsia="zh-CN"/>
              </w:rPr>
            </w:pPr>
            <w:r>
              <w:rPr>
                <w:rFonts w:hint="eastAsia"/>
                <w:lang w:val="en-US" w:eastAsia="zh-CN"/>
              </w:rPr>
              <w:t>9</w:t>
            </w:r>
          </w:p>
        </w:tc>
        <w:tc>
          <w:tcPr>
            <w:tcW w:w="5144" w:type="dxa"/>
            <w:vAlign w:val="top"/>
          </w:tcPr>
          <w:p w14:paraId="14E97C1E">
            <w:pPr>
              <w:pStyle w:val="42"/>
              <w:spacing w:before="247" w:line="201" w:lineRule="auto"/>
              <w:ind w:left="115"/>
              <w:outlineLvl w:val="1"/>
              <w:rPr>
                <w:rFonts w:hint="eastAsia" w:eastAsia="宋体"/>
                <w:lang w:eastAsia="zh-CN"/>
              </w:rPr>
            </w:pPr>
            <w:r>
              <w:rPr>
                <w:rFonts w:hint="eastAsia"/>
                <w:lang w:eastAsia="zh-CN"/>
              </w:rPr>
              <w:t>职业健康管理与职业病防治</w:t>
            </w:r>
          </w:p>
        </w:tc>
        <w:tc>
          <w:tcPr>
            <w:tcW w:w="1032" w:type="dxa"/>
            <w:vAlign w:val="top"/>
          </w:tcPr>
          <w:p w14:paraId="4A80554D">
            <w:pPr>
              <w:pStyle w:val="42"/>
              <w:spacing w:before="247" w:line="201" w:lineRule="auto"/>
              <w:ind w:left="428"/>
              <w:rPr>
                <w:rFonts w:hint="eastAsia" w:eastAsia="宋体"/>
                <w:lang w:eastAsia="zh-CN"/>
              </w:rPr>
            </w:pPr>
            <w:r>
              <w:rPr>
                <w:rFonts w:hint="eastAsia"/>
                <w:lang w:val="en-US" w:eastAsia="zh-CN"/>
              </w:rPr>
              <w:t>5</w:t>
            </w:r>
          </w:p>
        </w:tc>
        <w:tc>
          <w:tcPr>
            <w:tcW w:w="1571" w:type="dxa"/>
            <w:vMerge w:val="continue"/>
            <w:tcBorders>
              <w:top w:val="nil"/>
              <w:bottom w:val="nil"/>
            </w:tcBorders>
            <w:vAlign w:val="top"/>
          </w:tcPr>
          <w:p w14:paraId="4C7E157A">
            <w:pPr>
              <w:rPr>
                <w:rFonts w:ascii="Arial"/>
                <w:sz w:val="21"/>
              </w:rPr>
            </w:pPr>
          </w:p>
        </w:tc>
      </w:tr>
      <w:tr w14:paraId="6B29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09AFBF96">
            <w:pPr>
              <w:pStyle w:val="42"/>
              <w:spacing w:before="245" w:line="202" w:lineRule="auto"/>
              <w:ind w:left="362"/>
              <w:rPr>
                <w:rFonts w:hint="default" w:eastAsia="宋体"/>
                <w:lang w:val="en-US" w:eastAsia="zh-CN"/>
              </w:rPr>
            </w:pPr>
            <w:r>
              <w:rPr>
                <w:rFonts w:hint="eastAsia"/>
                <w:lang w:val="en-US" w:eastAsia="zh-CN"/>
              </w:rPr>
              <w:t>10</w:t>
            </w:r>
          </w:p>
        </w:tc>
        <w:tc>
          <w:tcPr>
            <w:tcW w:w="5144" w:type="dxa"/>
            <w:vAlign w:val="top"/>
          </w:tcPr>
          <w:p w14:paraId="4257C1AF">
            <w:pPr>
              <w:pStyle w:val="42"/>
              <w:spacing w:before="245" w:line="202" w:lineRule="auto"/>
              <w:ind w:left="117"/>
              <w:outlineLvl w:val="1"/>
              <w:rPr>
                <w:rFonts w:hint="eastAsia" w:eastAsia="宋体"/>
                <w:lang w:eastAsia="zh-CN"/>
              </w:rPr>
            </w:pPr>
            <w:r>
              <w:rPr>
                <w:rFonts w:hint="eastAsia"/>
                <w:lang w:eastAsia="zh-CN"/>
              </w:rPr>
              <w:t>事故隐患排查治理</w:t>
            </w:r>
          </w:p>
        </w:tc>
        <w:tc>
          <w:tcPr>
            <w:tcW w:w="1032" w:type="dxa"/>
            <w:vAlign w:val="top"/>
          </w:tcPr>
          <w:p w14:paraId="42B76D51">
            <w:pPr>
              <w:pStyle w:val="42"/>
              <w:spacing w:before="245" w:line="202" w:lineRule="auto"/>
              <w:ind w:left="428"/>
              <w:rPr>
                <w:rFonts w:hint="eastAsia" w:eastAsia="宋体"/>
                <w:lang w:eastAsia="zh-CN"/>
              </w:rPr>
            </w:pPr>
            <w:r>
              <w:rPr>
                <w:rFonts w:hint="eastAsia"/>
                <w:lang w:val="en-US" w:eastAsia="zh-CN"/>
              </w:rPr>
              <w:t>4</w:t>
            </w:r>
          </w:p>
        </w:tc>
        <w:tc>
          <w:tcPr>
            <w:tcW w:w="1571" w:type="dxa"/>
            <w:vMerge w:val="continue"/>
            <w:tcBorders>
              <w:top w:val="nil"/>
            </w:tcBorders>
            <w:vAlign w:val="top"/>
          </w:tcPr>
          <w:p w14:paraId="5FE6916C">
            <w:pPr>
              <w:rPr>
                <w:rFonts w:ascii="Arial"/>
                <w:sz w:val="21"/>
              </w:rPr>
            </w:pPr>
          </w:p>
        </w:tc>
      </w:tr>
      <w:tr w14:paraId="078A4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5E110B11">
            <w:pPr>
              <w:pStyle w:val="42"/>
              <w:spacing w:before="245" w:line="202" w:lineRule="auto"/>
              <w:ind w:left="362"/>
              <w:rPr>
                <w:rFonts w:hint="default" w:eastAsia="宋体"/>
                <w:lang w:val="en-US" w:eastAsia="zh-CN"/>
              </w:rPr>
            </w:pPr>
            <w:r>
              <w:rPr>
                <w:rFonts w:hint="eastAsia"/>
                <w:lang w:val="en-US" w:eastAsia="zh-CN"/>
              </w:rPr>
              <w:t>11</w:t>
            </w:r>
          </w:p>
        </w:tc>
        <w:tc>
          <w:tcPr>
            <w:tcW w:w="5144" w:type="dxa"/>
            <w:vAlign w:val="top"/>
          </w:tcPr>
          <w:p w14:paraId="0CCFA015">
            <w:pPr>
              <w:pStyle w:val="42"/>
              <w:spacing w:before="245" w:line="202" w:lineRule="auto"/>
              <w:ind w:left="120"/>
              <w:outlineLvl w:val="1"/>
            </w:pPr>
            <w:r>
              <w:rPr>
                <w:spacing w:val="15"/>
              </w:rPr>
              <w:t>结业考试</w:t>
            </w:r>
          </w:p>
        </w:tc>
        <w:tc>
          <w:tcPr>
            <w:tcW w:w="1032" w:type="dxa"/>
            <w:vAlign w:val="top"/>
          </w:tcPr>
          <w:p w14:paraId="08B993F8">
            <w:pPr>
              <w:pStyle w:val="42"/>
              <w:spacing w:before="245" w:line="202" w:lineRule="auto"/>
              <w:ind w:left="432"/>
            </w:pPr>
            <w:r>
              <w:t>\</w:t>
            </w:r>
          </w:p>
        </w:tc>
        <w:tc>
          <w:tcPr>
            <w:tcW w:w="1571" w:type="dxa"/>
            <w:vAlign w:val="top"/>
          </w:tcPr>
          <w:p w14:paraId="1479C975">
            <w:pPr>
              <w:rPr>
                <w:rFonts w:ascii="Arial"/>
                <w:sz w:val="21"/>
              </w:rPr>
            </w:pPr>
          </w:p>
        </w:tc>
      </w:tr>
      <w:tr w14:paraId="451E7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78FC1621">
            <w:pPr>
              <w:pStyle w:val="42"/>
              <w:spacing w:before="245" w:line="205" w:lineRule="auto"/>
              <w:ind w:left="2872"/>
              <w:outlineLvl w:val="1"/>
            </w:pPr>
            <w:r>
              <w:rPr>
                <w:spacing w:val="6"/>
              </w:rPr>
              <w:t>合计</w:t>
            </w:r>
          </w:p>
        </w:tc>
        <w:tc>
          <w:tcPr>
            <w:tcW w:w="2603" w:type="dxa"/>
            <w:gridSpan w:val="2"/>
            <w:vAlign w:val="top"/>
          </w:tcPr>
          <w:p w14:paraId="5D1C1D7A">
            <w:pPr>
              <w:pStyle w:val="42"/>
              <w:spacing w:before="245" w:line="205" w:lineRule="auto"/>
              <w:ind w:left="443"/>
              <w:outlineLvl w:val="1"/>
              <w:rPr>
                <w:rFonts w:hint="default" w:eastAsia="宋体"/>
                <w:lang w:val="en-US" w:eastAsia="zh-CN"/>
              </w:rPr>
            </w:pPr>
            <w:r>
              <w:rPr>
                <w:rFonts w:hint="eastAsia"/>
                <w:spacing w:val="-12"/>
                <w:lang w:val="en-US" w:eastAsia="zh-CN"/>
              </w:rPr>
              <w:t>44</w:t>
            </w:r>
          </w:p>
        </w:tc>
      </w:tr>
    </w:tbl>
    <w:p w14:paraId="54338EE5">
      <w:pPr>
        <w:spacing w:before="121"/>
      </w:pPr>
    </w:p>
    <w:p w14:paraId="66DBD2AE">
      <w:pPr>
        <w:spacing w:before="120"/>
      </w:pPr>
    </w:p>
    <w:p w14:paraId="630B84D6">
      <w:pPr>
        <w:spacing w:line="91" w:lineRule="auto"/>
        <w:rPr>
          <w:rFonts w:ascii="Arial"/>
          <w:sz w:val="2"/>
        </w:rPr>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2217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606" w:type="dxa"/>
            <w:gridSpan w:val="4"/>
            <w:vAlign w:val="top"/>
          </w:tcPr>
          <w:p w14:paraId="6B96F8A6">
            <w:pPr>
              <w:pStyle w:val="42"/>
              <w:spacing w:before="246" w:line="221" w:lineRule="auto"/>
              <w:ind w:left="119"/>
              <w:jc w:val="center"/>
              <w:outlineLvl w:val="1"/>
              <w:rPr>
                <w:b/>
                <w:bCs/>
                <w:spacing w:val="14"/>
              </w:rPr>
            </w:pPr>
            <w:r>
              <w:rPr>
                <w:b/>
                <w:bCs/>
                <w:spacing w:val="2"/>
              </w:rPr>
              <w:t>专职安全、职业健康管理人员</w:t>
            </w:r>
          </w:p>
        </w:tc>
      </w:tr>
      <w:tr w14:paraId="2DEC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859" w:type="dxa"/>
            <w:vAlign w:val="top"/>
          </w:tcPr>
          <w:p w14:paraId="5C8C8748">
            <w:pPr>
              <w:pStyle w:val="42"/>
              <w:spacing w:before="247" w:line="221" w:lineRule="auto"/>
              <w:ind w:left="129"/>
              <w:outlineLvl w:val="1"/>
            </w:pPr>
            <w:r>
              <w:rPr>
                <w:b/>
                <w:bCs/>
                <w:spacing w:val="6"/>
              </w:rPr>
              <w:t>序号</w:t>
            </w:r>
          </w:p>
        </w:tc>
        <w:tc>
          <w:tcPr>
            <w:tcW w:w="5144" w:type="dxa"/>
            <w:vAlign w:val="top"/>
          </w:tcPr>
          <w:p w14:paraId="2396213D">
            <w:pPr>
              <w:pStyle w:val="42"/>
              <w:spacing w:before="246" w:line="220" w:lineRule="auto"/>
              <w:ind w:left="1965"/>
              <w:outlineLvl w:val="1"/>
            </w:pPr>
            <w:r>
              <w:rPr>
                <w:b/>
                <w:bCs/>
                <w:spacing w:val="14"/>
              </w:rPr>
              <w:t>培训内容</w:t>
            </w:r>
          </w:p>
        </w:tc>
        <w:tc>
          <w:tcPr>
            <w:tcW w:w="1032" w:type="dxa"/>
            <w:vAlign w:val="top"/>
          </w:tcPr>
          <w:p w14:paraId="61A59D39">
            <w:pPr>
              <w:pStyle w:val="42"/>
              <w:spacing w:before="245" w:line="206" w:lineRule="auto"/>
              <w:ind w:left="224" w:right="230" w:hanging="4"/>
              <w:outlineLvl w:val="1"/>
            </w:pPr>
            <w:r>
              <w:rPr>
                <w:b/>
                <w:bCs/>
                <w:spacing w:val="5"/>
              </w:rPr>
              <w:t>培训</w:t>
            </w:r>
            <w:r>
              <w:t xml:space="preserve"> </w:t>
            </w:r>
            <w:r>
              <w:rPr>
                <w:b/>
                <w:bCs/>
                <w:spacing w:val="2"/>
              </w:rPr>
              <w:t>学时</w:t>
            </w:r>
          </w:p>
        </w:tc>
        <w:tc>
          <w:tcPr>
            <w:tcW w:w="1571" w:type="dxa"/>
            <w:vAlign w:val="top"/>
          </w:tcPr>
          <w:p w14:paraId="2806633B">
            <w:pPr>
              <w:pStyle w:val="42"/>
              <w:spacing w:before="246" w:line="221" w:lineRule="auto"/>
              <w:ind w:left="119"/>
              <w:outlineLvl w:val="1"/>
            </w:pPr>
            <w:r>
              <w:rPr>
                <w:b/>
                <w:bCs/>
                <w:spacing w:val="14"/>
              </w:rPr>
              <w:t>培训方式</w:t>
            </w:r>
          </w:p>
        </w:tc>
      </w:tr>
      <w:tr w14:paraId="3D80B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59" w:type="dxa"/>
            <w:vAlign w:val="top"/>
          </w:tcPr>
          <w:p w14:paraId="394E1375">
            <w:pPr>
              <w:pStyle w:val="42"/>
              <w:spacing w:before="241" w:line="242" w:lineRule="auto"/>
              <w:ind w:left="381"/>
            </w:pPr>
            <w:r>
              <w:t>1</w:t>
            </w:r>
          </w:p>
        </w:tc>
        <w:tc>
          <w:tcPr>
            <w:tcW w:w="5144" w:type="dxa"/>
            <w:vAlign w:val="top"/>
          </w:tcPr>
          <w:p w14:paraId="6D645388">
            <w:pPr>
              <w:pStyle w:val="42"/>
              <w:spacing w:before="242" w:line="201" w:lineRule="auto"/>
              <w:ind w:left="114" w:right="166" w:firstLine="18"/>
              <w:outlineLvl w:val="1"/>
            </w:pPr>
            <w:r>
              <w:rPr>
                <w:spacing w:val="22"/>
              </w:rPr>
              <w:t>习近平总书记关于安全生产的重要论</w:t>
            </w:r>
            <w:r>
              <w:rPr>
                <w:spacing w:val="7"/>
              </w:rPr>
              <w:t xml:space="preserve"> </w:t>
            </w:r>
            <w:r>
              <w:rPr>
                <w:spacing w:val="14"/>
              </w:rPr>
              <w:t>述精神</w:t>
            </w:r>
          </w:p>
        </w:tc>
        <w:tc>
          <w:tcPr>
            <w:tcW w:w="1032" w:type="dxa"/>
            <w:vAlign w:val="top"/>
          </w:tcPr>
          <w:p w14:paraId="68F65913">
            <w:pPr>
              <w:pStyle w:val="42"/>
              <w:spacing w:before="242" w:line="242" w:lineRule="auto"/>
              <w:ind w:left="443" w:leftChars="0"/>
            </w:pPr>
            <w:r>
              <w:t>1</w:t>
            </w:r>
          </w:p>
        </w:tc>
        <w:tc>
          <w:tcPr>
            <w:tcW w:w="1571" w:type="dxa"/>
            <w:vMerge w:val="restart"/>
            <w:tcBorders>
              <w:bottom w:val="nil"/>
            </w:tcBorders>
            <w:vAlign w:val="top"/>
          </w:tcPr>
          <w:p w14:paraId="70F39BF0">
            <w:pPr>
              <w:spacing w:line="244" w:lineRule="auto"/>
              <w:rPr>
                <w:rFonts w:ascii="Arial"/>
                <w:sz w:val="21"/>
              </w:rPr>
            </w:pPr>
          </w:p>
          <w:p w14:paraId="12CF15A6">
            <w:pPr>
              <w:spacing w:line="244" w:lineRule="auto"/>
              <w:rPr>
                <w:rFonts w:ascii="Arial"/>
                <w:sz w:val="21"/>
              </w:rPr>
            </w:pPr>
          </w:p>
          <w:p w14:paraId="2DF5B9DE">
            <w:pPr>
              <w:spacing w:line="245" w:lineRule="auto"/>
              <w:rPr>
                <w:rFonts w:ascii="Arial"/>
                <w:sz w:val="21"/>
              </w:rPr>
            </w:pPr>
          </w:p>
          <w:p w14:paraId="52DF0AC9">
            <w:pPr>
              <w:spacing w:line="245" w:lineRule="auto"/>
              <w:rPr>
                <w:rFonts w:ascii="Arial"/>
                <w:sz w:val="21"/>
              </w:rPr>
            </w:pPr>
          </w:p>
          <w:p w14:paraId="3C9D3D42">
            <w:pPr>
              <w:spacing w:line="245" w:lineRule="auto"/>
              <w:rPr>
                <w:rFonts w:ascii="Arial"/>
                <w:sz w:val="21"/>
              </w:rPr>
            </w:pPr>
          </w:p>
          <w:p w14:paraId="4D7B9830">
            <w:pPr>
              <w:pStyle w:val="42"/>
              <w:spacing w:before="91" w:line="221" w:lineRule="auto"/>
              <w:ind w:left="183"/>
              <w:outlineLvl w:val="1"/>
            </w:pPr>
            <w:r>
              <w:rPr>
                <w:spacing w:val="15"/>
              </w:rPr>
              <w:t>线上培训</w:t>
            </w:r>
          </w:p>
        </w:tc>
      </w:tr>
      <w:tr w14:paraId="62A77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4FA9422A">
            <w:pPr>
              <w:pStyle w:val="42"/>
              <w:spacing w:before="241" w:line="205" w:lineRule="auto"/>
              <w:ind w:left="364"/>
            </w:pPr>
            <w:r>
              <w:t>2</w:t>
            </w:r>
          </w:p>
        </w:tc>
        <w:tc>
          <w:tcPr>
            <w:tcW w:w="5144" w:type="dxa"/>
            <w:vAlign w:val="top"/>
          </w:tcPr>
          <w:p w14:paraId="79E4BB55">
            <w:pPr>
              <w:pStyle w:val="42"/>
              <w:spacing w:before="241" w:line="205" w:lineRule="auto"/>
              <w:ind w:left="119"/>
              <w:outlineLvl w:val="1"/>
            </w:pPr>
            <w:r>
              <w:rPr>
                <w:spacing w:val="23"/>
              </w:rPr>
              <w:t>安全生产相关法律法规标准及政策</w:t>
            </w:r>
          </w:p>
        </w:tc>
        <w:tc>
          <w:tcPr>
            <w:tcW w:w="1032" w:type="dxa"/>
            <w:vAlign w:val="top"/>
          </w:tcPr>
          <w:p w14:paraId="37E182D9">
            <w:pPr>
              <w:pStyle w:val="42"/>
              <w:spacing w:before="243" w:line="203" w:lineRule="auto"/>
              <w:ind w:left="443" w:leftChars="0"/>
              <w:rPr>
                <w:rFonts w:hint="eastAsia" w:eastAsia="宋体"/>
                <w:lang w:eastAsia="zh-CN"/>
              </w:rPr>
            </w:pPr>
            <w:r>
              <w:rPr>
                <w:rFonts w:hint="eastAsia"/>
                <w:lang w:val="en-US" w:eastAsia="zh-CN"/>
              </w:rPr>
              <w:t>2</w:t>
            </w:r>
          </w:p>
        </w:tc>
        <w:tc>
          <w:tcPr>
            <w:tcW w:w="1571" w:type="dxa"/>
            <w:vMerge w:val="continue"/>
            <w:tcBorders>
              <w:top w:val="nil"/>
              <w:bottom w:val="nil"/>
            </w:tcBorders>
            <w:vAlign w:val="top"/>
          </w:tcPr>
          <w:p w14:paraId="55A25465">
            <w:pPr>
              <w:rPr>
                <w:rFonts w:ascii="Arial"/>
                <w:sz w:val="21"/>
              </w:rPr>
            </w:pPr>
          </w:p>
        </w:tc>
      </w:tr>
      <w:tr w14:paraId="09AB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1EE7726D">
            <w:pPr>
              <w:pStyle w:val="42"/>
              <w:spacing w:before="243" w:line="203" w:lineRule="auto"/>
              <w:ind w:left="366"/>
            </w:pPr>
            <w:r>
              <w:t>3</w:t>
            </w:r>
          </w:p>
        </w:tc>
        <w:tc>
          <w:tcPr>
            <w:tcW w:w="5144" w:type="dxa"/>
            <w:vAlign w:val="top"/>
          </w:tcPr>
          <w:p w14:paraId="67273EC0">
            <w:pPr>
              <w:pStyle w:val="42"/>
              <w:spacing w:before="245" w:line="202" w:lineRule="auto"/>
              <w:ind w:left="117" w:leftChars="0"/>
              <w:outlineLvl w:val="1"/>
            </w:pPr>
            <w:r>
              <w:rPr>
                <w:rFonts w:hint="eastAsia"/>
                <w:lang w:val="en-US" w:eastAsia="zh-CN"/>
              </w:rPr>
              <w:t>工伤预防知识</w:t>
            </w:r>
          </w:p>
        </w:tc>
        <w:tc>
          <w:tcPr>
            <w:tcW w:w="1032" w:type="dxa"/>
            <w:vAlign w:val="top"/>
          </w:tcPr>
          <w:p w14:paraId="74A49F15">
            <w:pPr>
              <w:pStyle w:val="42"/>
              <w:spacing w:before="245" w:line="202" w:lineRule="auto"/>
              <w:ind w:left="443" w:leftChars="0"/>
            </w:pPr>
            <w:r>
              <w:rPr>
                <w:rFonts w:hint="eastAsia"/>
                <w:lang w:val="en-US" w:eastAsia="zh-CN"/>
              </w:rPr>
              <w:t>4</w:t>
            </w:r>
          </w:p>
        </w:tc>
        <w:tc>
          <w:tcPr>
            <w:tcW w:w="1571" w:type="dxa"/>
            <w:vMerge w:val="continue"/>
            <w:tcBorders>
              <w:top w:val="nil"/>
              <w:bottom w:val="nil"/>
            </w:tcBorders>
            <w:vAlign w:val="top"/>
          </w:tcPr>
          <w:p w14:paraId="5CF9BA01">
            <w:pPr>
              <w:rPr>
                <w:rFonts w:ascii="Arial"/>
                <w:sz w:val="21"/>
              </w:rPr>
            </w:pPr>
          </w:p>
        </w:tc>
      </w:tr>
      <w:tr w14:paraId="35BB0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3BE68610">
            <w:pPr>
              <w:pStyle w:val="42"/>
              <w:spacing w:before="244" w:line="202" w:lineRule="auto"/>
              <w:ind w:left="360"/>
            </w:pPr>
            <w:r>
              <w:t>4</w:t>
            </w:r>
          </w:p>
        </w:tc>
        <w:tc>
          <w:tcPr>
            <w:tcW w:w="5144" w:type="dxa"/>
            <w:vAlign w:val="top"/>
          </w:tcPr>
          <w:p w14:paraId="6AC8F018">
            <w:pPr>
              <w:pStyle w:val="42"/>
              <w:spacing w:before="244" w:line="203" w:lineRule="auto"/>
              <w:ind w:left="115" w:leftChars="0"/>
              <w:outlineLvl w:val="1"/>
            </w:pPr>
            <w:r>
              <w:rPr>
                <w:rFonts w:hint="eastAsia"/>
                <w:lang w:eastAsia="zh-CN"/>
              </w:rPr>
              <w:t>工伤保险相关知识及法律法规</w:t>
            </w:r>
          </w:p>
        </w:tc>
        <w:tc>
          <w:tcPr>
            <w:tcW w:w="1032" w:type="dxa"/>
            <w:vAlign w:val="top"/>
          </w:tcPr>
          <w:p w14:paraId="1D373727">
            <w:pPr>
              <w:pStyle w:val="42"/>
              <w:spacing w:before="244" w:line="203" w:lineRule="auto"/>
              <w:ind w:left="443" w:leftChars="0"/>
            </w:pPr>
            <w:r>
              <w:t>1</w:t>
            </w:r>
          </w:p>
        </w:tc>
        <w:tc>
          <w:tcPr>
            <w:tcW w:w="1571" w:type="dxa"/>
            <w:vMerge w:val="continue"/>
            <w:tcBorders>
              <w:top w:val="nil"/>
            </w:tcBorders>
            <w:vAlign w:val="top"/>
          </w:tcPr>
          <w:p w14:paraId="7C3C66D0">
            <w:pPr>
              <w:rPr>
                <w:rFonts w:ascii="Arial"/>
                <w:sz w:val="21"/>
              </w:rPr>
            </w:pPr>
          </w:p>
        </w:tc>
      </w:tr>
      <w:tr w14:paraId="4AE3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03B2E42A">
            <w:pPr>
              <w:pStyle w:val="42"/>
              <w:spacing w:before="244" w:line="202" w:lineRule="auto"/>
              <w:ind w:left="366" w:leftChars="0"/>
            </w:pPr>
            <w:r>
              <w:t>5</w:t>
            </w:r>
          </w:p>
        </w:tc>
        <w:tc>
          <w:tcPr>
            <w:tcW w:w="5144" w:type="dxa"/>
            <w:vAlign w:val="top"/>
          </w:tcPr>
          <w:p w14:paraId="5DC19B41">
            <w:pPr>
              <w:pStyle w:val="42"/>
              <w:spacing w:before="244" w:line="202" w:lineRule="auto"/>
              <w:ind w:left="119" w:leftChars="0"/>
              <w:outlineLvl w:val="1"/>
            </w:pPr>
            <w:r>
              <w:rPr>
                <w:spacing w:val="20"/>
              </w:rPr>
              <w:t>安全</w:t>
            </w:r>
            <w:r>
              <w:rPr>
                <w:rFonts w:hint="eastAsia"/>
                <w:spacing w:val="20"/>
                <w:lang w:eastAsia="zh-CN"/>
              </w:rPr>
              <w:t>基础管理</w:t>
            </w:r>
          </w:p>
        </w:tc>
        <w:tc>
          <w:tcPr>
            <w:tcW w:w="1032" w:type="dxa"/>
            <w:vAlign w:val="top"/>
          </w:tcPr>
          <w:p w14:paraId="0ECC3BA8">
            <w:pPr>
              <w:pStyle w:val="42"/>
              <w:spacing w:before="244" w:line="202" w:lineRule="auto"/>
              <w:ind w:left="421" w:leftChars="0"/>
            </w:pPr>
            <w:r>
              <w:rPr>
                <w:rFonts w:hint="eastAsia"/>
                <w:lang w:val="en-US" w:eastAsia="zh-CN"/>
              </w:rPr>
              <w:t>8</w:t>
            </w:r>
          </w:p>
        </w:tc>
        <w:tc>
          <w:tcPr>
            <w:tcW w:w="1571" w:type="dxa"/>
            <w:vMerge w:val="restart"/>
            <w:tcBorders>
              <w:bottom w:val="nil"/>
            </w:tcBorders>
            <w:vAlign w:val="top"/>
          </w:tcPr>
          <w:p w14:paraId="2ACAEAA4">
            <w:pPr>
              <w:spacing w:line="344" w:lineRule="auto"/>
              <w:rPr>
                <w:rFonts w:ascii="Arial"/>
                <w:sz w:val="21"/>
              </w:rPr>
            </w:pPr>
          </w:p>
          <w:p w14:paraId="59F17914">
            <w:pPr>
              <w:spacing w:line="344" w:lineRule="auto"/>
              <w:rPr>
                <w:rFonts w:ascii="Arial"/>
                <w:sz w:val="21"/>
              </w:rPr>
            </w:pPr>
          </w:p>
          <w:p w14:paraId="51C37387">
            <w:pPr>
              <w:pStyle w:val="42"/>
              <w:spacing w:before="91" w:line="221" w:lineRule="auto"/>
              <w:ind w:left="121"/>
              <w:outlineLvl w:val="1"/>
            </w:pPr>
            <w:r>
              <w:rPr>
                <w:spacing w:val="15"/>
              </w:rPr>
              <w:t>线下培训</w:t>
            </w:r>
          </w:p>
        </w:tc>
      </w:tr>
      <w:tr w14:paraId="2009E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04EEB5CB">
            <w:pPr>
              <w:pStyle w:val="42"/>
              <w:spacing w:before="244" w:line="203" w:lineRule="auto"/>
              <w:ind w:left="363" w:leftChars="0"/>
            </w:pPr>
            <w:r>
              <w:t>6</w:t>
            </w:r>
          </w:p>
        </w:tc>
        <w:tc>
          <w:tcPr>
            <w:tcW w:w="5144" w:type="dxa"/>
            <w:vAlign w:val="top"/>
          </w:tcPr>
          <w:p w14:paraId="154D1284">
            <w:pPr>
              <w:pStyle w:val="42"/>
              <w:spacing w:before="244" w:line="203" w:lineRule="auto"/>
              <w:ind w:left="117" w:leftChars="0"/>
              <w:outlineLvl w:val="1"/>
            </w:pPr>
            <w:r>
              <w:rPr>
                <w:rFonts w:hint="eastAsia"/>
                <w:lang w:eastAsia="zh-CN"/>
              </w:rPr>
              <w:t>安全生产事故应急管理</w:t>
            </w:r>
          </w:p>
        </w:tc>
        <w:tc>
          <w:tcPr>
            <w:tcW w:w="1032" w:type="dxa"/>
            <w:vAlign w:val="top"/>
          </w:tcPr>
          <w:p w14:paraId="4FA3F91F">
            <w:pPr>
              <w:pStyle w:val="42"/>
              <w:spacing w:before="244" w:line="203" w:lineRule="auto"/>
              <w:ind w:left="421" w:leftChars="0"/>
            </w:pPr>
            <w:r>
              <w:rPr>
                <w:rFonts w:hint="eastAsia"/>
                <w:lang w:val="en-US" w:eastAsia="zh-CN"/>
              </w:rPr>
              <w:t>8</w:t>
            </w:r>
          </w:p>
        </w:tc>
        <w:tc>
          <w:tcPr>
            <w:tcW w:w="1571" w:type="dxa"/>
            <w:vMerge w:val="continue"/>
            <w:tcBorders>
              <w:top w:val="nil"/>
              <w:bottom w:val="nil"/>
            </w:tcBorders>
            <w:vAlign w:val="top"/>
          </w:tcPr>
          <w:p w14:paraId="04B56FF6">
            <w:pPr>
              <w:rPr>
                <w:rFonts w:ascii="Arial"/>
                <w:sz w:val="21"/>
              </w:rPr>
            </w:pPr>
          </w:p>
        </w:tc>
      </w:tr>
      <w:tr w14:paraId="6D27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2E3191E3">
            <w:pPr>
              <w:pStyle w:val="42"/>
              <w:spacing w:before="244" w:line="203" w:lineRule="auto"/>
              <w:ind w:left="363" w:leftChars="0"/>
            </w:pPr>
            <w:r>
              <w:rPr>
                <w:rFonts w:hint="eastAsia"/>
                <w:lang w:val="en-US" w:eastAsia="zh-CN"/>
              </w:rPr>
              <w:t>7</w:t>
            </w:r>
          </w:p>
        </w:tc>
        <w:tc>
          <w:tcPr>
            <w:tcW w:w="5144" w:type="dxa"/>
            <w:vAlign w:val="top"/>
          </w:tcPr>
          <w:p w14:paraId="7AD19821">
            <w:pPr>
              <w:pStyle w:val="42"/>
              <w:spacing w:before="244" w:line="203" w:lineRule="auto"/>
              <w:ind w:left="117" w:leftChars="0"/>
              <w:outlineLvl w:val="1"/>
              <w:rPr>
                <w:spacing w:val="22"/>
              </w:rPr>
            </w:pPr>
            <w:r>
              <w:rPr>
                <w:rFonts w:hint="eastAsia"/>
                <w:lang w:eastAsia="zh-CN"/>
              </w:rPr>
              <w:t>常见生产安全事故防治</w:t>
            </w:r>
          </w:p>
        </w:tc>
        <w:tc>
          <w:tcPr>
            <w:tcW w:w="1032" w:type="dxa"/>
            <w:vAlign w:val="top"/>
          </w:tcPr>
          <w:p w14:paraId="71F6DFF9">
            <w:pPr>
              <w:pStyle w:val="42"/>
              <w:spacing w:before="244" w:line="203" w:lineRule="auto"/>
              <w:ind w:left="421" w:leftChars="0"/>
            </w:pPr>
            <w:r>
              <w:rPr>
                <w:rFonts w:hint="eastAsia"/>
                <w:lang w:val="en-US" w:eastAsia="zh-CN"/>
              </w:rPr>
              <w:t>8</w:t>
            </w:r>
          </w:p>
        </w:tc>
        <w:tc>
          <w:tcPr>
            <w:tcW w:w="1571" w:type="dxa"/>
            <w:vMerge w:val="continue"/>
            <w:tcBorders>
              <w:top w:val="nil"/>
              <w:bottom w:val="nil"/>
            </w:tcBorders>
            <w:vAlign w:val="top"/>
          </w:tcPr>
          <w:p w14:paraId="64E41940">
            <w:pPr>
              <w:rPr>
                <w:rFonts w:ascii="Arial"/>
                <w:sz w:val="21"/>
              </w:rPr>
            </w:pPr>
          </w:p>
        </w:tc>
      </w:tr>
      <w:tr w14:paraId="27F03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4D95666F">
            <w:pPr>
              <w:pStyle w:val="42"/>
              <w:spacing w:before="244" w:line="203" w:lineRule="auto"/>
              <w:ind w:left="363" w:leftChars="0"/>
            </w:pPr>
            <w:r>
              <w:rPr>
                <w:rFonts w:hint="eastAsia"/>
                <w:lang w:val="en-US" w:eastAsia="zh-CN"/>
              </w:rPr>
              <w:t>8</w:t>
            </w:r>
          </w:p>
        </w:tc>
        <w:tc>
          <w:tcPr>
            <w:tcW w:w="5144" w:type="dxa"/>
            <w:vAlign w:val="top"/>
          </w:tcPr>
          <w:p w14:paraId="7D384EF0">
            <w:pPr>
              <w:pStyle w:val="42"/>
              <w:spacing w:before="244" w:line="203" w:lineRule="auto"/>
              <w:ind w:left="117" w:leftChars="0"/>
              <w:outlineLvl w:val="1"/>
              <w:rPr>
                <w:spacing w:val="22"/>
              </w:rPr>
            </w:pPr>
            <w:r>
              <w:rPr>
                <w:rFonts w:hint="eastAsia"/>
                <w:lang w:eastAsia="zh-CN"/>
              </w:rPr>
              <w:t>生产安全事故报告、调查和处理</w:t>
            </w:r>
          </w:p>
        </w:tc>
        <w:tc>
          <w:tcPr>
            <w:tcW w:w="1032" w:type="dxa"/>
            <w:vAlign w:val="top"/>
          </w:tcPr>
          <w:p w14:paraId="78BB8F9D">
            <w:pPr>
              <w:pStyle w:val="42"/>
              <w:spacing w:before="244" w:line="203" w:lineRule="auto"/>
              <w:ind w:left="421" w:leftChars="0"/>
            </w:pPr>
            <w:r>
              <w:rPr>
                <w:rFonts w:hint="eastAsia"/>
                <w:lang w:val="en-US" w:eastAsia="zh-CN"/>
              </w:rPr>
              <w:t>3</w:t>
            </w:r>
          </w:p>
        </w:tc>
        <w:tc>
          <w:tcPr>
            <w:tcW w:w="1571" w:type="dxa"/>
            <w:vMerge w:val="continue"/>
            <w:tcBorders>
              <w:top w:val="nil"/>
              <w:bottom w:val="nil"/>
            </w:tcBorders>
            <w:vAlign w:val="top"/>
          </w:tcPr>
          <w:p w14:paraId="2A1ADA15">
            <w:pPr>
              <w:rPr>
                <w:rFonts w:ascii="Arial"/>
                <w:sz w:val="21"/>
              </w:rPr>
            </w:pPr>
          </w:p>
        </w:tc>
      </w:tr>
      <w:tr w14:paraId="304BC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26CB2E43">
            <w:pPr>
              <w:pStyle w:val="42"/>
              <w:spacing w:before="247" w:line="201" w:lineRule="auto"/>
              <w:ind w:left="367" w:leftChars="0"/>
            </w:pPr>
            <w:r>
              <w:rPr>
                <w:rFonts w:hint="eastAsia"/>
                <w:lang w:val="en-US" w:eastAsia="zh-CN"/>
              </w:rPr>
              <w:t>9</w:t>
            </w:r>
          </w:p>
        </w:tc>
        <w:tc>
          <w:tcPr>
            <w:tcW w:w="5144" w:type="dxa"/>
            <w:vAlign w:val="top"/>
          </w:tcPr>
          <w:p w14:paraId="6A8596C2">
            <w:pPr>
              <w:pStyle w:val="42"/>
              <w:spacing w:before="247" w:line="201" w:lineRule="auto"/>
              <w:ind w:left="115" w:leftChars="0"/>
              <w:outlineLvl w:val="1"/>
            </w:pPr>
            <w:r>
              <w:rPr>
                <w:rFonts w:hint="eastAsia"/>
                <w:lang w:eastAsia="zh-CN"/>
              </w:rPr>
              <w:t>职业健康管理与职业病防治</w:t>
            </w:r>
          </w:p>
        </w:tc>
        <w:tc>
          <w:tcPr>
            <w:tcW w:w="1032" w:type="dxa"/>
            <w:vAlign w:val="top"/>
          </w:tcPr>
          <w:p w14:paraId="0ECAC10E">
            <w:pPr>
              <w:pStyle w:val="42"/>
              <w:spacing w:before="247" w:line="201" w:lineRule="auto"/>
              <w:ind w:left="428" w:leftChars="0"/>
            </w:pPr>
            <w:r>
              <w:rPr>
                <w:rFonts w:hint="eastAsia"/>
                <w:lang w:val="en-US" w:eastAsia="zh-CN"/>
              </w:rPr>
              <w:t>5</w:t>
            </w:r>
          </w:p>
        </w:tc>
        <w:tc>
          <w:tcPr>
            <w:tcW w:w="1571" w:type="dxa"/>
            <w:vMerge w:val="continue"/>
            <w:tcBorders>
              <w:top w:val="nil"/>
              <w:bottom w:val="nil"/>
            </w:tcBorders>
            <w:vAlign w:val="top"/>
          </w:tcPr>
          <w:p w14:paraId="55B3A727">
            <w:pPr>
              <w:rPr>
                <w:rFonts w:ascii="Arial"/>
                <w:sz w:val="21"/>
              </w:rPr>
            </w:pPr>
          </w:p>
        </w:tc>
      </w:tr>
      <w:tr w14:paraId="4DDEA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4742232B">
            <w:pPr>
              <w:pStyle w:val="42"/>
              <w:spacing w:before="245" w:line="202" w:lineRule="auto"/>
              <w:ind w:left="362" w:leftChars="0"/>
            </w:pPr>
            <w:r>
              <w:rPr>
                <w:rFonts w:hint="eastAsia"/>
                <w:lang w:val="en-US" w:eastAsia="zh-CN"/>
              </w:rPr>
              <w:t>10</w:t>
            </w:r>
          </w:p>
        </w:tc>
        <w:tc>
          <w:tcPr>
            <w:tcW w:w="5144" w:type="dxa"/>
            <w:vAlign w:val="top"/>
          </w:tcPr>
          <w:p w14:paraId="182431FC">
            <w:pPr>
              <w:pStyle w:val="42"/>
              <w:spacing w:before="245" w:line="202" w:lineRule="auto"/>
              <w:ind w:left="117" w:leftChars="0"/>
              <w:outlineLvl w:val="1"/>
            </w:pPr>
            <w:r>
              <w:rPr>
                <w:rFonts w:hint="eastAsia"/>
                <w:lang w:eastAsia="zh-CN"/>
              </w:rPr>
              <w:t>事故隐患排查治理</w:t>
            </w:r>
          </w:p>
        </w:tc>
        <w:tc>
          <w:tcPr>
            <w:tcW w:w="1032" w:type="dxa"/>
            <w:vAlign w:val="top"/>
          </w:tcPr>
          <w:p w14:paraId="70635D07">
            <w:pPr>
              <w:pStyle w:val="42"/>
              <w:spacing w:before="245" w:line="202" w:lineRule="auto"/>
              <w:ind w:left="428" w:leftChars="0"/>
            </w:pPr>
            <w:r>
              <w:rPr>
                <w:rFonts w:hint="eastAsia"/>
                <w:lang w:val="en-US" w:eastAsia="zh-CN"/>
              </w:rPr>
              <w:t>4</w:t>
            </w:r>
          </w:p>
        </w:tc>
        <w:tc>
          <w:tcPr>
            <w:tcW w:w="1571" w:type="dxa"/>
            <w:vMerge w:val="continue"/>
            <w:tcBorders>
              <w:top w:val="nil"/>
            </w:tcBorders>
            <w:vAlign w:val="top"/>
          </w:tcPr>
          <w:p w14:paraId="02F73529">
            <w:pPr>
              <w:rPr>
                <w:rFonts w:ascii="Arial"/>
                <w:sz w:val="21"/>
              </w:rPr>
            </w:pPr>
          </w:p>
        </w:tc>
      </w:tr>
      <w:tr w14:paraId="2E225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1ED0B797">
            <w:pPr>
              <w:pStyle w:val="42"/>
              <w:spacing w:before="245" w:line="202" w:lineRule="auto"/>
              <w:ind w:left="362" w:leftChars="0"/>
            </w:pPr>
            <w:r>
              <w:rPr>
                <w:rFonts w:hint="eastAsia"/>
                <w:lang w:val="en-US" w:eastAsia="zh-CN"/>
              </w:rPr>
              <w:t>11</w:t>
            </w:r>
          </w:p>
        </w:tc>
        <w:tc>
          <w:tcPr>
            <w:tcW w:w="5144" w:type="dxa"/>
            <w:vAlign w:val="top"/>
          </w:tcPr>
          <w:p w14:paraId="0F2639B4">
            <w:pPr>
              <w:pStyle w:val="42"/>
              <w:spacing w:before="245" w:line="202" w:lineRule="auto"/>
              <w:ind w:left="120" w:leftChars="0"/>
              <w:outlineLvl w:val="1"/>
            </w:pPr>
            <w:r>
              <w:rPr>
                <w:spacing w:val="15"/>
              </w:rPr>
              <w:t>结业考试</w:t>
            </w:r>
          </w:p>
        </w:tc>
        <w:tc>
          <w:tcPr>
            <w:tcW w:w="1032" w:type="dxa"/>
            <w:vAlign w:val="top"/>
          </w:tcPr>
          <w:p w14:paraId="6F75C758">
            <w:pPr>
              <w:pStyle w:val="42"/>
              <w:spacing w:before="245" w:line="202" w:lineRule="auto"/>
              <w:ind w:left="432" w:leftChars="0"/>
            </w:pPr>
            <w:r>
              <w:t>\</w:t>
            </w:r>
          </w:p>
        </w:tc>
        <w:tc>
          <w:tcPr>
            <w:tcW w:w="1571" w:type="dxa"/>
            <w:vAlign w:val="top"/>
          </w:tcPr>
          <w:p w14:paraId="3DFADA79">
            <w:pPr>
              <w:rPr>
                <w:rFonts w:ascii="Arial"/>
                <w:sz w:val="21"/>
              </w:rPr>
            </w:pPr>
          </w:p>
        </w:tc>
      </w:tr>
      <w:tr w14:paraId="2CC31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5E9501FE">
            <w:pPr>
              <w:pStyle w:val="42"/>
              <w:spacing w:before="245" w:line="205" w:lineRule="auto"/>
              <w:ind w:left="2872"/>
              <w:outlineLvl w:val="1"/>
            </w:pPr>
            <w:r>
              <w:rPr>
                <w:spacing w:val="6"/>
              </w:rPr>
              <w:t>合计</w:t>
            </w:r>
          </w:p>
        </w:tc>
        <w:tc>
          <w:tcPr>
            <w:tcW w:w="2603" w:type="dxa"/>
            <w:gridSpan w:val="2"/>
            <w:vAlign w:val="top"/>
          </w:tcPr>
          <w:p w14:paraId="181F1927">
            <w:pPr>
              <w:pStyle w:val="42"/>
              <w:spacing w:before="245" w:line="205" w:lineRule="auto"/>
              <w:ind w:left="443"/>
              <w:outlineLvl w:val="1"/>
              <w:rPr>
                <w:rFonts w:hint="default" w:eastAsia="宋体"/>
                <w:lang w:val="en-US" w:eastAsia="zh-CN"/>
              </w:rPr>
            </w:pPr>
            <w:r>
              <w:rPr>
                <w:rFonts w:hint="eastAsia"/>
                <w:spacing w:val="-12"/>
                <w:lang w:val="en-US" w:eastAsia="zh-CN"/>
              </w:rPr>
              <w:t>44</w:t>
            </w:r>
          </w:p>
        </w:tc>
      </w:tr>
    </w:tbl>
    <w:p w14:paraId="567DE31B">
      <w:pPr>
        <w:spacing w:before="26"/>
      </w:pPr>
    </w:p>
    <w:p w14:paraId="0D0764B9">
      <w:r>
        <w:br w:type="page"/>
      </w:r>
    </w:p>
    <w:p w14:paraId="71619E7C">
      <w:pPr>
        <w:spacing w:before="25"/>
      </w:pPr>
    </w:p>
    <w:p w14:paraId="64B9EEF0">
      <w:pPr>
        <w:spacing w:before="25"/>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205E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606" w:type="dxa"/>
            <w:gridSpan w:val="4"/>
            <w:vAlign w:val="top"/>
          </w:tcPr>
          <w:p w14:paraId="42CB5D6C">
            <w:pPr>
              <w:pStyle w:val="42"/>
              <w:spacing w:before="245" w:line="205" w:lineRule="auto"/>
              <w:ind w:left="2301"/>
              <w:outlineLvl w:val="1"/>
            </w:pPr>
            <w:r>
              <w:rPr>
                <w:b/>
                <w:bCs/>
                <w:spacing w:val="2"/>
              </w:rPr>
              <w:t>班组长（含车间主任、车队长）</w:t>
            </w:r>
          </w:p>
        </w:tc>
      </w:tr>
      <w:tr w14:paraId="26D78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59" w:type="dxa"/>
            <w:vAlign w:val="top"/>
          </w:tcPr>
          <w:p w14:paraId="3D66EC84">
            <w:pPr>
              <w:pStyle w:val="42"/>
              <w:spacing w:before="242" w:line="221" w:lineRule="auto"/>
              <w:ind w:left="129"/>
              <w:outlineLvl w:val="1"/>
            </w:pPr>
            <w:r>
              <w:rPr>
                <w:b/>
                <w:bCs/>
                <w:spacing w:val="6"/>
              </w:rPr>
              <w:t>序号</w:t>
            </w:r>
          </w:p>
        </w:tc>
        <w:tc>
          <w:tcPr>
            <w:tcW w:w="5144" w:type="dxa"/>
            <w:vAlign w:val="top"/>
          </w:tcPr>
          <w:p w14:paraId="7C87C11A">
            <w:pPr>
              <w:pStyle w:val="42"/>
              <w:spacing w:before="242" w:line="220" w:lineRule="auto"/>
              <w:ind w:left="1965"/>
              <w:outlineLvl w:val="1"/>
            </w:pPr>
            <w:r>
              <w:rPr>
                <w:b/>
                <w:bCs/>
                <w:spacing w:val="14"/>
              </w:rPr>
              <w:t>培训内容</w:t>
            </w:r>
          </w:p>
        </w:tc>
        <w:tc>
          <w:tcPr>
            <w:tcW w:w="1032" w:type="dxa"/>
            <w:vAlign w:val="top"/>
          </w:tcPr>
          <w:p w14:paraId="52DA0261">
            <w:pPr>
              <w:pStyle w:val="42"/>
              <w:spacing w:before="242" w:line="194" w:lineRule="auto"/>
              <w:ind w:left="224" w:right="230" w:hanging="4"/>
              <w:outlineLvl w:val="1"/>
            </w:pPr>
            <w:r>
              <w:rPr>
                <w:b/>
                <w:bCs/>
                <w:spacing w:val="5"/>
              </w:rPr>
              <w:t>培训</w:t>
            </w:r>
            <w:r>
              <w:t xml:space="preserve"> </w:t>
            </w:r>
            <w:r>
              <w:rPr>
                <w:b/>
                <w:bCs/>
                <w:spacing w:val="2"/>
              </w:rPr>
              <w:t>学时</w:t>
            </w:r>
          </w:p>
        </w:tc>
        <w:tc>
          <w:tcPr>
            <w:tcW w:w="1571" w:type="dxa"/>
            <w:vAlign w:val="top"/>
          </w:tcPr>
          <w:p w14:paraId="3E22C6FD">
            <w:pPr>
              <w:pStyle w:val="42"/>
              <w:spacing w:before="241" w:line="221" w:lineRule="auto"/>
              <w:ind w:left="119"/>
              <w:outlineLvl w:val="1"/>
            </w:pPr>
            <w:r>
              <w:rPr>
                <w:b/>
                <w:bCs/>
                <w:spacing w:val="14"/>
              </w:rPr>
              <w:t>培训方式</w:t>
            </w:r>
          </w:p>
        </w:tc>
      </w:tr>
      <w:tr w14:paraId="6600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859" w:type="dxa"/>
            <w:vAlign w:val="top"/>
          </w:tcPr>
          <w:p w14:paraId="511EE98F">
            <w:pPr>
              <w:pStyle w:val="42"/>
              <w:spacing w:before="242" w:line="242" w:lineRule="auto"/>
              <w:ind w:left="381"/>
            </w:pPr>
            <w:r>
              <w:t>1</w:t>
            </w:r>
          </w:p>
        </w:tc>
        <w:tc>
          <w:tcPr>
            <w:tcW w:w="5144" w:type="dxa"/>
            <w:vAlign w:val="top"/>
          </w:tcPr>
          <w:p w14:paraId="3AB8DE73">
            <w:pPr>
              <w:pStyle w:val="42"/>
              <w:spacing w:before="242" w:line="209" w:lineRule="auto"/>
              <w:ind w:left="114" w:right="166" w:firstLine="18"/>
              <w:outlineLvl w:val="1"/>
            </w:pPr>
            <w:r>
              <w:rPr>
                <w:spacing w:val="22"/>
              </w:rPr>
              <w:t>习近平总书记关于安全生产的重要论</w:t>
            </w:r>
            <w:r>
              <w:rPr>
                <w:spacing w:val="7"/>
              </w:rPr>
              <w:t xml:space="preserve"> </w:t>
            </w:r>
            <w:r>
              <w:rPr>
                <w:spacing w:val="14"/>
              </w:rPr>
              <w:t>述精神</w:t>
            </w:r>
          </w:p>
        </w:tc>
        <w:tc>
          <w:tcPr>
            <w:tcW w:w="1032" w:type="dxa"/>
            <w:vAlign w:val="top"/>
          </w:tcPr>
          <w:p w14:paraId="15FCDC84">
            <w:pPr>
              <w:pStyle w:val="42"/>
              <w:spacing w:before="242" w:line="242" w:lineRule="auto"/>
              <w:ind w:left="443"/>
            </w:pPr>
            <w:r>
              <w:t>1</w:t>
            </w:r>
          </w:p>
        </w:tc>
        <w:tc>
          <w:tcPr>
            <w:tcW w:w="1571" w:type="dxa"/>
            <w:vMerge w:val="restart"/>
            <w:tcBorders>
              <w:bottom w:val="nil"/>
              <w:right w:val="single" w:color="auto" w:sz="4" w:space="0"/>
            </w:tcBorders>
            <w:vAlign w:val="top"/>
          </w:tcPr>
          <w:p w14:paraId="5CA8BF69">
            <w:pPr>
              <w:spacing w:line="244" w:lineRule="auto"/>
              <w:rPr>
                <w:rFonts w:ascii="Arial"/>
                <w:sz w:val="21"/>
              </w:rPr>
            </w:pPr>
          </w:p>
          <w:p w14:paraId="766C2176">
            <w:pPr>
              <w:spacing w:line="245" w:lineRule="auto"/>
              <w:rPr>
                <w:rFonts w:ascii="Arial"/>
                <w:sz w:val="21"/>
              </w:rPr>
            </w:pPr>
          </w:p>
          <w:p w14:paraId="59E9DCD9">
            <w:pPr>
              <w:spacing w:line="245" w:lineRule="auto"/>
              <w:rPr>
                <w:rFonts w:ascii="Arial"/>
                <w:sz w:val="21"/>
              </w:rPr>
            </w:pPr>
          </w:p>
          <w:p w14:paraId="15F28CB1">
            <w:pPr>
              <w:spacing w:line="245" w:lineRule="auto"/>
              <w:rPr>
                <w:rFonts w:ascii="Arial"/>
                <w:sz w:val="21"/>
              </w:rPr>
            </w:pPr>
          </w:p>
          <w:p w14:paraId="16B2246E">
            <w:pPr>
              <w:spacing w:line="245" w:lineRule="auto"/>
              <w:rPr>
                <w:rFonts w:ascii="Arial"/>
                <w:sz w:val="21"/>
              </w:rPr>
            </w:pPr>
          </w:p>
          <w:p w14:paraId="76AC4680">
            <w:pPr>
              <w:pStyle w:val="42"/>
              <w:spacing w:before="91" w:line="221" w:lineRule="auto"/>
              <w:ind w:left="183"/>
              <w:outlineLvl w:val="1"/>
            </w:pPr>
            <w:r>
              <w:rPr>
                <w:spacing w:val="15"/>
              </w:rPr>
              <w:t>线上培训</w:t>
            </w:r>
          </w:p>
        </w:tc>
      </w:tr>
      <w:tr w14:paraId="247E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05A38B27">
            <w:pPr>
              <w:pStyle w:val="42"/>
              <w:spacing w:before="242" w:line="204" w:lineRule="auto"/>
              <w:ind w:left="364"/>
            </w:pPr>
            <w:r>
              <w:t>2</w:t>
            </w:r>
          </w:p>
        </w:tc>
        <w:tc>
          <w:tcPr>
            <w:tcW w:w="5144" w:type="dxa"/>
            <w:vAlign w:val="top"/>
          </w:tcPr>
          <w:p w14:paraId="01530EC3">
            <w:pPr>
              <w:pStyle w:val="42"/>
              <w:spacing w:before="242" w:line="204" w:lineRule="auto"/>
              <w:ind w:left="119"/>
              <w:outlineLvl w:val="1"/>
            </w:pPr>
            <w:r>
              <w:rPr>
                <w:spacing w:val="23"/>
              </w:rPr>
              <w:t>安全生产相关法律法规标准及政策</w:t>
            </w:r>
          </w:p>
        </w:tc>
        <w:tc>
          <w:tcPr>
            <w:tcW w:w="1032" w:type="dxa"/>
            <w:vAlign w:val="top"/>
          </w:tcPr>
          <w:p w14:paraId="604F05FC">
            <w:pPr>
              <w:pStyle w:val="42"/>
              <w:spacing w:before="242" w:line="204" w:lineRule="auto"/>
              <w:ind w:left="443"/>
              <w:rPr>
                <w:rFonts w:hint="eastAsia" w:eastAsia="宋体"/>
                <w:lang w:eastAsia="zh-CN"/>
              </w:rPr>
            </w:pPr>
            <w:r>
              <w:rPr>
                <w:rFonts w:hint="eastAsia"/>
                <w:lang w:val="en-US" w:eastAsia="zh-CN"/>
              </w:rPr>
              <w:t>2</w:t>
            </w:r>
          </w:p>
        </w:tc>
        <w:tc>
          <w:tcPr>
            <w:tcW w:w="1571" w:type="dxa"/>
            <w:vMerge w:val="continue"/>
            <w:tcBorders>
              <w:top w:val="nil"/>
              <w:bottom w:val="nil"/>
              <w:right w:val="single" w:color="auto" w:sz="4" w:space="0"/>
            </w:tcBorders>
            <w:vAlign w:val="top"/>
          </w:tcPr>
          <w:p w14:paraId="45E2BE34">
            <w:pPr>
              <w:rPr>
                <w:rFonts w:ascii="Arial"/>
                <w:sz w:val="21"/>
              </w:rPr>
            </w:pPr>
          </w:p>
        </w:tc>
      </w:tr>
      <w:tr w14:paraId="0E521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tcBorders>
              <w:bottom w:val="single" w:color="auto" w:sz="4" w:space="0"/>
            </w:tcBorders>
            <w:vAlign w:val="top"/>
          </w:tcPr>
          <w:p w14:paraId="70BB0841">
            <w:pPr>
              <w:pStyle w:val="42"/>
              <w:spacing w:before="244" w:line="202" w:lineRule="auto"/>
              <w:ind w:left="366"/>
            </w:pPr>
            <w:r>
              <w:t>3</w:t>
            </w:r>
          </w:p>
        </w:tc>
        <w:tc>
          <w:tcPr>
            <w:tcW w:w="5144" w:type="dxa"/>
            <w:tcBorders>
              <w:bottom w:val="single" w:color="auto" w:sz="4" w:space="0"/>
            </w:tcBorders>
            <w:vAlign w:val="top"/>
          </w:tcPr>
          <w:p w14:paraId="32C4734A">
            <w:pPr>
              <w:pStyle w:val="42"/>
              <w:spacing w:before="245" w:line="202" w:lineRule="auto"/>
              <w:ind w:left="117" w:leftChars="0"/>
              <w:outlineLvl w:val="1"/>
            </w:pPr>
            <w:r>
              <w:rPr>
                <w:rFonts w:hint="eastAsia"/>
                <w:lang w:val="en-US" w:eastAsia="zh-CN"/>
              </w:rPr>
              <w:t>工伤预防知识</w:t>
            </w:r>
          </w:p>
        </w:tc>
        <w:tc>
          <w:tcPr>
            <w:tcW w:w="1032" w:type="dxa"/>
            <w:tcBorders>
              <w:bottom w:val="single" w:color="auto" w:sz="4" w:space="0"/>
            </w:tcBorders>
            <w:vAlign w:val="top"/>
          </w:tcPr>
          <w:p w14:paraId="405EDB83">
            <w:pPr>
              <w:pStyle w:val="42"/>
              <w:spacing w:before="245" w:line="202" w:lineRule="auto"/>
              <w:ind w:left="443" w:leftChars="0"/>
            </w:pPr>
            <w:r>
              <w:rPr>
                <w:rFonts w:hint="eastAsia"/>
                <w:lang w:val="en-US" w:eastAsia="zh-CN"/>
              </w:rPr>
              <w:t>4</w:t>
            </w:r>
          </w:p>
        </w:tc>
        <w:tc>
          <w:tcPr>
            <w:tcW w:w="1571" w:type="dxa"/>
            <w:vMerge w:val="continue"/>
            <w:tcBorders>
              <w:top w:val="nil"/>
              <w:bottom w:val="single" w:color="auto" w:sz="4" w:space="0"/>
              <w:right w:val="single" w:color="auto" w:sz="4" w:space="0"/>
            </w:tcBorders>
            <w:vAlign w:val="top"/>
          </w:tcPr>
          <w:p w14:paraId="071FF486">
            <w:pPr>
              <w:rPr>
                <w:rFonts w:ascii="Arial"/>
                <w:sz w:val="21"/>
              </w:rPr>
            </w:pPr>
          </w:p>
        </w:tc>
      </w:tr>
      <w:tr w14:paraId="04FA0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tcBorders>
              <w:top w:val="single" w:color="auto" w:sz="4" w:space="0"/>
              <w:left w:val="single" w:color="auto" w:sz="4" w:space="0"/>
              <w:bottom w:val="single" w:color="auto" w:sz="4" w:space="0"/>
              <w:right w:val="single" w:color="auto" w:sz="4" w:space="0"/>
            </w:tcBorders>
            <w:vAlign w:val="top"/>
          </w:tcPr>
          <w:p w14:paraId="69215A14">
            <w:pPr>
              <w:pStyle w:val="42"/>
              <w:spacing w:before="244" w:line="203" w:lineRule="auto"/>
              <w:ind w:left="360"/>
            </w:pPr>
            <w:r>
              <w:t>4</w:t>
            </w:r>
          </w:p>
        </w:tc>
        <w:tc>
          <w:tcPr>
            <w:tcW w:w="5144" w:type="dxa"/>
            <w:tcBorders>
              <w:top w:val="single" w:color="auto" w:sz="4" w:space="0"/>
              <w:left w:val="single" w:color="auto" w:sz="4" w:space="0"/>
              <w:bottom w:val="single" w:color="auto" w:sz="4" w:space="0"/>
              <w:right w:val="single" w:color="auto" w:sz="4" w:space="0"/>
            </w:tcBorders>
            <w:vAlign w:val="top"/>
          </w:tcPr>
          <w:p w14:paraId="0C8E3602">
            <w:pPr>
              <w:pStyle w:val="42"/>
              <w:spacing w:before="244" w:line="203" w:lineRule="auto"/>
              <w:ind w:left="115" w:leftChars="0"/>
              <w:outlineLvl w:val="1"/>
            </w:pPr>
            <w:r>
              <w:rPr>
                <w:rFonts w:hint="eastAsia"/>
                <w:lang w:eastAsia="zh-CN"/>
              </w:rPr>
              <w:t>工伤保险相关知识及法律法规</w:t>
            </w:r>
          </w:p>
        </w:tc>
        <w:tc>
          <w:tcPr>
            <w:tcW w:w="1032" w:type="dxa"/>
            <w:tcBorders>
              <w:top w:val="single" w:color="auto" w:sz="4" w:space="0"/>
              <w:left w:val="single" w:color="auto" w:sz="4" w:space="0"/>
              <w:bottom w:val="single" w:color="auto" w:sz="4" w:space="0"/>
              <w:right w:val="single" w:color="auto" w:sz="4" w:space="0"/>
            </w:tcBorders>
            <w:vAlign w:val="top"/>
          </w:tcPr>
          <w:p w14:paraId="7BDDFCB6">
            <w:pPr>
              <w:pStyle w:val="42"/>
              <w:spacing w:before="244" w:line="203" w:lineRule="auto"/>
              <w:ind w:left="443" w:leftChars="0"/>
            </w:pPr>
            <w:r>
              <w:t>1</w:t>
            </w:r>
          </w:p>
        </w:tc>
        <w:tc>
          <w:tcPr>
            <w:tcW w:w="1571" w:type="dxa"/>
            <w:vMerge w:val="continue"/>
            <w:tcBorders>
              <w:top w:val="single" w:color="auto" w:sz="4" w:space="0"/>
              <w:left w:val="single" w:color="auto" w:sz="4" w:space="0"/>
              <w:bottom w:val="single" w:color="auto" w:sz="4" w:space="0"/>
              <w:right w:val="single" w:color="auto" w:sz="4" w:space="0"/>
            </w:tcBorders>
            <w:vAlign w:val="top"/>
          </w:tcPr>
          <w:p w14:paraId="3C266630">
            <w:pPr>
              <w:rPr>
                <w:rFonts w:ascii="Arial"/>
                <w:sz w:val="21"/>
              </w:rPr>
            </w:pPr>
          </w:p>
        </w:tc>
      </w:tr>
    </w:tbl>
    <w:p w14:paraId="3635D9DB">
      <w:pPr>
        <w:spacing w:line="91" w:lineRule="auto"/>
        <w:rPr>
          <w:rFonts w:ascii="Arial"/>
          <w:sz w:val="2"/>
        </w:rPr>
      </w:pPr>
    </w:p>
    <w:tbl>
      <w:tblPr>
        <w:tblStyle w:val="41"/>
        <w:tblW w:w="8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5144"/>
        <w:gridCol w:w="1032"/>
        <w:gridCol w:w="1571"/>
      </w:tblGrid>
      <w:tr w14:paraId="22E34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9" w:type="dxa"/>
            <w:vAlign w:val="top"/>
          </w:tcPr>
          <w:p w14:paraId="3A17C746">
            <w:pPr>
              <w:pStyle w:val="42"/>
              <w:spacing w:before="246" w:line="204" w:lineRule="auto"/>
              <w:ind w:left="362"/>
              <w:rPr>
                <w:rFonts w:hint="eastAsia" w:eastAsia="宋体"/>
                <w:lang w:eastAsia="zh-CN"/>
              </w:rPr>
            </w:pPr>
            <w:r>
              <w:rPr>
                <w:rFonts w:hint="eastAsia"/>
                <w:lang w:val="en-US" w:eastAsia="zh-CN"/>
              </w:rPr>
              <w:t>5</w:t>
            </w:r>
          </w:p>
        </w:tc>
        <w:tc>
          <w:tcPr>
            <w:tcW w:w="5144" w:type="dxa"/>
            <w:vAlign w:val="top"/>
          </w:tcPr>
          <w:p w14:paraId="66290EAF">
            <w:pPr>
              <w:pStyle w:val="42"/>
              <w:spacing w:before="246" w:line="204" w:lineRule="auto"/>
              <w:ind w:left="117"/>
              <w:outlineLvl w:val="1"/>
              <w:rPr>
                <w:rFonts w:hint="eastAsia" w:eastAsia="宋体"/>
                <w:lang w:eastAsia="zh-CN"/>
              </w:rPr>
            </w:pPr>
            <w:r>
              <w:rPr>
                <w:spacing w:val="21"/>
              </w:rPr>
              <w:t>班组</w:t>
            </w:r>
            <w:r>
              <w:rPr>
                <w:rFonts w:hint="eastAsia"/>
                <w:spacing w:val="21"/>
                <w:lang w:eastAsia="zh-CN"/>
              </w:rPr>
              <w:t>长</w:t>
            </w:r>
            <w:r>
              <w:rPr>
                <w:spacing w:val="21"/>
              </w:rPr>
              <w:t>安全管理</w:t>
            </w:r>
            <w:r>
              <w:rPr>
                <w:rFonts w:hint="eastAsia"/>
                <w:spacing w:val="21"/>
                <w:lang w:eastAsia="zh-CN"/>
              </w:rPr>
              <w:t>建设</w:t>
            </w:r>
          </w:p>
        </w:tc>
        <w:tc>
          <w:tcPr>
            <w:tcW w:w="1032" w:type="dxa"/>
            <w:vAlign w:val="top"/>
          </w:tcPr>
          <w:p w14:paraId="145AE51D">
            <w:pPr>
              <w:pStyle w:val="42"/>
              <w:spacing w:before="246" w:line="204" w:lineRule="auto"/>
              <w:ind w:left="426"/>
              <w:rPr>
                <w:rFonts w:hint="eastAsia" w:eastAsia="宋体"/>
                <w:lang w:eastAsia="zh-CN"/>
              </w:rPr>
            </w:pPr>
            <w:r>
              <w:rPr>
                <w:rFonts w:hint="eastAsia"/>
                <w:lang w:val="en-US" w:eastAsia="zh-CN"/>
              </w:rPr>
              <w:t>8</w:t>
            </w:r>
          </w:p>
        </w:tc>
        <w:tc>
          <w:tcPr>
            <w:tcW w:w="1571" w:type="dxa"/>
            <w:vMerge w:val="restart"/>
            <w:tcBorders>
              <w:bottom w:val="nil"/>
            </w:tcBorders>
            <w:vAlign w:val="top"/>
          </w:tcPr>
          <w:p w14:paraId="160FA40F">
            <w:pPr>
              <w:rPr>
                <w:rFonts w:ascii="Arial"/>
                <w:sz w:val="21"/>
              </w:rPr>
            </w:pPr>
          </w:p>
          <w:p w14:paraId="3357078A">
            <w:pPr>
              <w:rPr>
                <w:rFonts w:ascii="Arial"/>
                <w:sz w:val="21"/>
              </w:rPr>
            </w:pPr>
          </w:p>
          <w:p w14:paraId="2DE7D18B">
            <w:pPr>
              <w:pStyle w:val="42"/>
              <w:spacing w:before="91" w:line="221" w:lineRule="auto"/>
              <w:ind w:left="183"/>
              <w:outlineLvl w:val="1"/>
              <w:rPr>
                <w:rFonts w:hint="eastAsia"/>
                <w:spacing w:val="15"/>
                <w:lang w:eastAsia="zh-CN"/>
              </w:rPr>
            </w:pPr>
            <w:r>
              <w:rPr>
                <w:rFonts w:hint="eastAsia"/>
                <w:spacing w:val="15"/>
                <w:lang w:eastAsia="zh-CN"/>
              </w:rPr>
              <w:t>线下培训</w:t>
            </w:r>
          </w:p>
          <w:p w14:paraId="0297FE53">
            <w:pPr>
              <w:pStyle w:val="42"/>
              <w:spacing w:before="91" w:line="221" w:lineRule="auto"/>
              <w:ind w:left="183"/>
              <w:outlineLvl w:val="1"/>
              <w:rPr>
                <w:rFonts w:hint="eastAsia"/>
                <w:spacing w:val="15"/>
                <w:lang w:eastAsia="zh-CN"/>
              </w:rPr>
            </w:pPr>
            <w:r>
              <w:rPr>
                <w:rFonts w:hint="eastAsia"/>
                <w:spacing w:val="15"/>
                <w:lang w:eastAsia="zh-CN"/>
              </w:rPr>
              <w:t>（含</w:t>
            </w:r>
            <w:r>
              <w:rPr>
                <w:rFonts w:hint="eastAsia"/>
                <w:spacing w:val="15"/>
                <w:lang w:val="en-US" w:eastAsia="zh-CN"/>
              </w:rPr>
              <w:t>13学时实训课</w:t>
            </w:r>
            <w:r>
              <w:rPr>
                <w:rFonts w:hint="eastAsia"/>
                <w:spacing w:val="15"/>
                <w:lang w:eastAsia="zh-CN"/>
              </w:rPr>
              <w:t>）</w:t>
            </w:r>
          </w:p>
        </w:tc>
      </w:tr>
      <w:tr w14:paraId="3674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9" w:type="dxa"/>
            <w:vAlign w:val="top"/>
          </w:tcPr>
          <w:p w14:paraId="206BCE47">
            <w:pPr>
              <w:pStyle w:val="42"/>
              <w:spacing w:before="246" w:line="204" w:lineRule="auto"/>
              <w:ind w:left="362"/>
              <w:rPr>
                <w:rFonts w:hint="eastAsia" w:eastAsia="宋体"/>
                <w:lang w:val="en-US" w:eastAsia="zh-CN"/>
              </w:rPr>
            </w:pPr>
            <w:r>
              <w:rPr>
                <w:rFonts w:hint="eastAsia"/>
                <w:lang w:val="en-US" w:eastAsia="zh-CN"/>
              </w:rPr>
              <w:t>6</w:t>
            </w:r>
          </w:p>
        </w:tc>
        <w:tc>
          <w:tcPr>
            <w:tcW w:w="5144" w:type="dxa"/>
            <w:shd w:val="clear" w:color="auto" w:fill="auto"/>
            <w:vAlign w:val="top"/>
          </w:tcPr>
          <w:p w14:paraId="76031C87">
            <w:pPr>
              <w:pStyle w:val="42"/>
              <w:spacing w:before="246" w:line="204" w:lineRule="auto"/>
              <w:ind w:left="117"/>
              <w:outlineLvl w:val="1"/>
              <w:rPr>
                <w:rFonts w:hint="eastAsia" w:eastAsia="宋体"/>
                <w:lang w:val="en-US" w:eastAsia="zh-CN"/>
              </w:rPr>
            </w:pPr>
            <w:r>
              <w:rPr>
                <w:rFonts w:hint="eastAsia" w:eastAsia="宋体"/>
                <w:lang w:val="en-US" w:eastAsia="zh-CN"/>
              </w:rPr>
              <w:t>工伤事故预防</w:t>
            </w:r>
          </w:p>
        </w:tc>
        <w:tc>
          <w:tcPr>
            <w:tcW w:w="1032" w:type="dxa"/>
            <w:vAlign w:val="top"/>
          </w:tcPr>
          <w:p w14:paraId="59181E1B">
            <w:pPr>
              <w:pStyle w:val="42"/>
              <w:spacing w:before="246" w:line="204" w:lineRule="auto"/>
              <w:ind w:left="426"/>
              <w:rPr>
                <w:rFonts w:hint="eastAsia" w:eastAsia="宋体"/>
                <w:lang w:val="en-US" w:eastAsia="zh-CN"/>
              </w:rPr>
            </w:pPr>
            <w:r>
              <w:rPr>
                <w:rFonts w:hint="eastAsia"/>
                <w:lang w:val="en-US" w:eastAsia="zh-CN"/>
              </w:rPr>
              <w:t>8</w:t>
            </w:r>
          </w:p>
        </w:tc>
        <w:tc>
          <w:tcPr>
            <w:tcW w:w="1571" w:type="dxa"/>
            <w:vMerge w:val="continue"/>
            <w:vAlign w:val="top"/>
          </w:tcPr>
          <w:p w14:paraId="0069C95B">
            <w:pPr>
              <w:rPr>
                <w:rFonts w:ascii="Arial"/>
                <w:sz w:val="21"/>
              </w:rPr>
            </w:pPr>
          </w:p>
        </w:tc>
      </w:tr>
      <w:tr w14:paraId="2D89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9" w:type="dxa"/>
            <w:vAlign w:val="top"/>
          </w:tcPr>
          <w:p w14:paraId="26294E0A">
            <w:pPr>
              <w:pStyle w:val="42"/>
              <w:spacing w:before="246" w:line="204" w:lineRule="auto"/>
              <w:ind w:left="362"/>
              <w:rPr>
                <w:rFonts w:hint="eastAsia" w:eastAsia="宋体"/>
                <w:lang w:val="en-US" w:eastAsia="zh-CN"/>
              </w:rPr>
            </w:pPr>
            <w:r>
              <w:rPr>
                <w:rFonts w:hint="eastAsia"/>
                <w:lang w:val="en-US" w:eastAsia="zh-CN"/>
              </w:rPr>
              <w:t>7</w:t>
            </w:r>
          </w:p>
        </w:tc>
        <w:tc>
          <w:tcPr>
            <w:tcW w:w="5144" w:type="dxa"/>
            <w:shd w:val="clear" w:color="auto" w:fill="auto"/>
            <w:vAlign w:val="top"/>
          </w:tcPr>
          <w:p w14:paraId="59723978">
            <w:pPr>
              <w:pStyle w:val="42"/>
              <w:spacing w:before="246" w:line="204" w:lineRule="auto"/>
              <w:ind w:left="117"/>
              <w:outlineLvl w:val="1"/>
              <w:rPr>
                <w:rFonts w:hint="eastAsia" w:eastAsia="宋体"/>
                <w:lang w:val="en-US" w:eastAsia="zh-CN"/>
              </w:rPr>
            </w:pPr>
            <w:r>
              <w:rPr>
                <w:rFonts w:hint="eastAsia" w:eastAsia="宋体"/>
                <w:lang w:val="en-US" w:eastAsia="zh-CN"/>
              </w:rPr>
              <w:t>作业现场安全标准化管理</w:t>
            </w:r>
          </w:p>
        </w:tc>
        <w:tc>
          <w:tcPr>
            <w:tcW w:w="1032" w:type="dxa"/>
            <w:vAlign w:val="top"/>
          </w:tcPr>
          <w:p w14:paraId="76786F94">
            <w:pPr>
              <w:pStyle w:val="42"/>
              <w:spacing w:before="246" w:line="204" w:lineRule="auto"/>
              <w:ind w:left="426"/>
              <w:rPr>
                <w:rFonts w:hint="eastAsia" w:eastAsia="宋体"/>
                <w:lang w:val="en-US" w:eastAsia="zh-CN"/>
              </w:rPr>
            </w:pPr>
            <w:r>
              <w:rPr>
                <w:rFonts w:hint="eastAsia"/>
                <w:lang w:val="en-US" w:eastAsia="zh-CN"/>
              </w:rPr>
              <w:t>8</w:t>
            </w:r>
          </w:p>
        </w:tc>
        <w:tc>
          <w:tcPr>
            <w:tcW w:w="1571" w:type="dxa"/>
            <w:vMerge w:val="continue"/>
            <w:vAlign w:val="top"/>
          </w:tcPr>
          <w:p w14:paraId="42AF3203">
            <w:pPr>
              <w:rPr>
                <w:rFonts w:ascii="Arial"/>
                <w:sz w:val="21"/>
              </w:rPr>
            </w:pPr>
          </w:p>
        </w:tc>
      </w:tr>
      <w:tr w14:paraId="48DF7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9" w:type="dxa"/>
            <w:vAlign w:val="top"/>
          </w:tcPr>
          <w:p w14:paraId="5EE4E489">
            <w:pPr>
              <w:pStyle w:val="42"/>
              <w:spacing w:before="246" w:line="204" w:lineRule="auto"/>
              <w:ind w:left="362"/>
              <w:rPr>
                <w:rFonts w:hint="eastAsia" w:eastAsia="宋体"/>
                <w:lang w:val="en-US" w:eastAsia="zh-CN"/>
              </w:rPr>
            </w:pPr>
            <w:r>
              <w:rPr>
                <w:rFonts w:hint="eastAsia"/>
                <w:lang w:val="en-US" w:eastAsia="zh-CN"/>
              </w:rPr>
              <w:t>8</w:t>
            </w:r>
          </w:p>
        </w:tc>
        <w:tc>
          <w:tcPr>
            <w:tcW w:w="5144" w:type="dxa"/>
            <w:shd w:val="clear" w:color="auto" w:fill="auto"/>
            <w:vAlign w:val="top"/>
          </w:tcPr>
          <w:p w14:paraId="7E9E46D6">
            <w:pPr>
              <w:pStyle w:val="42"/>
              <w:spacing w:before="246" w:line="204" w:lineRule="auto"/>
              <w:ind w:left="117"/>
              <w:outlineLvl w:val="1"/>
              <w:rPr>
                <w:rFonts w:hint="eastAsia" w:eastAsia="宋体"/>
                <w:lang w:val="en-US" w:eastAsia="zh-CN"/>
              </w:rPr>
            </w:pPr>
            <w:r>
              <w:rPr>
                <w:rFonts w:hint="eastAsia" w:eastAsia="宋体"/>
                <w:lang w:val="en-US" w:eastAsia="zh-CN"/>
              </w:rPr>
              <w:t>现场安全检查与隐患排查治理</w:t>
            </w:r>
          </w:p>
        </w:tc>
        <w:tc>
          <w:tcPr>
            <w:tcW w:w="1032" w:type="dxa"/>
            <w:vAlign w:val="top"/>
          </w:tcPr>
          <w:p w14:paraId="10B0027F">
            <w:pPr>
              <w:pStyle w:val="42"/>
              <w:spacing w:before="246" w:line="204" w:lineRule="auto"/>
              <w:ind w:left="426"/>
              <w:rPr>
                <w:rFonts w:hint="eastAsia" w:eastAsia="宋体"/>
                <w:lang w:val="en-US" w:eastAsia="zh-CN"/>
              </w:rPr>
            </w:pPr>
            <w:r>
              <w:rPr>
                <w:rFonts w:hint="eastAsia"/>
                <w:lang w:val="en-US" w:eastAsia="zh-CN"/>
              </w:rPr>
              <w:t>8</w:t>
            </w:r>
          </w:p>
        </w:tc>
        <w:tc>
          <w:tcPr>
            <w:tcW w:w="1571" w:type="dxa"/>
            <w:vMerge w:val="continue"/>
            <w:vAlign w:val="top"/>
          </w:tcPr>
          <w:p w14:paraId="77C49F89">
            <w:pPr>
              <w:rPr>
                <w:rFonts w:ascii="Arial"/>
                <w:sz w:val="21"/>
              </w:rPr>
            </w:pPr>
          </w:p>
        </w:tc>
      </w:tr>
      <w:tr w14:paraId="695F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52A8FD9F">
            <w:pPr>
              <w:pStyle w:val="42"/>
              <w:spacing w:before="241" w:line="204" w:lineRule="auto"/>
              <w:ind w:left="362"/>
            </w:pPr>
            <w:r>
              <w:t>9</w:t>
            </w:r>
          </w:p>
        </w:tc>
        <w:tc>
          <w:tcPr>
            <w:tcW w:w="5144" w:type="dxa"/>
            <w:vAlign w:val="top"/>
          </w:tcPr>
          <w:p w14:paraId="212DBC15">
            <w:pPr>
              <w:pStyle w:val="42"/>
              <w:spacing w:before="246" w:line="204" w:lineRule="auto"/>
              <w:ind w:left="117"/>
              <w:outlineLvl w:val="1"/>
              <w:rPr>
                <w:rFonts w:hint="eastAsia" w:eastAsia="宋体"/>
                <w:lang w:eastAsia="zh-CN"/>
              </w:rPr>
            </w:pPr>
            <w:r>
              <w:rPr>
                <w:rFonts w:hint="eastAsia" w:eastAsia="宋体"/>
                <w:lang w:eastAsia="zh-CN"/>
              </w:rPr>
              <w:t>劳动防护用品的使用和管理</w:t>
            </w:r>
          </w:p>
        </w:tc>
        <w:tc>
          <w:tcPr>
            <w:tcW w:w="1032" w:type="dxa"/>
            <w:vAlign w:val="top"/>
          </w:tcPr>
          <w:p w14:paraId="33EC45D5">
            <w:pPr>
              <w:pStyle w:val="42"/>
              <w:spacing w:before="241" w:line="204" w:lineRule="auto"/>
              <w:ind w:left="426"/>
              <w:rPr>
                <w:rFonts w:hint="eastAsia" w:eastAsia="宋体"/>
                <w:lang w:eastAsia="zh-CN"/>
              </w:rPr>
            </w:pPr>
            <w:r>
              <w:rPr>
                <w:rFonts w:hint="eastAsia"/>
                <w:lang w:val="en-US" w:eastAsia="zh-CN"/>
              </w:rPr>
              <w:t>4</w:t>
            </w:r>
          </w:p>
        </w:tc>
        <w:tc>
          <w:tcPr>
            <w:tcW w:w="1571" w:type="dxa"/>
            <w:vMerge w:val="continue"/>
            <w:tcBorders>
              <w:top w:val="nil"/>
              <w:bottom w:val="nil"/>
            </w:tcBorders>
            <w:vAlign w:val="top"/>
          </w:tcPr>
          <w:p w14:paraId="24576493">
            <w:pPr>
              <w:rPr>
                <w:rFonts w:ascii="Arial"/>
                <w:sz w:val="21"/>
              </w:rPr>
            </w:pPr>
          </w:p>
        </w:tc>
      </w:tr>
      <w:tr w14:paraId="60997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Align w:val="top"/>
          </w:tcPr>
          <w:p w14:paraId="529F1BF5">
            <w:pPr>
              <w:pStyle w:val="42"/>
              <w:spacing w:before="242" w:line="204" w:lineRule="auto"/>
              <w:ind w:left="305"/>
              <w:outlineLvl w:val="1"/>
            </w:pPr>
            <w:r>
              <w:rPr>
                <w:spacing w:val="-12"/>
              </w:rPr>
              <w:t>10</w:t>
            </w:r>
          </w:p>
        </w:tc>
        <w:tc>
          <w:tcPr>
            <w:tcW w:w="5144" w:type="dxa"/>
            <w:vAlign w:val="top"/>
          </w:tcPr>
          <w:p w14:paraId="1B4BA10A">
            <w:pPr>
              <w:pStyle w:val="42"/>
              <w:spacing w:before="246" w:line="204" w:lineRule="auto"/>
              <w:ind w:left="117"/>
              <w:outlineLvl w:val="1"/>
              <w:rPr>
                <w:rFonts w:hint="eastAsia" w:eastAsia="宋体"/>
                <w:lang w:eastAsia="zh-CN"/>
              </w:rPr>
            </w:pPr>
            <w:r>
              <w:rPr>
                <w:rFonts w:hint="eastAsia" w:eastAsia="宋体"/>
                <w:lang w:eastAsia="zh-CN"/>
              </w:rPr>
              <w:t>事故现场应急处置和急救</w:t>
            </w:r>
          </w:p>
        </w:tc>
        <w:tc>
          <w:tcPr>
            <w:tcW w:w="1032" w:type="dxa"/>
            <w:vAlign w:val="top"/>
          </w:tcPr>
          <w:p w14:paraId="00A378BA">
            <w:pPr>
              <w:pStyle w:val="42"/>
              <w:spacing w:before="242" w:line="204" w:lineRule="auto"/>
              <w:ind w:left="426"/>
              <w:rPr>
                <w:rFonts w:hint="eastAsia" w:eastAsia="宋体"/>
                <w:lang w:eastAsia="zh-CN"/>
              </w:rPr>
            </w:pPr>
            <w:r>
              <w:rPr>
                <w:rFonts w:hint="eastAsia"/>
                <w:lang w:val="en-US" w:eastAsia="zh-CN"/>
              </w:rPr>
              <w:t>4</w:t>
            </w:r>
          </w:p>
        </w:tc>
        <w:tc>
          <w:tcPr>
            <w:tcW w:w="1571" w:type="dxa"/>
            <w:vMerge w:val="continue"/>
            <w:tcBorders>
              <w:top w:val="nil"/>
              <w:bottom w:val="nil"/>
            </w:tcBorders>
            <w:vAlign w:val="top"/>
          </w:tcPr>
          <w:p w14:paraId="23387CAF">
            <w:pPr>
              <w:rPr>
                <w:rFonts w:ascii="Arial"/>
                <w:sz w:val="21"/>
              </w:rPr>
            </w:pPr>
          </w:p>
        </w:tc>
      </w:tr>
      <w:tr w14:paraId="2B0E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1F25F8B6">
            <w:pPr>
              <w:pStyle w:val="42"/>
              <w:spacing w:before="241" w:line="204" w:lineRule="auto"/>
              <w:ind w:left="305"/>
              <w:outlineLvl w:val="1"/>
            </w:pPr>
            <w:r>
              <w:rPr>
                <w:spacing w:val="-12"/>
              </w:rPr>
              <w:t>11</w:t>
            </w:r>
          </w:p>
        </w:tc>
        <w:tc>
          <w:tcPr>
            <w:tcW w:w="5144" w:type="dxa"/>
            <w:vAlign w:val="top"/>
          </w:tcPr>
          <w:p w14:paraId="4E1E54A5">
            <w:pPr>
              <w:pStyle w:val="42"/>
              <w:spacing w:before="241" w:line="204" w:lineRule="auto"/>
              <w:ind w:left="111"/>
              <w:outlineLvl w:val="1"/>
              <w:rPr>
                <w:rFonts w:hint="eastAsia" w:eastAsia="宋体"/>
                <w:lang w:eastAsia="zh-CN"/>
              </w:rPr>
            </w:pPr>
            <w:r>
              <w:rPr>
                <w:rFonts w:hint="eastAsia"/>
                <w:lang w:eastAsia="zh-CN"/>
              </w:rPr>
              <w:t>班组长安全管理艺术和管理经验</w:t>
            </w:r>
          </w:p>
        </w:tc>
        <w:tc>
          <w:tcPr>
            <w:tcW w:w="1032" w:type="dxa"/>
            <w:vAlign w:val="top"/>
          </w:tcPr>
          <w:p w14:paraId="7CEB1173">
            <w:pPr>
              <w:pStyle w:val="42"/>
              <w:spacing w:before="241" w:line="204" w:lineRule="auto"/>
              <w:ind w:left="426"/>
              <w:rPr>
                <w:rFonts w:hint="eastAsia" w:eastAsia="宋体"/>
                <w:lang w:eastAsia="zh-CN"/>
              </w:rPr>
            </w:pPr>
            <w:r>
              <w:rPr>
                <w:rFonts w:hint="eastAsia"/>
                <w:lang w:val="en-US" w:eastAsia="zh-CN"/>
              </w:rPr>
              <w:t>4</w:t>
            </w:r>
          </w:p>
        </w:tc>
        <w:tc>
          <w:tcPr>
            <w:tcW w:w="1571" w:type="dxa"/>
            <w:vMerge w:val="continue"/>
            <w:tcBorders>
              <w:top w:val="nil"/>
              <w:bottom w:val="nil"/>
            </w:tcBorders>
            <w:vAlign w:val="top"/>
          </w:tcPr>
          <w:p w14:paraId="6E23321D">
            <w:pPr>
              <w:rPr>
                <w:rFonts w:ascii="Arial"/>
                <w:sz w:val="21"/>
              </w:rPr>
            </w:pPr>
          </w:p>
        </w:tc>
      </w:tr>
      <w:tr w14:paraId="2021C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Align w:val="top"/>
          </w:tcPr>
          <w:p w14:paraId="38B77BED">
            <w:pPr>
              <w:pStyle w:val="42"/>
              <w:spacing w:before="244" w:line="202" w:lineRule="auto"/>
              <w:ind w:left="305"/>
              <w:outlineLvl w:val="1"/>
              <w:rPr>
                <w:rFonts w:hint="default" w:eastAsia="宋体"/>
                <w:lang w:val="en-US" w:eastAsia="zh-CN"/>
              </w:rPr>
            </w:pPr>
            <w:r>
              <w:rPr>
                <w:rFonts w:hint="eastAsia"/>
                <w:spacing w:val="-12"/>
                <w:lang w:val="en-US" w:eastAsia="zh-CN"/>
              </w:rPr>
              <w:t>12</w:t>
            </w:r>
          </w:p>
        </w:tc>
        <w:tc>
          <w:tcPr>
            <w:tcW w:w="5144" w:type="dxa"/>
            <w:vAlign w:val="top"/>
          </w:tcPr>
          <w:p w14:paraId="4A510761">
            <w:pPr>
              <w:pStyle w:val="42"/>
              <w:spacing w:before="244" w:line="202" w:lineRule="auto"/>
              <w:ind w:left="120"/>
              <w:outlineLvl w:val="1"/>
            </w:pPr>
            <w:r>
              <w:rPr>
                <w:spacing w:val="15"/>
              </w:rPr>
              <w:t>结业考试</w:t>
            </w:r>
          </w:p>
        </w:tc>
        <w:tc>
          <w:tcPr>
            <w:tcW w:w="1032" w:type="dxa"/>
            <w:vAlign w:val="top"/>
          </w:tcPr>
          <w:p w14:paraId="5704DEA2">
            <w:pPr>
              <w:pStyle w:val="42"/>
              <w:spacing w:before="244" w:line="202" w:lineRule="auto"/>
              <w:ind w:left="432"/>
            </w:pPr>
            <w:r>
              <w:t>\</w:t>
            </w:r>
          </w:p>
        </w:tc>
        <w:tc>
          <w:tcPr>
            <w:tcW w:w="1571" w:type="dxa"/>
            <w:vAlign w:val="top"/>
          </w:tcPr>
          <w:p w14:paraId="43ECF265">
            <w:pPr>
              <w:rPr>
                <w:rFonts w:ascii="Arial"/>
                <w:sz w:val="21"/>
              </w:rPr>
            </w:pPr>
          </w:p>
        </w:tc>
      </w:tr>
      <w:tr w14:paraId="6896C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03" w:type="dxa"/>
            <w:gridSpan w:val="2"/>
            <w:vAlign w:val="top"/>
          </w:tcPr>
          <w:p w14:paraId="028CC59E">
            <w:pPr>
              <w:pStyle w:val="42"/>
              <w:spacing w:before="245" w:line="205" w:lineRule="auto"/>
              <w:ind w:left="2872"/>
              <w:outlineLvl w:val="1"/>
            </w:pPr>
            <w:r>
              <w:rPr>
                <w:spacing w:val="6"/>
              </w:rPr>
              <w:t>合计</w:t>
            </w:r>
          </w:p>
        </w:tc>
        <w:tc>
          <w:tcPr>
            <w:tcW w:w="2603" w:type="dxa"/>
            <w:gridSpan w:val="2"/>
            <w:vAlign w:val="top"/>
          </w:tcPr>
          <w:p w14:paraId="15F0C217">
            <w:pPr>
              <w:pStyle w:val="42"/>
              <w:spacing w:before="245" w:line="205" w:lineRule="auto"/>
              <w:ind w:left="426"/>
              <w:outlineLvl w:val="1"/>
              <w:rPr>
                <w:rFonts w:hint="default" w:eastAsia="宋体"/>
                <w:lang w:val="en-US" w:eastAsia="zh-CN"/>
              </w:rPr>
            </w:pPr>
            <w:r>
              <w:rPr>
                <w:rFonts w:hint="eastAsia"/>
                <w:spacing w:val="-3"/>
                <w:lang w:val="en-US" w:eastAsia="zh-CN"/>
              </w:rPr>
              <w:t>52</w:t>
            </w:r>
          </w:p>
        </w:tc>
      </w:tr>
    </w:tbl>
    <w:p w14:paraId="7C252670">
      <w:pPr>
        <w:spacing w:line="268" w:lineRule="auto"/>
        <w:rPr>
          <w:rFonts w:ascii="Arial"/>
          <w:sz w:val="21"/>
        </w:rPr>
      </w:pPr>
    </w:p>
    <w:p w14:paraId="43DE1B44">
      <w:pPr>
        <w:spacing w:line="267" w:lineRule="auto"/>
        <w:rPr>
          <w:rFonts w:hint="eastAsia" w:ascii="Arial" w:eastAsia="宋体"/>
          <w:color w:val="0000FF"/>
          <w:sz w:val="24"/>
          <w:szCs w:val="24"/>
          <w:highlight w:val="none"/>
          <w:lang w:eastAsia="zh-CN"/>
        </w:rPr>
      </w:pPr>
      <w:r>
        <w:rPr>
          <w:rFonts w:hint="eastAsia" w:eastAsia="宋体"/>
          <w:color w:val="0000FF"/>
          <w:sz w:val="24"/>
          <w:szCs w:val="24"/>
          <w:highlight w:val="none"/>
          <w:lang w:eastAsia="zh-CN"/>
        </w:rPr>
        <w:t>注：培训人数仅供参考，具体以实际培训人数为准。</w:t>
      </w:r>
    </w:p>
    <w:p w14:paraId="6F703FBB">
      <w:pPr>
        <w:pStyle w:val="2"/>
        <w:spacing w:before="91" w:line="219" w:lineRule="auto"/>
        <w:ind w:left="739"/>
      </w:pPr>
      <w:r>
        <w:rPr>
          <w:b/>
          <w:bCs/>
          <w:spacing w:val="20"/>
        </w:rPr>
        <w:t>2.培训方式</w:t>
      </w:r>
      <w:r>
        <w:rPr>
          <w:spacing w:val="20"/>
        </w:rPr>
        <w:t>：</w:t>
      </w:r>
      <w:r>
        <w:rPr>
          <w:spacing w:val="-69"/>
        </w:rPr>
        <w:t xml:space="preserve"> </w:t>
      </w:r>
      <w:r>
        <w:rPr>
          <w:spacing w:val="20"/>
        </w:rPr>
        <w:t>采取线上学习与线下培训相结合的方式。</w:t>
      </w:r>
    </w:p>
    <w:p w14:paraId="3FC1723F">
      <w:pPr>
        <w:pStyle w:val="2"/>
        <w:spacing w:before="275" w:line="265" w:lineRule="auto"/>
        <w:ind w:left="126" w:right="261" w:firstLine="613"/>
        <w:jc w:val="both"/>
      </w:pPr>
      <w:r>
        <w:rPr>
          <w:spacing w:val="17"/>
        </w:rPr>
        <w:t>线上培训：</w:t>
      </w:r>
      <w:r>
        <w:rPr>
          <w:spacing w:val="-72"/>
        </w:rPr>
        <w:t xml:space="preserve"> </w:t>
      </w:r>
      <w:r>
        <w:rPr>
          <w:spacing w:val="17"/>
        </w:rPr>
        <w:t>依托信息系统平台</w:t>
      </w:r>
      <w:r>
        <w:rPr>
          <w:spacing w:val="-82"/>
        </w:rPr>
        <w:t xml:space="preserve"> </w:t>
      </w:r>
      <w:r>
        <w:rPr>
          <w:spacing w:val="17"/>
        </w:rPr>
        <w:t>，实行实名制管理</w:t>
      </w:r>
      <w:r>
        <w:rPr>
          <w:spacing w:val="-82"/>
        </w:rPr>
        <w:t xml:space="preserve"> </w:t>
      </w:r>
      <w:r>
        <w:rPr>
          <w:spacing w:val="17"/>
        </w:rPr>
        <w:t>，利用定</w:t>
      </w:r>
      <w:r>
        <w:t xml:space="preserve"> </w:t>
      </w:r>
      <w:r>
        <w:rPr>
          <w:spacing w:val="20"/>
        </w:rPr>
        <w:t>时答题等技术手段实时监控</w:t>
      </w:r>
      <w:r>
        <w:rPr>
          <w:spacing w:val="-76"/>
        </w:rPr>
        <w:t xml:space="preserve"> </w:t>
      </w:r>
      <w:r>
        <w:rPr>
          <w:spacing w:val="20"/>
        </w:rPr>
        <w:t>，统计学员培训学习课时进度</w:t>
      </w:r>
      <w:r>
        <w:rPr>
          <w:spacing w:val="-82"/>
        </w:rPr>
        <w:t xml:space="preserve"> </w:t>
      </w:r>
      <w:r>
        <w:rPr>
          <w:spacing w:val="20"/>
        </w:rPr>
        <w:t>，杜</w:t>
      </w:r>
      <w:r>
        <w:t xml:space="preserve"> </w:t>
      </w:r>
      <w:r>
        <w:rPr>
          <w:spacing w:val="22"/>
        </w:rPr>
        <w:t>绝线上培训挂课、代学等违规行为</w:t>
      </w:r>
      <w:r>
        <w:rPr>
          <w:spacing w:val="-72"/>
        </w:rPr>
        <w:t xml:space="preserve"> </w:t>
      </w:r>
      <w:r>
        <w:rPr>
          <w:spacing w:val="22"/>
        </w:rPr>
        <w:t>。培训考核结束后平台自动</w:t>
      </w:r>
      <w:r>
        <w:t xml:space="preserve"> </w:t>
      </w:r>
      <w:r>
        <w:rPr>
          <w:spacing w:val="21"/>
        </w:rPr>
        <w:t>生成考核情况统计表。</w:t>
      </w:r>
    </w:p>
    <w:p w14:paraId="24802041">
      <w:pPr>
        <w:pStyle w:val="2"/>
        <w:spacing w:before="202" w:line="265" w:lineRule="auto"/>
        <w:ind w:left="123" w:right="261" w:firstLine="615"/>
        <w:jc w:val="both"/>
      </w:pPr>
      <w:r>
        <w:rPr>
          <w:spacing w:val="15"/>
        </w:rPr>
        <w:t>线下培训：</w:t>
      </w:r>
      <w:r>
        <w:rPr>
          <w:spacing w:val="-57"/>
        </w:rPr>
        <w:t xml:space="preserve"> </w:t>
      </w:r>
      <w:r>
        <w:rPr>
          <w:spacing w:val="15"/>
        </w:rPr>
        <w:t>项目所在地现场授课</w:t>
      </w:r>
      <w:r>
        <w:rPr>
          <w:spacing w:val="-80"/>
        </w:rPr>
        <w:t xml:space="preserve"> </w:t>
      </w:r>
      <w:r>
        <w:rPr>
          <w:spacing w:val="15"/>
        </w:rPr>
        <w:t>，通过案例分析、行动学</w:t>
      </w:r>
      <w:r>
        <w:t xml:space="preserve"> </w:t>
      </w:r>
      <w:r>
        <w:rPr>
          <w:spacing w:val="20"/>
        </w:rPr>
        <w:t>习等授课方式与学员进行互动式交流</w:t>
      </w:r>
      <w:r>
        <w:rPr>
          <w:spacing w:val="-78"/>
        </w:rPr>
        <w:t xml:space="preserve"> </w:t>
      </w:r>
      <w:r>
        <w:rPr>
          <w:spacing w:val="20"/>
        </w:rPr>
        <w:t>，并进行实操类培训</w:t>
      </w:r>
      <w:r>
        <w:rPr>
          <w:spacing w:val="-78"/>
        </w:rPr>
        <w:t xml:space="preserve"> </w:t>
      </w:r>
      <w:r>
        <w:rPr>
          <w:spacing w:val="20"/>
        </w:rPr>
        <w:t>。安</w:t>
      </w:r>
      <w:r>
        <w:t xml:space="preserve"> </w:t>
      </w:r>
      <w:r>
        <w:rPr>
          <w:spacing w:val="24"/>
        </w:rPr>
        <w:t>全生产与职业健康分管负责人线下培训原则上实</w:t>
      </w:r>
      <w:r>
        <w:rPr>
          <w:spacing w:val="23"/>
        </w:rPr>
        <w:t>行不超过40人</w:t>
      </w:r>
      <w:r>
        <w:t xml:space="preserve"> </w:t>
      </w:r>
      <w:r>
        <w:rPr>
          <w:spacing w:val="20"/>
        </w:rPr>
        <w:t>的小班互动教学</w:t>
      </w:r>
      <w:r>
        <w:rPr>
          <w:spacing w:val="-72"/>
        </w:rPr>
        <w:t xml:space="preserve"> </w:t>
      </w:r>
      <w:r>
        <w:rPr>
          <w:spacing w:val="20"/>
        </w:rPr>
        <w:t>，专职安全</w:t>
      </w:r>
      <w:r>
        <w:rPr>
          <w:spacing w:val="-84"/>
        </w:rPr>
        <w:t xml:space="preserve"> </w:t>
      </w:r>
      <w:r>
        <w:rPr>
          <w:spacing w:val="20"/>
        </w:rPr>
        <w:t>、职业健康管理人员和班组长线下培训班一般不超过80人。</w:t>
      </w:r>
    </w:p>
    <w:p w14:paraId="7F921A5D">
      <w:pPr>
        <w:pStyle w:val="2"/>
        <w:spacing w:before="197" w:line="265" w:lineRule="auto"/>
        <w:ind w:left="124" w:right="210" w:firstLine="616"/>
      </w:pPr>
      <w:r>
        <w:rPr>
          <w:b/>
          <w:bCs/>
          <w:spacing w:val="19"/>
        </w:rPr>
        <w:t>3.培训时长</w:t>
      </w:r>
      <w:r>
        <w:rPr>
          <w:spacing w:val="19"/>
        </w:rPr>
        <w:t>：</w:t>
      </w:r>
      <w:r>
        <w:rPr>
          <w:spacing w:val="-76"/>
        </w:rPr>
        <w:t xml:space="preserve"> </w:t>
      </w:r>
      <w:r>
        <w:rPr>
          <w:spacing w:val="19"/>
        </w:rPr>
        <w:t>按照2023年《应急管理部关于印发危险</w:t>
      </w:r>
      <w:r>
        <w:rPr>
          <w:spacing w:val="18"/>
        </w:rPr>
        <w:t>化学</w:t>
      </w:r>
      <w:r>
        <w:rPr>
          <w:spacing w:val="20"/>
        </w:rPr>
        <w:t>品企业“</w:t>
      </w:r>
      <w:r>
        <w:rPr>
          <w:spacing w:val="-94"/>
        </w:rPr>
        <w:t xml:space="preserve"> </w:t>
      </w:r>
      <w:r>
        <w:rPr>
          <w:spacing w:val="20"/>
        </w:rPr>
        <w:t>三类人员</w:t>
      </w:r>
      <w:r>
        <w:rPr>
          <w:spacing w:val="-77"/>
        </w:rPr>
        <w:t xml:space="preserve"> </w:t>
      </w:r>
      <w:r>
        <w:rPr>
          <w:spacing w:val="20"/>
        </w:rPr>
        <w:t>”工伤预防能力提升通用培训大纲的通知》</w:t>
      </w:r>
      <w:r>
        <w:rPr>
          <w:spacing w:val="19"/>
        </w:rPr>
        <w:t>要求，安全生产分管负责人培训24-48学时，其中线下培</w:t>
      </w:r>
      <w:r>
        <w:rPr>
          <w:spacing w:val="18"/>
        </w:rPr>
        <w:t>训不得少于16学时，实训不少于4学时；专职安全管理人员培训24—48</w:t>
      </w:r>
      <w:r>
        <w:rPr>
          <w:spacing w:val="15"/>
        </w:rPr>
        <w:t>学时，其中线下培训不得少于16学时，实训不少于8学时；班组</w:t>
      </w:r>
      <w:r>
        <w:rPr>
          <w:spacing w:val="18"/>
        </w:rPr>
        <w:t>长培训24—72学时，其中线下培训不得少于24学时，实训不少</w:t>
      </w:r>
      <w:r>
        <w:rPr>
          <w:spacing w:val="15"/>
        </w:rPr>
        <w:t>于16学时。</w:t>
      </w:r>
    </w:p>
    <w:p w14:paraId="46913504">
      <w:pPr>
        <w:pStyle w:val="2"/>
        <w:spacing w:before="199" w:line="266" w:lineRule="auto"/>
        <w:ind w:left="126" w:right="218" w:firstLine="609"/>
        <w:jc w:val="both"/>
        <w:rPr>
          <w:spacing w:val="17"/>
        </w:rPr>
      </w:pPr>
      <w:r>
        <w:rPr>
          <w:spacing w:val="22"/>
        </w:rPr>
        <w:t>根据《关于印发〈河南省矿山、机械制造</w:t>
      </w:r>
      <w:r>
        <w:rPr>
          <w:spacing w:val="-78"/>
        </w:rPr>
        <w:t xml:space="preserve"> </w:t>
      </w:r>
      <w:r>
        <w:rPr>
          <w:spacing w:val="22"/>
        </w:rPr>
        <w:t>、铁路运输、铁</w:t>
      </w:r>
      <w:r>
        <w:rPr>
          <w:spacing w:val="24"/>
        </w:rPr>
        <w:t>路建设施工等行业重点企业工伤预防能力提升培训工程实施方</w:t>
      </w:r>
      <w:r>
        <w:rPr>
          <w:spacing w:val="14"/>
        </w:rPr>
        <w:t xml:space="preserve"> </w:t>
      </w:r>
      <w:r>
        <w:rPr>
          <w:spacing w:val="11"/>
        </w:rPr>
        <w:t>案〉</w:t>
      </w:r>
      <w:r>
        <w:rPr>
          <w:spacing w:val="-77"/>
        </w:rPr>
        <w:t xml:space="preserve"> </w:t>
      </w:r>
      <w:r>
        <w:rPr>
          <w:spacing w:val="11"/>
        </w:rPr>
        <w:t>的通知》</w:t>
      </w:r>
      <w:r>
        <w:rPr>
          <w:spacing w:val="-50"/>
        </w:rPr>
        <w:t xml:space="preserve"> </w:t>
      </w:r>
      <w:r>
        <w:rPr>
          <w:spacing w:val="11"/>
        </w:rPr>
        <w:t>(豫人社函〔2023〕286号)要求</w:t>
      </w:r>
      <w:r>
        <w:rPr>
          <w:spacing w:val="-80"/>
        </w:rPr>
        <w:t xml:space="preserve"> </w:t>
      </w:r>
      <w:r>
        <w:rPr>
          <w:spacing w:val="11"/>
        </w:rPr>
        <w:t>，安全生产与职业</w:t>
      </w:r>
      <w:r>
        <w:rPr>
          <w:spacing w:val="19"/>
        </w:rPr>
        <w:t>健康分管负责人和专职安全、职业健康管理人员应当培训12-48</w:t>
      </w:r>
      <w:r>
        <w:rPr>
          <w:spacing w:val="6"/>
        </w:rPr>
        <w:t xml:space="preserve"> </w:t>
      </w:r>
      <w:r>
        <w:rPr>
          <w:spacing w:val="16"/>
        </w:rPr>
        <w:t>学时</w:t>
      </w:r>
      <w:r>
        <w:rPr>
          <w:spacing w:val="-61"/>
        </w:rPr>
        <w:t xml:space="preserve"> </w:t>
      </w:r>
      <w:r>
        <w:rPr>
          <w:spacing w:val="16"/>
        </w:rPr>
        <w:t>，</w:t>
      </w:r>
      <w:r>
        <w:rPr>
          <w:spacing w:val="68"/>
        </w:rPr>
        <w:t xml:space="preserve"> </w:t>
      </w:r>
      <w:r>
        <w:rPr>
          <w:spacing w:val="16"/>
        </w:rPr>
        <w:t>一线班组长应当培训20-72学时</w:t>
      </w:r>
      <w:r>
        <w:rPr>
          <w:spacing w:val="-76"/>
        </w:rPr>
        <w:t xml:space="preserve"> </w:t>
      </w:r>
      <w:r>
        <w:rPr>
          <w:spacing w:val="16"/>
        </w:rPr>
        <w:t>。三类人员线下培训时</w:t>
      </w:r>
      <w:r>
        <w:t xml:space="preserve"> </w:t>
      </w:r>
      <w:r>
        <w:rPr>
          <w:spacing w:val="23"/>
        </w:rPr>
        <w:t>长原则上均不得低于总培训时长的60%,班组长实</w:t>
      </w:r>
      <w:r>
        <w:rPr>
          <w:spacing w:val="22"/>
        </w:rPr>
        <w:t>训类课程不少</w:t>
      </w:r>
      <w:r>
        <w:rPr>
          <w:spacing w:val="17"/>
        </w:rPr>
        <w:t>于总培训时长的1/4。</w:t>
      </w:r>
    </w:p>
    <w:p w14:paraId="351B304A">
      <w:pPr>
        <w:pStyle w:val="2"/>
        <w:spacing w:before="199" w:line="266" w:lineRule="auto"/>
        <w:ind w:left="126" w:right="218" w:firstLine="609"/>
        <w:jc w:val="both"/>
        <w:rPr>
          <w:rFonts w:hint="default" w:eastAsia="宋体"/>
          <w:spacing w:val="17"/>
          <w:lang w:val="en-US" w:eastAsia="zh-CN"/>
        </w:rPr>
      </w:pPr>
      <w:r>
        <w:rPr>
          <w:rFonts w:hint="eastAsia"/>
          <w:b/>
          <w:bCs/>
          <w:spacing w:val="17"/>
          <w:lang w:val="en-US" w:eastAsia="zh-CN"/>
        </w:rPr>
        <w:t>4.实训要求：</w:t>
      </w:r>
      <w:r>
        <w:rPr>
          <w:rFonts w:hint="eastAsia"/>
          <w:spacing w:val="17"/>
          <w:lang w:val="en-US" w:eastAsia="zh-CN"/>
        </w:rPr>
        <w:t>实训是线下培训的核心环节，需贴合岗位风险，确保针对性与实操性。实训课程应围绕一线生产实际设置，且需在符合安全标准的场地开展，如进入一线生产车间现场或在配备对应行业的实操设备、应急救援模拟设备的场所进行。场地具备应急物资，并满足防火、疏散等规范要求。</w:t>
      </w:r>
    </w:p>
    <w:p w14:paraId="38FE1E45">
      <w:pPr>
        <w:pStyle w:val="2"/>
        <w:spacing w:before="189" w:line="253" w:lineRule="auto"/>
        <w:ind w:left="25" w:right="198" w:firstLine="558"/>
      </w:pPr>
      <w:r>
        <w:rPr>
          <w:rFonts w:hint="eastAsia"/>
          <w:b/>
          <w:bCs/>
          <w:spacing w:val="-4"/>
          <w:lang w:val="en-US" w:eastAsia="zh-CN"/>
        </w:rPr>
        <w:t>5</w:t>
      </w:r>
      <w:r>
        <w:rPr>
          <w:b/>
          <w:bCs/>
          <w:spacing w:val="-4"/>
        </w:rPr>
        <w:t>.考核要求：</w:t>
      </w:r>
      <w:r>
        <w:rPr>
          <w:spacing w:val="-4"/>
        </w:rPr>
        <w:t>培训成绩由日常考勤和考试两</w:t>
      </w:r>
      <w:r>
        <w:rPr>
          <w:spacing w:val="-5"/>
        </w:rPr>
        <w:t>部分组成。日常考勤</w:t>
      </w:r>
      <w:r>
        <w:rPr>
          <w:spacing w:val="-3"/>
        </w:rPr>
        <w:t>占20%；考试分为笔试和实训，笔试采取纸质考试试卷，</w:t>
      </w:r>
      <w:r>
        <w:rPr>
          <w:spacing w:val="-4"/>
        </w:rPr>
        <w:t>占比40%，实</w:t>
      </w:r>
      <w:r>
        <w:rPr>
          <w:spacing w:val="-2"/>
        </w:rPr>
        <w:t>训可以采用实际操作、演练、角色扮演等方式，</w:t>
      </w:r>
      <w:r>
        <w:rPr>
          <w:spacing w:val="-82"/>
        </w:rPr>
        <w:t xml:space="preserve"> </w:t>
      </w:r>
      <w:r>
        <w:rPr>
          <w:spacing w:val="-2"/>
        </w:rPr>
        <w:t>占比40%。</w:t>
      </w:r>
      <w:r>
        <w:rPr>
          <w:spacing w:val="-3"/>
        </w:rPr>
        <w:t>总分80合</w:t>
      </w:r>
      <w:r>
        <w:rPr>
          <w:spacing w:val="-5"/>
        </w:rPr>
        <w:t>格。</w:t>
      </w:r>
    </w:p>
    <w:p w14:paraId="75E68A68">
      <w:pPr>
        <w:pStyle w:val="2"/>
        <w:spacing w:before="231" w:line="255" w:lineRule="auto"/>
        <w:ind w:left="25" w:right="215" w:firstLine="598"/>
      </w:pPr>
      <w:r>
        <w:rPr>
          <w:rFonts w:hint="eastAsia"/>
          <w:b/>
          <w:bCs/>
          <w:spacing w:val="14"/>
          <w:lang w:val="en-US" w:eastAsia="zh-CN"/>
        </w:rPr>
        <w:t>6</w:t>
      </w:r>
      <w:r>
        <w:rPr>
          <w:b/>
          <w:bCs/>
          <w:spacing w:val="14"/>
        </w:rPr>
        <w:t>.培训成果：</w:t>
      </w:r>
      <w:r>
        <w:rPr>
          <w:spacing w:val="14"/>
        </w:rPr>
        <w:t>形成工伤预防培训标准化电子档案、纸质档案</w:t>
      </w:r>
      <w:r>
        <w:t xml:space="preserve"> </w:t>
      </w:r>
      <w:r>
        <w:rPr>
          <w:spacing w:val="12"/>
        </w:rPr>
        <w:t>各一套，做到“一人一档</w:t>
      </w:r>
      <w:r>
        <w:rPr>
          <w:spacing w:val="-86"/>
        </w:rPr>
        <w:t xml:space="preserve"> </w:t>
      </w:r>
      <w:r>
        <w:rPr>
          <w:spacing w:val="12"/>
        </w:rPr>
        <w:t>”、“一期一档</w:t>
      </w:r>
      <w:r>
        <w:rPr>
          <w:spacing w:val="-86"/>
        </w:rPr>
        <w:t xml:space="preserve"> </w:t>
      </w:r>
      <w:r>
        <w:rPr>
          <w:spacing w:val="12"/>
        </w:rPr>
        <w:t>”。保</w:t>
      </w:r>
      <w:r>
        <w:rPr>
          <w:spacing w:val="11"/>
        </w:rPr>
        <w:t>证培训档案的系</w:t>
      </w:r>
      <w:r>
        <w:t xml:space="preserve"> </w:t>
      </w:r>
      <w:r>
        <w:rPr>
          <w:spacing w:val="15"/>
        </w:rPr>
        <w:t>统化归集，确保培训过程全链条可追溯，有效规范工伤培训标准</w:t>
      </w:r>
      <w:r>
        <w:rPr>
          <w:spacing w:val="17"/>
        </w:rPr>
        <w:t xml:space="preserve"> </w:t>
      </w:r>
      <w:r>
        <w:rPr>
          <w:spacing w:val="15"/>
        </w:rPr>
        <w:t>化、秩序化、规范化。采购方可聘请联席成员对培训效果开展评</w:t>
      </w:r>
      <w:r>
        <w:rPr>
          <w:spacing w:val="7"/>
        </w:rPr>
        <w:t>估，</w:t>
      </w:r>
      <w:r>
        <w:rPr>
          <w:spacing w:val="-76"/>
        </w:rPr>
        <w:t xml:space="preserve"> </w:t>
      </w:r>
      <w:r>
        <w:rPr>
          <w:spacing w:val="7"/>
        </w:rPr>
        <w:t>以不断提升培训质量。</w:t>
      </w:r>
    </w:p>
    <w:p w14:paraId="147B3B49">
      <w:pPr>
        <w:pStyle w:val="2"/>
        <w:spacing w:before="230" w:line="250" w:lineRule="auto"/>
        <w:ind w:left="26" w:firstLine="593"/>
        <w:rPr>
          <w:color w:val="auto"/>
          <w:spacing w:val="14"/>
        </w:rPr>
      </w:pPr>
      <w:r>
        <w:rPr>
          <w:rFonts w:hint="eastAsia"/>
          <w:b/>
          <w:bCs/>
          <w:color w:val="auto"/>
          <w:spacing w:val="14"/>
          <w:lang w:val="en-US" w:eastAsia="zh-CN"/>
        </w:rPr>
        <w:t>7</w:t>
      </w:r>
      <w:r>
        <w:rPr>
          <w:b/>
          <w:bCs/>
          <w:color w:val="auto"/>
          <w:spacing w:val="14"/>
        </w:rPr>
        <w:t>.其他服务</w:t>
      </w:r>
      <w:r>
        <w:rPr>
          <w:color w:val="auto"/>
          <w:spacing w:val="14"/>
        </w:rPr>
        <w:t>：</w:t>
      </w:r>
    </w:p>
    <w:p w14:paraId="5E5F77AF">
      <w:pPr>
        <w:pStyle w:val="2"/>
        <w:spacing w:before="230" w:line="250" w:lineRule="auto"/>
        <w:ind w:left="26" w:firstLine="593"/>
        <w:rPr>
          <w:rFonts w:hint="eastAsia"/>
          <w:color w:val="auto"/>
          <w:spacing w:val="14"/>
          <w:lang w:val="en-US" w:eastAsia="zh-CN"/>
        </w:rPr>
      </w:pPr>
      <w:r>
        <w:rPr>
          <w:rFonts w:hint="eastAsia"/>
          <w:color w:val="auto"/>
          <w:spacing w:val="14"/>
          <w:lang w:eastAsia="zh-CN"/>
        </w:rPr>
        <w:t>第</w:t>
      </w:r>
      <w:r>
        <w:rPr>
          <w:rFonts w:hint="eastAsia"/>
          <w:color w:val="auto"/>
          <w:spacing w:val="14"/>
          <w:lang w:val="en-US" w:eastAsia="zh-CN"/>
        </w:rPr>
        <w:t>1标段：</w:t>
      </w:r>
      <w:r>
        <w:rPr>
          <w:rFonts w:hint="eastAsia"/>
          <w:color w:val="auto"/>
          <w:spacing w:val="14"/>
          <w:lang w:eastAsia="zh-CN"/>
        </w:rPr>
        <w:t>组织安全专业人员对不少于</w:t>
      </w:r>
      <w:r>
        <w:rPr>
          <w:rFonts w:hint="eastAsia"/>
          <w:color w:val="auto"/>
          <w:spacing w:val="14"/>
          <w:lang w:val="en-US" w:eastAsia="zh-CN"/>
        </w:rPr>
        <w:t>10家工伤事故发生率较高的企业进行安全生产隐患排查，并列出问题清单形成整改台账，限期进行整改。对限期整改不到位的企事业单位，形成文字材料统一汇总后报送工伤联席会，由工伤联席会成员监督限期整改完毕。</w:t>
      </w:r>
      <w:r>
        <w:rPr>
          <w:color w:val="auto"/>
          <w:spacing w:val="11"/>
        </w:rPr>
        <w:t>做到“一企一访</w:t>
      </w:r>
      <w:r>
        <w:rPr>
          <w:color w:val="auto"/>
          <w:spacing w:val="-88"/>
        </w:rPr>
        <w:t xml:space="preserve"> </w:t>
      </w:r>
      <w:r>
        <w:rPr>
          <w:color w:val="auto"/>
          <w:spacing w:val="11"/>
        </w:rPr>
        <w:t>”，</w:t>
      </w:r>
      <w:r>
        <w:rPr>
          <w:color w:val="auto"/>
          <w:spacing w:val="14"/>
        </w:rPr>
        <w:t>提高企业安全管理能力和员工安全意识，减少事故发生。</w:t>
      </w:r>
    </w:p>
    <w:p w14:paraId="08708140">
      <w:pPr>
        <w:pStyle w:val="2"/>
        <w:spacing w:before="230" w:line="250" w:lineRule="auto"/>
        <w:ind w:left="26" w:firstLine="593"/>
        <w:rPr>
          <w:rFonts w:hint="eastAsia"/>
          <w:color w:val="auto"/>
          <w:spacing w:val="14"/>
          <w:lang w:val="en-US" w:eastAsia="zh-CN"/>
        </w:rPr>
      </w:pPr>
      <w:r>
        <w:rPr>
          <w:rFonts w:hint="eastAsia"/>
          <w:color w:val="auto"/>
          <w:spacing w:val="14"/>
          <w:lang w:eastAsia="zh-CN"/>
        </w:rPr>
        <w:t>第</w:t>
      </w:r>
      <w:r>
        <w:rPr>
          <w:rFonts w:hint="eastAsia"/>
          <w:color w:val="auto"/>
          <w:spacing w:val="14"/>
          <w:lang w:val="en-US" w:eastAsia="zh-CN"/>
        </w:rPr>
        <w:t>2标段：</w:t>
      </w:r>
      <w:r>
        <w:rPr>
          <w:rFonts w:hint="eastAsia"/>
          <w:color w:val="auto"/>
          <w:spacing w:val="14"/>
          <w:lang w:eastAsia="zh-CN"/>
        </w:rPr>
        <w:t>组织安全专业人员对不少于</w:t>
      </w:r>
      <w:r>
        <w:rPr>
          <w:rFonts w:hint="eastAsia"/>
          <w:color w:val="auto"/>
          <w:spacing w:val="14"/>
          <w:lang w:val="en-US" w:eastAsia="zh-CN"/>
        </w:rPr>
        <w:t>15家（其中建筑行业不少于8家）工伤事故发生率较高的企业进行安全生产隐患排查，并列出问题清单形成整改台账，限期进行整改。对限期整改不到位的企事业单位，形成文字材料统一汇总后报送工伤联席会，由工伤联席会成员监督限期整改完毕。</w:t>
      </w:r>
      <w:r>
        <w:rPr>
          <w:color w:val="auto"/>
          <w:spacing w:val="11"/>
        </w:rPr>
        <w:t>做到“一企一访</w:t>
      </w:r>
      <w:r>
        <w:rPr>
          <w:color w:val="auto"/>
          <w:spacing w:val="-88"/>
        </w:rPr>
        <w:t xml:space="preserve"> </w:t>
      </w:r>
      <w:r>
        <w:rPr>
          <w:color w:val="auto"/>
          <w:spacing w:val="11"/>
        </w:rPr>
        <w:t>”，</w:t>
      </w:r>
      <w:r>
        <w:rPr>
          <w:color w:val="auto"/>
        </w:rPr>
        <w:t xml:space="preserve"> </w:t>
      </w:r>
      <w:r>
        <w:rPr>
          <w:color w:val="auto"/>
          <w:spacing w:val="14"/>
        </w:rPr>
        <w:t>提高企业安全管理能力和员工安全意识，减少事故发生。</w:t>
      </w:r>
    </w:p>
    <w:p w14:paraId="6B49F0F3">
      <w:pPr>
        <w:spacing w:line="299" w:lineRule="auto"/>
        <w:rPr>
          <w:rFonts w:ascii="Arial"/>
          <w:sz w:val="21"/>
        </w:rPr>
      </w:pPr>
    </w:p>
    <w:p w14:paraId="35168498">
      <w:pPr>
        <w:spacing w:line="300" w:lineRule="auto"/>
        <w:rPr>
          <w:rFonts w:ascii="Arial"/>
          <w:sz w:val="21"/>
        </w:rPr>
      </w:pPr>
    </w:p>
    <w:p w14:paraId="1119F555">
      <w:pPr>
        <w:rPr>
          <w:rFonts w:hint="eastAsia" w:asciiTheme="minorEastAsia" w:hAnsiTheme="minorEastAsia" w:eastAsiaTheme="minorEastAsia" w:cstheme="minorEastAsia"/>
          <w:color w:val="auto"/>
          <w:sz w:val="28"/>
          <w:szCs w:val="28"/>
          <w:lang w:val="en-US" w:eastAsia="zh-CN"/>
        </w:rPr>
      </w:pPr>
    </w:p>
    <w:p w14:paraId="320BCDE3">
      <w:pPr>
        <w:rPr>
          <w:rFonts w:hint="eastAsia" w:asciiTheme="minorEastAsia" w:hAnsiTheme="minorEastAsia" w:eastAsiaTheme="minorEastAsia" w:cstheme="minorEastAsia"/>
          <w:color w:val="auto"/>
          <w:spacing w:val="-1"/>
          <w:position w:val="24"/>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24"/>
          <w:sz w:val="32"/>
          <w:szCs w:val="32"/>
          <w:lang w:val="en-US" w:eastAsia="zh-CN"/>
          <w14:textOutline w14:w="2306" w14:cap="flat" w14:cmpd="sng">
            <w14:solidFill>
              <w14:srgbClr w14:val="000000"/>
            </w14:solidFill>
            <w14:prstDash w14:val="solid"/>
            <w14:miter w14:val="0"/>
          </w14:textOutline>
        </w:rPr>
        <w:br w:type="page"/>
      </w: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sz w:val="32"/>
          <w:szCs w:val="32"/>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24"/>
          <w:sz w:val="32"/>
          <w:szCs w:val="32"/>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color w:val="auto"/>
          <w:spacing w:val="-1"/>
          <w:position w:val="24"/>
          <w:sz w:val="32"/>
          <w:szCs w:val="32"/>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5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条款</w:t>
            </w:r>
            <w:r>
              <w:rPr>
                <w:rFonts w:hint="eastAsia" w:asciiTheme="minorEastAsia" w:hAnsiTheme="minorEastAsia" w:eastAsiaTheme="minorEastAsia" w:cstheme="minorEastAsia"/>
                <w:color w:val="auto"/>
                <w:sz w:val="28"/>
                <w:szCs w:val="28"/>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widowControl/>
              <w:kinsoku/>
              <w:wordWrap w:val="0"/>
              <w:overflowPunct/>
              <w:topLinePunct w:val="0"/>
              <w:bidi w:val="0"/>
              <w:spacing w:line="520" w:lineRule="exact"/>
              <w:ind w:left="1080" w:leftChars="257" w:hanging="540"/>
              <w:jc w:val="both"/>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Cs/>
                <w:color w:val="auto"/>
                <w:sz w:val="28"/>
                <w:szCs w:val="28"/>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widowControl/>
              <w:kinsoku/>
              <w:wordWrap w:val="0"/>
              <w:overflowPunct/>
              <w:topLinePunct w:val="0"/>
              <w:bidi w:val="0"/>
              <w:spacing w:before="78" w:line="520" w:lineRule="exact"/>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pacing w:val="-3"/>
                <w:sz w:val="28"/>
                <w:szCs w:val="28"/>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42"/>
              <w:keepNext w:val="0"/>
              <w:keepLines w:val="0"/>
              <w:pageBreakBefore w:val="0"/>
              <w:widowControl/>
              <w:kinsoku/>
              <w:wordWrap w:val="0"/>
              <w:overflowPunct/>
              <w:topLinePunct w:val="0"/>
              <w:bidi w:val="0"/>
              <w:spacing w:line="520" w:lineRule="exact"/>
              <w:ind w:left="126"/>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9"/>
                <w:sz w:val="28"/>
                <w:szCs w:val="28"/>
                <w:lang w:eastAsia="zh-CN"/>
              </w:rPr>
              <w:t>☑</w:t>
            </w:r>
            <w:r>
              <w:rPr>
                <w:rFonts w:hint="eastAsia" w:asciiTheme="minorEastAsia" w:hAnsiTheme="minorEastAsia" w:eastAsiaTheme="minorEastAsia" w:cstheme="minorEastAsia"/>
                <w:color w:val="auto"/>
                <w:spacing w:val="19"/>
                <w:sz w:val="28"/>
                <w:szCs w:val="28"/>
              </w:rPr>
              <w:t>服务</w:t>
            </w:r>
          </w:p>
          <w:p w14:paraId="210F01BE">
            <w:pPr>
              <w:pStyle w:val="42"/>
              <w:keepNext w:val="0"/>
              <w:keepLines w:val="0"/>
              <w:pageBreakBefore w:val="0"/>
              <w:widowControl/>
              <w:kinsoku/>
              <w:wordWrap w:val="0"/>
              <w:overflowPunct/>
              <w:topLinePunct w:val="0"/>
              <w:bidi w:val="0"/>
              <w:spacing w:before="25" w:line="520" w:lineRule="exact"/>
              <w:ind w:left="126" w:left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pacing w:val="19"/>
                <w:sz w:val="28"/>
                <w:szCs w:val="28"/>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widowControl/>
              <w:kinsoku/>
              <w:wordWrap w:val="0"/>
              <w:overflowPunct/>
              <w:topLinePunct w:val="0"/>
              <w:bidi w:val="0"/>
              <w:spacing w:before="78"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widowControl/>
              <w:kinsoku/>
              <w:wordWrap w:val="0"/>
              <w:overflowPunct/>
              <w:topLinePunct w:val="0"/>
              <w:bidi w:val="0"/>
              <w:spacing w:before="37" w:line="520" w:lineRule="exact"/>
              <w:ind w:left="118"/>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5"/>
                <w:sz w:val="28"/>
                <w:szCs w:val="28"/>
              </w:rPr>
              <w:t>是否属于科研仪器设备采购项目：</w:t>
            </w:r>
          </w:p>
          <w:p w14:paraId="15A5C5E5">
            <w:pPr>
              <w:pStyle w:val="42"/>
              <w:keepNext w:val="0"/>
              <w:keepLines w:val="0"/>
              <w:pageBreakBefore w:val="0"/>
              <w:widowControl/>
              <w:kinsoku/>
              <w:wordWrap w:val="0"/>
              <w:overflowPunct/>
              <w:topLinePunct w:val="0"/>
              <w:bidi w:val="0"/>
              <w:spacing w:line="520" w:lineRule="exact"/>
              <w:ind w:left="126"/>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9"/>
                <w:sz w:val="28"/>
                <w:szCs w:val="28"/>
              </w:rPr>
              <w:t>□是</w:t>
            </w:r>
          </w:p>
          <w:p w14:paraId="363229E5">
            <w:pPr>
              <w:pStyle w:val="42"/>
              <w:keepNext w:val="0"/>
              <w:keepLines w:val="0"/>
              <w:pageBreakBefore w:val="0"/>
              <w:widowControl/>
              <w:kinsoku/>
              <w:wordWrap w:val="0"/>
              <w:overflowPunct/>
              <w:topLinePunct w:val="0"/>
              <w:bidi w:val="0"/>
              <w:spacing w:before="21" w:line="520" w:lineRule="exact"/>
              <w:ind w:left="126" w:left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pacing w:val="29"/>
                <w:sz w:val="28"/>
                <w:szCs w:val="28"/>
                <w:lang w:eastAsia="zh-CN"/>
              </w:rPr>
              <w:t>☑</w:t>
            </w:r>
            <w:r>
              <w:rPr>
                <w:rFonts w:hint="eastAsia" w:asciiTheme="minorEastAsia" w:hAnsiTheme="minorEastAsia" w:eastAsiaTheme="minorEastAsia" w:cstheme="minorEastAsia"/>
                <w:color w:val="auto"/>
                <w:spacing w:val="29"/>
                <w:sz w:val="28"/>
                <w:szCs w:val="28"/>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42"/>
              <w:keepNext w:val="0"/>
              <w:keepLines w:val="0"/>
              <w:pageBreakBefore w:val="0"/>
              <w:widowControl/>
              <w:kinsoku/>
              <w:wordWrap w:val="0"/>
              <w:overflowPunct/>
              <w:topLinePunct w:val="0"/>
              <w:autoSpaceDE w:val="0"/>
              <w:autoSpaceDN w:val="0"/>
              <w:bidi w:val="0"/>
              <w:adjustRightInd w:val="0"/>
              <w:snapToGrid w:val="0"/>
              <w:spacing w:line="520" w:lineRule="exact"/>
              <w:ind w:left="0"/>
              <w:jc w:val="both"/>
              <w:textAlignment w:val="baseline"/>
              <w:rPr>
                <w:rFonts w:hint="eastAsia" w:asciiTheme="minorEastAsia" w:hAnsiTheme="minorEastAsia" w:eastAsiaTheme="minorEastAsia" w:cstheme="minorEastAsia"/>
                <w:color w:val="auto"/>
                <w:sz w:val="28"/>
                <w:szCs w:val="28"/>
              </w:rPr>
            </w:pPr>
          </w:p>
          <w:p w14:paraId="625A12A3">
            <w:pPr>
              <w:keepNext w:val="0"/>
              <w:keepLines w:val="0"/>
              <w:pageBreakBefore w:val="0"/>
              <w:widowControl/>
              <w:kinsoku/>
              <w:wordWrap w:val="0"/>
              <w:overflowPunct/>
              <w:topLinePunct w:val="0"/>
              <w:autoSpaceDE w:val="0"/>
              <w:autoSpaceDN w:val="0"/>
              <w:bidi w:val="0"/>
              <w:adjustRightInd w:val="0"/>
              <w:snapToGrid w:val="0"/>
              <w:spacing w:line="520" w:lineRule="exact"/>
              <w:ind w:left="0" w:leftChars="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4"/>
                <w:sz w:val="28"/>
                <w:szCs w:val="28"/>
                <w:lang w:eastAsia="zh-CN"/>
              </w:rPr>
              <w:t>☑</w:t>
            </w:r>
            <w:r>
              <w:rPr>
                <w:rFonts w:hint="eastAsia" w:asciiTheme="minorEastAsia" w:hAnsiTheme="minorEastAsia" w:eastAsiaTheme="minorEastAsia" w:cstheme="minorEastAsia"/>
                <w:color w:val="auto"/>
                <w:spacing w:val="14"/>
                <w:sz w:val="28"/>
                <w:szCs w:val="28"/>
              </w:rPr>
              <w:t>不组织</w:t>
            </w:r>
          </w:p>
          <w:p w14:paraId="0B4AF448">
            <w:pPr>
              <w:pStyle w:val="42"/>
              <w:keepNext w:val="0"/>
              <w:keepLines w:val="0"/>
              <w:pageBreakBefore w:val="0"/>
              <w:widowControl/>
              <w:kinsoku/>
              <w:wordWrap w:val="0"/>
              <w:overflowPunct/>
              <w:topLinePunct w:val="0"/>
              <w:autoSpaceDE w:val="0"/>
              <w:autoSpaceDN w:val="0"/>
              <w:bidi w:val="0"/>
              <w:adjustRightInd w:val="0"/>
              <w:snapToGrid w:val="0"/>
              <w:spacing w:line="520" w:lineRule="exact"/>
              <w:ind w:left="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2"/>
                <w:sz w:val="28"/>
                <w:szCs w:val="28"/>
              </w:rPr>
              <w:t>□组织，考察时间：</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年</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月</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日</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点</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520" w:lineRule="exact"/>
              <w:ind w:left="0" w:leftChars="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pacing w:val="-25"/>
                <w:sz w:val="28"/>
                <w:szCs w:val="28"/>
              </w:rPr>
              <w:t>考察地点：</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25"/>
                <w:sz w:val="28"/>
                <w:szCs w:val="28"/>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520" w:lineRule="exact"/>
              <w:ind w:left="0" w:leftChars="0"/>
              <w:jc w:val="both"/>
              <w:textAlignment w:val="baseline"/>
              <w:rPr>
                <w:rFonts w:hint="eastAsia" w:asciiTheme="minorEastAsia" w:hAnsiTheme="minorEastAsia" w:eastAsiaTheme="minorEastAsia" w:cstheme="minorEastAsia"/>
                <w:snapToGrid w:val="0"/>
                <w:color w:val="auto"/>
                <w:kern w:val="0"/>
                <w:sz w:val="28"/>
                <w:szCs w:val="28"/>
                <w:lang w:val="en-US" w:eastAsia="en-US" w:bidi="ar-SA"/>
              </w:rPr>
            </w:pPr>
            <w:r>
              <w:rPr>
                <w:rFonts w:hint="eastAsia" w:asciiTheme="minorEastAsia" w:hAnsiTheme="minorEastAsia" w:eastAsiaTheme="minorEastAsia" w:cstheme="minorEastAsia"/>
                <w:color w:val="auto"/>
                <w:spacing w:val="-2"/>
                <w:sz w:val="28"/>
                <w:szCs w:val="28"/>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42"/>
              <w:keepNext w:val="0"/>
              <w:keepLines w:val="0"/>
              <w:pageBreakBefore w:val="0"/>
              <w:widowControl/>
              <w:kinsoku/>
              <w:wordWrap w:val="0"/>
              <w:overflowPunct/>
              <w:topLinePunct w:val="0"/>
              <w:autoSpaceDE w:val="0"/>
              <w:autoSpaceDN w:val="0"/>
              <w:bidi w:val="0"/>
              <w:adjustRightInd w:val="0"/>
              <w:snapToGrid w:val="0"/>
              <w:spacing w:line="520" w:lineRule="exact"/>
              <w:ind w:left="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4"/>
                <w:sz w:val="28"/>
                <w:szCs w:val="28"/>
                <w:lang w:eastAsia="zh-CN"/>
              </w:rPr>
              <w:t>☑</w:t>
            </w:r>
            <w:r>
              <w:rPr>
                <w:rFonts w:hint="eastAsia" w:asciiTheme="minorEastAsia" w:hAnsiTheme="minorEastAsia" w:eastAsiaTheme="minorEastAsia" w:cstheme="minorEastAsia"/>
                <w:color w:val="auto"/>
                <w:spacing w:val="14"/>
                <w:sz w:val="28"/>
                <w:szCs w:val="28"/>
              </w:rPr>
              <w:t>不召开</w:t>
            </w:r>
          </w:p>
          <w:p w14:paraId="3894B16C">
            <w:pPr>
              <w:pStyle w:val="42"/>
              <w:keepNext w:val="0"/>
              <w:keepLines w:val="0"/>
              <w:pageBreakBefore w:val="0"/>
              <w:widowControl/>
              <w:kinsoku/>
              <w:wordWrap w:val="0"/>
              <w:overflowPunct/>
              <w:topLinePunct w:val="0"/>
              <w:autoSpaceDE w:val="0"/>
              <w:autoSpaceDN w:val="0"/>
              <w:bidi w:val="0"/>
              <w:adjustRightInd w:val="0"/>
              <w:snapToGrid w:val="0"/>
              <w:spacing w:line="520" w:lineRule="exact"/>
              <w:ind w:left="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2"/>
                <w:sz w:val="28"/>
                <w:szCs w:val="28"/>
              </w:rPr>
              <w:t>□召开，召开时间：</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年</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月</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日</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点</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12"/>
                <w:sz w:val="28"/>
                <w:szCs w:val="28"/>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520" w:lineRule="exact"/>
              <w:ind w:left="0" w:leftChars="0"/>
              <w:jc w:val="both"/>
              <w:textAlignment w:val="baseline"/>
              <w:rPr>
                <w:rFonts w:hint="eastAsia" w:asciiTheme="minorEastAsia" w:hAnsiTheme="minorEastAsia" w:eastAsiaTheme="minorEastAsia" w:cstheme="minorEastAsia"/>
                <w:snapToGrid w:val="0"/>
                <w:color w:val="auto"/>
                <w:kern w:val="0"/>
                <w:sz w:val="28"/>
                <w:szCs w:val="28"/>
                <w:lang w:val="en-US" w:eastAsia="zh-CN" w:bidi="ar-SA"/>
              </w:rPr>
            </w:pPr>
            <w:r>
              <w:rPr>
                <w:rFonts w:hint="eastAsia" w:asciiTheme="minorEastAsia" w:hAnsiTheme="minorEastAsia" w:eastAsiaTheme="minorEastAsia" w:cstheme="minorEastAsia"/>
                <w:color w:val="auto"/>
                <w:spacing w:val="-26"/>
                <w:sz w:val="28"/>
                <w:szCs w:val="28"/>
              </w:rPr>
              <w:t>召开地点：</w:t>
            </w:r>
            <w:r>
              <w:rPr>
                <w:rFonts w:hint="eastAsia" w:asciiTheme="minorEastAsia" w:hAnsiTheme="minorEastAsia" w:eastAsiaTheme="minorEastAsia" w:cstheme="minorEastAsia"/>
                <w:color w:val="auto"/>
                <w:spacing w:val="-12"/>
                <w:sz w:val="28"/>
                <w:szCs w:val="28"/>
                <w:u w:val="single"/>
                <w:lang w:val="en-US" w:eastAsia="zh-CN"/>
              </w:rPr>
              <w:t xml:space="preserve">                  </w:t>
            </w:r>
            <w:r>
              <w:rPr>
                <w:rFonts w:hint="eastAsia" w:asciiTheme="minorEastAsia" w:hAnsiTheme="minorEastAsia" w:eastAsiaTheme="minorEastAsia" w:cstheme="minorEastAsia"/>
                <w:color w:val="auto"/>
                <w:spacing w:val="-25"/>
                <w:sz w:val="28"/>
                <w:szCs w:val="28"/>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42"/>
              <w:keepNext w:val="0"/>
              <w:keepLines w:val="0"/>
              <w:pageBreakBefore w:val="0"/>
              <w:widowControl/>
              <w:numPr>
                <w:ilvl w:val="0"/>
                <w:numId w:val="3"/>
              </w:numPr>
              <w:kinsoku/>
              <w:wordWrap w:val="0"/>
              <w:overflowPunct/>
              <w:topLinePunct w:val="0"/>
              <w:autoSpaceDE w:val="0"/>
              <w:autoSpaceDN w:val="0"/>
              <w:bidi w:val="0"/>
              <w:adjustRightInd w:val="0"/>
              <w:snapToGrid w:val="0"/>
              <w:spacing w:line="520" w:lineRule="exact"/>
              <w:ind w:left="0"/>
              <w:jc w:val="both"/>
              <w:textAlignment w:val="baseline"/>
              <w:rPr>
                <w:rFonts w:hint="eastAsia" w:asciiTheme="minorEastAsia" w:hAnsiTheme="minorEastAsia" w:eastAsiaTheme="minorEastAsia" w:cstheme="minorEastAsia"/>
                <w:snapToGrid w:val="0"/>
                <w:color w:val="auto"/>
                <w:spacing w:val="14"/>
                <w:kern w:val="0"/>
                <w:sz w:val="28"/>
                <w:szCs w:val="28"/>
                <w:highlight w:val="none"/>
                <w:lang w:val="en-US" w:eastAsia="zh-CN" w:bidi="ar-SA"/>
              </w:rPr>
            </w:pPr>
            <w:r>
              <w:rPr>
                <w:rFonts w:hint="eastAsia" w:asciiTheme="minorEastAsia" w:hAnsiTheme="minorEastAsia" w:eastAsiaTheme="minorEastAsia" w:cstheme="minorEastAsia"/>
                <w:snapToGrid w:val="0"/>
                <w:color w:val="auto"/>
                <w:spacing w:val="14"/>
                <w:kern w:val="0"/>
                <w:sz w:val="28"/>
                <w:szCs w:val="28"/>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8"/>
                <w:szCs w:val="28"/>
                <w:highlight w:val="none"/>
                <w:u w:val="single"/>
                <w:lang w:val="en-US" w:eastAsia="zh-CN" w:bidi="ar-SA"/>
              </w:rPr>
              <w:t xml:space="preserve"> 租赁和商务服务业  </w:t>
            </w:r>
          </w:p>
          <w:p w14:paraId="0073295C">
            <w:pPr>
              <w:pStyle w:val="42"/>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14"/>
                <w:kern w:val="0"/>
                <w:sz w:val="28"/>
                <w:szCs w:val="28"/>
                <w:highlight w:val="none"/>
                <w:lang w:val="en-US" w:eastAsia="zh-CN" w:bidi="ar-SA"/>
              </w:rPr>
            </w:pPr>
            <w:r>
              <w:rPr>
                <w:rFonts w:hint="eastAsia" w:asciiTheme="minorEastAsia" w:hAnsiTheme="minorEastAsia" w:eastAsiaTheme="minorEastAsia" w:cstheme="minorEastAsia"/>
                <w:snapToGrid w:val="0"/>
                <w:color w:val="auto"/>
                <w:spacing w:val="14"/>
                <w:kern w:val="0"/>
                <w:sz w:val="28"/>
                <w:szCs w:val="28"/>
                <w:highlight w:val="none"/>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snapToGrid w:val="0"/>
                <w:color w:val="auto"/>
                <w:spacing w:val="14"/>
                <w:kern w:val="0"/>
                <w:sz w:val="28"/>
                <w:szCs w:val="28"/>
                <w:highlight w:val="none"/>
                <w:lang w:val="en-US" w:eastAsia="zh-CN" w:bidi="ar-SA"/>
              </w:rPr>
            </w:pPr>
            <w:r>
              <w:rPr>
                <w:rFonts w:hint="eastAsia" w:asciiTheme="minorEastAsia" w:hAnsiTheme="minorEastAsia" w:eastAsiaTheme="minorEastAsia" w:cstheme="minorEastAsia"/>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29"/>
                <w:kern w:val="0"/>
                <w:sz w:val="28"/>
                <w:szCs w:val="28"/>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8"/>
                <w:szCs w:val="28"/>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29"/>
                <w:kern w:val="0"/>
                <w:sz w:val="28"/>
                <w:szCs w:val="28"/>
                <w:highlight w:val="none"/>
                <w:lang w:val="en-US" w:eastAsia="zh-CN" w:bidi="ar-SA"/>
              </w:rPr>
              <w:t>%。</w:t>
            </w:r>
          </w:p>
          <w:p w14:paraId="4467C04F">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snapToGrid w:val="0"/>
                <w:color w:val="auto"/>
                <w:spacing w:val="14"/>
                <w:kern w:val="0"/>
                <w:sz w:val="28"/>
                <w:szCs w:val="28"/>
                <w:highlight w:val="none"/>
                <w:lang w:val="en-US" w:eastAsia="zh-CN" w:bidi="ar-SA"/>
              </w:rPr>
              <w:t>2、中标投标人享受《政府采购促进中小企业发展管理办法》规定的中小企业扶持政策的，采购人、采购代理机构将随中标结果公开中标投标人的《中小企业声明函》。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42"/>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rPr>
            </w:pPr>
          </w:p>
          <w:p w14:paraId="0C2CBA0E">
            <w:pPr>
              <w:keepNext w:val="0"/>
              <w:keepLines w:val="0"/>
              <w:pageBreakBefore w:val="0"/>
              <w:widowControl/>
              <w:kinsoku/>
              <w:wordWrap w:val="0"/>
              <w:overflowPunct/>
              <w:topLinePunct w:val="0"/>
              <w:bidi w:val="0"/>
              <w:spacing w:before="78"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widowControl/>
              <w:kinsoku/>
              <w:wordWrap w:val="0"/>
              <w:overflowPunct/>
              <w:topLinePunct w:val="0"/>
              <w:bidi w:val="0"/>
              <w:spacing w:before="40" w:line="520" w:lineRule="exact"/>
              <w:ind w:left="117"/>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7"/>
                <w:sz w:val="28"/>
                <w:szCs w:val="28"/>
              </w:rPr>
              <w:t>投标报价的特殊规定：</w:t>
            </w:r>
          </w:p>
          <w:p w14:paraId="634EE804">
            <w:pPr>
              <w:pStyle w:val="42"/>
              <w:keepNext w:val="0"/>
              <w:keepLines w:val="0"/>
              <w:pageBreakBefore w:val="0"/>
              <w:widowControl/>
              <w:kinsoku/>
              <w:wordWrap w:val="0"/>
              <w:overflowPunct/>
              <w:topLinePunct w:val="0"/>
              <w:bidi w:val="0"/>
              <w:spacing w:before="1" w:line="520" w:lineRule="exact"/>
              <w:ind w:left="126"/>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9"/>
                <w:sz w:val="28"/>
                <w:szCs w:val="28"/>
                <w:lang w:eastAsia="zh-CN"/>
              </w:rPr>
              <w:t>☑</w:t>
            </w:r>
            <w:r>
              <w:rPr>
                <w:rFonts w:hint="eastAsia" w:asciiTheme="minorEastAsia" w:hAnsiTheme="minorEastAsia" w:eastAsiaTheme="minorEastAsia" w:cstheme="minorEastAsia"/>
                <w:color w:val="auto"/>
                <w:spacing w:val="29"/>
                <w:sz w:val="28"/>
                <w:szCs w:val="28"/>
              </w:rPr>
              <w:t>无</w:t>
            </w:r>
          </w:p>
          <w:p w14:paraId="3F22523C">
            <w:pPr>
              <w:pStyle w:val="42"/>
              <w:keepNext w:val="0"/>
              <w:keepLines w:val="0"/>
              <w:pageBreakBefore w:val="0"/>
              <w:widowControl/>
              <w:kinsoku/>
              <w:wordWrap w:val="0"/>
              <w:overflowPunct/>
              <w:topLinePunct w:val="0"/>
              <w:bidi w:val="0"/>
              <w:spacing w:before="23" w:line="520" w:lineRule="exact"/>
              <w:ind w:left="126"/>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pacing w:val="-13"/>
                <w:sz w:val="28"/>
                <w:szCs w:val="28"/>
              </w:rPr>
              <w:t>□有，具体情形：</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人民币</w:t>
            </w:r>
            <w:r>
              <w:rPr>
                <w:rFonts w:hint="eastAsia" w:asciiTheme="minorEastAsia" w:hAnsiTheme="minorEastAsia" w:eastAsiaTheme="minorEastAsia" w:cstheme="minorEastAsia"/>
                <w:color w:val="auto"/>
                <w:sz w:val="28"/>
                <w:szCs w:val="28"/>
                <w:lang w:val="en-US" w:eastAsia="zh-CN"/>
              </w:rPr>
              <w:t>275</w:t>
            </w:r>
            <w:r>
              <w:rPr>
                <w:rFonts w:hint="eastAsia" w:asciiTheme="minorEastAsia" w:hAnsiTheme="minorEastAsia" w:eastAsiaTheme="minorEastAsia" w:cstheme="minorEastAsia"/>
                <w:color w:val="auto"/>
                <w:sz w:val="28"/>
                <w:szCs w:val="28"/>
                <w:lang w:eastAsia="zh-CN"/>
              </w:rPr>
              <w:t>万元，其中：</w:t>
            </w:r>
          </w:p>
          <w:p w14:paraId="78028DE6">
            <w:pPr>
              <w:keepNext w:val="0"/>
              <w:keepLines w:val="0"/>
              <w:pageBreakBefore w:val="0"/>
              <w:widowControl/>
              <w:kinsoku/>
              <w:wordWrap w:val="0"/>
              <w:overflowPunct/>
              <w:topLinePunct w:val="0"/>
              <w:bidi w:val="0"/>
              <w:spacing w:line="520" w:lineRule="exact"/>
              <w:ind w:firstLine="560" w:firstLineChars="200"/>
              <w:jc w:val="both"/>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第1标段：矿山行业工伤预防专项培训及危化品企业工伤预防培训（预算金额：950000.00元）；</w:t>
            </w:r>
          </w:p>
          <w:p w14:paraId="5649AD1A">
            <w:pPr>
              <w:keepNext w:val="0"/>
              <w:keepLines w:val="0"/>
              <w:pageBreakBefore w:val="0"/>
              <w:widowControl/>
              <w:kinsoku/>
              <w:wordWrap w:val="0"/>
              <w:overflowPunct/>
              <w:topLinePunct w:val="0"/>
              <w:bidi w:val="0"/>
              <w:spacing w:line="520" w:lineRule="exact"/>
              <w:ind w:firstLine="560" w:firstLineChars="200"/>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0000FF"/>
                <w:sz w:val="28"/>
                <w:szCs w:val="28"/>
                <w:lang w:val="en-US" w:eastAsia="zh-CN"/>
              </w:rPr>
              <w:t>第2标段：机械制造、建筑、道路运输等重点行业工伤预防培训（预算金额：1800000.00元）；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开标之日起</w:t>
            </w:r>
            <w:r>
              <w:rPr>
                <w:rFonts w:hint="eastAsia" w:asciiTheme="minorEastAsia" w:hAnsiTheme="minorEastAsia" w:eastAsiaTheme="minorEastAsia" w:cstheme="minorEastAsia"/>
                <w:color w:val="auto"/>
                <w:sz w:val="28"/>
                <w:szCs w:val="28"/>
                <w:lang w:eastAsia="zh-CN"/>
              </w:rPr>
              <w:t>60</w:t>
            </w:r>
            <w:r>
              <w:rPr>
                <w:rFonts w:hint="eastAsia" w:asciiTheme="minorEastAsia" w:hAnsiTheme="minorEastAsia" w:eastAsiaTheme="minorEastAsia" w:cstheme="minorEastAsia"/>
                <w:color w:val="auto"/>
                <w:sz w:val="28"/>
                <w:szCs w:val="28"/>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投标文件</w:t>
            </w:r>
            <w:r>
              <w:rPr>
                <w:rFonts w:hint="eastAsia" w:asciiTheme="minorEastAsia" w:hAnsiTheme="minorEastAsia" w:eastAsiaTheme="minorEastAsia" w:cstheme="minorEastAsia"/>
                <w:color w:val="auto"/>
                <w:sz w:val="28"/>
                <w:szCs w:val="28"/>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2025年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eastAsia="zh-CN"/>
              </w:rPr>
              <w:t>月</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lang w:eastAsia="zh-CN"/>
              </w:rPr>
              <w:t>日09时00分（北京时间）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2025年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eastAsia="zh-CN"/>
              </w:rPr>
              <w:t>月</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lang w:eastAsia="zh-CN"/>
              </w:rPr>
              <w:t>日09时00分（北京时间）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i/>
                <w:color w:val="auto"/>
                <w:sz w:val="28"/>
                <w:szCs w:val="28"/>
                <w:lang w:eastAsia="zh-CN"/>
              </w:rPr>
            </w:pPr>
            <w:r>
              <w:rPr>
                <w:rFonts w:hint="eastAsia" w:asciiTheme="minorEastAsia" w:hAnsiTheme="minorEastAsia" w:eastAsiaTheme="minorEastAsia" w:cstheme="minorEastAsia"/>
                <w:color w:val="auto"/>
                <w:spacing w:val="14"/>
                <w:sz w:val="28"/>
                <w:szCs w:val="28"/>
                <w:lang w:eastAsia="zh-CN"/>
              </w:rPr>
              <w:t>☑</w:t>
            </w:r>
            <w:r>
              <w:rPr>
                <w:rFonts w:hint="eastAsia" w:asciiTheme="minorEastAsia" w:hAnsiTheme="minorEastAsia" w:eastAsiaTheme="minorEastAsia" w:cstheme="minorEastAsia"/>
                <w:color w:val="auto"/>
                <w:sz w:val="28"/>
                <w:szCs w:val="28"/>
                <w:lang w:eastAsia="zh-CN"/>
              </w:rPr>
              <w:t>综合评分法</w:t>
            </w:r>
            <w:r>
              <w:rPr>
                <w:rFonts w:hint="eastAsia" w:asciiTheme="minorEastAsia" w:hAnsiTheme="minorEastAsia" w:eastAsiaTheme="minorEastAsia" w:cstheme="minorEastAsia"/>
                <w:color w:val="auto"/>
                <w:spacing w:val="14"/>
                <w:sz w:val="28"/>
                <w:szCs w:val="28"/>
                <w:lang w:eastAsia="zh-CN"/>
              </w:rPr>
              <w:t>□</w:t>
            </w:r>
            <w:r>
              <w:rPr>
                <w:rFonts w:hint="eastAsia" w:asciiTheme="minorEastAsia" w:hAnsiTheme="minorEastAsia" w:eastAsiaTheme="minorEastAsia" w:cstheme="minorEastAsia"/>
                <w:color w:val="auto"/>
                <w:sz w:val="28"/>
                <w:szCs w:val="28"/>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42"/>
              <w:keepNext w:val="0"/>
              <w:keepLines w:val="0"/>
              <w:pageBreakBefore w:val="0"/>
              <w:widowControl/>
              <w:kinsoku/>
              <w:wordWrap w:val="0"/>
              <w:overflowPunct/>
              <w:topLinePunct w:val="0"/>
              <w:bidi w:val="0"/>
              <w:spacing w:line="520" w:lineRule="exact"/>
              <w:ind w:left="126"/>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pacing w:val="29"/>
                <w:sz w:val="28"/>
                <w:szCs w:val="28"/>
              </w:rPr>
              <w:t>□</w:t>
            </w:r>
            <w:r>
              <w:rPr>
                <w:rFonts w:hint="eastAsia" w:asciiTheme="minorEastAsia" w:hAnsiTheme="minorEastAsia" w:eastAsiaTheme="minorEastAsia" w:cstheme="minorEastAsia"/>
                <w:color w:val="auto"/>
                <w:spacing w:val="29"/>
                <w:sz w:val="28"/>
                <w:szCs w:val="28"/>
                <w:lang w:val="en-US" w:eastAsia="zh-CN"/>
              </w:rPr>
              <w:t xml:space="preserve">否 </w:t>
            </w:r>
            <w:r>
              <w:rPr>
                <w:rFonts w:hint="eastAsia" w:asciiTheme="minorEastAsia" w:hAnsiTheme="minorEastAsia" w:eastAsiaTheme="minorEastAsia" w:cstheme="minorEastAsia"/>
                <w:color w:val="auto"/>
                <w:spacing w:val="29"/>
                <w:sz w:val="28"/>
                <w:szCs w:val="28"/>
                <w:lang w:eastAsia="zh-CN"/>
              </w:rPr>
              <w:t>☑</w:t>
            </w:r>
            <w:r>
              <w:rPr>
                <w:rFonts w:hint="eastAsia" w:asciiTheme="minorEastAsia" w:hAnsiTheme="minorEastAsia" w:eastAsiaTheme="minorEastAsia" w:cstheme="minorEastAsia"/>
                <w:color w:val="auto"/>
                <w:spacing w:val="29"/>
                <w:sz w:val="28"/>
                <w:szCs w:val="28"/>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采购人</w:t>
            </w:r>
            <w:r>
              <w:rPr>
                <w:rFonts w:hint="eastAsia" w:asciiTheme="minorEastAsia" w:hAnsiTheme="minorEastAsia" w:eastAsiaTheme="minorEastAsia" w:cstheme="minorEastAsia"/>
                <w:color w:val="auto"/>
                <w:sz w:val="28"/>
                <w:szCs w:val="28"/>
                <w:lang w:eastAsia="zh-CN"/>
              </w:rPr>
              <w:t>是否委托评标委员会直接确定中标人：</w:t>
            </w:r>
            <w:r>
              <w:rPr>
                <w:rFonts w:hint="eastAsia" w:asciiTheme="minorEastAsia" w:hAnsiTheme="minorEastAsia" w:eastAsiaTheme="minorEastAsia" w:cstheme="minorEastAsia"/>
                <w:color w:val="auto"/>
                <w:spacing w:val="14"/>
                <w:sz w:val="28"/>
                <w:szCs w:val="28"/>
                <w:lang w:eastAsia="zh-CN"/>
              </w:rPr>
              <w:t>□</w:t>
            </w:r>
            <w:r>
              <w:rPr>
                <w:rFonts w:hint="eastAsia" w:asciiTheme="minorEastAsia" w:hAnsiTheme="minorEastAsia" w:eastAsiaTheme="minorEastAsia" w:cstheme="minorEastAsia"/>
                <w:color w:val="auto"/>
                <w:sz w:val="28"/>
                <w:szCs w:val="28"/>
                <w:lang w:eastAsia="zh-CN"/>
              </w:rPr>
              <w:t>是</w:t>
            </w:r>
            <w:r>
              <w:rPr>
                <w:rFonts w:hint="eastAsia" w:asciiTheme="minorEastAsia" w:hAnsiTheme="minorEastAsia" w:eastAsiaTheme="minorEastAsia" w:cstheme="minorEastAsia"/>
                <w:color w:val="auto"/>
                <w:spacing w:val="14"/>
                <w:sz w:val="28"/>
                <w:szCs w:val="28"/>
                <w:lang w:eastAsia="zh-CN"/>
              </w:rPr>
              <w:t>☑</w:t>
            </w:r>
            <w:r>
              <w:rPr>
                <w:rFonts w:hint="eastAsia" w:asciiTheme="minorEastAsia" w:hAnsiTheme="minorEastAsia" w:eastAsiaTheme="minorEastAsia" w:cstheme="minorEastAsia"/>
                <w:color w:val="auto"/>
                <w:spacing w:val="14"/>
                <w:sz w:val="28"/>
                <w:szCs w:val="28"/>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AC1475A">
            <w:pPr>
              <w:pStyle w:val="42"/>
              <w:keepNext w:val="0"/>
              <w:keepLines w:val="0"/>
              <w:pageBreakBefore w:val="0"/>
              <w:widowControl/>
              <w:kinsoku/>
              <w:wordWrap w:val="0"/>
              <w:overflowPunct/>
              <w:topLinePunct w:val="0"/>
              <w:bidi w:val="0"/>
              <w:spacing w:before="1" w:line="520" w:lineRule="exact"/>
              <w:ind w:left="126"/>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pacing w:val="29"/>
                <w:sz w:val="28"/>
                <w:szCs w:val="28"/>
              </w:rPr>
              <w:t>□</w:t>
            </w:r>
            <w:r>
              <w:rPr>
                <w:rFonts w:hint="eastAsia" w:asciiTheme="minorEastAsia" w:hAnsiTheme="minorEastAsia" w:eastAsiaTheme="minorEastAsia" w:cstheme="minorEastAsia"/>
                <w:color w:val="auto"/>
                <w:sz w:val="28"/>
                <w:szCs w:val="28"/>
                <w:lang w:val="en-US" w:eastAsia="zh-CN"/>
              </w:rPr>
              <w:t>集中采购机构不收费</w:t>
            </w:r>
          </w:p>
          <w:p w14:paraId="412611EA">
            <w:pPr>
              <w:pStyle w:val="42"/>
              <w:keepNext w:val="0"/>
              <w:keepLines w:val="0"/>
              <w:pageBreakBefore w:val="0"/>
              <w:widowControl/>
              <w:kinsoku/>
              <w:wordWrap w:val="0"/>
              <w:overflowPunct/>
              <w:topLinePunct w:val="0"/>
              <w:bidi w:val="0"/>
              <w:spacing w:before="1" w:line="520" w:lineRule="exact"/>
              <w:ind w:left="126"/>
              <w:jc w:val="both"/>
              <w:rPr>
                <w:rFonts w:hint="eastAsia" w:asciiTheme="minorEastAsia" w:hAnsiTheme="minorEastAsia" w:eastAsiaTheme="minorEastAsia" w:cstheme="minorEastAsia"/>
                <w:color w:val="auto"/>
                <w:spacing w:val="-13"/>
                <w:sz w:val="28"/>
                <w:szCs w:val="28"/>
                <w:lang w:val="en-US" w:eastAsia="zh-CN"/>
              </w:rPr>
            </w:pPr>
            <w:r>
              <w:rPr>
                <w:rFonts w:hint="eastAsia" w:asciiTheme="minorEastAsia" w:hAnsiTheme="minorEastAsia" w:eastAsiaTheme="minorEastAsia" w:cstheme="minorEastAsia"/>
                <w:color w:val="auto"/>
                <w:sz w:val="28"/>
                <w:szCs w:val="28"/>
                <w:lang w:val="en-US" w:eastAsia="zh-CN"/>
              </w:rPr>
              <w:t>收费对象：</w:t>
            </w:r>
            <w:r>
              <w:rPr>
                <w:rFonts w:hint="eastAsia" w:asciiTheme="minorEastAsia" w:hAnsiTheme="minorEastAsia" w:eastAsiaTheme="minorEastAsia" w:cstheme="minorEastAsia"/>
                <w:color w:val="auto"/>
                <w:spacing w:val="29"/>
                <w:sz w:val="28"/>
                <w:szCs w:val="28"/>
              </w:rPr>
              <w:t>□</w:t>
            </w:r>
            <w:r>
              <w:rPr>
                <w:rFonts w:hint="eastAsia" w:asciiTheme="minorEastAsia" w:hAnsiTheme="minorEastAsia" w:eastAsiaTheme="minorEastAsia" w:cstheme="minorEastAsia"/>
                <w:color w:val="auto"/>
                <w:spacing w:val="29"/>
                <w:sz w:val="28"/>
                <w:szCs w:val="28"/>
                <w:lang w:val="en-US" w:eastAsia="zh-CN"/>
              </w:rPr>
              <w:t>采购人</w:t>
            </w:r>
            <w:r>
              <w:rPr>
                <w:rFonts w:hint="eastAsia" w:asciiTheme="minorEastAsia" w:hAnsiTheme="minorEastAsia" w:eastAsiaTheme="minorEastAsia" w:cstheme="minorEastAsia"/>
                <w:color w:val="auto"/>
                <w:spacing w:val="-13"/>
                <w:sz w:val="28"/>
                <w:szCs w:val="28"/>
                <w:lang w:eastAsia="zh-CN"/>
              </w:rPr>
              <w:t>☑</w:t>
            </w:r>
            <w:r>
              <w:rPr>
                <w:rFonts w:hint="eastAsia" w:asciiTheme="minorEastAsia" w:hAnsiTheme="minorEastAsia" w:eastAsiaTheme="minorEastAsia" w:cstheme="minorEastAsia"/>
                <w:color w:val="auto"/>
                <w:spacing w:val="-13"/>
                <w:sz w:val="28"/>
                <w:szCs w:val="28"/>
                <w:lang w:val="en-US" w:eastAsia="zh-CN"/>
              </w:rPr>
              <w:t>中标人</w:t>
            </w:r>
          </w:p>
          <w:p w14:paraId="28450553">
            <w:pPr>
              <w:pStyle w:val="42"/>
              <w:keepNext w:val="0"/>
              <w:keepLines w:val="0"/>
              <w:pageBreakBefore w:val="0"/>
              <w:widowControl/>
              <w:kinsoku/>
              <w:wordWrap w:val="0"/>
              <w:overflowPunct/>
              <w:topLinePunct w:val="0"/>
              <w:bidi w:val="0"/>
              <w:spacing w:before="1" w:line="520" w:lineRule="exact"/>
              <w:ind w:left="126"/>
              <w:jc w:val="both"/>
              <w:rPr>
                <w:rFonts w:hint="eastAsia" w:asciiTheme="minorEastAsia" w:hAnsiTheme="minorEastAsia" w:eastAsiaTheme="minorEastAsia" w:cstheme="minorEastAsia"/>
                <w:color w:val="auto"/>
                <w:spacing w:val="-13"/>
                <w:sz w:val="28"/>
                <w:szCs w:val="28"/>
                <w:lang w:val="en-US" w:eastAsia="zh-CN"/>
              </w:rPr>
            </w:pPr>
            <w:r>
              <w:rPr>
                <w:rFonts w:hint="eastAsia" w:asciiTheme="minorEastAsia" w:hAnsiTheme="minorEastAsia" w:eastAsiaTheme="minorEastAsia" w:cstheme="minorEastAsia"/>
                <w:color w:val="auto"/>
                <w:spacing w:val="-13"/>
                <w:sz w:val="28"/>
                <w:szCs w:val="28"/>
                <w:lang w:val="en-US" w:eastAsia="zh-CN"/>
              </w:rPr>
              <w:t>收费标准：</w:t>
            </w:r>
            <w:r>
              <w:rPr>
                <w:rFonts w:hint="eastAsia" w:asciiTheme="minorEastAsia" w:hAnsiTheme="minorEastAsia" w:eastAsiaTheme="minorEastAsia" w:cstheme="minorEastAsia"/>
                <w:color w:val="auto"/>
                <w:spacing w:val="-13"/>
                <w:sz w:val="28"/>
                <w:szCs w:val="28"/>
                <w:lang w:eastAsia="zh-CN"/>
              </w:rPr>
              <w:t>参照《河南省招标代理服务收费指导意见》【豫招协(2023)002号】文件规定的标准，结合市场实际情况计取。</w:t>
            </w:r>
          </w:p>
        </w:tc>
      </w:tr>
      <w:tr w14:paraId="3D179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4D1F81C">
            <w:pPr>
              <w:keepNext w:val="0"/>
              <w:keepLines w:val="0"/>
              <w:pageBreakBefore w:val="0"/>
              <w:widowControl/>
              <w:kinsoku/>
              <w:overflowPunct w:val="0"/>
              <w:topLinePunct w:val="0"/>
              <w:bidi w:val="0"/>
              <w:spacing w:line="520" w:lineRule="exac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bidi="ar"/>
              </w:rPr>
              <w:t>其他补充事宜</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6244F01">
            <w:pPr>
              <w:keepNext w:val="0"/>
              <w:keepLines w:val="0"/>
              <w:pageBreakBefore w:val="0"/>
              <w:widowControl/>
              <w:kinsoku/>
              <w:overflowPunct w:val="0"/>
              <w:topLinePunct w:val="0"/>
              <w:bidi w:val="0"/>
              <w:spacing w:line="52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bidi="ar"/>
              </w:rPr>
              <w:t>1</w:t>
            </w:r>
            <w:r>
              <w:rPr>
                <w:rFonts w:hint="eastAsia" w:asciiTheme="minorEastAsia" w:hAnsiTheme="minorEastAsia" w:eastAsiaTheme="minorEastAsia" w:cstheme="minorEastAsia"/>
                <w:color w:val="auto"/>
                <w:sz w:val="28"/>
                <w:szCs w:val="28"/>
                <w:lang w:eastAsia="zh-CN" w:bidi="ar"/>
              </w:rPr>
              <w:t xml:space="preserve">.依据豫发改公管〔2019〕198号文要求，投标人投标文件制作器码一致视为串通投标行为，做废标处理，需投标人自行承担责任。 </w:t>
            </w:r>
          </w:p>
          <w:p w14:paraId="1E61BA09">
            <w:pPr>
              <w:keepNext w:val="0"/>
              <w:keepLines w:val="0"/>
              <w:pageBreakBefore w:val="0"/>
              <w:widowControl/>
              <w:kinsoku/>
              <w:overflowPunct w:val="0"/>
              <w:topLinePunct w:val="0"/>
              <w:bidi w:val="0"/>
              <w:spacing w:line="520" w:lineRule="exact"/>
              <w:rPr>
                <w:rFonts w:hint="eastAsia" w:asciiTheme="minorEastAsia" w:hAnsiTheme="minorEastAsia" w:eastAsiaTheme="minorEastAsia" w:cstheme="minorEastAsia"/>
                <w:color w:val="auto"/>
                <w:spacing w:val="-13"/>
                <w:sz w:val="28"/>
                <w:szCs w:val="28"/>
                <w:lang w:val="en-US" w:eastAsia="zh-CN"/>
              </w:rPr>
            </w:pPr>
            <w:r>
              <w:rPr>
                <w:rFonts w:hint="eastAsia" w:asciiTheme="minorEastAsia" w:hAnsiTheme="minorEastAsia" w:eastAsiaTheme="minorEastAsia" w:cstheme="minorEastAsia"/>
                <w:color w:val="auto"/>
                <w:sz w:val="28"/>
                <w:szCs w:val="28"/>
                <w:lang w:val="en-US" w:eastAsia="zh-CN" w:bidi="ar"/>
              </w:rPr>
              <w:t>2</w:t>
            </w:r>
            <w:r>
              <w:rPr>
                <w:rFonts w:hint="eastAsia" w:asciiTheme="minorEastAsia" w:hAnsiTheme="minorEastAsia" w:eastAsiaTheme="minorEastAsia" w:cstheme="minorEastAsia"/>
                <w:color w:val="auto"/>
                <w:sz w:val="28"/>
                <w:szCs w:val="28"/>
                <w:lang w:eastAsia="zh-CN" w:bidi="ar"/>
              </w:rPr>
              <w:t>.资格审查方式：本项目实行资格后审。</w:t>
            </w:r>
          </w:p>
        </w:tc>
      </w:tr>
      <w:tr w14:paraId="4378A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45F5A6D">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highlight w:val="none"/>
              </w:rPr>
              <w:t>解释权</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4DE6237">
            <w:pPr>
              <w:pStyle w:val="42"/>
              <w:keepNext w:val="0"/>
              <w:keepLines w:val="0"/>
              <w:pageBreakBefore w:val="0"/>
              <w:widowControl/>
              <w:kinsoku/>
              <w:wordWrap w:val="0"/>
              <w:overflowPunct/>
              <w:topLinePunct w:val="0"/>
              <w:bidi w:val="0"/>
              <w:spacing w:before="1" w:line="520" w:lineRule="exact"/>
              <w:ind w:left="126" w:leftChars="0"/>
              <w:jc w:val="both"/>
              <w:rPr>
                <w:rFonts w:hint="eastAsia" w:asciiTheme="minorEastAsia" w:hAnsiTheme="minorEastAsia" w:eastAsiaTheme="minorEastAsia" w:cstheme="minorEastAsia"/>
                <w:color w:val="auto"/>
                <w:spacing w:val="-13"/>
                <w:sz w:val="28"/>
                <w:szCs w:val="28"/>
                <w:lang w:val="en-US" w:eastAsia="zh-CN"/>
              </w:rPr>
            </w:pPr>
            <w:r>
              <w:rPr>
                <w:rFonts w:hint="eastAsia" w:asciiTheme="minorEastAsia" w:hAnsiTheme="minorEastAsia" w:eastAsiaTheme="minorEastAsia" w:cstheme="minorEastAsia"/>
                <w:color w:val="auto"/>
                <w:sz w:val="28"/>
                <w:szCs w:val="28"/>
                <w:highlight w:val="none"/>
              </w:rPr>
              <w:t>构成本</w:t>
            </w: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文件中有特别规定外，仅适用于招标投标阶段的规定，按</w:t>
            </w:r>
            <w:r>
              <w:rPr>
                <w:rFonts w:hint="eastAsia" w:asciiTheme="minorEastAsia" w:hAnsiTheme="minorEastAsia" w:eastAsiaTheme="minorEastAsia" w:cstheme="minorEastAsia"/>
                <w:color w:val="auto"/>
                <w:sz w:val="28"/>
                <w:szCs w:val="28"/>
                <w:highlight w:val="none"/>
                <w:lang w:eastAsia="zh-CN"/>
              </w:rPr>
              <w:t>招标</w:t>
            </w:r>
            <w:r>
              <w:rPr>
                <w:rFonts w:hint="eastAsia" w:asciiTheme="minorEastAsia" w:hAnsiTheme="minorEastAsia" w:eastAsiaTheme="minorEastAsia" w:cstheme="minorEastAsia"/>
                <w:color w:val="auto"/>
                <w:sz w:val="28"/>
                <w:szCs w:val="28"/>
                <w:highlight w:val="none"/>
              </w:rPr>
              <w:t>公告、</w:t>
            </w:r>
            <w:r>
              <w:rPr>
                <w:rFonts w:hint="eastAsia" w:asciiTheme="minorEastAsia" w:hAnsiTheme="minorEastAsia" w:eastAsiaTheme="minorEastAsia" w:cstheme="minorEastAsia"/>
                <w:color w:val="auto"/>
                <w:sz w:val="28"/>
                <w:szCs w:val="28"/>
                <w:highlight w:val="none"/>
                <w:lang w:eastAsia="zh-CN"/>
              </w:rPr>
              <w:t>投标</w:t>
            </w:r>
            <w:r>
              <w:rPr>
                <w:rFonts w:hint="eastAsia" w:asciiTheme="minorEastAsia" w:hAnsiTheme="minorEastAsia" w:eastAsiaTheme="minorEastAsia" w:cstheme="minorEastAsia"/>
                <w:color w:val="auto"/>
                <w:sz w:val="28"/>
                <w:szCs w:val="28"/>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0118C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6D77D38">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付款方式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E055AF2">
            <w:pPr>
              <w:pStyle w:val="42"/>
              <w:keepNext w:val="0"/>
              <w:keepLines w:val="0"/>
              <w:pageBreakBefore w:val="0"/>
              <w:widowControl/>
              <w:kinsoku/>
              <w:wordWrap w:val="0"/>
              <w:overflowPunct/>
              <w:topLinePunct w:val="0"/>
              <w:bidi w:val="0"/>
              <w:spacing w:before="1" w:line="520" w:lineRule="exact"/>
              <w:ind w:left="126" w:leftChars="0"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工伤预防费从工伤保险基金中列支，专款专用。采购方与供应商签订项目实施合同，明确双方的权利和义务 、项目总费用和工伤预防费收款单位（名称） 、开户银行信息等。根据合同约定，采购方向供应商按</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0%比例先行支付预付款。</w:t>
            </w:r>
          </w:p>
          <w:p w14:paraId="0AEF0E20">
            <w:pPr>
              <w:pStyle w:val="42"/>
              <w:keepNext w:val="0"/>
              <w:keepLines w:val="0"/>
              <w:pageBreakBefore w:val="0"/>
              <w:widowControl/>
              <w:kinsoku/>
              <w:wordWrap w:val="0"/>
              <w:overflowPunct/>
              <w:topLinePunct w:val="0"/>
              <w:bidi w:val="0"/>
              <w:spacing w:before="1" w:line="520" w:lineRule="exact"/>
              <w:ind w:left="126" w:leftChars="0"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项目完成后，供应商向采购方提供项目验收申请，附带费用票据及相关明细资料，申请结算项目尾款。采购方牵头组织</w:t>
            </w:r>
            <w:r>
              <w:rPr>
                <w:rFonts w:hint="eastAsia" w:asciiTheme="minorEastAsia" w:hAnsiTheme="minorEastAsia" w:eastAsiaTheme="minorEastAsia" w:cstheme="minorEastAsia"/>
                <w:color w:val="auto"/>
                <w:sz w:val="28"/>
                <w:szCs w:val="28"/>
                <w:highlight w:val="none"/>
                <w:lang w:eastAsia="zh-CN"/>
              </w:rPr>
              <w:t>联系</w:t>
            </w:r>
            <w:r>
              <w:rPr>
                <w:rFonts w:hint="eastAsia" w:asciiTheme="minorEastAsia" w:hAnsiTheme="minorEastAsia" w:eastAsiaTheme="minorEastAsia" w:cstheme="minorEastAsia"/>
                <w:color w:val="auto"/>
                <w:sz w:val="28"/>
                <w:szCs w:val="28"/>
                <w:highlight w:val="none"/>
              </w:rPr>
              <w:t>成员单位对项目进行评估验收，并出具验收服务评价材料。评价验收合格，按实际培训人数，向供应商支付项目尾款；评价验收不合格的，要求供应商整改，合格后支付项目尾款，整改后仍不合格的，按合同约定比例扣减项目尾款。</w:t>
            </w:r>
          </w:p>
        </w:tc>
      </w:tr>
      <w:tr w14:paraId="54E47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05206">
            <w:pPr>
              <w:keepNext w:val="0"/>
              <w:keepLines w:val="0"/>
              <w:pageBreakBefore w:val="0"/>
              <w:widowControl/>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履约保证金</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FDE726C">
            <w:pPr>
              <w:pStyle w:val="42"/>
              <w:keepNext w:val="0"/>
              <w:keepLines w:val="0"/>
              <w:pageBreakBefore w:val="0"/>
              <w:widowControl/>
              <w:kinsoku/>
              <w:wordWrap w:val="0"/>
              <w:overflowPunct/>
              <w:topLinePunct w:val="0"/>
              <w:bidi w:val="0"/>
              <w:spacing w:before="1" w:line="520" w:lineRule="exact"/>
              <w:ind w:left="126" w:leftChars="0"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不收取</w:t>
            </w:r>
          </w:p>
        </w:tc>
      </w:tr>
    </w:tbl>
    <w:p w14:paraId="77FBD6C2">
      <w:pPr>
        <w:pStyle w:val="2"/>
        <w:keepNext w:val="0"/>
        <w:keepLines w:val="0"/>
        <w:pageBreakBefore w:val="0"/>
        <w:widowControl/>
        <w:kinsoku/>
        <w:wordWrap w:val="0"/>
        <w:overflowPunct/>
        <w:topLinePunct w:val="0"/>
        <w:autoSpaceDE w:val="0"/>
        <w:autoSpaceDN w:val="0"/>
        <w:bidi w:val="0"/>
        <w:adjustRightInd w:val="0"/>
        <w:snapToGrid w:val="0"/>
        <w:spacing w:before="91" w:line="520" w:lineRule="exact"/>
        <w:jc w:val="center"/>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widowControl/>
        <w:kinsoku/>
        <w:wordWrap w:val="0"/>
        <w:overflowPunct/>
        <w:topLinePunct w:val="0"/>
        <w:autoSpaceDE w:val="0"/>
        <w:autoSpaceDN w:val="0"/>
        <w:bidi w:val="0"/>
        <w:adjustRightInd w:val="0"/>
        <w:snapToGrid w:val="0"/>
        <w:spacing w:before="268" w:line="520" w:lineRule="exact"/>
        <w:ind w:firstLine="520" w:firstLineChars="200"/>
        <w:jc w:val="both"/>
        <w:textAlignment w:val="baseline"/>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pacing w:val="-10"/>
          <w:sz w:val="28"/>
          <w:szCs w:val="28"/>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0"/>
          <w:sz w:val="28"/>
          <w:szCs w:val="28"/>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8"/>
          <w:szCs w:val="28"/>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58"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1"/>
          <w:sz w:val="28"/>
          <w:szCs w:val="28"/>
        </w:rPr>
        <w:t>1</w:t>
      </w:r>
      <w:r>
        <w:rPr>
          <w:rFonts w:hint="eastAsia" w:asciiTheme="minorEastAsia" w:hAnsiTheme="minorEastAsia" w:eastAsiaTheme="minorEastAsia" w:cstheme="minorEastAsia"/>
          <w:b/>
          <w:bCs/>
          <w:color w:val="auto"/>
          <w:spacing w:val="-1"/>
          <w:sz w:val="28"/>
          <w:szCs w:val="28"/>
          <w:lang w:val="en-US" w:eastAsia="zh-CN"/>
        </w:rPr>
        <w:t>.</w:t>
      </w:r>
      <w:r>
        <w:rPr>
          <w:rFonts w:hint="eastAsia" w:asciiTheme="minorEastAsia" w:hAnsiTheme="minorEastAsia" w:eastAsiaTheme="minorEastAsia" w:cstheme="minorEastAsia"/>
          <w:b/>
          <w:bCs/>
          <w:color w:val="auto"/>
          <w:spacing w:val="-1"/>
          <w:sz w:val="28"/>
          <w:szCs w:val="28"/>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8" w:firstLineChars="200"/>
        <w:jc w:val="both"/>
        <w:textAlignment w:val="baseline"/>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1.1</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8"/>
          <w:szCs w:val="28"/>
          <w:lang w:eastAsia="zh-CN"/>
        </w:rPr>
        <w:t>公开招标公告</w:t>
      </w:r>
      <w:r>
        <w:rPr>
          <w:rFonts w:hint="eastAsia" w:asciiTheme="minorEastAsia" w:hAnsiTheme="minorEastAsia" w:eastAsiaTheme="minorEastAsia" w:cstheme="minorEastAsia"/>
          <w:color w:val="auto"/>
          <w:spacing w:val="2"/>
          <w:sz w:val="28"/>
          <w:szCs w:val="28"/>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8" w:firstLineChars="200"/>
        <w:jc w:val="both"/>
        <w:textAlignment w:val="baseline"/>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1.2</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投标人（也称</w:t>
      </w:r>
      <w:r>
        <w:rPr>
          <w:rFonts w:hint="eastAsia" w:asciiTheme="minorEastAsia" w:hAnsiTheme="minorEastAsia" w:eastAsiaTheme="minorEastAsia" w:cstheme="minorEastAsia"/>
          <w:color w:val="auto"/>
          <w:spacing w:val="2"/>
          <w:sz w:val="28"/>
          <w:szCs w:val="28"/>
          <w:lang w:eastAsia="zh-CN"/>
        </w:rPr>
        <w:t>投标人</w:t>
      </w:r>
      <w:r>
        <w:rPr>
          <w:rFonts w:hint="eastAsia" w:asciiTheme="minorEastAsia" w:hAnsiTheme="minorEastAsia" w:eastAsiaTheme="minorEastAsia" w:cstheme="minorEastAsia"/>
          <w:color w:val="auto"/>
          <w:spacing w:val="2"/>
          <w:sz w:val="28"/>
          <w:szCs w:val="28"/>
        </w:rPr>
        <w:t>、申请人）：指向采购人</w:t>
      </w:r>
      <w:r>
        <w:rPr>
          <w:rFonts w:hint="eastAsia" w:asciiTheme="minorEastAsia" w:hAnsiTheme="minorEastAsia" w:eastAsiaTheme="minorEastAsia" w:cstheme="minorEastAsia"/>
          <w:color w:val="auto"/>
          <w:spacing w:val="2"/>
          <w:sz w:val="28"/>
          <w:szCs w:val="28"/>
          <w:lang w:val="en-US" w:eastAsia="zh-CN"/>
        </w:rPr>
        <w:t>提</w:t>
      </w:r>
      <w:r>
        <w:rPr>
          <w:rFonts w:hint="eastAsia" w:asciiTheme="minorEastAsia" w:hAnsiTheme="minorEastAsia" w:eastAsiaTheme="minorEastAsia" w:cstheme="minorEastAsia"/>
          <w:color w:val="auto"/>
          <w:spacing w:val="2"/>
          <w:sz w:val="28"/>
          <w:szCs w:val="28"/>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8" w:firstLineChars="200"/>
        <w:jc w:val="both"/>
        <w:textAlignment w:val="baseline"/>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1.3</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联合体：指两个以上的自然人、法人或者其他组织组成一个联合体，以一个</w:t>
      </w:r>
      <w:r>
        <w:rPr>
          <w:rFonts w:hint="eastAsia" w:asciiTheme="minorEastAsia" w:hAnsiTheme="minorEastAsia" w:eastAsiaTheme="minorEastAsia" w:cstheme="minorEastAsia"/>
          <w:color w:val="auto"/>
          <w:spacing w:val="2"/>
          <w:sz w:val="28"/>
          <w:szCs w:val="28"/>
          <w:lang w:eastAsia="zh-CN"/>
        </w:rPr>
        <w:t>投标人</w:t>
      </w:r>
      <w:r>
        <w:rPr>
          <w:rFonts w:hint="eastAsia" w:asciiTheme="minorEastAsia" w:hAnsiTheme="minorEastAsia" w:eastAsiaTheme="minorEastAsia" w:cstheme="minorEastAsia"/>
          <w:color w:val="auto"/>
          <w:spacing w:val="2"/>
          <w:sz w:val="28"/>
          <w:szCs w:val="28"/>
        </w:rPr>
        <w:t>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58" w:firstLineChars="200"/>
        <w:jc w:val="both"/>
        <w:textAlignment w:val="baseline"/>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b/>
          <w:bCs/>
          <w:color w:val="auto"/>
          <w:spacing w:val="-1"/>
          <w:sz w:val="28"/>
          <w:szCs w:val="28"/>
        </w:rPr>
        <w:t>2</w:t>
      </w:r>
      <w:r>
        <w:rPr>
          <w:rFonts w:hint="eastAsia" w:asciiTheme="minorEastAsia" w:hAnsiTheme="minorEastAsia" w:eastAsiaTheme="minorEastAsia" w:cstheme="minorEastAsia"/>
          <w:b/>
          <w:bCs/>
          <w:color w:val="auto"/>
          <w:spacing w:val="-1"/>
          <w:sz w:val="28"/>
          <w:szCs w:val="28"/>
          <w:lang w:val="en-US" w:eastAsia="zh-CN"/>
        </w:rPr>
        <w:t>.</w:t>
      </w:r>
      <w:r>
        <w:rPr>
          <w:rFonts w:hint="eastAsia" w:asciiTheme="minorEastAsia" w:hAnsiTheme="minorEastAsia" w:eastAsiaTheme="minorEastAsia" w:cstheme="minorEastAsia"/>
          <w:b/>
          <w:bCs/>
          <w:color w:val="auto"/>
          <w:spacing w:val="-1"/>
          <w:sz w:val="28"/>
          <w:szCs w:val="28"/>
        </w:rPr>
        <w:t>资金来源、项目属性、科研仪器设备采购、核心产品</w:t>
      </w:r>
    </w:p>
    <w:p w14:paraId="3A70CD46">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8" w:firstLineChars="200"/>
        <w:jc w:val="both"/>
        <w:textAlignment w:val="baseline"/>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2.1</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资金来源为财政性资金</w:t>
      </w:r>
      <w:r>
        <w:rPr>
          <w:rFonts w:hint="eastAsia" w:asciiTheme="minorEastAsia" w:hAnsiTheme="minorEastAsia" w:eastAsiaTheme="minorEastAsia" w:cstheme="minorEastAsia"/>
          <w:color w:val="auto"/>
          <w:spacing w:val="2"/>
          <w:sz w:val="28"/>
          <w:szCs w:val="28"/>
          <w:lang w:val="en-US" w:eastAsia="zh-CN"/>
        </w:rPr>
        <w:t>275 万元</w:t>
      </w:r>
      <w:r>
        <w:rPr>
          <w:rFonts w:hint="eastAsia" w:asciiTheme="minorEastAsia" w:hAnsiTheme="minorEastAsia" w:eastAsiaTheme="minorEastAsia" w:cstheme="minorEastAsia"/>
          <w:color w:val="auto"/>
          <w:spacing w:val="2"/>
          <w:sz w:val="28"/>
          <w:szCs w:val="28"/>
        </w:rPr>
        <w:t>和/或本项目采购中无法与财政性资金分割的非财政性资金</w:t>
      </w:r>
      <w:r>
        <w:rPr>
          <w:rFonts w:hint="eastAsia" w:asciiTheme="minorEastAsia" w:hAnsiTheme="minorEastAsia" w:eastAsiaTheme="minorEastAsia" w:cstheme="minorEastAsia"/>
          <w:color w:val="auto"/>
          <w:spacing w:val="2"/>
          <w:sz w:val="28"/>
          <w:szCs w:val="28"/>
          <w:lang w:val="en-US" w:eastAsia="zh-CN"/>
        </w:rPr>
        <w:t xml:space="preserve"> 0 万元</w:t>
      </w:r>
      <w:r>
        <w:rPr>
          <w:rFonts w:hint="eastAsia" w:asciiTheme="minorEastAsia" w:hAnsiTheme="minorEastAsia" w:eastAsiaTheme="minorEastAsia" w:cstheme="minorEastAsia"/>
          <w:color w:val="auto"/>
          <w:spacing w:val="2"/>
          <w:sz w:val="28"/>
          <w:szCs w:val="28"/>
        </w:rPr>
        <w:t>。</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8" w:firstLineChars="200"/>
        <w:jc w:val="both"/>
        <w:textAlignment w:val="baseline"/>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2.2</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项目属性见《</w:t>
      </w:r>
      <w:r>
        <w:rPr>
          <w:rFonts w:hint="eastAsia" w:asciiTheme="minorEastAsia" w:hAnsiTheme="minorEastAsia" w:eastAsiaTheme="minorEastAsia" w:cstheme="minorEastAsia"/>
          <w:color w:val="auto"/>
          <w:spacing w:val="2"/>
          <w:sz w:val="28"/>
          <w:szCs w:val="28"/>
          <w:lang w:eastAsia="zh-CN"/>
        </w:rPr>
        <w:t>投标人须知表</w:t>
      </w:r>
      <w:r>
        <w:rPr>
          <w:rFonts w:hint="eastAsia" w:asciiTheme="minorEastAsia" w:hAnsiTheme="minorEastAsia" w:eastAsiaTheme="minorEastAsia" w:cstheme="minorEastAsia"/>
          <w:color w:val="auto"/>
          <w:spacing w:val="2"/>
          <w:sz w:val="28"/>
          <w:szCs w:val="28"/>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8" w:firstLineChars="200"/>
        <w:jc w:val="both"/>
        <w:textAlignment w:val="baseline"/>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rPr>
        <w:t>2.3</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是否属于科研仪器设备采购见《</w:t>
      </w:r>
      <w:r>
        <w:rPr>
          <w:rFonts w:hint="eastAsia" w:asciiTheme="minorEastAsia" w:hAnsiTheme="minorEastAsia" w:eastAsiaTheme="minorEastAsia" w:cstheme="minorEastAsia"/>
          <w:color w:val="auto"/>
          <w:spacing w:val="2"/>
          <w:sz w:val="28"/>
          <w:szCs w:val="28"/>
          <w:lang w:eastAsia="zh-CN"/>
        </w:rPr>
        <w:t>投标人须知表</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pacing w:val="2"/>
          <w:sz w:val="28"/>
          <w:szCs w:val="28"/>
          <w:lang w:val="en-US" w:eastAsia="zh-CN"/>
        </w:rPr>
        <w:t xml:space="preserve"> </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8" w:firstLineChars="200"/>
        <w:jc w:val="both"/>
        <w:textAlignment w:val="baseline"/>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2.4</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核心产品见《</w:t>
      </w:r>
      <w:r>
        <w:rPr>
          <w:rFonts w:hint="eastAsia" w:asciiTheme="minorEastAsia" w:hAnsiTheme="minorEastAsia" w:eastAsiaTheme="minorEastAsia" w:cstheme="minorEastAsia"/>
          <w:color w:val="auto"/>
          <w:spacing w:val="2"/>
          <w:sz w:val="28"/>
          <w:szCs w:val="28"/>
          <w:lang w:eastAsia="zh-CN"/>
        </w:rPr>
        <w:t>投标人须知表</w:t>
      </w:r>
      <w:r>
        <w:rPr>
          <w:rFonts w:hint="eastAsia" w:asciiTheme="minorEastAsia" w:hAnsiTheme="minorEastAsia" w:eastAsiaTheme="minorEastAsia" w:cstheme="minorEastAsia"/>
          <w:color w:val="auto"/>
          <w:spacing w:val="2"/>
          <w:sz w:val="28"/>
          <w:szCs w:val="28"/>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2"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bCs/>
          <w:color w:val="auto"/>
          <w:sz w:val="28"/>
          <w:szCs w:val="28"/>
          <w:lang w:val="en-US" w:eastAsia="zh-CN"/>
        </w:rPr>
        <w:t>.</w:t>
      </w:r>
      <w:r>
        <w:rPr>
          <w:rFonts w:hint="eastAsia" w:asciiTheme="minorEastAsia" w:hAnsiTheme="minorEastAsia" w:eastAsiaTheme="minorEastAsia" w:cstheme="minorEastAsia"/>
          <w:b/>
          <w:bCs/>
          <w:color w:val="auto"/>
          <w:sz w:val="28"/>
          <w:szCs w:val="28"/>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3.1</w:t>
      </w:r>
      <w:r>
        <w:rPr>
          <w:rFonts w:hint="eastAsia" w:asciiTheme="minorEastAsia" w:hAnsiTheme="minorEastAsia" w:eastAsiaTheme="minorEastAsia" w:cstheme="minorEastAsia"/>
          <w:color w:val="auto"/>
          <w:spacing w:val="3"/>
          <w:sz w:val="28"/>
          <w:szCs w:val="28"/>
          <w:lang w:val="en-US" w:eastAsia="zh-CN"/>
        </w:rPr>
        <w:t xml:space="preserve"> </w:t>
      </w:r>
      <w:r>
        <w:rPr>
          <w:rFonts w:hint="eastAsia" w:asciiTheme="minorEastAsia" w:hAnsiTheme="minorEastAsia" w:eastAsiaTheme="minorEastAsia" w:cstheme="minorEastAsia"/>
          <w:color w:val="auto"/>
          <w:spacing w:val="3"/>
          <w:sz w:val="28"/>
          <w:szCs w:val="28"/>
        </w:rPr>
        <w:t>若《</w:t>
      </w:r>
      <w:r>
        <w:rPr>
          <w:rFonts w:hint="eastAsia" w:asciiTheme="minorEastAsia" w:hAnsiTheme="minorEastAsia" w:eastAsiaTheme="minorEastAsia" w:cstheme="minorEastAsia"/>
          <w:color w:val="auto"/>
          <w:spacing w:val="3"/>
          <w:sz w:val="28"/>
          <w:szCs w:val="28"/>
          <w:lang w:eastAsia="zh-CN"/>
        </w:rPr>
        <w:t>投标人须知表</w:t>
      </w:r>
      <w:r>
        <w:rPr>
          <w:rFonts w:hint="eastAsia" w:asciiTheme="minorEastAsia" w:hAnsiTheme="minorEastAsia" w:eastAsiaTheme="minorEastAsia" w:cstheme="minorEastAsia"/>
          <w:color w:val="auto"/>
          <w:spacing w:val="3"/>
          <w:sz w:val="28"/>
          <w:szCs w:val="28"/>
        </w:rPr>
        <w:t>》中规定了组</w:t>
      </w:r>
      <w:r>
        <w:rPr>
          <w:rFonts w:hint="eastAsia" w:asciiTheme="minorEastAsia" w:hAnsiTheme="minorEastAsia" w:eastAsiaTheme="minorEastAsia" w:cstheme="minorEastAsia"/>
          <w:color w:val="auto"/>
          <w:spacing w:val="2"/>
          <w:sz w:val="28"/>
          <w:szCs w:val="28"/>
        </w:rPr>
        <w:t>织现场考察、召开开标前答疑会，则投</w:t>
      </w:r>
      <w:r>
        <w:rPr>
          <w:rFonts w:hint="eastAsia" w:asciiTheme="minorEastAsia" w:hAnsiTheme="minorEastAsia" w:eastAsiaTheme="minorEastAsia" w:cstheme="minorEastAsia"/>
          <w:color w:val="auto"/>
          <w:spacing w:val="-3"/>
          <w:sz w:val="28"/>
          <w:szCs w:val="28"/>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8" w:firstLineChars="200"/>
        <w:jc w:val="both"/>
        <w:textAlignment w:val="baseline"/>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3.2</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70" w:firstLineChars="200"/>
        <w:jc w:val="both"/>
        <w:textAlignment w:val="baseline"/>
        <w:rPr>
          <w:rFonts w:hint="eastAsia" w:asciiTheme="minorEastAsia" w:hAnsiTheme="minorEastAsia" w:eastAsiaTheme="minorEastAsia" w:cstheme="minorEastAsia"/>
          <w:b/>
          <w:bCs/>
          <w:color w:val="auto"/>
          <w:spacing w:val="2"/>
          <w:sz w:val="28"/>
          <w:szCs w:val="28"/>
        </w:rPr>
      </w:pPr>
      <w:r>
        <w:rPr>
          <w:rFonts w:hint="eastAsia" w:asciiTheme="minorEastAsia" w:hAnsiTheme="minorEastAsia" w:eastAsiaTheme="minorEastAsia" w:cstheme="minorEastAsia"/>
          <w:b/>
          <w:bCs/>
          <w:color w:val="auto"/>
          <w:spacing w:val="2"/>
          <w:sz w:val="28"/>
          <w:szCs w:val="28"/>
          <w:lang w:val="en-US" w:eastAsia="zh-CN"/>
        </w:rPr>
        <w:t>4.</w:t>
      </w:r>
      <w:r>
        <w:rPr>
          <w:rFonts w:hint="eastAsia" w:asciiTheme="minorEastAsia" w:hAnsiTheme="minorEastAsia" w:eastAsiaTheme="minorEastAsia" w:cstheme="minorEastAsia"/>
          <w:b/>
          <w:bCs/>
          <w:color w:val="auto"/>
          <w:spacing w:val="2"/>
          <w:sz w:val="28"/>
          <w:szCs w:val="28"/>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6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lang w:val="en-US" w:eastAsia="zh-CN"/>
        </w:rPr>
        <w:t>4</w:t>
      </w:r>
      <w:r>
        <w:rPr>
          <w:rFonts w:hint="eastAsia" w:asciiTheme="minorEastAsia" w:hAnsiTheme="minorEastAsia" w:eastAsiaTheme="minorEastAsia" w:cstheme="minorEastAsia"/>
          <w:color w:val="auto"/>
          <w:spacing w:val="1"/>
          <w:sz w:val="28"/>
          <w:szCs w:val="28"/>
        </w:rPr>
        <w:t>.1</w:t>
      </w:r>
      <w:r>
        <w:rPr>
          <w:rFonts w:hint="eastAsia" w:asciiTheme="minorEastAsia" w:hAnsiTheme="minorEastAsia" w:eastAsiaTheme="minorEastAsia" w:cstheme="minorEastAsia"/>
          <w:color w:val="auto"/>
          <w:spacing w:val="1"/>
          <w:sz w:val="28"/>
          <w:szCs w:val="28"/>
          <w:lang w:val="en-US" w:eastAsia="zh-CN"/>
        </w:rPr>
        <w:t xml:space="preserve"> </w:t>
      </w:r>
      <w:r>
        <w:rPr>
          <w:rFonts w:hint="eastAsia" w:asciiTheme="minorEastAsia" w:hAnsiTheme="minorEastAsia" w:eastAsiaTheme="minorEastAsia" w:cstheme="minorEastAsia"/>
          <w:color w:val="auto"/>
          <w:spacing w:val="1"/>
          <w:sz w:val="28"/>
          <w:szCs w:val="28"/>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56" w:firstLineChars="200"/>
        <w:jc w:val="both"/>
        <w:textAlignment w:val="baseline"/>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val="en-US" w:eastAsia="zh-CN"/>
        </w:rPr>
        <w:t>4</w:t>
      </w:r>
      <w:r>
        <w:rPr>
          <w:rFonts w:hint="eastAsia" w:asciiTheme="minorEastAsia" w:hAnsiTheme="minorEastAsia" w:eastAsiaTheme="minorEastAsia" w:cstheme="minorEastAsia"/>
          <w:color w:val="auto"/>
          <w:spacing w:val="-1"/>
          <w:sz w:val="28"/>
          <w:szCs w:val="28"/>
        </w:rPr>
        <w:t>.1.1</w:t>
      </w:r>
      <w:r>
        <w:rPr>
          <w:rFonts w:hint="eastAsia" w:asciiTheme="minorEastAsia" w:hAnsiTheme="minorEastAsia" w:eastAsiaTheme="minorEastAsia" w:cstheme="minorEastAsia"/>
          <w:color w:val="auto"/>
          <w:spacing w:val="-1"/>
          <w:sz w:val="28"/>
          <w:szCs w:val="28"/>
          <w:lang w:val="en-US" w:eastAsia="zh-CN"/>
        </w:rPr>
        <w:t xml:space="preserve"> </w:t>
      </w:r>
      <w:r>
        <w:rPr>
          <w:rFonts w:hint="eastAsia" w:asciiTheme="minorEastAsia" w:hAnsiTheme="minorEastAsia" w:eastAsiaTheme="minorEastAsia" w:cstheme="minorEastAsia"/>
          <w:color w:val="auto"/>
          <w:spacing w:val="-1"/>
          <w:sz w:val="28"/>
          <w:szCs w:val="28"/>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lang w:val="en-US" w:eastAsia="zh-CN"/>
        </w:rPr>
        <w:t>4</w:t>
      </w:r>
      <w:r>
        <w:rPr>
          <w:rFonts w:hint="eastAsia" w:asciiTheme="minorEastAsia" w:hAnsiTheme="minorEastAsia" w:eastAsiaTheme="minorEastAsia" w:cstheme="minorEastAsia"/>
          <w:color w:val="auto"/>
          <w:spacing w:val="-4"/>
          <w:sz w:val="28"/>
          <w:szCs w:val="28"/>
        </w:rPr>
        <w:t>.1.2</w:t>
      </w:r>
      <w:r>
        <w:rPr>
          <w:rFonts w:hint="eastAsia" w:asciiTheme="minorEastAsia" w:hAnsiTheme="minorEastAsia" w:eastAsiaTheme="minorEastAsia" w:cstheme="minorEastAsia"/>
          <w:color w:val="auto"/>
          <w:spacing w:val="-4"/>
          <w:sz w:val="28"/>
          <w:szCs w:val="28"/>
          <w:lang w:val="en-US" w:eastAsia="zh-CN"/>
        </w:rPr>
        <w:t xml:space="preserve"> </w:t>
      </w:r>
      <w:r>
        <w:rPr>
          <w:rFonts w:hint="eastAsia" w:asciiTheme="minorEastAsia" w:hAnsiTheme="minorEastAsia" w:eastAsiaTheme="minorEastAsia" w:cstheme="minorEastAsia"/>
          <w:color w:val="auto"/>
          <w:spacing w:val="-4"/>
          <w:sz w:val="28"/>
          <w:szCs w:val="28"/>
        </w:rPr>
        <w:t>本项目如接受非本国货</w:t>
      </w:r>
      <w:r>
        <w:rPr>
          <w:rFonts w:hint="eastAsia" w:asciiTheme="minorEastAsia" w:hAnsiTheme="minorEastAsia" w:eastAsiaTheme="minorEastAsia" w:cstheme="minorEastAsia"/>
          <w:color w:val="auto"/>
          <w:spacing w:val="-5"/>
          <w:sz w:val="28"/>
          <w:szCs w:val="28"/>
        </w:rPr>
        <w:t>物、工程、服务参与投标，则具体要求见第</w:t>
      </w:r>
      <w:r>
        <w:rPr>
          <w:rFonts w:hint="eastAsia" w:asciiTheme="minorEastAsia" w:hAnsiTheme="minorEastAsia" w:eastAsiaTheme="minorEastAsia" w:cstheme="minorEastAsia"/>
          <w:color w:val="auto"/>
          <w:spacing w:val="-5"/>
          <w:sz w:val="28"/>
          <w:szCs w:val="28"/>
          <w:lang w:val="en-US" w:eastAsia="zh-CN"/>
        </w:rPr>
        <w:t>二</w:t>
      </w:r>
      <w:r>
        <w:rPr>
          <w:rFonts w:hint="eastAsia" w:asciiTheme="minorEastAsia" w:hAnsiTheme="minorEastAsia" w:eastAsiaTheme="minorEastAsia" w:cstheme="minorEastAsia"/>
          <w:color w:val="auto"/>
          <w:spacing w:val="-19"/>
          <w:sz w:val="28"/>
          <w:szCs w:val="28"/>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8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6"/>
          <w:sz w:val="28"/>
          <w:szCs w:val="28"/>
          <w:lang w:val="en-US" w:eastAsia="zh-CN"/>
        </w:rPr>
        <w:t>4</w:t>
      </w:r>
      <w:r>
        <w:rPr>
          <w:rFonts w:hint="eastAsia" w:asciiTheme="minorEastAsia" w:hAnsiTheme="minorEastAsia" w:eastAsiaTheme="minorEastAsia" w:cstheme="minorEastAsia"/>
          <w:color w:val="auto"/>
          <w:spacing w:val="6"/>
          <w:sz w:val="28"/>
          <w:szCs w:val="28"/>
        </w:rPr>
        <w:t>.1.3</w:t>
      </w:r>
      <w:r>
        <w:rPr>
          <w:rFonts w:hint="eastAsia" w:asciiTheme="minorEastAsia" w:hAnsiTheme="minorEastAsia" w:eastAsiaTheme="minorEastAsia" w:cstheme="minorEastAsia"/>
          <w:color w:val="auto"/>
          <w:spacing w:val="6"/>
          <w:sz w:val="28"/>
          <w:szCs w:val="28"/>
          <w:lang w:val="en-US" w:eastAsia="zh-CN"/>
        </w:rPr>
        <w:t xml:space="preserve"> </w:t>
      </w:r>
      <w:r>
        <w:rPr>
          <w:rFonts w:hint="eastAsia" w:asciiTheme="minorEastAsia" w:hAnsiTheme="minorEastAsia" w:eastAsiaTheme="minorEastAsia" w:cstheme="minorEastAsia"/>
          <w:color w:val="auto"/>
          <w:spacing w:val="6"/>
          <w:sz w:val="28"/>
          <w:szCs w:val="28"/>
        </w:rPr>
        <w:t>进口产品指通过中国海关</w:t>
      </w:r>
      <w:r>
        <w:rPr>
          <w:rFonts w:hint="eastAsia" w:asciiTheme="minorEastAsia" w:hAnsiTheme="minorEastAsia" w:eastAsiaTheme="minorEastAsia" w:cstheme="minorEastAsia"/>
          <w:color w:val="auto"/>
          <w:spacing w:val="5"/>
          <w:sz w:val="28"/>
          <w:szCs w:val="28"/>
        </w:rPr>
        <w:t>报关验放进入中国境内且产自关境外的产</w:t>
      </w:r>
      <w:r>
        <w:rPr>
          <w:rFonts w:hint="eastAsia" w:asciiTheme="minorEastAsia" w:hAnsiTheme="minorEastAsia" w:eastAsiaTheme="minorEastAsia" w:cstheme="minorEastAsia"/>
          <w:color w:val="auto"/>
          <w:spacing w:val="-5"/>
          <w:sz w:val="28"/>
          <w:szCs w:val="28"/>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8"/>
          <w:szCs w:val="28"/>
        </w:rPr>
        <w:t>于政府采购进口产品管理有关问题的通知》（财办库〔</w:t>
      </w:r>
      <w:r>
        <w:rPr>
          <w:rFonts w:hint="eastAsia" w:asciiTheme="minorEastAsia" w:hAnsiTheme="minorEastAsia" w:eastAsiaTheme="minorEastAsia" w:cstheme="minorEastAsia"/>
          <w:color w:val="auto"/>
          <w:spacing w:val="4"/>
          <w:sz w:val="28"/>
          <w:szCs w:val="28"/>
        </w:rPr>
        <w:t>2008〕248</w:t>
      </w:r>
      <w:r>
        <w:rPr>
          <w:rFonts w:hint="eastAsia" w:asciiTheme="minorEastAsia" w:hAnsiTheme="minorEastAsia" w:eastAsiaTheme="minorEastAsia" w:cstheme="minorEastAsia"/>
          <w:color w:val="auto"/>
          <w:spacing w:val="-38"/>
          <w:sz w:val="28"/>
          <w:szCs w:val="28"/>
        </w:rPr>
        <w:t>号文）</w:t>
      </w:r>
      <w:r>
        <w:rPr>
          <w:rFonts w:hint="eastAsia" w:asciiTheme="minorEastAsia" w:hAnsiTheme="minorEastAsia" w:eastAsiaTheme="minorEastAsia" w:cstheme="minorEastAsia"/>
          <w:color w:val="auto"/>
          <w:spacing w:val="-5"/>
          <w:sz w:val="28"/>
          <w:szCs w:val="28"/>
        </w:rPr>
        <w:t>法》（财库〔2007〕119号文）、《关</w:t>
      </w:r>
      <w:r>
        <w:rPr>
          <w:rFonts w:hint="eastAsia" w:asciiTheme="minorEastAsia" w:hAnsiTheme="minorEastAsia" w:eastAsiaTheme="minorEastAsia" w:cstheme="minorEastAsia"/>
          <w:color w:val="auto"/>
          <w:spacing w:val="5"/>
          <w:sz w:val="28"/>
          <w:szCs w:val="28"/>
        </w:rPr>
        <w:t>于政府采购进口产品管理有关问题的通知》（财办库〔</w:t>
      </w:r>
      <w:r>
        <w:rPr>
          <w:rFonts w:hint="eastAsia" w:asciiTheme="minorEastAsia" w:hAnsiTheme="minorEastAsia" w:eastAsiaTheme="minorEastAsia" w:cstheme="minorEastAsia"/>
          <w:color w:val="auto"/>
          <w:spacing w:val="4"/>
          <w:sz w:val="28"/>
          <w:szCs w:val="28"/>
        </w:rPr>
        <w:t>2008〕248</w:t>
      </w:r>
      <w:r>
        <w:rPr>
          <w:rFonts w:hint="eastAsia" w:asciiTheme="minorEastAsia" w:hAnsiTheme="minorEastAsia" w:eastAsiaTheme="minorEastAsia" w:cstheme="minorEastAsia"/>
          <w:color w:val="auto"/>
          <w:spacing w:val="5"/>
          <w:sz w:val="28"/>
          <w:szCs w:val="28"/>
        </w:rPr>
        <w:t>号文）</w:t>
      </w:r>
      <w:r>
        <w:rPr>
          <w:rFonts w:hint="eastAsia" w:asciiTheme="minorEastAsia" w:hAnsiTheme="minorEastAsia" w:eastAsiaTheme="minorEastAsia" w:cstheme="minorEastAsia"/>
          <w:color w:val="auto"/>
          <w:spacing w:val="5"/>
          <w:sz w:val="28"/>
          <w:szCs w:val="28"/>
          <w:lang w:val="en-US" w:eastAsia="zh-CN"/>
        </w:rPr>
        <w:t>以及南阳市财政局的具体规定</w:t>
      </w:r>
      <w:r>
        <w:rPr>
          <w:rFonts w:hint="eastAsia" w:asciiTheme="minorEastAsia" w:hAnsiTheme="minorEastAsia" w:eastAsiaTheme="minorEastAsia" w:cstheme="minorEastAsia"/>
          <w:color w:val="auto"/>
          <w:spacing w:val="5"/>
          <w:sz w:val="28"/>
          <w:szCs w:val="28"/>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6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lang w:val="en-US" w:eastAsia="zh-CN"/>
        </w:rPr>
        <w:t>4</w:t>
      </w:r>
      <w:r>
        <w:rPr>
          <w:rFonts w:hint="eastAsia" w:asciiTheme="minorEastAsia" w:hAnsiTheme="minorEastAsia" w:eastAsiaTheme="minorEastAsia" w:cstheme="minorEastAsia"/>
          <w:color w:val="auto"/>
          <w:spacing w:val="1"/>
          <w:sz w:val="28"/>
          <w:szCs w:val="28"/>
        </w:rPr>
        <w:t>.2</w:t>
      </w:r>
      <w:r>
        <w:rPr>
          <w:rFonts w:hint="eastAsia" w:asciiTheme="minorEastAsia" w:hAnsiTheme="minorEastAsia" w:eastAsiaTheme="minorEastAsia" w:cstheme="minorEastAsia"/>
          <w:color w:val="auto"/>
          <w:spacing w:val="1"/>
          <w:sz w:val="28"/>
          <w:szCs w:val="28"/>
          <w:lang w:val="en-US" w:eastAsia="zh-CN"/>
        </w:rPr>
        <w:t xml:space="preserve"> </w:t>
      </w:r>
      <w:r>
        <w:rPr>
          <w:rFonts w:hint="eastAsia" w:asciiTheme="minorEastAsia" w:hAnsiTheme="minorEastAsia" w:eastAsiaTheme="minorEastAsia" w:cstheme="minorEastAsia"/>
          <w:color w:val="auto"/>
          <w:spacing w:val="1"/>
          <w:sz w:val="28"/>
          <w:szCs w:val="28"/>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52"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lang w:val="en-US" w:eastAsia="zh-CN"/>
        </w:rPr>
        <w:t>4</w:t>
      </w:r>
      <w:r>
        <w:rPr>
          <w:rFonts w:hint="eastAsia" w:asciiTheme="minorEastAsia" w:hAnsiTheme="minorEastAsia" w:eastAsiaTheme="minorEastAsia" w:cstheme="minorEastAsia"/>
          <w:color w:val="auto"/>
          <w:spacing w:val="-2"/>
          <w:sz w:val="28"/>
          <w:szCs w:val="28"/>
        </w:rPr>
        <w:t>.2.1</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8"/>
          <w:szCs w:val="28"/>
          <w:lang w:val="en-US" w:eastAsia="zh-CN"/>
        </w:rPr>
        <w:t>执行</w:t>
      </w:r>
      <w:r>
        <w:rPr>
          <w:rFonts w:hint="eastAsia" w:asciiTheme="minorEastAsia" w:hAnsiTheme="minorEastAsia" w:eastAsiaTheme="minorEastAsia" w:cstheme="minorEastAsia"/>
          <w:color w:val="auto"/>
          <w:spacing w:val="-4"/>
          <w:sz w:val="28"/>
          <w:szCs w:val="28"/>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lang w:eastAsia="zh-CN"/>
        </w:rPr>
        <w:t>投标人</w:t>
      </w:r>
      <w:r>
        <w:rPr>
          <w:rFonts w:hint="eastAsia" w:asciiTheme="minorEastAsia" w:hAnsiTheme="minorEastAsia" w:eastAsiaTheme="minorEastAsia" w:cstheme="minorEastAsia"/>
          <w:color w:val="auto"/>
          <w:spacing w:val="-4"/>
          <w:sz w:val="28"/>
          <w:szCs w:val="28"/>
          <w:lang w:val="en-US" w:eastAsia="zh-CN"/>
        </w:rPr>
        <w:t>提</w:t>
      </w:r>
      <w:r>
        <w:rPr>
          <w:rFonts w:hint="eastAsia" w:asciiTheme="minorEastAsia" w:hAnsiTheme="minorEastAsia" w:eastAsiaTheme="minorEastAsia" w:cstheme="minorEastAsia"/>
          <w:color w:val="auto"/>
          <w:spacing w:val="-4"/>
          <w:sz w:val="28"/>
          <w:szCs w:val="28"/>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rPr>
        <w:t>（3）在服务采购项目中，服务由中小企业承接，即</w:t>
      </w:r>
      <w:r>
        <w:rPr>
          <w:rFonts w:hint="eastAsia" w:asciiTheme="minorEastAsia" w:hAnsiTheme="minorEastAsia" w:eastAsiaTheme="minorEastAsia" w:cstheme="minorEastAsia"/>
          <w:color w:val="auto"/>
          <w:spacing w:val="-4"/>
          <w:sz w:val="28"/>
          <w:szCs w:val="28"/>
          <w:lang w:val="en-US" w:eastAsia="zh-CN"/>
        </w:rPr>
        <w:t>提</w:t>
      </w:r>
      <w:r>
        <w:rPr>
          <w:rFonts w:hint="eastAsia" w:asciiTheme="minorEastAsia" w:hAnsiTheme="minorEastAsia" w:eastAsiaTheme="minorEastAsia" w:cstheme="minorEastAsia"/>
          <w:color w:val="auto"/>
          <w:spacing w:val="-4"/>
          <w:sz w:val="28"/>
          <w:szCs w:val="28"/>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rPr>
        <w:t>在货物采购项目中，</w:t>
      </w:r>
      <w:r>
        <w:rPr>
          <w:rFonts w:hint="eastAsia" w:asciiTheme="minorEastAsia" w:hAnsiTheme="minorEastAsia" w:eastAsiaTheme="minorEastAsia" w:cstheme="minorEastAsia"/>
          <w:color w:val="auto"/>
          <w:spacing w:val="-4"/>
          <w:sz w:val="28"/>
          <w:szCs w:val="28"/>
          <w:lang w:eastAsia="zh-CN"/>
        </w:rPr>
        <w:t>投标人</w:t>
      </w:r>
      <w:r>
        <w:rPr>
          <w:rFonts w:hint="eastAsia" w:asciiTheme="minorEastAsia" w:hAnsiTheme="minorEastAsia" w:eastAsiaTheme="minorEastAsia" w:cstheme="minorEastAsia"/>
          <w:color w:val="auto"/>
          <w:spacing w:val="-4"/>
          <w:sz w:val="28"/>
          <w:szCs w:val="28"/>
          <w:lang w:val="en-US" w:eastAsia="zh-CN"/>
        </w:rPr>
        <w:t>提</w:t>
      </w:r>
      <w:r>
        <w:rPr>
          <w:rFonts w:hint="eastAsia" w:asciiTheme="minorEastAsia" w:hAnsiTheme="minorEastAsia" w:eastAsiaTheme="minorEastAsia" w:cstheme="minorEastAsia"/>
          <w:color w:val="auto"/>
          <w:spacing w:val="-4"/>
          <w:sz w:val="28"/>
          <w:szCs w:val="28"/>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4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lang w:val="en-US" w:eastAsia="zh-CN"/>
        </w:rPr>
        <w:t>4</w:t>
      </w:r>
      <w:r>
        <w:rPr>
          <w:rFonts w:hint="eastAsia" w:asciiTheme="minorEastAsia" w:hAnsiTheme="minorEastAsia" w:eastAsiaTheme="minorEastAsia" w:cstheme="minorEastAsia"/>
          <w:color w:val="auto"/>
          <w:spacing w:val="-4"/>
          <w:sz w:val="28"/>
          <w:szCs w:val="28"/>
        </w:rPr>
        <w:t>.2.2</w:t>
      </w:r>
      <w:r>
        <w:rPr>
          <w:rFonts w:hint="eastAsia" w:asciiTheme="minorEastAsia" w:hAnsiTheme="minorEastAsia" w:eastAsiaTheme="minorEastAsia" w:cstheme="minorEastAsia"/>
          <w:color w:val="auto"/>
          <w:spacing w:val="-4"/>
          <w:sz w:val="28"/>
          <w:szCs w:val="28"/>
          <w:lang w:val="en-US" w:eastAsia="zh-CN"/>
        </w:rPr>
        <w:t xml:space="preserve"> </w:t>
      </w:r>
      <w:r>
        <w:rPr>
          <w:rFonts w:hint="eastAsia" w:asciiTheme="minorEastAsia" w:hAnsiTheme="minorEastAsia" w:eastAsiaTheme="minorEastAsia" w:cstheme="minorEastAsia"/>
          <w:color w:val="auto"/>
          <w:spacing w:val="-4"/>
          <w:sz w:val="28"/>
          <w:szCs w:val="28"/>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8"/>
          <w:szCs w:val="28"/>
        </w:rPr>
        <w:t>企业定义：是指由司法部认定的为罪犯、戒</w:t>
      </w:r>
      <w:r>
        <w:rPr>
          <w:rFonts w:hint="eastAsia" w:asciiTheme="minorEastAsia" w:hAnsiTheme="minorEastAsia" w:eastAsiaTheme="minorEastAsia" w:cstheme="minorEastAsia"/>
          <w:color w:val="auto"/>
          <w:spacing w:val="-7"/>
          <w:sz w:val="28"/>
          <w:szCs w:val="28"/>
        </w:rPr>
        <w:t>毒人员</w:t>
      </w:r>
      <w:r>
        <w:rPr>
          <w:rFonts w:hint="eastAsia" w:asciiTheme="minorEastAsia" w:hAnsiTheme="minorEastAsia" w:eastAsiaTheme="minorEastAsia" w:cstheme="minorEastAsia"/>
          <w:color w:val="auto"/>
          <w:spacing w:val="-7"/>
          <w:sz w:val="28"/>
          <w:szCs w:val="28"/>
          <w:lang w:val="en-US" w:eastAsia="zh-CN"/>
        </w:rPr>
        <w:t>提</w:t>
      </w:r>
      <w:r>
        <w:rPr>
          <w:rFonts w:hint="eastAsia" w:asciiTheme="minorEastAsia" w:hAnsiTheme="minorEastAsia" w:eastAsiaTheme="minorEastAsia" w:cstheme="minorEastAsia"/>
          <w:color w:val="auto"/>
          <w:spacing w:val="-7"/>
          <w:sz w:val="28"/>
          <w:szCs w:val="28"/>
        </w:rPr>
        <w:t>供生产项目和劳</w:t>
      </w:r>
      <w:r>
        <w:rPr>
          <w:rFonts w:hint="eastAsia" w:asciiTheme="minorEastAsia" w:hAnsiTheme="minorEastAsia" w:eastAsiaTheme="minorEastAsia" w:cstheme="minorEastAsia"/>
          <w:color w:val="auto"/>
          <w:spacing w:val="-8"/>
          <w:sz w:val="28"/>
          <w:szCs w:val="28"/>
        </w:rPr>
        <w:t>动对象，且全部产权属于司法部监狱管理局、戒毒管理局、直属煤矿</w:t>
      </w:r>
      <w:r>
        <w:rPr>
          <w:rFonts w:hint="eastAsia" w:asciiTheme="minorEastAsia" w:hAnsiTheme="minorEastAsia" w:eastAsiaTheme="minorEastAsia" w:cstheme="minorEastAsia"/>
          <w:color w:val="auto"/>
          <w:spacing w:val="-13"/>
          <w:sz w:val="28"/>
          <w:szCs w:val="28"/>
        </w:rPr>
        <w:t>管理局，各省、自治区、直辖市监狱管理</w:t>
      </w:r>
      <w:r>
        <w:rPr>
          <w:rFonts w:hint="eastAsia" w:asciiTheme="minorEastAsia" w:hAnsiTheme="minorEastAsia" w:eastAsiaTheme="minorEastAsia" w:cstheme="minorEastAsia"/>
          <w:color w:val="auto"/>
          <w:spacing w:val="-14"/>
          <w:sz w:val="28"/>
          <w:szCs w:val="28"/>
        </w:rPr>
        <w:t>局、戒毒管理局，各地（设</w:t>
      </w:r>
      <w:r>
        <w:rPr>
          <w:rFonts w:hint="eastAsia" w:asciiTheme="minorEastAsia" w:hAnsiTheme="minorEastAsia" w:eastAsiaTheme="minorEastAsia" w:cstheme="minorEastAsia"/>
          <w:color w:val="auto"/>
          <w:spacing w:val="-13"/>
          <w:sz w:val="28"/>
          <w:szCs w:val="28"/>
        </w:rPr>
        <w:t>区的市）监狱、强制隔离戒毒所、戒毒康复所，以及新疆生产建设兵</w:t>
      </w:r>
      <w:r>
        <w:rPr>
          <w:rFonts w:hint="eastAsia" w:asciiTheme="minorEastAsia" w:hAnsiTheme="minorEastAsia" w:eastAsiaTheme="minorEastAsia" w:cstheme="minorEastAsia"/>
          <w:color w:val="auto"/>
          <w:spacing w:val="-4"/>
          <w:sz w:val="28"/>
          <w:szCs w:val="28"/>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.2.3</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在政府采购活动中，残疾人福利性单位视同小型、微型企业</w:t>
      </w:r>
      <w:r>
        <w:rPr>
          <w:rFonts w:hint="eastAsia" w:asciiTheme="minorEastAsia" w:hAnsiTheme="minorEastAsia" w:eastAsiaTheme="minorEastAsia" w:cstheme="minorEastAsia"/>
          <w:color w:val="auto"/>
          <w:spacing w:val="-9"/>
          <w:sz w:val="28"/>
          <w:szCs w:val="28"/>
        </w:rPr>
        <w:t>，享受预</w:t>
      </w:r>
      <w:r>
        <w:rPr>
          <w:rFonts w:hint="eastAsia" w:asciiTheme="minorEastAsia" w:hAnsiTheme="minorEastAsia" w:eastAsiaTheme="minorEastAsia" w:cstheme="minorEastAsia"/>
          <w:color w:val="auto"/>
          <w:spacing w:val="-5"/>
          <w:sz w:val="28"/>
          <w:szCs w:val="28"/>
        </w:rPr>
        <w:t>留份额、评审中价格扣除等促进中小企业发展的政府采购政策。残疾</w:t>
      </w:r>
      <w:r>
        <w:rPr>
          <w:rFonts w:hint="eastAsia" w:asciiTheme="minorEastAsia" w:hAnsiTheme="minorEastAsia" w:eastAsiaTheme="minorEastAsia" w:cstheme="minorEastAsia"/>
          <w:color w:val="auto"/>
          <w:spacing w:val="-7"/>
          <w:sz w:val="28"/>
          <w:szCs w:val="28"/>
        </w:rPr>
        <w:t>人福利性单位定义：享受政府采购支持政策的残疾人福利性单位应当</w:t>
      </w:r>
      <w:r>
        <w:rPr>
          <w:rFonts w:hint="eastAsia" w:asciiTheme="minorEastAsia" w:hAnsiTheme="minorEastAsia" w:eastAsiaTheme="minorEastAsia" w:cstheme="minorEastAsia"/>
          <w:color w:val="auto"/>
          <w:spacing w:val="-9"/>
          <w:sz w:val="28"/>
          <w:szCs w:val="28"/>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28" w:firstLineChars="200"/>
        <w:jc w:val="left"/>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rPr>
        <w:fldChar w:fldCharType="begin"/>
      </w:r>
      <w:r>
        <w:rPr>
          <w:rFonts w:hint="eastAsia" w:asciiTheme="minorEastAsia" w:hAnsiTheme="minorEastAsia" w:eastAsiaTheme="minorEastAsia" w:cstheme="minorEastAsia"/>
          <w:color w:val="auto"/>
          <w:spacing w:val="-8"/>
          <w:sz w:val="28"/>
          <w:szCs w:val="28"/>
        </w:rPr>
        <w:instrText xml:space="preserve">HYPERLINK"5.2.3.1"</w:instrText>
      </w:r>
      <w:r>
        <w:rPr>
          <w:rFonts w:hint="eastAsia" w:asciiTheme="minorEastAsia" w:hAnsiTheme="minorEastAsia" w:eastAsiaTheme="minorEastAsia" w:cstheme="minorEastAsia"/>
          <w:color w:val="auto"/>
          <w:spacing w:val="-8"/>
          <w:sz w:val="28"/>
          <w:szCs w:val="28"/>
        </w:rPr>
        <w:fldChar w:fldCharType="separate"/>
      </w: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.2.3.1</w:t>
      </w:r>
      <w:r>
        <w:rPr>
          <w:rFonts w:hint="eastAsia" w:asciiTheme="minorEastAsia" w:hAnsiTheme="minorEastAsia" w:eastAsiaTheme="minorEastAsia" w:cstheme="minorEastAsia"/>
          <w:color w:val="auto"/>
          <w:spacing w:val="-8"/>
          <w:sz w:val="28"/>
          <w:szCs w:val="28"/>
        </w:rPr>
        <w:fldChar w:fldCharType="end"/>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28" w:firstLineChars="200"/>
        <w:jc w:val="left"/>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rPr>
        <w:fldChar w:fldCharType="begin"/>
      </w:r>
      <w:r>
        <w:rPr>
          <w:rFonts w:hint="eastAsia" w:asciiTheme="minorEastAsia" w:hAnsiTheme="minorEastAsia" w:eastAsiaTheme="minorEastAsia" w:cstheme="minorEastAsia"/>
          <w:color w:val="auto"/>
          <w:spacing w:val="-8"/>
          <w:sz w:val="28"/>
          <w:szCs w:val="28"/>
        </w:rPr>
        <w:instrText xml:space="preserve">HYPERLINK"5.2.3.2"</w:instrText>
      </w:r>
      <w:r>
        <w:rPr>
          <w:rFonts w:hint="eastAsia" w:asciiTheme="minorEastAsia" w:hAnsiTheme="minorEastAsia" w:eastAsiaTheme="minorEastAsia" w:cstheme="minorEastAsia"/>
          <w:color w:val="auto"/>
          <w:spacing w:val="-8"/>
          <w:sz w:val="28"/>
          <w:szCs w:val="28"/>
        </w:rPr>
        <w:fldChar w:fldCharType="separate"/>
      </w: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.2.3.2</w:t>
      </w:r>
      <w:r>
        <w:rPr>
          <w:rFonts w:hint="eastAsia" w:asciiTheme="minorEastAsia" w:hAnsiTheme="minorEastAsia" w:eastAsiaTheme="minorEastAsia" w:cstheme="minorEastAsia"/>
          <w:color w:val="auto"/>
          <w:spacing w:val="-8"/>
          <w:sz w:val="28"/>
          <w:szCs w:val="28"/>
        </w:rPr>
        <w:fldChar w:fldCharType="end"/>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28" w:firstLineChars="200"/>
        <w:jc w:val="left"/>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rPr>
        <w:fldChar w:fldCharType="begin"/>
      </w:r>
      <w:r>
        <w:rPr>
          <w:rFonts w:hint="eastAsia" w:asciiTheme="minorEastAsia" w:hAnsiTheme="minorEastAsia" w:eastAsiaTheme="minorEastAsia" w:cstheme="minorEastAsia"/>
          <w:color w:val="auto"/>
          <w:spacing w:val="-8"/>
          <w:sz w:val="28"/>
          <w:szCs w:val="28"/>
        </w:rPr>
        <w:instrText xml:space="preserve">HYPERLINK"5.2.3.3"</w:instrText>
      </w:r>
      <w:r>
        <w:rPr>
          <w:rFonts w:hint="eastAsia" w:asciiTheme="minorEastAsia" w:hAnsiTheme="minorEastAsia" w:eastAsiaTheme="minorEastAsia" w:cstheme="minorEastAsia"/>
          <w:color w:val="auto"/>
          <w:spacing w:val="-8"/>
          <w:sz w:val="28"/>
          <w:szCs w:val="28"/>
        </w:rPr>
        <w:fldChar w:fldCharType="separate"/>
      </w: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.2.3.3</w:t>
      </w:r>
      <w:r>
        <w:rPr>
          <w:rFonts w:hint="eastAsia" w:asciiTheme="minorEastAsia" w:hAnsiTheme="minorEastAsia" w:eastAsiaTheme="minorEastAsia" w:cstheme="minorEastAsia"/>
          <w:color w:val="auto"/>
          <w:spacing w:val="-8"/>
          <w:sz w:val="28"/>
          <w:szCs w:val="28"/>
        </w:rPr>
        <w:fldChar w:fldCharType="end"/>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为安置的每位残疾人按月足额缴纳了基本养老、医疗、失业</w:t>
      </w:r>
      <w:r>
        <w:rPr>
          <w:rFonts w:hint="eastAsia" w:asciiTheme="minorEastAsia" w:hAnsiTheme="minorEastAsia" w:eastAsiaTheme="minorEastAsia" w:cstheme="minorEastAsia"/>
          <w:color w:val="auto"/>
          <w:spacing w:val="-8"/>
          <w:sz w:val="28"/>
          <w:szCs w:val="28"/>
          <w:lang w:eastAsia="zh-CN"/>
        </w:rPr>
        <w:t>、</w:t>
      </w:r>
      <w:r>
        <w:rPr>
          <w:rFonts w:hint="eastAsia" w:asciiTheme="minorEastAsia" w:hAnsiTheme="minorEastAsia" w:eastAsiaTheme="minorEastAsia" w:cstheme="minorEastAsia"/>
          <w:color w:val="auto"/>
          <w:spacing w:val="-8"/>
          <w:sz w:val="28"/>
          <w:szCs w:val="28"/>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28" w:firstLineChars="200"/>
        <w:jc w:val="left"/>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rPr>
        <w:fldChar w:fldCharType="begin"/>
      </w:r>
      <w:r>
        <w:rPr>
          <w:rFonts w:hint="eastAsia" w:asciiTheme="minorEastAsia" w:hAnsiTheme="minorEastAsia" w:eastAsiaTheme="minorEastAsia" w:cstheme="minorEastAsia"/>
          <w:color w:val="auto"/>
          <w:spacing w:val="-8"/>
          <w:sz w:val="28"/>
          <w:szCs w:val="28"/>
        </w:rPr>
        <w:instrText xml:space="preserve">HYPERLINK"5.2.3.4"</w:instrText>
      </w:r>
      <w:r>
        <w:rPr>
          <w:rFonts w:hint="eastAsia" w:asciiTheme="minorEastAsia" w:hAnsiTheme="minorEastAsia" w:eastAsiaTheme="minorEastAsia" w:cstheme="minorEastAsia"/>
          <w:color w:val="auto"/>
          <w:spacing w:val="-8"/>
          <w:sz w:val="28"/>
          <w:szCs w:val="28"/>
        </w:rPr>
        <w:fldChar w:fldCharType="separate"/>
      </w: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.2.3.4</w:t>
      </w:r>
      <w:r>
        <w:rPr>
          <w:rFonts w:hint="eastAsia" w:asciiTheme="minorEastAsia" w:hAnsiTheme="minorEastAsia" w:eastAsiaTheme="minorEastAsia" w:cstheme="minorEastAsia"/>
          <w:color w:val="auto"/>
          <w:spacing w:val="-8"/>
          <w:sz w:val="28"/>
          <w:szCs w:val="28"/>
        </w:rPr>
        <w:fldChar w:fldCharType="end"/>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28" w:firstLineChars="200"/>
        <w:jc w:val="left"/>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rPr>
        <w:fldChar w:fldCharType="begin"/>
      </w:r>
      <w:r>
        <w:rPr>
          <w:rFonts w:hint="eastAsia" w:asciiTheme="minorEastAsia" w:hAnsiTheme="minorEastAsia" w:eastAsiaTheme="minorEastAsia" w:cstheme="minorEastAsia"/>
          <w:color w:val="auto"/>
          <w:spacing w:val="-8"/>
          <w:sz w:val="28"/>
          <w:szCs w:val="28"/>
        </w:rPr>
        <w:instrText xml:space="preserve">HYPERLINK"5.2.3.5"</w:instrText>
      </w:r>
      <w:r>
        <w:rPr>
          <w:rFonts w:hint="eastAsia" w:asciiTheme="minorEastAsia" w:hAnsiTheme="minorEastAsia" w:eastAsiaTheme="minorEastAsia" w:cstheme="minorEastAsia"/>
          <w:color w:val="auto"/>
          <w:spacing w:val="-8"/>
          <w:sz w:val="28"/>
          <w:szCs w:val="28"/>
        </w:rPr>
        <w:fldChar w:fldCharType="separate"/>
      </w: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.2.3.5</w:t>
      </w:r>
      <w:r>
        <w:rPr>
          <w:rFonts w:hint="eastAsia" w:asciiTheme="minorEastAsia" w:hAnsiTheme="minorEastAsia" w:eastAsiaTheme="minorEastAsia" w:cstheme="minorEastAsia"/>
          <w:color w:val="auto"/>
          <w:spacing w:val="-8"/>
          <w:sz w:val="28"/>
          <w:szCs w:val="28"/>
        </w:rPr>
        <w:fldChar w:fldCharType="end"/>
      </w:r>
      <w:r>
        <w:rPr>
          <w:rFonts w:hint="eastAsia" w:asciiTheme="minorEastAsia" w:hAnsiTheme="minorEastAsia" w:eastAsiaTheme="minorEastAsia" w:cstheme="minorEastAsia"/>
          <w:color w:val="auto"/>
          <w:spacing w:val="-8"/>
          <w:sz w:val="28"/>
          <w:szCs w:val="28"/>
          <w:lang w:val="en-US" w:eastAsia="zh-CN"/>
        </w:rPr>
        <w:t xml:space="preserve"> 提</w:t>
      </w:r>
      <w:r>
        <w:rPr>
          <w:rFonts w:hint="eastAsia" w:asciiTheme="minorEastAsia" w:hAnsiTheme="minorEastAsia" w:eastAsiaTheme="minorEastAsia" w:cstheme="minorEastAsia"/>
          <w:color w:val="auto"/>
          <w:spacing w:val="-8"/>
          <w:sz w:val="28"/>
          <w:szCs w:val="28"/>
        </w:rPr>
        <w:t>供本单位制造的货物、承担的工程或者服务（以下简称产品），或者</w:t>
      </w:r>
      <w:r>
        <w:rPr>
          <w:rFonts w:hint="eastAsia" w:asciiTheme="minorEastAsia" w:hAnsiTheme="minorEastAsia" w:eastAsiaTheme="minorEastAsia" w:cstheme="minorEastAsia"/>
          <w:color w:val="auto"/>
          <w:spacing w:val="-8"/>
          <w:sz w:val="28"/>
          <w:szCs w:val="28"/>
          <w:lang w:val="en-US" w:eastAsia="zh-CN"/>
        </w:rPr>
        <w:t>提</w:t>
      </w:r>
      <w:r>
        <w:rPr>
          <w:rFonts w:hint="eastAsia" w:asciiTheme="minorEastAsia" w:hAnsiTheme="minorEastAsia" w:eastAsiaTheme="minorEastAsia" w:cstheme="minorEastAsia"/>
          <w:color w:val="auto"/>
          <w:spacing w:val="-8"/>
          <w:sz w:val="28"/>
          <w:szCs w:val="28"/>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28" w:firstLineChars="200"/>
        <w:jc w:val="left"/>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rPr>
        <w:fldChar w:fldCharType="begin"/>
      </w:r>
      <w:r>
        <w:rPr>
          <w:rFonts w:hint="eastAsia" w:asciiTheme="minorEastAsia" w:hAnsiTheme="minorEastAsia" w:eastAsiaTheme="minorEastAsia" w:cstheme="minorEastAsia"/>
          <w:color w:val="auto"/>
          <w:spacing w:val="-8"/>
          <w:sz w:val="28"/>
          <w:szCs w:val="28"/>
        </w:rPr>
        <w:instrText xml:space="preserve">HYPERLINK"5.2.3.6"</w:instrText>
      </w:r>
      <w:r>
        <w:rPr>
          <w:rFonts w:hint="eastAsia" w:asciiTheme="minorEastAsia" w:hAnsiTheme="minorEastAsia" w:eastAsiaTheme="minorEastAsia" w:cstheme="minorEastAsia"/>
          <w:color w:val="auto"/>
          <w:spacing w:val="-8"/>
          <w:sz w:val="28"/>
          <w:szCs w:val="28"/>
        </w:rPr>
        <w:fldChar w:fldCharType="separate"/>
      </w: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.2.3.6</w:t>
      </w:r>
      <w:r>
        <w:rPr>
          <w:rFonts w:hint="eastAsia" w:asciiTheme="minorEastAsia" w:hAnsiTheme="minorEastAsia" w:eastAsiaTheme="minorEastAsia" w:cstheme="minorEastAsia"/>
          <w:color w:val="auto"/>
          <w:spacing w:val="-8"/>
          <w:sz w:val="28"/>
          <w:szCs w:val="28"/>
        </w:rPr>
        <w:fldChar w:fldCharType="end"/>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.2.4</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本项目是否专门面向中小企业预留采购份额见第一章《</w:t>
      </w:r>
      <w:r>
        <w:rPr>
          <w:rFonts w:hint="eastAsia" w:asciiTheme="minorEastAsia" w:hAnsiTheme="minorEastAsia" w:eastAsiaTheme="minorEastAsia" w:cstheme="minorEastAsia"/>
          <w:color w:val="auto"/>
          <w:spacing w:val="-8"/>
          <w:sz w:val="28"/>
          <w:szCs w:val="28"/>
          <w:lang w:eastAsia="zh-CN"/>
        </w:rPr>
        <w:t>公开招标公告</w:t>
      </w:r>
      <w:r>
        <w:rPr>
          <w:rFonts w:hint="eastAsia" w:asciiTheme="minorEastAsia" w:hAnsiTheme="minorEastAsia" w:eastAsiaTheme="minorEastAsia" w:cstheme="minorEastAsia"/>
          <w:color w:val="auto"/>
          <w:spacing w:val="-8"/>
          <w:sz w:val="28"/>
          <w:szCs w:val="28"/>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.2.5</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采购标的对应的中小企业划分标准所属行业见《</w:t>
      </w:r>
      <w:r>
        <w:rPr>
          <w:rFonts w:hint="eastAsia" w:asciiTheme="minorEastAsia" w:hAnsiTheme="minorEastAsia" w:eastAsiaTheme="minorEastAsia" w:cstheme="minorEastAsia"/>
          <w:color w:val="auto"/>
          <w:spacing w:val="-8"/>
          <w:sz w:val="28"/>
          <w:szCs w:val="28"/>
          <w:lang w:eastAsia="zh-CN"/>
        </w:rPr>
        <w:t>投标人须知表</w:t>
      </w:r>
      <w:r>
        <w:rPr>
          <w:rFonts w:hint="eastAsia" w:asciiTheme="minorEastAsia" w:hAnsiTheme="minorEastAsia" w:eastAsiaTheme="minorEastAsia" w:cstheme="minorEastAsia"/>
          <w:color w:val="auto"/>
          <w:spacing w:val="-8"/>
          <w:sz w:val="28"/>
          <w:szCs w:val="28"/>
        </w:rPr>
        <w:t>》。</w:t>
      </w:r>
    </w:p>
    <w:p w14:paraId="1B558A6B">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.2.6</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小微企业价格评审优惠的政策调整：见第四章《</w:t>
      </w:r>
      <w:r>
        <w:rPr>
          <w:rFonts w:hint="eastAsia" w:asciiTheme="minorEastAsia" w:hAnsiTheme="minorEastAsia" w:eastAsiaTheme="minorEastAsia" w:cstheme="minorEastAsia"/>
          <w:color w:val="auto"/>
          <w:spacing w:val="-8"/>
          <w:sz w:val="28"/>
          <w:szCs w:val="28"/>
          <w:lang w:val="en-US" w:eastAsia="zh-CN"/>
        </w:rPr>
        <w:t>开、</w:t>
      </w:r>
      <w:r>
        <w:rPr>
          <w:rFonts w:hint="eastAsia" w:asciiTheme="minorEastAsia" w:hAnsiTheme="minorEastAsia" w:eastAsiaTheme="minorEastAsia" w:cstheme="minorEastAsia"/>
          <w:color w:val="auto"/>
          <w:spacing w:val="-8"/>
          <w:sz w:val="28"/>
          <w:szCs w:val="28"/>
        </w:rPr>
        <w:t>评标程序、评标方法和评标标准》。</w:t>
      </w:r>
    </w:p>
    <w:p w14:paraId="4B841A5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.3</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政府采购节能产品、环境标志产品</w:t>
      </w:r>
    </w:p>
    <w:p w14:paraId="2AFA0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520" w:lineRule="exact"/>
        <w:ind w:left="0" w:right="0" w:firstLine="528" w:firstLineChars="200"/>
        <w:jc w:val="both"/>
        <w:textAlignment w:val="baseline"/>
        <w:rPr>
          <w:rFonts w:hint="eastAsia" w:asciiTheme="minorEastAsia" w:hAnsiTheme="minorEastAsia" w:eastAsiaTheme="minorEastAsia" w:cstheme="minorEastAsia"/>
          <w:b w:val="0"/>
          <w:snapToGrid w:val="0"/>
          <w:color w:val="auto"/>
          <w:spacing w:val="-8"/>
          <w:kern w:val="0"/>
          <w:sz w:val="28"/>
          <w:szCs w:val="28"/>
          <w:lang w:val="en-US" w:eastAsia="en-US" w:bidi="ar-SA"/>
        </w:rPr>
      </w:pPr>
      <w:r>
        <w:rPr>
          <w:rFonts w:hint="eastAsia" w:asciiTheme="minorEastAsia" w:hAnsiTheme="minorEastAsia" w:eastAsiaTheme="minorEastAsia" w:cstheme="minorEastAsia"/>
          <w:b w:val="0"/>
          <w:snapToGrid w:val="0"/>
          <w:color w:val="auto"/>
          <w:spacing w:val="-8"/>
          <w:kern w:val="0"/>
          <w:sz w:val="28"/>
          <w:szCs w:val="28"/>
          <w:lang w:val="en-US" w:eastAsia="zh-CN" w:bidi="ar-SA"/>
        </w:rPr>
        <w:t>4</w:t>
      </w:r>
      <w:r>
        <w:rPr>
          <w:rFonts w:hint="eastAsia" w:asciiTheme="minorEastAsia" w:hAnsiTheme="minorEastAsia" w:eastAsiaTheme="minorEastAsia" w:cstheme="minorEastAsia"/>
          <w:b w:val="0"/>
          <w:snapToGrid w:val="0"/>
          <w:color w:val="auto"/>
          <w:spacing w:val="-8"/>
          <w:kern w:val="0"/>
          <w:sz w:val="28"/>
          <w:szCs w:val="28"/>
          <w:lang w:val="en-US" w:eastAsia="en-US" w:bidi="ar-SA"/>
        </w:rPr>
        <w:t>.3.1</w:t>
      </w:r>
      <w:r>
        <w:rPr>
          <w:rFonts w:hint="eastAsia" w:asciiTheme="minorEastAsia" w:hAnsiTheme="minorEastAsia" w:eastAsiaTheme="minorEastAsia" w:cstheme="minorEastAsia"/>
          <w:b w:val="0"/>
          <w:snapToGrid w:val="0"/>
          <w:color w:val="auto"/>
          <w:spacing w:val="-8"/>
          <w:kern w:val="0"/>
          <w:sz w:val="28"/>
          <w:szCs w:val="28"/>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8"/>
          <w:szCs w:val="28"/>
          <w:lang w:val="en-US" w:eastAsia="en-US" w:bidi="ar-SA"/>
        </w:rPr>
        <w:t>政府采购节能产品、环境标志产品实施品目清单管理。财政部、</w: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begin"/>
      </w:r>
      <w:r>
        <w:rPr>
          <w:rFonts w:hint="eastAsia" w:asciiTheme="minorEastAsia" w:hAnsiTheme="minorEastAsia" w:eastAsiaTheme="minorEastAsia" w:cstheme="minorEastAsia"/>
          <w:b w:val="0"/>
          <w:snapToGrid w:val="0"/>
          <w:color w:val="auto"/>
          <w:spacing w:val="-8"/>
          <w:kern w:val="0"/>
          <w:sz w:val="28"/>
          <w:szCs w:val="28"/>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separate"/>
      </w:r>
      <w:r>
        <w:rPr>
          <w:rFonts w:hint="eastAsia" w:asciiTheme="minorEastAsia" w:hAnsiTheme="minorEastAsia" w:eastAsiaTheme="minorEastAsia" w:cstheme="minorEastAsia"/>
          <w:b w:val="0"/>
          <w:snapToGrid w:val="0"/>
          <w:color w:val="auto"/>
          <w:spacing w:val="-8"/>
          <w:kern w:val="0"/>
          <w:sz w:val="28"/>
          <w:szCs w:val="28"/>
          <w:lang w:val="en-US" w:eastAsia="en-US" w:bidi="ar-SA"/>
        </w:rPr>
        <w:t>中华人民共和国国家发展和改革委员会</w: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8"/>
          <w:szCs w:val="28"/>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b w:val="0"/>
          <w:snapToGrid w:val="0"/>
          <w:color w:val="auto"/>
          <w:spacing w:val="-8"/>
          <w:kern w:val="0"/>
          <w:sz w:val="28"/>
          <w:szCs w:val="28"/>
          <w:lang w:val="en-US" w:eastAsia="zh-CN" w:bidi="ar-SA"/>
        </w:rPr>
        <w:t>4</w:t>
      </w:r>
      <w:r>
        <w:rPr>
          <w:rFonts w:hint="eastAsia" w:asciiTheme="minorEastAsia" w:hAnsiTheme="minorEastAsia" w:eastAsiaTheme="minorEastAsia" w:cstheme="minorEastAsia"/>
          <w:b w:val="0"/>
          <w:snapToGrid w:val="0"/>
          <w:color w:val="auto"/>
          <w:spacing w:val="-8"/>
          <w:kern w:val="0"/>
          <w:sz w:val="28"/>
          <w:szCs w:val="28"/>
          <w:lang w:val="en-US" w:eastAsia="en-US" w:bidi="ar-SA"/>
        </w:rPr>
        <w:t>.3.2</w:t>
      </w:r>
      <w:r>
        <w:rPr>
          <w:rFonts w:hint="eastAsia" w:asciiTheme="minorEastAsia" w:hAnsiTheme="minorEastAsia" w:eastAsiaTheme="minorEastAsia" w:cstheme="minorEastAsia"/>
          <w:b w:val="0"/>
          <w:snapToGrid w:val="0"/>
          <w:color w:val="auto"/>
          <w:spacing w:val="-8"/>
          <w:kern w:val="0"/>
          <w:sz w:val="28"/>
          <w:szCs w:val="28"/>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8"/>
          <w:szCs w:val="28"/>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color w:val="auto"/>
          <w:spacing w:val="-8"/>
          <w:sz w:val="28"/>
          <w:szCs w:val="28"/>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.3.3</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8"/>
          <w:szCs w:val="28"/>
        </w:rPr>
        <w:t>否则投标无效；</w:t>
      </w:r>
    </w:p>
    <w:p w14:paraId="5B141001">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.3.4</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8"/>
          <w:szCs w:val="28"/>
          <w:lang w:val="en-US" w:eastAsia="zh-CN"/>
        </w:rPr>
        <w:t>开、</w:t>
      </w:r>
      <w:r>
        <w:rPr>
          <w:rFonts w:hint="eastAsia" w:asciiTheme="minorEastAsia" w:hAnsiTheme="minorEastAsia" w:eastAsiaTheme="minorEastAsia" w:cstheme="minorEastAsia"/>
          <w:color w:val="auto"/>
          <w:spacing w:val="-8"/>
          <w:sz w:val="28"/>
          <w:szCs w:val="28"/>
        </w:rPr>
        <w:t>评标程序、评标方法和评标标准》（如涉及）。</w:t>
      </w:r>
    </w:p>
    <w:p w14:paraId="6A713D5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.4</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正版软件</w:t>
      </w:r>
    </w:p>
    <w:p w14:paraId="35FC4E97">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rPr>
      </w:pPr>
      <w:r>
        <w:rPr>
          <w:rFonts w:hint="eastAsia" w:asciiTheme="minorEastAsia" w:hAnsiTheme="minorEastAsia" w:eastAsiaTheme="minorEastAsia" w:cstheme="minorEastAsia"/>
          <w:color w:val="auto"/>
          <w:spacing w:val="-8"/>
          <w:sz w:val="28"/>
          <w:szCs w:val="28"/>
          <w:lang w:val="en-US" w:eastAsia="zh-CN"/>
        </w:rPr>
        <w:t>4</w:t>
      </w:r>
      <w:r>
        <w:rPr>
          <w:rFonts w:hint="eastAsia" w:asciiTheme="minorEastAsia" w:hAnsiTheme="minorEastAsia" w:eastAsiaTheme="minorEastAsia" w:cstheme="minorEastAsia"/>
          <w:color w:val="auto"/>
          <w:spacing w:val="-8"/>
          <w:sz w:val="28"/>
          <w:szCs w:val="28"/>
        </w:rPr>
        <w:t>.4.1</w:t>
      </w:r>
      <w:r>
        <w:rPr>
          <w:rFonts w:hint="eastAsia" w:asciiTheme="minorEastAsia" w:hAnsiTheme="minorEastAsia" w:eastAsiaTheme="minorEastAsia" w:cstheme="minorEastAsia"/>
          <w:color w:val="auto"/>
          <w:spacing w:val="-8"/>
          <w:sz w:val="28"/>
          <w:szCs w:val="28"/>
          <w:lang w:val="en-US" w:eastAsia="zh-CN"/>
        </w:rPr>
        <w:t xml:space="preserve"> </w:t>
      </w:r>
      <w:r>
        <w:rPr>
          <w:rFonts w:hint="eastAsia" w:asciiTheme="minorEastAsia" w:hAnsiTheme="minorEastAsia" w:eastAsiaTheme="minorEastAsia" w:cstheme="minorEastAsia"/>
          <w:color w:val="auto"/>
          <w:spacing w:val="-8"/>
          <w:sz w:val="28"/>
          <w:szCs w:val="28"/>
        </w:rPr>
        <w:t>依据《财政部</w:t>
      </w:r>
      <w:r>
        <w:rPr>
          <w:rFonts w:hint="eastAsia" w:asciiTheme="minorEastAsia" w:hAnsiTheme="minorEastAsia" w:eastAsiaTheme="minorEastAsia" w:cstheme="minorEastAsia"/>
          <w:color w:val="auto"/>
          <w:spacing w:val="-8"/>
          <w:sz w:val="28"/>
          <w:szCs w:val="28"/>
          <w:lang w:eastAsia="zh-CN"/>
        </w:rPr>
        <w:t>、</w: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begin"/>
      </w:r>
      <w:r>
        <w:rPr>
          <w:rFonts w:hint="eastAsia" w:asciiTheme="minorEastAsia" w:hAnsiTheme="minorEastAsia" w:eastAsiaTheme="minorEastAsia" w:cstheme="minorEastAsia"/>
          <w:b w:val="0"/>
          <w:snapToGrid w:val="0"/>
          <w:color w:val="auto"/>
          <w:spacing w:val="-8"/>
          <w:kern w:val="0"/>
          <w:sz w:val="28"/>
          <w:szCs w:val="28"/>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separate"/>
      </w:r>
      <w:r>
        <w:rPr>
          <w:rFonts w:hint="eastAsia" w:asciiTheme="minorEastAsia" w:hAnsiTheme="minorEastAsia" w:eastAsiaTheme="minorEastAsia" w:cstheme="minorEastAsia"/>
          <w:b w:val="0"/>
          <w:snapToGrid w:val="0"/>
          <w:color w:val="auto"/>
          <w:spacing w:val="-8"/>
          <w:kern w:val="0"/>
          <w:sz w:val="28"/>
          <w:szCs w:val="28"/>
          <w:lang w:val="en-US" w:eastAsia="en-US" w:bidi="ar-SA"/>
        </w:rPr>
        <w:t>中华人民共和国国家发展和改革委员会</w: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8"/>
          <w:szCs w:val="28"/>
          <w:lang w:val="en-US" w:eastAsia="zh-CN" w:bidi="ar-SA"/>
        </w:rPr>
        <w:t>、</w:t>
      </w:r>
      <w:r>
        <w:rPr>
          <w:rFonts w:hint="eastAsia" w:asciiTheme="minorEastAsia" w:hAnsiTheme="minorEastAsia" w:eastAsiaTheme="minorEastAsia" w:cstheme="minorEastAsia"/>
          <w:color w:val="auto"/>
          <w:spacing w:val="-8"/>
          <w:sz w:val="28"/>
          <w:szCs w:val="28"/>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begin"/>
      </w:r>
      <w:r>
        <w:rPr>
          <w:rFonts w:hint="eastAsia" w:asciiTheme="minorEastAsia" w:hAnsiTheme="minorEastAsia" w:eastAsiaTheme="minorEastAsia" w:cstheme="minorEastAsia"/>
          <w:b w:val="0"/>
          <w:snapToGrid w:val="0"/>
          <w:color w:val="auto"/>
          <w:spacing w:val="-8"/>
          <w:kern w:val="0"/>
          <w:sz w:val="28"/>
          <w:szCs w:val="28"/>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separate"/>
      </w:r>
      <w:r>
        <w:rPr>
          <w:rFonts w:hint="eastAsia" w:asciiTheme="minorEastAsia" w:hAnsiTheme="minorEastAsia" w:eastAsiaTheme="minorEastAsia" w:cstheme="minorEastAsia"/>
          <w:b w:val="0"/>
          <w:snapToGrid w:val="0"/>
          <w:color w:val="auto"/>
          <w:spacing w:val="-8"/>
          <w:kern w:val="0"/>
          <w:sz w:val="28"/>
          <w:szCs w:val="28"/>
          <w:lang w:val="en-US" w:eastAsia="en-US" w:bidi="ar-SA"/>
        </w:rPr>
        <w:t>中华人民共和国国家发展和改革委员会</w: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end"/>
      </w:r>
      <w:r>
        <w:rPr>
          <w:rFonts w:hint="eastAsia" w:asciiTheme="minorEastAsia" w:hAnsiTheme="minorEastAsia" w:eastAsiaTheme="minorEastAsia" w:cstheme="minorEastAsia"/>
          <w:color w:val="auto"/>
          <w:spacing w:val="-8"/>
          <w:sz w:val="28"/>
          <w:szCs w:val="28"/>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begin"/>
      </w:r>
      <w:r>
        <w:rPr>
          <w:rFonts w:hint="eastAsia" w:asciiTheme="minorEastAsia" w:hAnsiTheme="minorEastAsia" w:eastAsiaTheme="minorEastAsia" w:cstheme="minorEastAsia"/>
          <w:b w:val="0"/>
          <w:snapToGrid w:val="0"/>
          <w:color w:val="auto"/>
          <w:spacing w:val="-8"/>
          <w:kern w:val="0"/>
          <w:sz w:val="28"/>
          <w:szCs w:val="28"/>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separate"/>
      </w:r>
      <w:r>
        <w:rPr>
          <w:rFonts w:hint="eastAsia" w:asciiTheme="minorEastAsia" w:hAnsiTheme="minorEastAsia" w:eastAsiaTheme="minorEastAsia" w:cstheme="minorEastAsia"/>
          <w:b w:val="0"/>
          <w:snapToGrid w:val="0"/>
          <w:color w:val="auto"/>
          <w:spacing w:val="-8"/>
          <w:kern w:val="0"/>
          <w:sz w:val="28"/>
          <w:szCs w:val="28"/>
          <w:lang w:val="en-US" w:eastAsia="en-US" w:bidi="ar-SA"/>
        </w:rPr>
        <w:t>中华人民共和国国家发展和改革委员会</w:t>
      </w:r>
      <w:r>
        <w:rPr>
          <w:rFonts w:hint="eastAsia" w:asciiTheme="minorEastAsia" w:hAnsiTheme="minorEastAsia" w:eastAsiaTheme="minorEastAsia" w:cstheme="minorEastAsia"/>
          <w:b w:val="0"/>
          <w:snapToGrid w:val="0"/>
          <w:color w:val="auto"/>
          <w:spacing w:val="-8"/>
          <w:kern w:val="0"/>
          <w:sz w:val="28"/>
          <w:szCs w:val="28"/>
          <w:lang w:val="en-US" w:eastAsia="en-US" w:bidi="ar-SA"/>
        </w:rPr>
        <w:fldChar w:fldCharType="end"/>
      </w:r>
      <w:r>
        <w:rPr>
          <w:rFonts w:hint="eastAsia" w:asciiTheme="minorEastAsia" w:hAnsiTheme="minorEastAsia" w:eastAsiaTheme="minorEastAsia" w:cstheme="minorEastAsia"/>
          <w:color w:val="auto"/>
          <w:spacing w:val="-8"/>
          <w:sz w:val="28"/>
          <w:szCs w:val="28"/>
        </w:rPr>
        <w:t>、信息产业部以文件形式确定、公布并适时调整。</w:t>
      </w:r>
    </w:p>
    <w:p w14:paraId="50DD27D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eastAsia="zh-CN"/>
        </w:rPr>
        <w:t>4</w:t>
      </w:r>
      <w:r>
        <w:rPr>
          <w:rFonts w:hint="eastAsia" w:asciiTheme="minorEastAsia" w:hAnsiTheme="minorEastAsia" w:eastAsiaTheme="minorEastAsia" w:cstheme="minorEastAsia"/>
          <w:color w:val="auto"/>
          <w:spacing w:val="-3"/>
          <w:sz w:val="28"/>
          <w:szCs w:val="28"/>
        </w:rPr>
        <w:t>.4.2</w:t>
      </w:r>
      <w:r>
        <w:rPr>
          <w:rFonts w:hint="eastAsia" w:asciiTheme="minorEastAsia" w:hAnsiTheme="minorEastAsia" w:eastAsiaTheme="minorEastAsia" w:cstheme="minorEastAsia"/>
          <w:color w:val="auto"/>
          <w:spacing w:val="-3"/>
          <w:sz w:val="28"/>
          <w:szCs w:val="28"/>
          <w:lang w:val="en-US" w:eastAsia="zh-CN"/>
        </w:rPr>
        <w:t xml:space="preserve"> </w:t>
      </w:r>
      <w:r>
        <w:rPr>
          <w:rFonts w:hint="eastAsia" w:asciiTheme="minorEastAsia" w:hAnsiTheme="minorEastAsia" w:eastAsiaTheme="minorEastAsia" w:cstheme="minorEastAsia"/>
          <w:color w:val="auto"/>
          <w:spacing w:val="-3"/>
          <w:sz w:val="28"/>
          <w:szCs w:val="28"/>
        </w:rPr>
        <w:t>各级政府部门在购置计算机办公设备时，必须采购预装正版操作系统</w:t>
      </w:r>
    </w:p>
    <w:p w14:paraId="67867D8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9"/>
          <w:sz w:val="28"/>
          <w:szCs w:val="28"/>
        </w:rPr>
        <w:t>软件的计算机产品，相关规定依据《国家版权局、信息产业</w:t>
      </w:r>
      <w:r>
        <w:rPr>
          <w:rFonts w:hint="eastAsia" w:asciiTheme="minorEastAsia" w:hAnsiTheme="minorEastAsia" w:eastAsiaTheme="minorEastAsia" w:cstheme="minorEastAsia"/>
          <w:color w:val="auto"/>
          <w:spacing w:val="-10"/>
          <w:sz w:val="28"/>
          <w:szCs w:val="28"/>
        </w:rPr>
        <w:t>部、财政</w:t>
      </w:r>
      <w:r>
        <w:rPr>
          <w:rFonts w:hint="eastAsia" w:asciiTheme="minorEastAsia" w:hAnsiTheme="minorEastAsia" w:eastAsiaTheme="minorEastAsia" w:cstheme="minorEastAsia"/>
          <w:color w:val="auto"/>
          <w:spacing w:val="-4"/>
          <w:sz w:val="28"/>
          <w:szCs w:val="28"/>
        </w:rPr>
        <w:t>部、国务院机关事务管理局关于政府部门购置计算机办公设备必须采</w:t>
      </w:r>
      <w:r>
        <w:rPr>
          <w:rFonts w:hint="eastAsia" w:asciiTheme="minorEastAsia" w:hAnsiTheme="minorEastAsia" w:eastAsiaTheme="minorEastAsia" w:cstheme="minorEastAsia"/>
          <w:color w:val="auto"/>
          <w:spacing w:val="-3"/>
          <w:sz w:val="28"/>
          <w:szCs w:val="28"/>
        </w:rPr>
        <w:t>购已预装正版操作系统软件产品的通知》（国权联〔200</w:t>
      </w:r>
      <w:r>
        <w:rPr>
          <w:rFonts w:hint="eastAsia" w:asciiTheme="minorEastAsia" w:hAnsiTheme="minorEastAsia" w:eastAsiaTheme="minorEastAsia" w:cstheme="minorEastAsia"/>
          <w:color w:val="auto"/>
          <w:spacing w:val="-4"/>
          <w:sz w:val="28"/>
          <w:szCs w:val="28"/>
        </w:rPr>
        <w:t>6〕1号）、</w:t>
      </w:r>
      <w:r>
        <w:rPr>
          <w:rFonts w:hint="eastAsia" w:asciiTheme="minorEastAsia" w:hAnsiTheme="minorEastAsia" w:eastAsiaTheme="minorEastAsia" w:cstheme="minorEastAsia"/>
          <w:color w:val="auto"/>
          <w:sz w:val="28"/>
          <w:szCs w:val="28"/>
        </w:rPr>
        <w:t>《国务院办公厅关于进一步做好政府机关使用正版</w:t>
      </w:r>
      <w:r>
        <w:rPr>
          <w:rFonts w:hint="eastAsia" w:asciiTheme="minorEastAsia" w:hAnsiTheme="minorEastAsia" w:eastAsiaTheme="minorEastAsia" w:cstheme="minorEastAsia"/>
          <w:color w:val="auto"/>
          <w:spacing w:val="-1"/>
          <w:sz w:val="28"/>
          <w:szCs w:val="28"/>
        </w:rPr>
        <w:t>软件工作的通知》</w:t>
      </w:r>
      <w:r>
        <w:rPr>
          <w:rFonts w:hint="eastAsia" w:asciiTheme="minorEastAsia" w:hAnsiTheme="minorEastAsia" w:eastAsiaTheme="minorEastAsia" w:cstheme="minorEastAsia"/>
          <w:color w:val="auto"/>
          <w:spacing w:val="-3"/>
          <w:sz w:val="28"/>
          <w:szCs w:val="28"/>
        </w:rPr>
        <w:t>（国办发〔2010〕47号）、《财政部关于进一步做好政府机关使用</w:t>
      </w:r>
      <w:r>
        <w:rPr>
          <w:rFonts w:hint="eastAsia" w:asciiTheme="minorEastAsia" w:hAnsiTheme="minorEastAsia" w:eastAsiaTheme="minorEastAsia" w:cstheme="minorEastAsia"/>
          <w:color w:val="auto"/>
          <w:spacing w:val="-6"/>
          <w:sz w:val="28"/>
          <w:szCs w:val="28"/>
        </w:rPr>
        <w:t>正版软件工作的通知》（财预〔2010〕536号）。</w:t>
      </w:r>
    </w:p>
    <w:p w14:paraId="05BF66C6">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网络安全专用产品</w:t>
      </w:r>
    </w:p>
    <w:p w14:paraId="2BA20BC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56"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lang w:val="en-US" w:eastAsia="zh-CN"/>
        </w:rPr>
        <w:t>4</w:t>
      </w:r>
      <w:r>
        <w:rPr>
          <w:rFonts w:hint="eastAsia" w:asciiTheme="minorEastAsia" w:hAnsiTheme="minorEastAsia" w:eastAsiaTheme="minorEastAsia" w:cstheme="minorEastAsia"/>
          <w:color w:val="auto"/>
          <w:spacing w:val="-1"/>
          <w:sz w:val="28"/>
          <w:szCs w:val="28"/>
        </w:rPr>
        <w:t>.5.1</w:t>
      </w:r>
      <w:r>
        <w:rPr>
          <w:rFonts w:hint="eastAsia" w:asciiTheme="minorEastAsia" w:hAnsiTheme="minorEastAsia" w:eastAsiaTheme="minorEastAsia" w:cstheme="minorEastAsia"/>
          <w:color w:val="auto"/>
          <w:spacing w:val="-1"/>
          <w:sz w:val="28"/>
          <w:szCs w:val="28"/>
          <w:lang w:val="en-US" w:eastAsia="zh-CN"/>
        </w:rPr>
        <w:t xml:space="preserve"> </w:t>
      </w:r>
      <w:r>
        <w:rPr>
          <w:rFonts w:hint="eastAsia" w:asciiTheme="minorEastAsia" w:hAnsiTheme="minorEastAsia" w:eastAsiaTheme="minorEastAsia" w:cstheme="minorEastAsia"/>
          <w:color w:val="auto"/>
          <w:spacing w:val="-1"/>
          <w:sz w:val="28"/>
          <w:szCs w:val="28"/>
        </w:rPr>
        <w:t>所投产品属于列入《网络关键设备和网络安全专用产品目录》的网络</w:t>
      </w:r>
      <w:r>
        <w:rPr>
          <w:rFonts w:hint="eastAsia" w:asciiTheme="minorEastAsia" w:hAnsiTheme="minorEastAsia" w:eastAsiaTheme="minorEastAsia" w:cstheme="minorEastAsia"/>
          <w:color w:val="auto"/>
          <w:spacing w:val="-2"/>
          <w:sz w:val="28"/>
          <w:szCs w:val="28"/>
        </w:rPr>
        <w:t>安全专用产品，应当在国家互联网信息办公室会同工业和信息化部、</w:t>
      </w:r>
      <w:r>
        <w:rPr>
          <w:rFonts w:hint="eastAsia" w:asciiTheme="minorEastAsia" w:hAnsiTheme="minorEastAsia" w:eastAsiaTheme="minorEastAsia" w:cstheme="minorEastAsia"/>
          <w:color w:val="auto"/>
          <w:spacing w:val="-4"/>
          <w:sz w:val="28"/>
          <w:szCs w:val="28"/>
        </w:rPr>
        <w:t>公安部、国家认证认可监督管理委员会统一公布和更新</w:t>
      </w:r>
      <w:r>
        <w:rPr>
          <w:rFonts w:hint="eastAsia" w:asciiTheme="minorEastAsia" w:hAnsiTheme="minorEastAsia" w:eastAsiaTheme="minorEastAsia" w:cstheme="minorEastAsia"/>
          <w:color w:val="auto"/>
          <w:spacing w:val="-5"/>
          <w:sz w:val="28"/>
          <w:szCs w:val="28"/>
        </w:rPr>
        <w:t>的符合要求的</w:t>
      </w:r>
      <w:r>
        <w:rPr>
          <w:rFonts w:hint="eastAsia" w:asciiTheme="minorEastAsia" w:hAnsiTheme="minorEastAsia" w:eastAsiaTheme="minorEastAsia" w:cstheme="minorEastAsia"/>
          <w:color w:val="auto"/>
          <w:spacing w:val="-4"/>
          <w:sz w:val="28"/>
          <w:szCs w:val="28"/>
        </w:rPr>
        <w:t>网络关键设备和网络安全专用产品清单中。</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68"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lang w:val="en-US" w:eastAsia="zh-CN"/>
        </w:rPr>
        <w:t>4</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pacing w:val="2"/>
          <w:sz w:val="28"/>
          <w:szCs w:val="28"/>
          <w:lang w:val="en-US" w:eastAsia="zh-CN"/>
        </w:rPr>
        <w:t xml:space="preserve">6 </w:t>
      </w:r>
      <w:r>
        <w:rPr>
          <w:rFonts w:hint="eastAsia" w:asciiTheme="minorEastAsia" w:hAnsiTheme="minorEastAsia" w:eastAsiaTheme="minorEastAsia" w:cstheme="minorEastAsia"/>
          <w:color w:val="auto"/>
          <w:spacing w:val="2"/>
          <w:sz w:val="28"/>
          <w:szCs w:val="28"/>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68"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lang w:val="en-US" w:eastAsia="zh-CN"/>
        </w:rPr>
        <w:t>4</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pacing w:val="2"/>
          <w:sz w:val="28"/>
          <w:szCs w:val="28"/>
          <w:lang w:val="en-US" w:eastAsia="zh-CN"/>
        </w:rPr>
        <w:t>6</w:t>
      </w:r>
      <w:r>
        <w:rPr>
          <w:rFonts w:hint="eastAsia" w:asciiTheme="minorEastAsia" w:hAnsiTheme="minorEastAsia" w:eastAsiaTheme="minorEastAsia" w:cstheme="minorEastAsia"/>
          <w:color w:val="auto"/>
          <w:spacing w:val="2"/>
          <w:sz w:val="28"/>
          <w:szCs w:val="28"/>
        </w:rPr>
        <w:t>.1</w:t>
      </w:r>
      <w:r>
        <w:rPr>
          <w:rFonts w:hint="eastAsia" w:asciiTheme="minorEastAsia" w:hAnsiTheme="minorEastAsia" w:eastAsiaTheme="minorEastAsia" w:cstheme="minorEastAsia"/>
          <w:color w:val="auto"/>
          <w:spacing w:val="2"/>
          <w:sz w:val="28"/>
          <w:szCs w:val="28"/>
          <w:lang w:val="en-US" w:eastAsia="zh-CN"/>
        </w:rPr>
        <w:t xml:space="preserve"> </w:t>
      </w:r>
      <w:r>
        <w:rPr>
          <w:rFonts w:hint="eastAsia" w:asciiTheme="minorEastAsia" w:hAnsiTheme="minorEastAsia" w:eastAsiaTheme="minorEastAsia" w:cstheme="minorEastAsia"/>
          <w:color w:val="auto"/>
          <w:spacing w:val="2"/>
          <w:sz w:val="28"/>
          <w:szCs w:val="28"/>
        </w:rPr>
        <w:t>商品包装、快递包装政府采购需求标准（试行）</w:t>
      </w:r>
      <w:r>
        <w:rPr>
          <w:rFonts w:hint="eastAsia" w:asciiTheme="minorEastAsia" w:hAnsiTheme="minorEastAsia" w:eastAsiaTheme="minorEastAsia" w:cstheme="minorEastAsia"/>
          <w:color w:val="auto"/>
          <w:spacing w:val="-12"/>
          <w:sz w:val="28"/>
          <w:szCs w:val="28"/>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8"/>
          <w:szCs w:val="28"/>
        </w:rPr>
        <w:t>标准（试行）》的通知（财办库〔2020〕1</w:t>
      </w:r>
      <w:r>
        <w:rPr>
          <w:rFonts w:hint="eastAsia" w:asciiTheme="minorEastAsia" w:hAnsiTheme="minorEastAsia" w:eastAsiaTheme="minorEastAsia" w:cstheme="minorEastAsia"/>
          <w:color w:val="auto"/>
          <w:spacing w:val="-4"/>
          <w:sz w:val="28"/>
          <w:szCs w:val="28"/>
        </w:rPr>
        <w:t>23号</w:t>
      </w:r>
      <w:r>
        <w:rPr>
          <w:rFonts w:hint="eastAsia" w:asciiTheme="minorEastAsia" w:hAnsiTheme="minorEastAsia" w:eastAsiaTheme="minorEastAsia" w:cstheme="minorEastAsia"/>
          <w:color w:val="auto"/>
          <w:spacing w:val="-28"/>
          <w:sz w:val="28"/>
          <w:szCs w:val="28"/>
        </w:rPr>
        <w:t>），</w:t>
      </w:r>
      <w:r>
        <w:rPr>
          <w:rFonts w:hint="eastAsia" w:asciiTheme="minorEastAsia" w:hAnsiTheme="minorEastAsia" w:eastAsiaTheme="minorEastAsia" w:cstheme="minorEastAsia"/>
          <w:color w:val="auto"/>
          <w:spacing w:val="-4"/>
          <w:sz w:val="28"/>
          <w:szCs w:val="28"/>
        </w:rPr>
        <w:t>本项目如涉及商</w:t>
      </w:r>
      <w:r>
        <w:rPr>
          <w:rFonts w:hint="eastAsia" w:asciiTheme="minorEastAsia" w:hAnsiTheme="minorEastAsia" w:eastAsiaTheme="minorEastAsia" w:cstheme="minorEastAsia"/>
          <w:color w:val="auto"/>
          <w:spacing w:val="-6"/>
          <w:sz w:val="28"/>
          <w:szCs w:val="28"/>
        </w:rPr>
        <w:t>品包装和快递包装的，则其具体要求见第</w:t>
      </w:r>
      <w:r>
        <w:rPr>
          <w:rFonts w:hint="eastAsia" w:asciiTheme="minorEastAsia" w:hAnsiTheme="minorEastAsia" w:eastAsiaTheme="minorEastAsia" w:cstheme="minorEastAsia"/>
          <w:color w:val="auto"/>
          <w:spacing w:val="-6"/>
          <w:sz w:val="28"/>
          <w:szCs w:val="28"/>
          <w:lang w:val="en-US" w:eastAsia="zh-CN"/>
        </w:rPr>
        <w:t>二</w:t>
      </w:r>
      <w:r>
        <w:rPr>
          <w:rFonts w:hint="eastAsia" w:asciiTheme="minorEastAsia" w:hAnsiTheme="minorEastAsia" w:eastAsiaTheme="minorEastAsia" w:cstheme="minorEastAsia"/>
          <w:color w:val="auto"/>
          <w:spacing w:val="-6"/>
          <w:sz w:val="28"/>
          <w:szCs w:val="28"/>
        </w:rPr>
        <w:t>章《采购需求》。</w:t>
      </w:r>
    </w:p>
    <w:p w14:paraId="2D1DFF37">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2" w:firstLineChars="200"/>
        <w:jc w:val="both"/>
        <w:textAlignment w:val="baseline"/>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lang w:val="en-US" w:eastAsia="zh-CN"/>
        </w:rPr>
        <w:t>4</w:t>
      </w:r>
      <w:r>
        <w:rPr>
          <w:rFonts w:hint="eastAsia" w:asciiTheme="minorEastAsia" w:hAnsiTheme="minorEastAsia" w:eastAsiaTheme="minorEastAsia" w:cstheme="minorEastAsia"/>
          <w:color w:val="auto"/>
          <w:spacing w:val="-12"/>
          <w:sz w:val="28"/>
          <w:szCs w:val="28"/>
        </w:rPr>
        <w:t>.</w:t>
      </w:r>
      <w:r>
        <w:rPr>
          <w:rFonts w:hint="eastAsia" w:asciiTheme="minorEastAsia" w:hAnsiTheme="minorEastAsia" w:eastAsiaTheme="minorEastAsia" w:cstheme="minorEastAsia"/>
          <w:color w:val="auto"/>
          <w:spacing w:val="-12"/>
          <w:sz w:val="28"/>
          <w:szCs w:val="28"/>
          <w:lang w:val="en-US" w:eastAsia="zh-CN"/>
        </w:rPr>
        <w:t>6</w:t>
      </w:r>
      <w:r>
        <w:rPr>
          <w:rFonts w:hint="eastAsia" w:asciiTheme="minorEastAsia" w:hAnsiTheme="minorEastAsia" w:eastAsiaTheme="minorEastAsia" w:cstheme="minorEastAsia"/>
          <w:color w:val="auto"/>
          <w:spacing w:val="-12"/>
          <w:sz w:val="28"/>
          <w:szCs w:val="28"/>
        </w:rPr>
        <w:t>.2</w:t>
      </w:r>
      <w:r>
        <w:rPr>
          <w:rFonts w:hint="eastAsia" w:asciiTheme="minorEastAsia" w:hAnsiTheme="minorEastAsia" w:eastAsiaTheme="minorEastAsia" w:cstheme="minorEastAsia"/>
          <w:color w:val="auto"/>
          <w:spacing w:val="-12"/>
          <w:sz w:val="28"/>
          <w:szCs w:val="28"/>
          <w:lang w:val="en-US" w:eastAsia="zh-CN"/>
        </w:rPr>
        <w:t xml:space="preserve"> </w:t>
      </w:r>
      <w:r>
        <w:rPr>
          <w:rFonts w:hint="eastAsia" w:asciiTheme="minorEastAsia" w:hAnsiTheme="minorEastAsia" w:eastAsiaTheme="minorEastAsia" w:cstheme="minorEastAsia"/>
          <w:color w:val="auto"/>
          <w:spacing w:val="-12"/>
          <w:sz w:val="28"/>
          <w:szCs w:val="28"/>
        </w:rPr>
        <w:t>绿色数据中心政府采购需求标准（试行）</w:t>
      </w:r>
    </w:p>
    <w:p w14:paraId="2DA9CFA3">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2" w:firstLineChars="200"/>
        <w:jc w:val="both"/>
        <w:textAlignment w:val="baseline"/>
        <w:rPr>
          <w:rFonts w:hint="eastAsia" w:asciiTheme="minorEastAsia" w:hAnsiTheme="minorEastAsia" w:eastAsiaTheme="minorEastAsia" w:cstheme="minorEastAsia"/>
          <w:color w:val="auto"/>
          <w:spacing w:val="-12"/>
          <w:sz w:val="28"/>
          <w:szCs w:val="28"/>
        </w:rPr>
      </w:pPr>
      <w:r>
        <w:rPr>
          <w:rFonts w:hint="eastAsia" w:asciiTheme="minorEastAsia" w:hAnsiTheme="minorEastAsia" w:eastAsiaTheme="minorEastAsia" w:cstheme="minorEastAsia"/>
          <w:color w:val="auto"/>
          <w:spacing w:val="-12"/>
          <w:sz w:val="28"/>
          <w:szCs w:val="28"/>
        </w:rPr>
        <w:t>为加快数据中心绿色转型，根据财政部</w:t>
      </w:r>
      <w:r>
        <w:rPr>
          <w:rFonts w:hint="eastAsia" w:asciiTheme="minorEastAsia" w:hAnsiTheme="minorEastAsia" w:eastAsiaTheme="minorEastAsia" w:cstheme="minorEastAsia"/>
          <w:color w:val="auto"/>
          <w:spacing w:val="-12"/>
          <w:sz w:val="28"/>
          <w:szCs w:val="28"/>
          <w:lang w:eastAsia="zh-CN"/>
        </w:rPr>
        <w:t>、</w:t>
      </w:r>
      <w:r>
        <w:rPr>
          <w:rFonts w:hint="eastAsia" w:asciiTheme="minorEastAsia" w:hAnsiTheme="minorEastAsia" w:eastAsiaTheme="minorEastAsia" w:cstheme="minorEastAsia"/>
          <w:color w:val="auto"/>
          <w:spacing w:val="-12"/>
          <w:sz w:val="28"/>
          <w:szCs w:val="28"/>
        </w:rPr>
        <w:t>生态环境部</w:t>
      </w:r>
      <w:r>
        <w:rPr>
          <w:rFonts w:hint="eastAsia" w:asciiTheme="minorEastAsia" w:hAnsiTheme="minorEastAsia" w:eastAsiaTheme="minorEastAsia" w:cstheme="minorEastAsia"/>
          <w:color w:val="auto"/>
          <w:spacing w:val="-12"/>
          <w:sz w:val="28"/>
          <w:szCs w:val="28"/>
          <w:lang w:eastAsia="zh-CN"/>
        </w:rPr>
        <w:t>、</w:t>
      </w:r>
      <w:r>
        <w:rPr>
          <w:rFonts w:hint="eastAsia" w:asciiTheme="minorEastAsia" w:hAnsiTheme="minorEastAsia" w:eastAsiaTheme="minorEastAsia" w:cstheme="minorEastAsia"/>
          <w:color w:val="auto"/>
          <w:spacing w:val="-12"/>
          <w:sz w:val="28"/>
          <w:szCs w:val="28"/>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8"/>
          <w:szCs w:val="28"/>
          <w:lang w:val="en-US" w:eastAsia="zh-CN"/>
        </w:rPr>
        <w:t>二</w:t>
      </w:r>
      <w:r>
        <w:rPr>
          <w:rFonts w:hint="eastAsia" w:asciiTheme="minorEastAsia" w:hAnsiTheme="minorEastAsia" w:eastAsiaTheme="minorEastAsia" w:cstheme="minorEastAsia"/>
          <w:color w:val="auto"/>
          <w:spacing w:val="-12"/>
          <w:sz w:val="28"/>
          <w:szCs w:val="28"/>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5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lang w:val="en-US" w:eastAsia="zh-CN"/>
        </w:rPr>
        <w:t>5.投标</w:t>
      </w:r>
      <w:r>
        <w:rPr>
          <w:rFonts w:hint="eastAsia" w:asciiTheme="minorEastAsia" w:hAnsiTheme="minorEastAsia" w:eastAsiaTheme="minorEastAsia" w:cstheme="minorEastAsia"/>
          <w:b/>
          <w:bCs/>
          <w:color w:val="auto"/>
          <w:spacing w:val="-2"/>
          <w:sz w:val="28"/>
          <w:szCs w:val="28"/>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lang w:val="en-US" w:eastAsia="zh-CN"/>
        </w:rPr>
        <w:t>投标人</w:t>
      </w:r>
      <w:r>
        <w:rPr>
          <w:rFonts w:hint="eastAsia" w:asciiTheme="minorEastAsia" w:hAnsiTheme="minorEastAsia" w:eastAsiaTheme="minorEastAsia" w:cstheme="minorEastAsia"/>
          <w:color w:val="auto"/>
          <w:spacing w:val="-4"/>
          <w:sz w:val="28"/>
          <w:szCs w:val="28"/>
        </w:rPr>
        <w:t>应自行承担所有与准备和</w:t>
      </w:r>
      <w:r>
        <w:rPr>
          <w:rFonts w:hint="eastAsia" w:asciiTheme="minorEastAsia" w:hAnsiTheme="minorEastAsia" w:eastAsiaTheme="minorEastAsia" w:cstheme="minorEastAsia"/>
          <w:color w:val="auto"/>
          <w:spacing w:val="-4"/>
          <w:sz w:val="28"/>
          <w:szCs w:val="28"/>
          <w:lang w:val="en-US" w:eastAsia="zh-CN"/>
        </w:rPr>
        <w:t>招标</w:t>
      </w:r>
      <w:r>
        <w:rPr>
          <w:rFonts w:hint="eastAsia" w:asciiTheme="minorEastAsia" w:hAnsiTheme="minorEastAsia" w:eastAsiaTheme="minorEastAsia" w:cstheme="minorEastAsia"/>
          <w:color w:val="auto"/>
          <w:spacing w:val="-4"/>
          <w:sz w:val="28"/>
          <w:szCs w:val="28"/>
        </w:rPr>
        <w:t>有关的费用</w:t>
      </w:r>
      <w:r>
        <w:rPr>
          <w:rFonts w:hint="eastAsia" w:asciiTheme="minorEastAsia" w:hAnsiTheme="minorEastAsia" w:eastAsiaTheme="minorEastAsia" w:cstheme="minorEastAsia"/>
          <w:color w:val="auto"/>
          <w:spacing w:val="-5"/>
          <w:sz w:val="28"/>
          <w:szCs w:val="28"/>
        </w:rPr>
        <w:t>，无论</w:t>
      </w:r>
      <w:r>
        <w:rPr>
          <w:rFonts w:hint="eastAsia" w:asciiTheme="minorEastAsia" w:hAnsiTheme="minorEastAsia" w:eastAsiaTheme="minorEastAsia" w:cstheme="minorEastAsia"/>
          <w:color w:val="auto"/>
          <w:spacing w:val="-5"/>
          <w:sz w:val="28"/>
          <w:szCs w:val="28"/>
          <w:lang w:val="en-US" w:eastAsia="zh-CN"/>
        </w:rPr>
        <w:t>招标</w:t>
      </w:r>
      <w:r>
        <w:rPr>
          <w:rFonts w:hint="eastAsia" w:asciiTheme="minorEastAsia" w:hAnsiTheme="minorEastAsia" w:eastAsiaTheme="minorEastAsia" w:cstheme="minorEastAsia"/>
          <w:color w:val="auto"/>
          <w:spacing w:val="-5"/>
          <w:sz w:val="28"/>
          <w:szCs w:val="28"/>
        </w:rPr>
        <w:t>的结果如何，</w:t>
      </w:r>
      <w:r>
        <w:rPr>
          <w:rFonts w:hint="eastAsia" w:asciiTheme="minorEastAsia" w:hAnsiTheme="minorEastAsia" w:eastAsiaTheme="minorEastAsia" w:cstheme="minorEastAsia"/>
          <w:color w:val="auto"/>
          <w:spacing w:val="-1"/>
          <w:sz w:val="28"/>
          <w:szCs w:val="28"/>
        </w:rPr>
        <w:t>采购人或采购代理机构在任何情况下均无承担</w:t>
      </w:r>
      <w:r>
        <w:rPr>
          <w:rFonts w:hint="eastAsia" w:asciiTheme="minorEastAsia" w:hAnsiTheme="minorEastAsia" w:eastAsiaTheme="minorEastAsia" w:cstheme="minorEastAsia"/>
          <w:color w:val="auto"/>
          <w:spacing w:val="-2"/>
          <w:sz w:val="28"/>
          <w:szCs w:val="28"/>
        </w:rPr>
        <w:t>这些费用的义务和责任。</w:t>
      </w:r>
    </w:p>
    <w:p w14:paraId="527E7189">
      <w:pPr>
        <w:keepNext w:val="0"/>
        <w:keepLines w:val="0"/>
        <w:pageBreakBefore w:val="0"/>
        <w:widowControl/>
        <w:kinsoku/>
        <w:wordWrap w:val="0"/>
        <w:overflowPunct/>
        <w:topLinePunct w:val="0"/>
        <w:autoSpaceDE w:val="0"/>
        <w:autoSpaceDN w:val="0"/>
        <w:bidi w:val="0"/>
        <w:adjustRightInd w:val="0"/>
        <w:snapToGrid w:val="0"/>
        <w:spacing w:line="520" w:lineRule="exact"/>
        <w:ind w:firstLine="546" w:firstLineChars="200"/>
        <w:jc w:val="both"/>
        <w:textAlignment w:val="baseline"/>
        <w:rPr>
          <w:rFonts w:hint="eastAsia" w:asciiTheme="minorEastAsia" w:hAnsiTheme="minorEastAsia" w:eastAsiaTheme="minorEastAsia" w:cstheme="minorEastAsia"/>
          <w:b/>
          <w:bCs/>
          <w:snapToGrid w:val="0"/>
          <w:color w:val="auto"/>
          <w:spacing w:val="-4"/>
          <w:kern w:val="0"/>
          <w:sz w:val="28"/>
          <w:szCs w:val="28"/>
          <w:lang w:val="en-US" w:eastAsia="zh-CN" w:bidi="ar-SA"/>
        </w:rPr>
      </w:pPr>
      <w:r>
        <w:rPr>
          <w:rFonts w:hint="eastAsia" w:asciiTheme="minorEastAsia" w:hAnsiTheme="minorEastAsia" w:eastAsiaTheme="minorEastAsia" w:cstheme="minorEastAsia"/>
          <w:b/>
          <w:bCs/>
          <w:snapToGrid w:val="0"/>
          <w:color w:val="auto"/>
          <w:spacing w:val="-4"/>
          <w:kern w:val="0"/>
          <w:sz w:val="28"/>
          <w:szCs w:val="28"/>
          <w:lang w:val="en-US" w:eastAsia="zh-CN" w:bidi="ar-SA"/>
        </w:rPr>
        <w:t>6.采购范围及适用法律</w:t>
      </w:r>
    </w:p>
    <w:p w14:paraId="5054DBC3">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snapToGrid w:val="0"/>
          <w:color w:val="auto"/>
          <w:spacing w:val="-4"/>
          <w:kern w:val="0"/>
          <w:sz w:val="28"/>
          <w:szCs w:val="28"/>
          <w:lang w:val="en-US" w:eastAsia="zh-CN" w:bidi="ar-SA"/>
        </w:rPr>
      </w:pPr>
      <w:r>
        <w:rPr>
          <w:rFonts w:hint="eastAsia" w:asciiTheme="minorEastAsia" w:hAnsiTheme="minorEastAsia" w:eastAsiaTheme="minorEastAsia" w:cstheme="minorEastAsia"/>
          <w:snapToGrid w:val="0"/>
          <w:color w:val="auto"/>
          <w:spacing w:val="-4"/>
          <w:kern w:val="0"/>
          <w:sz w:val="28"/>
          <w:szCs w:val="28"/>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4"/>
          <w:kern w:val="0"/>
          <w:sz w:val="28"/>
          <w:szCs w:val="28"/>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8"/>
          <w:szCs w:val="28"/>
          <w:u w:val="single"/>
          <w:lang w:val="en-US" w:eastAsia="zh-CN" w:bidi="ar-SA"/>
        </w:rPr>
        <w:t xml:space="preserve"> </w:t>
      </w:r>
      <w:r>
        <w:rPr>
          <w:rFonts w:hint="eastAsia" w:asciiTheme="minorEastAsia" w:hAnsiTheme="minorEastAsia" w:eastAsiaTheme="minorEastAsia" w:cstheme="minorEastAsia"/>
          <w:color w:val="auto"/>
          <w:spacing w:val="-2"/>
          <w:sz w:val="28"/>
          <w:szCs w:val="28"/>
          <w:u w:val="single"/>
          <w:lang w:eastAsia="zh-CN"/>
        </w:rPr>
        <w:t>南阳市政府采购监督管理办公室</w:t>
      </w:r>
      <w:r>
        <w:rPr>
          <w:rFonts w:hint="eastAsia" w:asciiTheme="minorEastAsia" w:hAnsiTheme="minorEastAsia" w:eastAsiaTheme="minorEastAsia" w:cstheme="minorEastAsia"/>
          <w:snapToGrid w:val="0"/>
          <w:color w:val="auto"/>
          <w:spacing w:val="-2"/>
          <w:kern w:val="0"/>
          <w:sz w:val="28"/>
          <w:szCs w:val="28"/>
          <w:lang w:val="en-US" w:eastAsia="zh-CN" w:bidi="ar-SA"/>
        </w:rPr>
        <w:t>。</w:t>
      </w:r>
    </w:p>
    <w:p w14:paraId="5FB69118">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4"/>
          <w:kern w:val="0"/>
          <w:sz w:val="28"/>
          <w:szCs w:val="28"/>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8"/>
          <w:szCs w:val="28"/>
          <w:u w:val="single"/>
          <w:lang w:val="en-US" w:eastAsia="zh-CN" w:bidi="ar-SA"/>
        </w:rPr>
        <w:t xml:space="preserve">  / 。</w:t>
      </w:r>
    </w:p>
    <w:p w14:paraId="0E32E00C">
      <w:pPr>
        <w:pStyle w:val="2"/>
        <w:keepNext w:val="0"/>
        <w:keepLines w:val="0"/>
        <w:pageBreakBefore w:val="0"/>
        <w:widowControl/>
        <w:kinsoku/>
        <w:wordWrap w:val="0"/>
        <w:overflowPunct/>
        <w:topLinePunct w:val="0"/>
        <w:autoSpaceDE w:val="0"/>
        <w:autoSpaceDN w:val="0"/>
        <w:bidi w:val="0"/>
        <w:adjustRightInd w:val="0"/>
        <w:snapToGrid w:val="0"/>
        <w:spacing w:before="92" w:line="520" w:lineRule="exact"/>
        <w:ind w:firstLine="544" w:firstLineChars="200"/>
        <w:jc w:val="left"/>
        <w:textAlignment w:val="baseline"/>
        <w:rPr>
          <w:rFonts w:hint="eastAsia" w:asciiTheme="minorEastAsia" w:hAnsiTheme="minorEastAsia" w:eastAsiaTheme="minorEastAsia" w:cstheme="minorEastAsia"/>
          <w:snapToGrid w:val="0"/>
          <w:color w:val="auto"/>
          <w:spacing w:val="-4"/>
          <w:kern w:val="0"/>
          <w:sz w:val="28"/>
          <w:szCs w:val="28"/>
          <w:lang w:val="en-US" w:eastAsia="zh-CN" w:bidi="ar-SA"/>
        </w:rPr>
      </w:pPr>
      <w:r>
        <w:rPr>
          <w:rFonts w:hint="eastAsia" w:asciiTheme="minorEastAsia" w:hAnsiTheme="minorEastAsia" w:eastAsiaTheme="minorEastAsia" w:cstheme="minorEastAsia"/>
          <w:snapToGrid w:val="0"/>
          <w:color w:val="auto"/>
          <w:spacing w:val="-4"/>
          <w:kern w:val="0"/>
          <w:sz w:val="28"/>
          <w:szCs w:val="28"/>
          <w:lang w:val="en-US" w:eastAsia="zh-CN" w:bidi="ar-SA"/>
        </w:rPr>
        <w:t>6.4 “服务”指招标文件规定投标人应承担的</w:t>
      </w:r>
      <w:r>
        <w:rPr>
          <w:rFonts w:hint="eastAsia" w:asciiTheme="minorEastAsia" w:hAnsiTheme="minorEastAsia" w:eastAsiaTheme="minorEastAsia" w:cstheme="minorEastAsia"/>
          <w:color w:val="auto"/>
          <w:spacing w:val="-4"/>
          <w:sz w:val="28"/>
          <w:szCs w:val="28"/>
          <w:u w:val="single"/>
          <w:lang w:val="en-US" w:eastAsia="zh-CN"/>
        </w:rPr>
        <w:t>培训等</w:t>
      </w:r>
      <w:r>
        <w:rPr>
          <w:rFonts w:hint="eastAsia" w:asciiTheme="minorEastAsia" w:hAnsiTheme="minorEastAsia" w:eastAsiaTheme="minorEastAsia" w:cstheme="minorEastAsia"/>
          <w:snapToGrid w:val="0"/>
          <w:color w:val="auto"/>
          <w:spacing w:val="-4"/>
          <w:kern w:val="0"/>
          <w:sz w:val="28"/>
          <w:szCs w:val="28"/>
          <w:lang w:val="en-US" w:eastAsia="zh-CN" w:bidi="ar-SA"/>
        </w:rPr>
        <w:t>服务。</w:t>
      </w:r>
    </w:p>
    <w:p w14:paraId="7D99C914">
      <w:pPr>
        <w:pStyle w:val="2"/>
        <w:keepNext w:val="0"/>
        <w:keepLines w:val="0"/>
        <w:pageBreakBefore w:val="0"/>
        <w:widowControl/>
        <w:kinsoku/>
        <w:wordWrap w:val="0"/>
        <w:overflowPunct/>
        <w:topLinePunct w:val="0"/>
        <w:autoSpaceDE w:val="0"/>
        <w:autoSpaceDN w:val="0"/>
        <w:bidi w:val="0"/>
        <w:adjustRightInd w:val="0"/>
        <w:snapToGrid w:val="0"/>
        <w:spacing w:before="92" w:line="520" w:lineRule="exact"/>
        <w:ind w:firstLine="540" w:firstLineChars="200"/>
        <w:jc w:val="left"/>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color w:val="auto"/>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5"/>
          <w:sz w:val="28"/>
          <w:szCs w:val="28"/>
          <w:lang w:eastAsia="zh-CN"/>
        </w:rPr>
        <w:t>、</w:t>
      </w:r>
      <w:r>
        <w:rPr>
          <w:rFonts w:hint="eastAsia" w:asciiTheme="minorEastAsia" w:hAnsiTheme="minorEastAsia" w:eastAsiaTheme="minorEastAsia" w:cstheme="minorEastAsia"/>
          <w:color w:val="auto"/>
          <w:spacing w:val="-5"/>
          <w:sz w:val="28"/>
          <w:szCs w:val="28"/>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54" w:firstLineChars="200"/>
        <w:jc w:val="both"/>
        <w:textAlignment w:val="baseline"/>
        <w:rPr>
          <w:rFonts w:hint="eastAsia" w:asciiTheme="minorEastAsia" w:hAnsiTheme="minorEastAsia" w:eastAsiaTheme="minorEastAsia" w:cstheme="minorEastAsia"/>
          <w:b/>
          <w:bCs/>
          <w:snapToGrid w:val="0"/>
          <w:color w:val="auto"/>
          <w:spacing w:val="-2"/>
          <w:kern w:val="0"/>
          <w:sz w:val="28"/>
          <w:szCs w:val="28"/>
          <w:lang w:val="en-US" w:eastAsia="zh-CN" w:bidi="ar-SA"/>
        </w:rPr>
      </w:pPr>
      <w:r>
        <w:rPr>
          <w:rFonts w:hint="eastAsia" w:asciiTheme="minorEastAsia" w:hAnsiTheme="minorEastAsia" w:eastAsiaTheme="minorEastAsia" w:cstheme="minorEastAsia"/>
          <w:b/>
          <w:bCs/>
          <w:snapToGrid w:val="0"/>
          <w:color w:val="auto"/>
          <w:spacing w:val="-2"/>
          <w:kern w:val="0"/>
          <w:sz w:val="28"/>
          <w:szCs w:val="28"/>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520" w:lineRule="exact"/>
        <w:ind w:left="0" w:firstLine="552" w:firstLineChars="200"/>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2"/>
          <w:kern w:val="0"/>
          <w:sz w:val="28"/>
          <w:szCs w:val="28"/>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520" w:lineRule="exact"/>
        <w:ind w:left="0" w:firstLine="552" w:firstLineChars="200"/>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2"/>
          <w:kern w:val="0"/>
          <w:sz w:val="28"/>
          <w:szCs w:val="28"/>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520" w:lineRule="exact"/>
        <w:ind w:left="0" w:firstLine="552" w:firstLineChars="200"/>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2"/>
          <w:kern w:val="0"/>
          <w:sz w:val="28"/>
          <w:szCs w:val="28"/>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520" w:lineRule="exact"/>
        <w:ind w:left="0" w:firstLine="552" w:firstLineChars="200"/>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2"/>
          <w:kern w:val="0"/>
          <w:sz w:val="28"/>
          <w:szCs w:val="28"/>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520" w:lineRule="exact"/>
        <w:ind w:left="0" w:firstLine="552" w:firstLineChars="200"/>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2"/>
          <w:kern w:val="0"/>
          <w:sz w:val="28"/>
          <w:szCs w:val="28"/>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520" w:lineRule="exact"/>
        <w:ind w:left="0" w:firstLine="552" w:firstLineChars="200"/>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2"/>
          <w:kern w:val="0"/>
          <w:sz w:val="28"/>
          <w:szCs w:val="28"/>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520" w:lineRule="exact"/>
        <w:ind w:left="0" w:firstLine="552" w:firstLineChars="200"/>
        <w:jc w:val="both"/>
        <w:textAlignment w:val="baseline"/>
        <w:rPr>
          <w:rFonts w:hint="eastAsia" w:asciiTheme="minorEastAsia" w:hAnsiTheme="minorEastAsia" w:eastAsiaTheme="minorEastAsia" w:cstheme="minorEastAsia"/>
          <w:snapToGrid w:val="0"/>
          <w:color w:val="auto"/>
          <w:spacing w:val="-2"/>
          <w:kern w:val="0"/>
          <w:sz w:val="28"/>
          <w:szCs w:val="28"/>
          <w:lang w:val="en-US" w:eastAsia="zh-CN" w:bidi="ar-SA"/>
        </w:rPr>
      </w:pPr>
      <w:r>
        <w:rPr>
          <w:rFonts w:hint="eastAsia" w:asciiTheme="minorEastAsia" w:hAnsiTheme="minorEastAsia" w:eastAsiaTheme="minorEastAsia" w:cstheme="minorEastAsia"/>
          <w:snapToGrid w:val="0"/>
          <w:color w:val="auto"/>
          <w:spacing w:val="-2"/>
          <w:kern w:val="0"/>
          <w:sz w:val="28"/>
          <w:szCs w:val="28"/>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lang w:val="en-US" w:eastAsia="zh-CN"/>
        </w:rPr>
      </w:pPr>
      <w:r>
        <w:rPr>
          <w:rFonts w:hint="eastAsia" w:asciiTheme="minorEastAsia" w:hAnsiTheme="minorEastAsia" w:eastAsiaTheme="minorEastAsia" w:cstheme="minorEastAsia"/>
          <w:color w:val="auto"/>
          <w:spacing w:val="-8"/>
          <w:sz w:val="28"/>
          <w:szCs w:val="28"/>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30" w:firstLineChars="200"/>
        <w:jc w:val="both"/>
        <w:textAlignment w:val="baseline"/>
        <w:rPr>
          <w:rFonts w:hint="eastAsia" w:asciiTheme="minorEastAsia" w:hAnsiTheme="minorEastAsia" w:eastAsiaTheme="minorEastAsia" w:cstheme="minorEastAsia"/>
          <w:color w:val="auto"/>
          <w:spacing w:val="-8"/>
          <w:sz w:val="28"/>
          <w:szCs w:val="28"/>
          <w:lang w:val="en-US" w:eastAsia="zh-CN"/>
        </w:rPr>
      </w:pPr>
      <w:r>
        <w:rPr>
          <w:rFonts w:hint="eastAsia" w:asciiTheme="minorEastAsia" w:hAnsiTheme="minorEastAsia" w:eastAsiaTheme="minorEastAsia" w:cstheme="minorEastAsia"/>
          <w:b/>
          <w:bCs/>
          <w:color w:val="auto"/>
          <w:spacing w:val="-8"/>
          <w:sz w:val="28"/>
          <w:szCs w:val="28"/>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lang w:val="en-US" w:eastAsia="zh-CN"/>
        </w:rPr>
      </w:pPr>
      <w:r>
        <w:rPr>
          <w:rFonts w:hint="eastAsia" w:asciiTheme="minorEastAsia" w:hAnsiTheme="minorEastAsia" w:eastAsiaTheme="minorEastAsia" w:cstheme="minorEastAsia"/>
          <w:color w:val="auto"/>
          <w:spacing w:val="-8"/>
          <w:sz w:val="28"/>
          <w:szCs w:val="28"/>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28" w:firstLineChars="200"/>
        <w:jc w:val="both"/>
        <w:textAlignment w:val="baseline"/>
        <w:rPr>
          <w:rFonts w:hint="eastAsia" w:asciiTheme="minorEastAsia" w:hAnsiTheme="minorEastAsia" w:eastAsiaTheme="minorEastAsia" w:cstheme="minorEastAsia"/>
          <w:color w:val="auto"/>
          <w:spacing w:val="-8"/>
          <w:sz w:val="28"/>
          <w:szCs w:val="28"/>
          <w:lang w:val="en-US" w:eastAsia="zh-CN"/>
        </w:rPr>
      </w:pPr>
      <w:r>
        <w:rPr>
          <w:rFonts w:hint="eastAsia" w:asciiTheme="minorEastAsia" w:hAnsiTheme="minorEastAsia" w:eastAsiaTheme="minorEastAsia" w:cstheme="minorEastAsia"/>
          <w:color w:val="auto"/>
          <w:spacing w:val="-8"/>
          <w:sz w:val="28"/>
          <w:szCs w:val="28"/>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520" w:lineRule="exact"/>
        <w:ind w:firstLine="530" w:firstLineChars="200"/>
        <w:textAlignment w:val="baseline"/>
        <w:rPr>
          <w:rFonts w:hint="eastAsia" w:asciiTheme="minorEastAsia" w:hAnsiTheme="minorEastAsia" w:eastAsiaTheme="minorEastAsia" w:cstheme="minorEastAsia"/>
          <w:b/>
          <w:bCs/>
          <w:color w:val="auto"/>
          <w:spacing w:val="-8"/>
          <w:sz w:val="28"/>
          <w:szCs w:val="28"/>
          <w:lang w:val="en-US" w:eastAsia="zh-CN"/>
        </w:rPr>
      </w:pPr>
      <w:r>
        <w:rPr>
          <w:rFonts w:hint="eastAsia" w:asciiTheme="minorEastAsia" w:hAnsiTheme="minorEastAsia" w:eastAsiaTheme="minorEastAsia" w:cstheme="minorEastAsia"/>
          <w:b/>
          <w:bCs/>
          <w:color w:val="auto"/>
          <w:spacing w:val="-8"/>
          <w:sz w:val="28"/>
          <w:szCs w:val="28"/>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auto"/>
          <w:spacing w:val="-8"/>
          <w:kern w:val="0"/>
          <w:sz w:val="28"/>
          <w:szCs w:val="28"/>
          <w:lang w:val="en-US" w:eastAsia="zh-CN" w:bidi="ar-SA"/>
        </w:rPr>
        <w:t>全国公共资源交易平台(河南省·南阳市)</w:t>
      </w:r>
      <w:r>
        <w:rPr>
          <w:rFonts w:hint="eastAsia" w:asciiTheme="minorEastAsia" w:hAnsiTheme="minorEastAsia" w:eastAsiaTheme="minorEastAsia" w:cstheme="minorEastAsia"/>
          <w:b/>
          <w:bCs/>
          <w:color w:val="auto"/>
          <w:spacing w:val="-8"/>
          <w:sz w:val="28"/>
          <w:szCs w:val="28"/>
          <w:lang w:val="en-US" w:eastAsia="zh-CN"/>
        </w:rPr>
        <w:t>”发布，请潜在投标人随时查询有关公告信息。若因潜在投标人没有及时查看到公告信息而造成的投标失误，责任自负。</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30" w:firstLineChars="200"/>
        <w:jc w:val="both"/>
        <w:textAlignment w:val="baseline"/>
        <w:rPr>
          <w:rFonts w:hint="eastAsia" w:asciiTheme="minorEastAsia" w:hAnsiTheme="minorEastAsia" w:eastAsiaTheme="minorEastAsia" w:cstheme="minorEastAsia"/>
          <w:color w:val="auto"/>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8"/>
          <w:sz w:val="28"/>
          <w:szCs w:val="28"/>
          <w:lang w:val="en-US" w:eastAsia="zh-CN"/>
        </w:rPr>
        <w:t>8.4 投标人应关注是否有发布最新的澄清更正公告和更正的最新招标文件（电子答疑文件），如有则需下载最新的招标文件，并在此基础上制作最新的投标文件并上传。</w:t>
      </w:r>
    </w:p>
    <w:p w14:paraId="2A1BEE9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56"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8"/>
          <w:szCs w:val="28"/>
          <w:lang w:eastAsia="zh-CN"/>
        </w:rPr>
        <w:t>、</w:t>
      </w:r>
      <w:r>
        <w:rPr>
          <w:rFonts w:hint="eastAsia" w:asciiTheme="minorEastAsia" w:hAnsiTheme="minorEastAsia" w:eastAsiaTheme="minorEastAsia" w:cstheme="minorEastAsia"/>
          <w:color w:val="auto"/>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9</w:t>
      </w:r>
      <w:r>
        <w:rPr>
          <w:rFonts w:hint="eastAsia" w:asciiTheme="minorEastAsia" w:hAnsiTheme="minorEastAsia" w:eastAsiaTheme="minorEastAsia" w:cstheme="minorEastAsia"/>
          <w:b/>
          <w:bCs/>
          <w:color w:val="auto"/>
          <w:sz w:val="28"/>
          <w:szCs w:val="28"/>
          <w:lang w:val="en-US" w:eastAsia="zh-CN"/>
        </w:rPr>
        <w:t>.</w:t>
      </w:r>
      <w:r>
        <w:rPr>
          <w:rFonts w:hint="eastAsia" w:asciiTheme="minorEastAsia" w:hAnsiTheme="minorEastAsia" w:eastAsiaTheme="minorEastAsia" w:cstheme="minorEastAsia"/>
          <w:b/>
          <w:bCs/>
          <w:color w:val="auto"/>
          <w:sz w:val="28"/>
          <w:szCs w:val="28"/>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9.1</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9.2</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9.3</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除专用术语外，投标文件及来往函电均应使用中文书写。必要时专用术语应附有中文解释。投标人</w:t>
      </w:r>
      <w:r>
        <w:rPr>
          <w:rFonts w:hint="eastAsia" w:asciiTheme="minorEastAsia" w:hAnsiTheme="minorEastAsia" w:eastAsiaTheme="minorEastAsia" w:cstheme="minorEastAsia"/>
          <w:color w:val="auto"/>
          <w:sz w:val="28"/>
          <w:szCs w:val="28"/>
          <w:lang w:val="en-US" w:eastAsia="zh-CN"/>
        </w:rPr>
        <w:t>提</w:t>
      </w:r>
      <w:r>
        <w:rPr>
          <w:rFonts w:hint="eastAsia" w:asciiTheme="minorEastAsia" w:hAnsiTheme="minorEastAsia" w:eastAsiaTheme="minorEastAsia" w:cstheme="minorEastAsia"/>
          <w:color w:val="auto"/>
          <w:sz w:val="28"/>
          <w:szCs w:val="28"/>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10</w:t>
      </w:r>
      <w:r>
        <w:rPr>
          <w:rFonts w:hint="eastAsia" w:asciiTheme="minorEastAsia" w:hAnsiTheme="minorEastAsia" w:eastAsiaTheme="minorEastAsia" w:cstheme="minorEastAsia"/>
          <w:b/>
          <w:bCs/>
          <w:color w:val="auto"/>
          <w:sz w:val="28"/>
          <w:szCs w:val="28"/>
          <w:lang w:val="en-US" w:eastAsia="zh-CN"/>
        </w:rPr>
        <w:t>.</w:t>
      </w:r>
      <w:r>
        <w:rPr>
          <w:rFonts w:hint="eastAsia" w:asciiTheme="minorEastAsia" w:hAnsiTheme="minorEastAsia" w:eastAsiaTheme="minorEastAsia" w:cstheme="minorEastAsia"/>
          <w:b/>
          <w:bCs/>
          <w:color w:val="auto"/>
          <w:sz w:val="28"/>
          <w:szCs w:val="28"/>
        </w:rPr>
        <w:t>投标文件构成</w:t>
      </w:r>
    </w:p>
    <w:p w14:paraId="005151F4">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10.1</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投标人应当按照招标文件的要求编制投标文件。投标文件应由《</w:t>
      </w:r>
      <w:r>
        <w:rPr>
          <w:rFonts w:hint="eastAsia" w:asciiTheme="minorEastAsia" w:hAnsiTheme="minorEastAsia" w:eastAsiaTheme="minorEastAsia" w:cstheme="minorEastAsia"/>
          <w:color w:val="auto"/>
          <w:sz w:val="28"/>
          <w:szCs w:val="28"/>
          <w:lang w:eastAsia="zh-CN"/>
        </w:rPr>
        <w:t>开标一览表及资格证明文件</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技术文件</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《商务</w:t>
      </w:r>
      <w:r>
        <w:rPr>
          <w:rFonts w:hint="eastAsia" w:asciiTheme="minorEastAsia" w:hAnsiTheme="minorEastAsia" w:eastAsiaTheme="minorEastAsia" w:cstheme="minorEastAsia"/>
          <w:color w:val="auto"/>
          <w:sz w:val="28"/>
          <w:szCs w:val="28"/>
          <w:lang w:val="en-US" w:eastAsia="zh-CN"/>
        </w:rPr>
        <w:t>文件</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三</w:t>
      </w:r>
      <w:r>
        <w:rPr>
          <w:rFonts w:hint="eastAsia" w:asciiTheme="minorEastAsia" w:hAnsiTheme="minorEastAsia" w:eastAsiaTheme="minorEastAsia" w:cstheme="minorEastAsia"/>
          <w:color w:val="auto"/>
          <w:sz w:val="28"/>
          <w:szCs w:val="28"/>
        </w:rPr>
        <w:t>部分构成。投标文件的部分格式要求，见第</w:t>
      </w:r>
      <w:r>
        <w:rPr>
          <w:rFonts w:hint="eastAsia" w:asciiTheme="minorEastAsia" w:hAnsiTheme="minorEastAsia" w:eastAsiaTheme="minorEastAsia" w:cstheme="minorEastAsia"/>
          <w:color w:val="auto"/>
          <w:sz w:val="28"/>
          <w:szCs w:val="28"/>
          <w:lang w:val="en-US" w:eastAsia="zh-CN"/>
        </w:rPr>
        <w:t>六</w:t>
      </w:r>
      <w:r>
        <w:rPr>
          <w:rFonts w:hint="eastAsia" w:asciiTheme="minorEastAsia" w:hAnsiTheme="minorEastAsia" w:eastAsiaTheme="minorEastAsia" w:cstheme="minorEastAsia"/>
          <w:color w:val="auto"/>
          <w:sz w:val="28"/>
          <w:szCs w:val="28"/>
        </w:rPr>
        <w:t>章《投标文件格式》。</w:t>
      </w:r>
      <w:r>
        <w:rPr>
          <w:rFonts w:hint="eastAsia" w:asciiTheme="minorEastAsia" w:hAnsiTheme="minorEastAsia" w:eastAsiaTheme="minorEastAsia" w:cstheme="minorEastAsia"/>
          <w:color w:val="auto"/>
          <w:sz w:val="28"/>
          <w:szCs w:val="28"/>
          <w:lang w:eastAsia="zh-CN"/>
        </w:rPr>
        <w:t>如有漏项或</w:t>
      </w:r>
      <w:r>
        <w:rPr>
          <w:rFonts w:hint="eastAsia" w:asciiTheme="minorEastAsia" w:hAnsiTheme="minorEastAsia" w:eastAsiaTheme="minorEastAsia" w:cstheme="minorEastAsia"/>
          <w:color w:val="auto"/>
          <w:sz w:val="28"/>
          <w:szCs w:val="28"/>
          <w:lang w:val="en-US" w:eastAsia="zh-CN"/>
        </w:rPr>
        <w:t>评标委员会</w:t>
      </w:r>
      <w:r>
        <w:rPr>
          <w:rFonts w:hint="eastAsia" w:asciiTheme="minorEastAsia" w:hAnsiTheme="minorEastAsia" w:eastAsiaTheme="minorEastAsia" w:cstheme="minorEastAsia"/>
          <w:color w:val="auto"/>
          <w:sz w:val="28"/>
          <w:szCs w:val="28"/>
          <w:lang w:eastAsia="zh-CN"/>
        </w:rPr>
        <w:t>认为其投标文件有明显缺陷的，造成的后果由投标人自己承担。</w:t>
      </w:r>
    </w:p>
    <w:p w14:paraId="035AB411">
      <w:pPr>
        <w:pStyle w:val="49"/>
        <w:keepNext w:val="0"/>
        <w:keepLines w:val="0"/>
        <w:pageBreakBefore w:val="0"/>
        <w:overflowPunct/>
        <w:topLinePunct w:val="0"/>
        <w:autoSpaceDE w:val="0"/>
        <w:autoSpaceDN w:val="0"/>
        <w:bidi w:val="0"/>
        <w:adjustRightInd w:val="0"/>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10.2</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auto"/>
          <w:sz w:val="28"/>
          <w:szCs w:val="28"/>
          <w:lang w:val="en-US" w:eastAsia="zh-CN"/>
        </w:rPr>
        <w:t>提</w:t>
      </w:r>
      <w:r>
        <w:rPr>
          <w:rFonts w:hint="eastAsia" w:asciiTheme="minorEastAsia" w:hAnsiTheme="minorEastAsia" w:eastAsiaTheme="minorEastAsia" w:cstheme="minorEastAsia"/>
          <w:color w:val="auto"/>
          <w:sz w:val="28"/>
          <w:szCs w:val="28"/>
        </w:rPr>
        <w:t>供格式的内容，可由投标人自行编写。</w:t>
      </w:r>
    </w:p>
    <w:p w14:paraId="1F440583">
      <w:pPr>
        <w:pStyle w:val="49"/>
        <w:keepNext w:val="0"/>
        <w:keepLines w:val="0"/>
        <w:pageBreakBefore w:val="0"/>
        <w:overflowPunct/>
        <w:topLinePunct w:val="0"/>
        <w:autoSpaceDE w:val="0"/>
        <w:autoSpaceDN w:val="0"/>
        <w:bidi w:val="0"/>
        <w:adjustRightInd w:val="0"/>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10.3</w:t>
      </w:r>
      <w:r>
        <w:rPr>
          <w:rFonts w:hint="eastAsia" w:asciiTheme="minorEastAsia" w:hAnsiTheme="minorEastAsia" w:eastAsiaTheme="minorEastAsia" w:cstheme="minorEastAsia"/>
          <w:color w:val="auto"/>
          <w:sz w:val="28"/>
          <w:szCs w:val="28"/>
        </w:rPr>
        <w:t>投标文件应严格按照政府采购法律法规和招标文件要求，分开编制商务标和技术标，对能明显区分</w:t>
      </w:r>
      <w:r>
        <w:rPr>
          <w:rFonts w:hint="eastAsia" w:asciiTheme="minorEastAsia" w:hAnsiTheme="minorEastAsia" w:eastAsiaTheme="minorEastAsia" w:cstheme="minorEastAsia"/>
          <w:color w:val="auto"/>
          <w:sz w:val="28"/>
          <w:szCs w:val="28"/>
          <w:lang w:eastAsia="zh-CN"/>
        </w:rPr>
        <w:t>投标人</w:t>
      </w:r>
      <w:r>
        <w:rPr>
          <w:rFonts w:hint="eastAsia" w:asciiTheme="minorEastAsia" w:hAnsiTheme="minorEastAsia" w:eastAsiaTheme="minorEastAsia" w:cstheme="minorEastAsia"/>
          <w:color w:val="auto"/>
          <w:sz w:val="28"/>
          <w:szCs w:val="28"/>
        </w:rPr>
        <w:t>的内容，应放入商务标；技术标中不能出现涉及</w:t>
      </w:r>
      <w:r>
        <w:rPr>
          <w:rFonts w:hint="eastAsia" w:asciiTheme="minorEastAsia" w:hAnsiTheme="minorEastAsia" w:eastAsiaTheme="minorEastAsia" w:cstheme="minorEastAsia"/>
          <w:color w:val="auto"/>
          <w:sz w:val="28"/>
          <w:szCs w:val="28"/>
          <w:lang w:eastAsia="zh-CN"/>
        </w:rPr>
        <w:t>投标人</w:t>
      </w:r>
      <w:r>
        <w:rPr>
          <w:rFonts w:hint="eastAsia" w:asciiTheme="minorEastAsia" w:hAnsiTheme="minorEastAsia" w:eastAsiaTheme="minorEastAsia" w:cstheme="minorEastAsia"/>
          <w:color w:val="auto"/>
          <w:sz w:val="28"/>
          <w:szCs w:val="28"/>
        </w:rPr>
        <w:t>名称及相关提示内容的任何信息。</w:t>
      </w:r>
    </w:p>
    <w:p w14:paraId="63A29707">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10.4技术标文件制作要求：</w:t>
      </w:r>
    </w:p>
    <w:p w14:paraId="0C8B0C64">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0000FF"/>
          <w:sz w:val="28"/>
          <w:szCs w:val="28"/>
          <w:lang w:val="en-US" w:eastAsia="zh-CN"/>
        </w:rPr>
      </w:pPr>
      <w:r>
        <w:rPr>
          <w:rFonts w:hint="eastAsia" w:asciiTheme="minorEastAsia" w:hAnsiTheme="minorEastAsia" w:eastAsiaTheme="minorEastAsia" w:cstheme="minorEastAsia"/>
          <w:b/>
          <w:bCs/>
          <w:color w:val="auto"/>
          <w:sz w:val="28"/>
          <w:szCs w:val="28"/>
          <w:lang w:val="en-US" w:eastAsia="zh-CN"/>
        </w:rPr>
        <w:t>“暗标 ”应当以能够隐去投标人的身份为原则，未按暗标要求编写技术部分的，该技术部分为零分。</w:t>
      </w:r>
    </w:p>
    <w:p w14:paraId="3F9E4F6B">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（1）版面要求：A4纸张大小，纵向排版（不设置封面）。</w:t>
      </w:r>
    </w:p>
    <w:p w14:paraId="2742DF54">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（2）颜色要求：所有文字、图表均为黑色。</w:t>
      </w:r>
    </w:p>
    <w:p w14:paraId="0A8C71BD">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（3）字体要求：标题及正文部分所用文字均采用“宋体”四号“常规”字；图、表内的字体及字号不作要求；所有字体均不得出现加粗、加色、倾斜、下划线等标记。</w:t>
      </w:r>
    </w:p>
    <w:p w14:paraId="4F77C3EB">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排版要求：页边距要求上、下边距3厘米，左、右页边距2厘米；不得设置目录；正文行间距为固定值25磅；文字内容（含正文标题、正文及表格标题）统一设为左对齐，仅正文首行缩进2字符，不得有空格；段落前后不得设置空行；不得设置页眉、页脚和页码；图、表部分对齐形式统一设为居中对齐。</w:t>
      </w:r>
    </w:p>
    <w:p w14:paraId="401687D9">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（5）除满足上述各项要求外，技术“暗标”中不得出现任何行间插字或删除痕迹，构成投标文件的“技术暗标”的正文中不得出现投标人的名称和其它可识别投标人身份的字符、徽标 、人员名称以及其他特殊标记等。</w:t>
      </w:r>
    </w:p>
    <w:p w14:paraId="2AC967A4">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w:t>
      </w:r>
      <w:r>
        <w:rPr>
          <w:rFonts w:hint="eastAsia" w:asciiTheme="minorEastAsia" w:hAnsiTheme="minorEastAsia" w:eastAsiaTheme="minorEastAsia" w:cstheme="minorEastAsia"/>
          <w:color w:val="auto"/>
          <w:sz w:val="28"/>
          <w:szCs w:val="28"/>
          <w:lang w:val="en-US" w:eastAsia="zh-CN"/>
        </w:rPr>
        <w:t xml:space="preserve">5 </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lang w:val="en-US" w:eastAsia="zh-CN"/>
        </w:rPr>
        <w:t>投标</w:t>
      </w:r>
      <w:r>
        <w:rPr>
          <w:rFonts w:hint="eastAsia" w:asciiTheme="minorEastAsia" w:hAnsiTheme="minorEastAsia" w:eastAsiaTheme="minorEastAsia" w:cstheme="minorEastAsia"/>
          <w:color w:val="auto"/>
          <w:sz w:val="28"/>
          <w:szCs w:val="28"/>
          <w:lang w:eastAsia="zh-CN"/>
        </w:rPr>
        <w:t>文件应使用CA数字证书生成并在截止时间前上传其加密版本，</w:t>
      </w:r>
      <w:r>
        <w:rPr>
          <w:rFonts w:hint="eastAsia" w:asciiTheme="minorEastAsia" w:hAnsiTheme="minorEastAsia" w:eastAsiaTheme="minorEastAsia" w:cstheme="minorEastAsia"/>
          <w:color w:val="auto"/>
          <w:sz w:val="28"/>
          <w:szCs w:val="28"/>
          <w:lang w:val="en-US" w:eastAsia="zh-CN"/>
        </w:rPr>
        <w:t>根据招标文件中规定的下载平台要求，</w:t>
      </w:r>
      <w:r>
        <w:rPr>
          <w:rFonts w:hint="eastAsia" w:asciiTheme="minorEastAsia" w:hAnsiTheme="minorEastAsia" w:eastAsiaTheme="minorEastAsia" w:cstheme="minorEastAsia"/>
          <w:color w:val="auto"/>
          <w:sz w:val="28"/>
          <w:szCs w:val="28"/>
          <w:lang w:eastAsia="zh-CN"/>
        </w:rPr>
        <w:t>具体详见《投标文件制作工具操作手册》。</w:t>
      </w:r>
      <w:r>
        <w:rPr>
          <w:rFonts w:hint="eastAsia" w:asciiTheme="minorEastAsia" w:hAnsiTheme="minorEastAsia" w:eastAsiaTheme="minorEastAsia" w:cstheme="minorEastAsia"/>
          <w:b/>
          <w:bCs/>
          <w:color w:val="auto"/>
          <w:sz w:val="28"/>
          <w:szCs w:val="28"/>
          <w:lang w:eastAsia="zh-CN"/>
        </w:rPr>
        <w:t>否则，被视为无效</w:t>
      </w:r>
      <w:r>
        <w:rPr>
          <w:rFonts w:hint="eastAsia" w:asciiTheme="minorEastAsia" w:hAnsiTheme="minorEastAsia" w:eastAsiaTheme="minorEastAsia" w:cstheme="minorEastAsia"/>
          <w:b/>
          <w:bCs/>
          <w:color w:val="auto"/>
          <w:sz w:val="28"/>
          <w:szCs w:val="28"/>
          <w:lang w:val="en-US" w:eastAsia="zh-CN"/>
        </w:rPr>
        <w:t>投标</w:t>
      </w:r>
      <w:r>
        <w:rPr>
          <w:rFonts w:hint="eastAsia" w:asciiTheme="minorEastAsia" w:hAnsiTheme="minorEastAsia" w:eastAsiaTheme="minorEastAsia" w:cstheme="minorEastAsia"/>
          <w:b/>
          <w:bCs/>
          <w:color w:val="auto"/>
          <w:sz w:val="28"/>
          <w:szCs w:val="28"/>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10.6 </w:t>
      </w:r>
      <w:r>
        <w:rPr>
          <w:rFonts w:hint="eastAsia" w:asciiTheme="minorEastAsia" w:hAnsiTheme="minorEastAsia" w:eastAsiaTheme="minorEastAsia" w:cstheme="minorEastAsia"/>
          <w:color w:val="auto"/>
          <w:sz w:val="28"/>
          <w:szCs w:val="28"/>
        </w:rPr>
        <w:t>第四章《</w:t>
      </w:r>
      <w:r>
        <w:rPr>
          <w:rFonts w:hint="eastAsia" w:asciiTheme="minorEastAsia" w:hAnsiTheme="minorEastAsia" w:eastAsiaTheme="minorEastAsia" w:cstheme="minorEastAsia"/>
          <w:color w:val="auto"/>
          <w:sz w:val="28"/>
          <w:szCs w:val="28"/>
          <w:lang w:val="en-US" w:eastAsia="zh-CN"/>
        </w:rPr>
        <w:t>开</w:t>
      </w:r>
      <w:r>
        <w:rPr>
          <w:rFonts w:hint="eastAsia" w:asciiTheme="minorEastAsia" w:hAnsiTheme="minorEastAsia" w:eastAsiaTheme="minorEastAsia" w:cstheme="minorEastAsia"/>
          <w:color w:val="auto"/>
          <w:sz w:val="28"/>
          <w:szCs w:val="28"/>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w:t>
      </w:r>
      <w:r>
        <w:rPr>
          <w:rFonts w:hint="eastAsia" w:asciiTheme="minorEastAsia" w:hAnsiTheme="minorEastAsia" w:eastAsiaTheme="minorEastAsia" w:cstheme="minorEastAsia"/>
          <w:color w:val="auto"/>
          <w:sz w:val="28"/>
          <w:szCs w:val="28"/>
          <w:lang w:val="en-US" w:eastAsia="zh-CN"/>
        </w:rPr>
        <w:t xml:space="preserve">7 </w:t>
      </w:r>
      <w:r>
        <w:rPr>
          <w:rFonts w:hint="eastAsia" w:asciiTheme="minorEastAsia" w:hAnsiTheme="minorEastAsia" w:eastAsiaTheme="minorEastAsia" w:cstheme="minorEastAsia"/>
          <w:color w:val="auto"/>
          <w:sz w:val="28"/>
          <w:szCs w:val="28"/>
        </w:rPr>
        <w:t>对照第</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rPr>
        <w:t>章《采购需求》，说明所</w:t>
      </w:r>
      <w:r>
        <w:rPr>
          <w:rFonts w:hint="eastAsia" w:asciiTheme="minorEastAsia" w:hAnsiTheme="minorEastAsia" w:eastAsiaTheme="minorEastAsia" w:cstheme="minorEastAsia"/>
          <w:color w:val="auto"/>
          <w:sz w:val="28"/>
          <w:szCs w:val="28"/>
          <w:lang w:val="en-US" w:eastAsia="zh-CN"/>
        </w:rPr>
        <w:t>提</w:t>
      </w:r>
      <w:r>
        <w:rPr>
          <w:rFonts w:hint="eastAsia" w:asciiTheme="minorEastAsia" w:hAnsiTheme="minorEastAsia" w:eastAsiaTheme="minorEastAsia" w:cstheme="minorEastAsia"/>
          <w:color w:val="auto"/>
          <w:sz w:val="28"/>
          <w:szCs w:val="28"/>
        </w:rPr>
        <w:t>供货物和服务已对第</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rPr>
        <w:t>章《采购需求》做出了响应，或申明与第</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rPr>
        <w:t>章《采购需求》的偏差和例外。如第</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rPr>
        <w:t>章《采购需求》中要求</w:t>
      </w:r>
      <w:r>
        <w:rPr>
          <w:rFonts w:hint="eastAsia" w:asciiTheme="minorEastAsia" w:hAnsiTheme="minorEastAsia" w:eastAsiaTheme="minorEastAsia" w:cstheme="minorEastAsia"/>
          <w:color w:val="auto"/>
          <w:sz w:val="28"/>
          <w:szCs w:val="28"/>
          <w:lang w:val="en-US" w:eastAsia="zh-CN"/>
        </w:rPr>
        <w:t>提</w:t>
      </w:r>
      <w:r>
        <w:rPr>
          <w:rFonts w:hint="eastAsia" w:asciiTheme="minorEastAsia" w:hAnsiTheme="minorEastAsia" w:eastAsiaTheme="minorEastAsia" w:cstheme="minorEastAsia"/>
          <w:color w:val="auto"/>
          <w:sz w:val="28"/>
          <w:szCs w:val="28"/>
        </w:rPr>
        <w:t>供证明文件的，投标人应当按具体要求</w:t>
      </w:r>
      <w:r>
        <w:rPr>
          <w:rFonts w:hint="eastAsia" w:asciiTheme="minorEastAsia" w:hAnsiTheme="minorEastAsia" w:eastAsiaTheme="minorEastAsia" w:cstheme="minorEastAsia"/>
          <w:color w:val="auto"/>
          <w:sz w:val="28"/>
          <w:szCs w:val="28"/>
          <w:lang w:val="en-US" w:eastAsia="zh-CN"/>
        </w:rPr>
        <w:t>提</w:t>
      </w:r>
      <w:r>
        <w:rPr>
          <w:rFonts w:hint="eastAsia" w:asciiTheme="minorEastAsia" w:hAnsiTheme="minorEastAsia" w:eastAsiaTheme="minorEastAsia" w:cstheme="minorEastAsia"/>
          <w:color w:val="auto"/>
          <w:sz w:val="28"/>
          <w:szCs w:val="28"/>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color w:val="auto"/>
          <w:sz w:val="28"/>
          <w:szCs w:val="28"/>
        </w:rPr>
        <w:t>10.</w:t>
      </w:r>
      <w:r>
        <w:rPr>
          <w:rFonts w:hint="eastAsia" w:asciiTheme="minorEastAsia" w:hAnsiTheme="minorEastAsia" w:eastAsiaTheme="minorEastAsia" w:cstheme="minorEastAsia"/>
          <w:color w:val="auto"/>
          <w:sz w:val="28"/>
          <w:szCs w:val="28"/>
          <w:lang w:val="en-US" w:eastAsia="zh-CN"/>
        </w:rPr>
        <w:t xml:space="preserve">8 </w:t>
      </w:r>
      <w:r>
        <w:rPr>
          <w:rFonts w:hint="eastAsia" w:asciiTheme="minorEastAsia" w:hAnsiTheme="minorEastAsia" w:eastAsiaTheme="minorEastAsia" w:cstheme="minorEastAsia"/>
          <w:color w:val="auto"/>
          <w:sz w:val="28"/>
          <w:szCs w:val="28"/>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 xml:space="preserve">10.9 </w:t>
      </w:r>
      <w:r>
        <w:rPr>
          <w:rFonts w:hint="eastAsia" w:asciiTheme="minorEastAsia" w:hAnsiTheme="minorEastAsia" w:eastAsiaTheme="minorEastAsia" w:cstheme="minorEastAsia"/>
          <w:color w:val="auto"/>
          <w:sz w:val="28"/>
          <w:szCs w:val="28"/>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11</w:t>
      </w:r>
      <w:r>
        <w:rPr>
          <w:rFonts w:hint="eastAsia" w:asciiTheme="minorEastAsia" w:hAnsiTheme="minorEastAsia" w:eastAsiaTheme="minorEastAsia" w:cstheme="minorEastAsia"/>
          <w:b/>
          <w:bCs/>
          <w:color w:val="auto"/>
          <w:sz w:val="28"/>
          <w:szCs w:val="28"/>
          <w:lang w:val="en-US" w:eastAsia="zh-CN"/>
        </w:rPr>
        <w:t>.</w:t>
      </w:r>
      <w:r>
        <w:rPr>
          <w:rFonts w:hint="eastAsia" w:asciiTheme="minorEastAsia" w:hAnsiTheme="minorEastAsia" w:eastAsiaTheme="minorEastAsia" w:cstheme="minorEastAsia"/>
          <w:b/>
          <w:bCs/>
          <w:color w:val="auto"/>
          <w:sz w:val="28"/>
          <w:szCs w:val="28"/>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11.1</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11.2</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auto"/>
          <w:sz w:val="28"/>
          <w:szCs w:val="28"/>
          <w:lang w:val="en-US" w:eastAsia="zh-CN"/>
        </w:rPr>
        <w:t>招标文件</w:t>
      </w:r>
      <w:r>
        <w:rPr>
          <w:rFonts w:hint="eastAsia" w:asciiTheme="minorEastAsia" w:hAnsiTheme="minorEastAsia" w:eastAsiaTheme="minorEastAsia" w:cstheme="minorEastAsia"/>
          <w:color w:val="auto"/>
          <w:sz w:val="28"/>
          <w:szCs w:val="28"/>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8"/>
          <w:szCs w:val="28"/>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）服务项目</w:t>
      </w:r>
      <w:r>
        <w:rPr>
          <w:rFonts w:hint="eastAsia" w:asciiTheme="minorEastAsia" w:hAnsiTheme="minorEastAsia" w:eastAsiaTheme="minorEastAsia" w:cstheme="minorEastAsia"/>
          <w:color w:val="auto"/>
          <w:sz w:val="28"/>
          <w:szCs w:val="28"/>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11.3</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采购人不得向</w:t>
      </w:r>
      <w:r>
        <w:rPr>
          <w:rFonts w:hint="eastAsia" w:asciiTheme="minorEastAsia" w:hAnsiTheme="minorEastAsia" w:eastAsiaTheme="minorEastAsia" w:cstheme="minorEastAsia"/>
          <w:color w:val="auto"/>
          <w:sz w:val="28"/>
          <w:szCs w:val="28"/>
          <w:lang w:eastAsia="zh-CN"/>
        </w:rPr>
        <w:t>投标人</w:t>
      </w:r>
      <w:r>
        <w:rPr>
          <w:rFonts w:hint="eastAsia" w:asciiTheme="minorEastAsia" w:hAnsiTheme="minorEastAsia" w:eastAsiaTheme="minorEastAsia" w:cstheme="minorEastAsia"/>
          <w:color w:val="auto"/>
          <w:sz w:val="28"/>
          <w:szCs w:val="28"/>
        </w:rPr>
        <w:t>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11.4</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投标人不能</w:t>
      </w:r>
      <w:r>
        <w:rPr>
          <w:rFonts w:hint="eastAsia" w:asciiTheme="minorEastAsia" w:hAnsiTheme="minorEastAsia" w:eastAsiaTheme="minorEastAsia" w:cstheme="minorEastAsia"/>
          <w:color w:val="auto"/>
          <w:sz w:val="28"/>
          <w:szCs w:val="28"/>
          <w:lang w:val="en-US" w:eastAsia="zh-CN"/>
        </w:rPr>
        <w:t>提</w:t>
      </w:r>
      <w:r>
        <w:rPr>
          <w:rFonts w:hint="eastAsia" w:asciiTheme="minorEastAsia" w:hAnsiTheme="minorEastAsia" w:eastAsiaTheme="minorEastAsia" w:cstheme="minorEastAsia"/>
          <w:color w:val="auto"/>
          <w:sz w:val="28"/>
          <w:szCs w:val="28"/>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 xml:space="preserve">11.5 </w:t>
      </w:r>
      <w:r>
        <w:rPr>
          <w:rFonts w:hint="eastAsia" w:asciiTheme="minorEastAsia" w:hAnsiTheme="minorEastAsia" w:eastAsiaTheme="minorEastAsia" w:cstheme="minorEastAsia"/>
          <w:color w:val="auto"/>
          <w:sz w:val="28"/>
          <w:szCs w:val="28"/>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val="en-US" w:eastAsia="zh-CN"/>
        </w:rPr>
        <w:t xml:space="preserve">11.6 </w:t>
      </w:r>
      <w:r>
        <w:rPr>
          <w:rFonts w:hint="eastAsia" w:asciiTheme="minorEastAsia" w:hAnsiTheme="minorEastAsia" w:eastAsiaTheme="minorEastAsia" w:cstheme="minorEastAsia"/>
          <w:b w:val="0"/>
          <w:bCs w:val="0"/>
          <w:color w:val="auto"/>
          <w:sz w:val="28"/>
          <w:szCs w:val="28"/>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w:t>
      </w:r>
      <w:r>
        <w:rPr>
          <w:rFonts w:hint="eastAsia" w:asciiTheme="minorEastAsia" w:hAnsiTheme="minorEastAsia" w:eastAsia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投标文件应在本招标文件《</w:t>
      </w:r>
      <w:r>
        <w:rPr>
          <w:rFonts w:hint="eastAsia" w:asciiTheme="minorEastAsia" w:hAnsiTheme="minorEastAsia" w:eastAsiaTheme="minorEastAsia" w:cstheme="minorEastAsia"/>
          <w:color w:val="auto"/>
          <w:sz w:val="28"/>
          <w:szCs w:val="28"/>
          <w:lang w:eastAsia="zh-CN"/>
        </w:rPr>
        <w:t>投标人须知表</w:t>
      </w:r>
      <w:r>
        <w:rPr>
          <w:rFonts w:hint="eastAsia" w:asciiTheme="minorEastAsia" w:hAnsiTheme="minorEastAsia" w:eastAsiaTheme="minorEastAsia" w:cstheme="minorEastAsia"/>
          <w:color w:val="auto"/>
          <w:sz w:val="28"/>
          <w:szCs w:val="28"/>
        </w:rPr>
        <w:t>》中规定的投标有效期内保持有效，投标有效期少于招标文件规定期限的，其投标无效。</w:t>
      </w:r>
      <w:r>
        <w:rPr>
          <w:rFonts w:hint="eastAsia" w:asciiTheme="minorEastAsia" w:hAnsiTheme="minorEastAsia" w:eastAsiaTheme="minorEastAsia" w:cstheme="minorEastAsia"/>
          <w:color w:val="auto"/>
          <w:sz w:val="28"/>
          <w:szCs w:val="28"/>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eastAsia="zh-CN"/>
        </w:rPr>
        <w:t>2</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特别情况下，</w:t>
      </w:r>
      <w:r>
        <w:rPr>
          <w:rFonts w:hint="eastAsia" w:asciiTheme="minorEastAsia" w:hAnsiTheme="minorEastAsia" w:eastAsiaTheme="minorEastAsia" w:cstheme="minorEastAsia"/>
          <w:color w:val="auto"/>
          <w:sz w:val="28"/>
          <w:szCs w:val="28"/>
          <w:lang w:val="en-US" w:eastAsia="zh-CN"/>
        </w:rPr>
        <w:t>采购代理机构</w:t>
      </w:r>
      <w:r>
        <w:rPr>
          <w:rFonts w:hint="eastAsia" w:asciiTheme="minorEastAsia" w:hAnsiTheme="minorEastAsia" w:eastAsiaTheme="minorEastAsia" w:cstheme="minorEastAsia"/>
          <w:color w:val="auto"/>
          <w:sz w:val="28"/>
          <w:szCs w:val="28"/>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13.</w:t>
      </w:r>
      <w:r>
        <w:rPr>
          <w:rFonts w:hint="eastAsia" w:asciiTheme="minorEastAsia" w:hAnsiTheme="minorEastAsia" w:eastAsiaTheme="minorEastAsia" w:cstheme="minorEastAsia"/>
          <w:b/>
          <w:bCs/>
          <w:color w:val="auto"/>
          <w:sz w:val="28"/>
          <w:szCs w:val="28"/>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lang w:val="en-US" w:eastAsia="zh-CN"/>
        </w:rPr>
        <w:t>投标</w:t>
      </w:r>
      <w:r>
        <w:rPr>
          <w:rFonts w:hint="eastAsia" w:asciiTheme="minorEastAsia" w:hAnsiTheme="minorEastAsia" w:eastAsiaTheme="minorEastAsia" w:cstheme="minorEastAsia"/>
          <w:color w:val="auto"/>
          <w:sz w:val="28"/>
          <w:szCs w:val="28"/>
          <w:lang w:eastAsia="zh-CN"/>
        </w:rPr>
        <w:t>文件必须在规定签章处</w:t>
      </w:r>
      <w:r>
        <w:rPr>
          <w:rFonts w:hint="eastAsia" w:asciiTheme="minorEastAsia" w:hAnsiTheme="minorEastAsia" w:eastAsiaTheme="minorEastAsia" w:cstheme="minorEastAsia"/>
          <w:color w:val="auto"/>
          <w:sz w:val="28"/>
          <w:szCs w:val="28"/>
          <w:lang w:val="en-US" w:eastAsia="zh-CN"/>
        </w:rPr>
        <w:t>电子签章或</w:t>
      </w:r>
      <w:r>
        <w:rPr>
          <w:rFonts w:hint="eastAsia" w:asciiTheme="minorEastAsia" w:hAnsiTheme="minorEastAsia" w:eastAsiaTheme="minorEastAsia" w:cstheme="minorEastAsia"/>
          <w:color w:val="auto"/>
          <w:sz w:val="28"/>
          <w:szCs w:val="28"/>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招标文件要求盖章的内容，一般通过</w:t>
      </w:r>
      <w:r>
        <w:rPr>
          <w:rFonts w:hint="eastAsia" w:asciiTheme="minorEastAsia" w:hAnsiTheme="minorEastAsia" w:eastAsiaTheme="minorEastAsia" w:cstheme="minorEastAsia"/>
          <w:color w:val="auto"/>
          <w:sz w:val="28"/>
          <w:szCs w:val="28"/>
          <w:lang w:val="en-US" w:eastAsia="zh-CN"/>
        </w:rPr>
        <w:t>CA</w:t>
      </w:r>
      <w:r>
        <w:rPr>
          <w:rFonts w:hint="eastAsia" w:asciiTheme="minorEastAsia" w:hAnsiTheme="minorEastAsia" w:eastAsiaTheme="minorEastAsia" w:cstheme="minorEastAsia"/>
          <w:color w:val="auto"/>
          <w:sz w:val="28"/>
          <w:szCs w:val="28"/>
        </w:rPr>
        <w:t>加盖电子签章。</w:t>
      </w:r>
    </w:p>
    <w:p w14:paraId="41B6154C">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66" w:firstLineChars="200"/>
        <w:jc w:val="both"/>
        <w:textAlignment w:val="baseline"/>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b/>
          <w:bCs/>
          <w:color w:val="auto"/>
          <w:spacing w:val="1"/>
          <w:sz w:val="28"/>
          <w:szCs w:val="28"/>
        </w:rPr>
        <w:t>四</w:t>
      </w:r>
      <w:r>
        <w:rPr>
          <w:rFonts w:hint="eastAsia" w:asciiTheme="minorEastAsia" w:hAnsiTheme="minorEastAsia" w:eastAsiaTheme="minorEastAsia" w:cstheme="minorEastAsia"/>
          <w:b/>
          <w:bCs/>
          <w:color w:val="auto"/>
          <w:spacing w:val="1"/>
          <w:sz w:val="28"/>
          <w:szCs w:val="28"/>
          <w:lang w:eastAsia="zh-CN"/>
        </w:rPr>
        <w:t>、</w:t>
      </w:r>
      <w:r>
        <w:rPr>
          <w:rFonts w:hint="eastAsia" w:asciiTheme="minorEastAsia" w:hAnsiTheme="minorEastAsia" w:eastAsiaTheme="minorEastAsia" w:cstheme="minorEastAsia"/>
          <w:b/>
          <w:bCs/>
          <w:color w:val="auto"/>
          <w:spacing w:val="1"/>
          <w:sz w:val="28"/>
          <w:szCs w:val="28"/>
        </w:rPr>
        <w:t>投标文件的</w:t>
      </w:r>
      <w:r>
        <w:rPr>
          <w:rFonts w:hint="eastAsia" w:asciiTheme="minorEastAsia" w:hAnsiTheme="minorEastAsia" w:eastAsiaTheme="minorEastAsia" w:cstheme="minorEastAsia"/>
          <w:b/>
          <w:bCs/>
          <w:color w:val="auto"/>
          <w:spacing w:val="1"/>
          <w:sz w:val="28"/>
          <w:szCs w:val="28"/>
          <w:lang w:val="en-US" w:eastAsia="zh-CN"/>
        </w:rPr>
        <w:t>提</w:t>
      </w:r>
      <w:r>
        <w:rPr>
          <w:rFonts w:hint="eastAsia" w:asciiTheme="minorEastAsia" w:hAnsiTheme="minorEastAsia" w:eastAsiaTheme="minorEastAsia" w:cstheme="minorEastAsia"/>
          <w:b/>
          <w:bCs/>
          <w:color w:val="auto"/>
          <w:spacing w:val="1"/>
          <w:sz w:val="28"/>
          <w:szCs w:val="28"/>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66"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1"/>
          <w:sz w:val="28"/>
          <w:szCs w:val="28"/>
        </w:rPr>
        <w:t>1</w:t>
      </w:r>
      <w:r>
        <w:rPr>
          <w:rFonts w:hint="eastAsia" w:asciiTheme="minorEastAsia" w:hAnsiTheme="minorEastAsia" w:eastAsiaTheme="minorEastAsia" w:cstheme="minorEastAsia"/>
          <w:b/>
          <w:bCs/>
          <w:color w:val="auto"/>
          <w:spacing w:val="1"/>
          <w:sz w:val="28"/>
          <w:szCs w:val="28"/>
          <w:lang w:val="en-US" w:eastAsia="zh-CN"/>
        </w:rPr>
        <w:t>4.</w:t>
      </w:r>
      <w:r>
        <w:rPr>
          <w:rFonts w:hint="eastAsia" w:asciiTheme="minorEastAsia" w:hAnsiTheme="minorEastAsia" w:eastAsiaTheme="minorEastAsia" w:cstheme="minorEastAsia"/>
          <w:b/>
          <w:bCs/>
          <w:color w:val="auto"/>
          <w:spacing w:val="1"/>
          <w:sz w:val="28"/>
          <w:szCs w:val="28"/>
        </w:rPr>
        <w:t>投标文件的</w:t>
      </w:r>
      <w:r>
        <w:rPr>
          <w:rFonts w:hint="eastAsia" w:asciiTheme="minorEastAsia" w:hAnsiTheme="minorEastAsia" w:eastAsiaTheme="minorEastAsia" w:cstheme="minorEastAsia"/>
          <w:b/>
          <w:bCs/>
          <w:color w:val="auto"/>
          <w:spacing w:val="1"/>
          <w:sz w:val="28"/>
          <w:szCs w:val="28"/>
          <w:lang w:val="en-US" w:eastAsia="zh-CN"/>
        </w:rPr>
        <w:t>提</w:t>
      </w:r>
      <w:r>
        <w:rPr>
          <w:rFonts w:hint="eastAsia" w:asciiTheme="minorEastAsia" w:hAnsiTheme="minorEastAsia" w:eastAsiaTheme="minorEastAsia" w:cstheme="minorEastAsia"/>
          <w:b/>
          <w:bCs/>
          <w:color w:val="auto"/>
          <w:spacing w:val="1"/>
          <w:sz w:val="28"/>
          <w:szCs w:val="28"/>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rPr>
        <w:t>1</w:t>
      </w:r>
      <w:r>
        <w:rPr>
          <w:rFonts w:hint="eastAsia" w:asciiTheme="minorEastAsia" w:hAnsiTheme="minorEastAsia" w:eastAsiaTheme="minorEastAsia" w:cstheme="minorEastAsia"/>
          <w:color w:val="auto"/>
          <w:spacing w:val="3"/>
          <w:sz w:val="28"/>
          <w:szCs w:val="28"/>
          <w:lang w:val="en-US" w:eastAsia="zh-CN"/>
        </w:rPr>
        <w:t>4.</w:t>
      </w:r>
      <w:r>
        <w:rPr>
          <w:rFonts w:hint="eastAsia" w:asciiTheme="minorEastAsia" w:hAnsiTheme="minorEastAsia" w:eastAsiaTheme="minorEastAsia" w:cstheme="minorEastAsia"/>
          <w:color w:val="auto"/>
          <w:spacing w:val="3"/>
          <w:sz w:val="28"/>
          <w:szCs w:val="28"/>
        </w:rPr>
        <w:t>1</w:t>
      </w:r>
      <w:r>
        <w:rPr>
          <w:rFonts w:hint="eastAsia" w:asciiTheme="minorEastAsia" w:hAnsiTheme="minorEastAsia" w:eastAsiaTheme="minorEastAsia" w:cstheme="minorEastAsia"/>
          <w:color w:val="auto"/>
          <w:spacing w:val="3"/>
          <w:sz w:val="28"/>
          <w:szCs w:val="28"/>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snapToGrid w:val="0"/>
          <w:color w:val="auto"/>
          <w:spacing w:val="3"/>
          <w:kern w:val="0"/>
          <w:sz w:val="28"/>
          <w:szCs w:val="28"/>
          <w:lang w:val="en-US" w:eastAsia="zh-CN" w:bidi="ar-SA"/>
        </w:rPr>
      </w:pPr>
      <w:r>
        <w:rPr>
          <w:rFonts w:hint="eastAsia" w:asciiTheme="minorEastAsia" w:hAnsiTheme="minorEastAsia" w:eastAsiaTheme="minorEastAsia" w:cstheme="minorEastAsia"/>
          <w:snapToGrid w:val="0"/>
          <w:color w:val="auto"/>
          <w:spacing w:val="3"/>
          <w:kern w:val="0"/>
          <w:sz w:val="28"/>
          <w:szCs w:val="28"/>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74" w:firstLineChars="200"/>
        <w:jc w:val="both"/>
        <w:textAlignment w:val="baseline"/>
        <w:rPr>
          <w:rFonts w:hint="eastAsia" w:asciiTheme="minorEastAsia" w:hAnsiTheme="minorEastAsia" w:eastAsiaTheme="minorEastAsia" w:cstheme="minorEastAsia"/>
          <w:b/>
          <w:bCs/>
          <w:snapToGrid w:val="0"/>
          <w:color w:val="auto"/>
          <w:spacing w:val="3"/>
          <w:kern w:val="0"/>
          <w:sz w:val="28"/>
          <w:szCs w:val="28"/>
          <w:lang w:val="en-US" w:eastAsia="zh-CN" w:bidi="ar-SA"/>
        </w:rPr>
      </w:pPr>
      <w:r>
        <w:rPr>
          <w:rFonts w:hint="eastAsia" w:asciiTheme="minorEastAsia" w:hAnsiTheme="minorEastAsia" w:eastAsiaTheme="minorEastAsia" w:cstheme="minorEastAsia"/>
          <w:b/>
          <w:bCs/>
          <w:snapToGrid w:val="0"/>
          <w:color w:val="auto"/>
          <w:spacing w:val="3"/>
          <w:kern w:val="0"/>
          <w:sz w:val="28"/>
          <w:szCs w:val="28"/>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napToGrid w:val="0"/>
          <w:color w:val="auto"/>
          <w:spacing w:val="3"/>
          <w:kern w:val="0"/>
          <w:sz w:val="28"/>
          <w:szCs w:val="28"/>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8"/>
          <w:szCs w:val="28"/>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558"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1"/>
          <w:sz w:val="28"/>
          <w:szCs w:val="28"/>
        </w:rPr>
        <w:t>1</w:t>
      </w:r>
      <w:r>
        <w:rPr>
          <w:rFonts w:hint="eastAsia" w:asciiTheme="minorEastAsia" w:hAnsiTheme="minorEastAsia" w:eastAsiaTheme="minorEastAsia" w:cstheme="minorEastAsia"/>
          <w:b/>
          <w:bCs/>
          <w:color w:val="auto"/>
          <w:spacing w:val="-1"/>
          <w:sz w:val="28"/>
          <w:szCs w:val="28"/>
          <w:lang w:val="en-US" w:eastAsia="zh-CN"/>
        </w:rPr>
        <w:t>6.</w:t>
      </w:r>
      <w:r>
        <w:rPr>
          <w:rFonts w:hint="eastAsia" w:asciiTheme="minorEastAsia" w:hAnsiTheme="minorEastAsia" w:eastAsiaTheme="minorEastAsia" w:cstheme="minorEastAsia"/>
          <w:b/>
          <w:bCs/>
          <w:color w:val="auto"/>
          <w:spacing w:val="-1"/>
          <w:sz w:val="28"/>
          <w:szCs w:val="28"/>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16.1 在招标文件规定的投标截止时间前，投标人可以修改或撤回已上传的电子投标文件，最终电子投标文件以投标截止时间前完成上传至南阳市电子交易平台系统最后一份投标文件为准。投标截止时间之后，投标人不得修改或撤回电子投标文件。</w:t>
      </w:r>
    </w:p>
    <w:p w14:paraId="7EA9C3B1">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pPr>
    </w:p>
    <w:p w14:paraId="5CF1F8C7">
      <w:pPr>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br w:type="page"/>
      </w:r>
    </w:p>
    <w:p w14:paraId="0A02226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leftChars="0" w:right="0" w:firstLine="0"/>
        <w:jc w:val="left"/>
        <w:rPr>
          <w:rFonts w:hint="eastAsia" w:ascii="宋体" w:hAnsi="宋体" w:eastAsia="宋体" w:cs="宋体"/>
          <w:b/>
          <w:bCs/>
          <w:color w:val="auto"/>
          <w:kern w:val="0"/>
          <w:sz w:val="24"/>
          <w:szCs w:val="32"/>
          <w:highlight w:val="none"/>
          <w:lang w:eastAsia="zh-CN"/>
        </w:rPr>
      </w:pPr>
      <w:r>
        <w:rPr>
          <w:rFonts w:hint="eastAsia" w:ascii="宋体" w:hAnsi="宋体" w:eastAsia="宋体" w:cs="宋体"/>
          <w:b/>
          <w:bCs/>
          <w:color w:val="auto"/>
          <w:kern w:val="0"/>
          <w:sz w:val="24"/>
          <w:szCs w:val="32"/>
          <w:highlight w:val="none"/>
          <w:lang w:eastAsia="zh-CN"/>
        </w:rPr>
        <w:t>附件</w:t>
      </w:r>
      <w:r>
        <w:rPr>
          <w:rFonts w:hint="eastAsia" w:ascii="宋体" w:hAnsi="宋体" w:eastAsia="宋体" w:cs="宋体"/>
          <w:b/>
          <w:bCs/>
          <w:color w:val="auto"/>
          <w:kern w:val="0"/>
          <w:sz w:val="24"/>
          <w:szCs w:val="32"/>
          <w:highlight w:val="none"/>
          <w:lang w:val="en-US" w:eastAsia="zh-CN"/>
        </w:rPr>
        <w:t>1</w:t>
      </w:r>
      <w:r>
        <w:rPr>
          <w:rFonts w:hint="eastAsia" w:ascii="宋体" w:hAnsi="宋体" w:eastAsia="宋体" w:cs="宋体"/>
          <w:b/>
          <w:bCs/>
          <w:color w:val="auto"/>
          <w:kern w:val="0"/>
          <w:sz w:val="24"/>
          <w:szCs w:val="32"/>
          <w:highlight w:val="none"/>
          <w:lang w:eastAsia="zh-CN"/>
        </w:rPr>
        <w:t>：</w:t>
      </w:r>
    </w:p>
    <w:p w14:paraId="29A036A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leftChars="0" w:right="0" w:firstLine="0"/>
        <w:jc w:val="center"/>
        <w:rPr>
          <w:rFonts w:hint="eastAsia" w:ascii="宋体" w:hAnsi="宋体" w:eastAsia="宋体" w:cs="宋体"/>
          <w:b/>
          <w:bCs/>
          <w:i w:val="0"/>
          <w:caps w:val="0"/>
          <w:color w:val="333333"/>
          <w:spacing w:val="8"/>
          <w:sz w:val="28"/>
          <w:szCs w:val="28"/>
          <w:highlight w:val="none"/>
          <w:shd w:val="clear" w:color="auto" w:fill="FFFFFF"/>
        </w:rPr>
      </w:pPr>
      <w:r>
        <w:rPr>
          <w:rFonts w:hint="eastAsia" w:ascii="宋体" w:hAnsi="宋体" w:eastAsia="宋体" w:cs="宋体"/>
          <w:b/>
          <w:bCs/>
          <w:i w:val="0"/>
          <w:caps w:val="0"/>
          <w:color w:val="333333"/>
          <w:spacing w:val="8"/>
          <w:sz w:val="28"/>
          <w:szCs w:val="28"/>
          <w:highlight w:val="none"/>
          <w:shd w:val="clear" w:color="auto" w:fill="FFFFFF"/>
        </w:rPr>
        <w:t>统计上大中小微型企业划分标准</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80"/>
        <w:gridCol w:w="1472"/>
        <w:gridCol w:w="760"/>
        <w:gridCol w:w="1213"/>
        <w:gridCol w:w="1827"/>
        <w:gridCol w:w="1536"/>
        <w:gridCol w:w="1067"/>
      </w:tblGrid>
      <w:tr w14:paraId="4894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2280"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685B77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Style w:val="23"/>
                <w:rFonts w:hint="eastAsia" w:ascii="宋体" w:hAnsi="宋体" w:eastAsia="宋体" w:cs="宋体"/>
                <w:i w:val="0"/>
                <w:caps w:val="0"/>
                <w:color w:val="FFFFFF"/>
                <w:spacing w:val="8"/>
                <w:sz w:val="21"/>
                <w:szCs w:val="21"/>
                <w:highlight w:val="none"/>
              </w:rPr>
              <w:t>行业名称</w:t>
            </w:r>
          </w:p>
        </w:tc>
        <w:tc>
          <w:tcPr>
            <w:tcW w:w="147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C3F40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Style w:val="23"/>
                <w:rFonts w:hint="eastAsia" w:ascii="宋体" w:hAnsi="宋体" w:eastAsia="宋体" w:cs="宋体"/>
                <w:i w:val="0"/>
                <w:caps w:val="0"/>
                <w:color w:val="FFFFFF"/>
                <w:spacing w:val="8"/>
                <w:sz w:val="21"/>
                <w:szCs w:val="21"/>
                <w:highlight w:val="none"/>
              </w:rPr>
              <w:t>指标名称</w:t>
            </w:r>
          </w:p>
        </w:tc>
        <w:tc>
          <w:tcPr>
            <w:tcW w:w="760"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5A187C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Style w:val="23"/>
                <w:rFonts w:hint="eastAsia" w:ascii="宋体" w:hAnsi="宋体" w:eastAsia="宋体" w:cs="宋体"/>
                <w:i w:val="0"/>
                <w:caps w:val="0"/>
                <w:color w:val="FFFFFF"/>
                <w:spacing w:val="8"/>
                <w:sz w:val="21"/>
                <w:szCs w:val="21"/>
                <w:highlight w:val="none"/>
              </w:rPr>
              <w:t>计量单位</w:t>
            </w:r>
          </w:p>
        </w:tc>
        <w:tc>
          <w:tcPr>
            <w:tcW w:w="121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B754D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Style w:val="23"/>
                <w:rFonts w:hint="eastAsia" w:ascii="宋体" w:hAnsi="宋体" w:eastAsia="宋体" w:cs="宋体"/>
                <w:i w:val="0"/>
                <w:caps w:val="0"/>
                <w:color w:val="FFFFFF"/>
                <w:spacing w:val="8"/>
                <w:sz w:val="21"/>
                <w:szCs w:val="21"/>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C4E57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Style w:val="23"/>
                <w:rFonts w:hint="eastAsia" w:ascii="宋体" w:hAnsi="宋体" w:eastAsia="宋体" w:cs="宋体"/>
                <w:i w:val="0"/>
                <w:caps w:val="0"/>
                <w:color w:val="FFFFFF"/>
                <w:spacing w:val="8"/>
                <w:sz w:val="21"/>
                <w:szCs w:val="21"/>
                <w:highlight w:val="none"/>
              </w:rPr>
              <w:t>中型</w:t>
            </w:r>
          </w:p>
        </w:tc>
        <w:tc>
          <w:tcPr>
            <w:tcW w:w="153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8A762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Style w:val="23"/>
                <w:rFonts w:hint="eastAsia" w:ascii="宋体" w:hAnsi="宋体" w:eastAsia="宋体" w:cs="宋体"/>
                <w:i w:val="0"/>
                <w:caps w:val="0"/>
                <w:color w:val="FFFFFF"/>
                <w:spacing w:val="8"/>
                <w:sz w:val="21"/>
                <w:szCs w:val="21"/>
                <w:highlight w:val="none"/>
              </w:rPr>
              <w:t>小型</w:t>
            </w:r>
          </w:p>
        </w:tc>
        <w:tc>
          <w:tcPr>
            <w:tcW w:w="106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F9915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Style w:val="23"/>
                <w:rFonts w:hint="eastAsia" w:ascii="宋体" w:hAnsi="宋体" w:eastAsia="宋体" w:cs="宋体"/>
                <w:i w:val="0"/>
                <w:caps w:val="0"/>
                <w:color w:val="FFFFFF"/>
                <w:spacing w:val="8"/>
                <w:sz w:val="21"/>
                <w:szCs w:val="21"/>
                <w:highlight w:val="none"/>
              </w:rPr>
              <w:t>微型</w:t>
            </w:r>
          </w:p>
        </w:tc>
      </w:tr>
      <w:tr w14:paraId="0DF5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1F615D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农、林、牧、渔业</w:t>
            </w: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62BA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E9001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587A2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126C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9978D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50≤Y＜500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EE616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Y＜50</w:t>
            </w:r>
          </w:p>
        </w:tc>
      </w:tr>
      <w:tr w14:paraId="4461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150D5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工业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1500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5ABB8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9D30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B8F88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5C1FB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B50F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X＜20</w:t>
            </w:r>
          </w:p>
        </w:tc>
      </w:tr>
      <w:tr w14:paraId="19B3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BCE001E">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CC921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A4123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BFD4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C6E6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2000≤Y＜40000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3AD8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300≤Y＜2000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569C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Y＜300</w:t>
            </w:r>
          </w:p>
        </w:tc>
      </w:tr>
      <w:tr w14:paraId="3922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DF8AB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建筑业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6811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2655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B3AF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Y≥80000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E4B0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6000≤Y＜80000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9547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300≤Y＜6000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E91B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Y＜300</w:t>
            </w:r>
          </w:p>
        </w:tc>
      </w:tr>
      <w:tr w14:paraId="4447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DBF043">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D6B8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E6D7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55DA0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Z≥80000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10ACB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5000≤Z＜80000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40117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300≤Z＜5000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57AC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Z＜300</w:t>
            </w:r>
          </w:p>
        </w:tc>
      </w:tr>
      <w:tr w14:paraId="7925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E4C08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批发业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8F54F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4217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73DE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5AB9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20≤X＜200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9451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5≤X＜20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2FFF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X＜5</w:t>
            </w:r>
          </w:p>
        </w:tc>
      </w:tr>
      <w:tr w14:paraId="58D5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354D4A9">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A089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DE97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0CCD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9642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5000≤Y＜40000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6B0B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1000≤Y＜5000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C1975A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Y＜1000</w:t>
            </w:r>
          </w:p>
        </w:tc>
      </w:tr>
      <w:tr w14:paraId="505A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6F3EC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零售业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6E8E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76357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CC58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0FD3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50≤X＜300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123E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10≤X＜50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0897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w:t>
            </w:r>
          </w:p>
        </w:tc>
      </w:tr>
      <w:tr w14:paraId="6DF7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16B58A3">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7C4D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FB0FA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162D3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4FFB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EB7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100≤Y＜500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F62D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w:t>
            </w:r>
          </w:p>
        </w:tc>
      </w:tr>
      <w:tr w14:paraId="0B5B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764A3B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交通运输业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C7AD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64657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AC17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28F0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F666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D5D4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X＜20</w:t>
            </w:r>
          </w:p>
        </w:tc>
      </w:tr>
      <w:tr w14:paraId="557B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B2E2C4D">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AB37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F0D2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AB95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5E47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3000≤Y＜30000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6A45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200≤Y＜3000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1C5A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Y＜200</w:t>
            </w:r>
          </w:p>
        </w:tc>
      </w:tr>
      <w:tr w14:paraId="1CFD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C4E80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仓储业*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A115FA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6D61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9699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1AB6F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100≤X＜200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E057D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20≤X＜100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B940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X＜20</w:t>
            </w:r>
          </w:p>
        </w:tc>
      </w:tr>
      <w:tr w14:paraId="1AA5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DD14F3C">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7073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61249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C95196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97A8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3DFD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9224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w:t>
            </w:r>
          </w:p>
        </w:tc>
      </w:tr>
      <w:tr w14:paraId="7B46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CDEC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邮政业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277B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E2F0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ADE7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E69C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14DB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C0DF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X＜20</w:t>
            </w:r>
          </w:p>
        </w:tc>
      </w:tr>
      <w:tr w14:paraId="622E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C6402F2">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F652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7A9E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9FB4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F237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2000≤Y＜30000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43FD5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876B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w:t>
            </w:r>
          </w:p>
        </w:tc>
      </w:tr>
      <w:tr w14:paraId="047B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FB67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住宿业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9649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620C6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D5422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A76E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8B12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51E0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w:t>
            </w:r>
          </w:p>
        </w:tc>
      </w:tr>
      <w:tr w14:paraId="1F37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74B643">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E520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9AF0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861C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7157E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0409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E8AB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w:t>
            </w:r>
          </w:p>
        </w:tc>
      </w:tr>
      <w:tr w14:paraId="4EC7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731D0E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餐饮业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4DAD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3F39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EE3A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843B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0B2D0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A806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w:t>
            </w:r>
          </w:p>
        </w:tc>
      </w:tr>
      <w:tr w14:paraId="4FE9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BE9C79D">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1F79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4D309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80B87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9F9A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5B6FB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8E4A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w:t>
            </w:r>
          </w:p>
        </w:tc>
      </w:tr>
      <w:tr w14:paraId="6376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C9D32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信息传输业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B705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C9A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EED2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X≥2000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174523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100≤X＜2000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0C87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C2C1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w:t>
            </w:r>
          </w:p>
        </w:tc>
      </w:tr>
      <w:tr w14:paraId="4EDF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0B5FF6">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461A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DD06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62BD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BDD63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1000≤Y＜100000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33DE0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1C889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w:t>
            </w:r>
          </w:p>
        </w:tc>
      </w:tr>
      <w:tr w14:paraId="26AC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2AF1C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15"/>
                <w:sz w:val="21"/>
                <w:szCs w:val="21"/>
                <w:highlight w:val="none"/>
              </w:rPr>
              <w:t>软件和信息技术服</w:t>
            </w:r>
            <w:r>
              <w:rPr>
                <w:rFonts w:hint="eastAsia" w:ascii="宋体" w:hAnsi="宋体" w:eastAsia="宋体" w:cs="宋体"/>
                <w:b w:val="0"/>
                <w:i w:val="0"/>
                <w:caps w:val="0"/>
                <w:color w:val="000000"/>
                <w:spacing w:val="8"/>
                <w:sz w:val="21"/>
                <w:szCs w:val="21"/>
                <w:highlight w:val="none"/>
              </w:rPr>
              <w:t>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6DF6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4D59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808B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F6A4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82DE3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B2D2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w:t>
            </w:r>
          </w:p>
        </w:tc>
      </w:tr>
      <w:tr w14:paraId="3CB5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F89BD10">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C96AA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1128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5CEA5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CBAF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1000≤Y＜10000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9F6C9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50≤Y＜1000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3597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Y＜50</w:t>
            </w:r>
          </w:p>
        </w:tc>
      </w:tr>
      <w:tr w14:paraId="05CE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15C91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房地产开发经营</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52932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DF99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AAF23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Y≥200000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3427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1000≤Y＜200000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8037E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8732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Y＜100</w:t>
            </w:r>
          </w:p>
        </w:tc>
      </w:tr>
      <w:tr w14:paraId="7FCF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D7FC36C">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09DA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C265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87C9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Z≥10000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1114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5000≤Z＜10000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33B93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2000≤Z＜5000   </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850A7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Z＜2000</w:t>
            </w:r>
          </w:p>
        </w:tc>
      </w:tr>
      <w:tr w14:paraId="14D7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9C867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物业管理</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CA1E2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8734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939C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687B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EA061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88A4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X＜100</w:t>
            </w:r>
          </w:p>
        </w:tc>
      </w:tr>
      <w:tr w14:paraId="4E1E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50A4C6D">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7FAE6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3CF0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CDD3A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Y≥5000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C6F1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1000≤Y＜5000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29318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500≤Y＜1000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9381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Y＜500</w:t>
            </w:r>
          </w:p>
        </w:tc>
      </w:tr>
      <w:tr w14:paraId="0FE4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788D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租赁和商务服务业</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4BF8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7A85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DA4ED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7699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8BEF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590B5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w:t>
            </w:r>
          </w:p>
        </w:tc>
      </w:tr>
      <w:tr w14:paraId="376A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4174570">
            <w:pPr>
              <w:pageBreakBefore w:val="0"/>
              <w:kinsoku/>
              <w:overflowPunct/>
              <w:bidi w:val="0"/>
              <w:spacing w:beforeAutospacing="0" w:afterAutospacing="0" w:line="360" w:lineRule="auto"/>
              <w:ind w:left="0" w:leftChars="0" w:right="0"/>
              <w:jc w:val="both"/>
              <w:rPr>
                <w:rFonts w:hint="eastAsia" w:ascii="宋体" w:hAnsi="宋体" w:eastAsia="宋体" w:cs="宋体"/>
                <w:b w:val="0"/>
                <w:i w:val="0"/>
                <w:caps w:val="0"/>
                <w:color w:val="333333"/>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80F71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A658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6294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Z≥120000</w:t>
            </w:r>
          </w:p>
        </w:tc>
        <w:tc>
          <w:tcPr>
            <w:tcW w:w="18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C0A24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8000≤Z＜120000</w:t>
            </w:r>
          </w:p>
        </w:tc>
        <w:tc>
          <w:tcPr>
            <w:tcW w:w="153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1F2B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100≤Z＜8000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40A2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Z＜100</w:t>
            </w:r>
          </w:p>
        </w:tc>
      </w:tr>
      <w:tr w14:paraId="6C5D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CFEC3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both"/>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其他未列明行业 *</w:t>
            </w:r>
          </w:p>
        </w:tc>
        <w:tc>
          <w:tcPr>
            <w:tcW w:w="14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6CF2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7C31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5716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3704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DDEE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296A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leftChars="0" w:right="0"/>
              <w:jc w:val="center"/>
              <w:rPr>
                <w:rFonts w:hint="eastAsia" w:ascii="宋体" w:hAnsi="宋体" w:eastAsia="宋体" w:cs="宋体"/>
                <w:sz w:val="21"/>
                <w:szCs w:val="21"/>
                <w:highlight w:val="none"/>
              </w:rPr>
            </w:pPr>
            <w:r>
              <w:rPr>
                <w:rFonts w:hint="eastAsia" w:ascii="宋体" w:hAnsi="宋体" w:eastAsia="宋体" w:cs="宋体"/>
                <w:b w:val="0"/>
                <w:i w:val="0"/>
                <w:caps w:val="0"/>
                <w:color w:val="000000"/>
                <w:spacing w:val="8"/>
                <w:sz w:val="21"/>
                <w:szCs w:val="21"/>
                <w:highlight w:val="none"/>
              </w:rPr>
              <w:t>X＜10</w:t>
            </w:r>
          </w:p>
        </w:tc>
      </w:tr>
    </w:tbl>
    <w:p w14:paraId="2934C247">
      <w:pPr>
        <w:pageBreakBefore w:val="0"/>
        <w:kinsoku/>
        <w:overflowPunct/>
        <w:bidi w:val="0"/>
        <w:spacing w:beforeAutospacing="0" w:afterAutospacing="0" w:line="360" w:lineRule="auto"/>
        <w:ind w:left="0" w:leftChars="0" w:right="0"/>
        <w:rPr>
          <w:rFonts w:hint="eastAsia" w:ascii="宋体" w:hAnsi="宋体" w:eastAsia="宋体" w:cs="宋体"/>
          <w:color w:val="000000"/>
          <w:spacing w:val="15"/>
          <w:sz w:val="21"/>
          <w:szCs w:val="21"/>
          <w:highlight w:val="none"/>
        </w:rPr>
      </w:pPr>
    </w:p>
    <w:p w14:paraId="5E1088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jc w:val="left"/>
        <w:textAlignment w:val="auto"/>
        <w:rPr>
          <w:rFonts w:hint="default" w:ascii="宋体" w:hAnsi="宋体" w:eastAsia="宋体" w:cs="宋体"/>
          <w:color w:val="000000"/>
          <w:spacing w:val="15"/>
          <w:sz w:val="21"/>
          <w:szCs w:val="21"/>
          <w:highlight w:val="none"/>
          <w:lang w:val="en-US" w:eastAsia="zh-CN"/>
        </w:rPr>
      </w:pPr>
      <w:r>
        <w:rPr>
          <w:rFonts w:hint="eastAsia" w:ascii="宋体" w:hAnsi="宋体" w:eastAsia="宋体" w:cs="宋体"/>
          <w:color w:val="000000"/>
          <w:spacing w:val="15"/>
          <w:sz w:val="21"/>
          <w:szCs w:val="21"/>
          <w:highlight w:val="none"/>
        </w:rPr>
        <w:t>说明：1</w:t>
      </w:r>
      <w:r>
        <w:rPr>
          <w:rFonts w:hint="eastAsia" w:ascii="宋体" w:hAnsi="宋体" w:eastAsia="宋体" w:cs="宋体"/>
          <w:b/>
          <w:bCs/>
          <w:color w:val="auto"/>
          <w:spacing w:val="15"/>
          <w:sz w:val="21"/>
          <w:szCs w:val="21"/>
          <w:highlight w:val="none"/>
        </w:rPr>
        <w:t>.大型、中型和小型企业须同时满足所列指标的下限，否则下划一档；微型企业只须满足所列指标中的一项即可</w:t>
      </w:r>
      <w:r>
        <w:rPr>
          <w:rFonts w:hint="eastAsia" w:ascii="宋体" w:hAnsi="宋体" w:eastAsia="宋体" w:cs="宋体"/>
          <w:b/>
          <w:bCs/>
          <w:color w:val="000000"/>
          <w:spacing w:val="15"/>
          <w:sz w:val="21"/>
          <w:szCs w:val="21"/>
          <w:highlight w:val="none"/>
        </w:rPr>
        <w:t>。</w:t>
      </w:r>
    </w:p>
    <w:p w14:paraId="17AFB4C9">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firstLine="480" w:firstLineChars="200"/>
        <w:jc w:val="left"/>
        <w:textAlignment w:val="auto"/>
        <w:rPr>
          <w:rFonts w:hint="eastAsia" w:ascii="宋体" w:hAnsi="宋体" w:eastAsia="宋体" w:cs="宋体"/>
          <w:b w:val="0"/>
          <w:bCs w:val="0"/>
          <w:color w:val="auto"/>
          <w:spacing w:val="15"/>
          <w:sz w:val="21"/>
          <w:szCs w:val="21"/>
          <w:highlight w:val="none"/>
        </w:rPr>
      </w:pPr>
      <w:r>
        <w:rPr>
          <w:rFonts w:hint="eastAsia" w:ascii="宋体" w:hAnsi="宋体" w:eastAsia="宋体" w:cs="宋体"/>
          <w:color w:val="auto"/>
          <w:spacing w:val="15"/>
          <w:sz w:val="21"/>
          <w:szCs w:val="21"/>
          <w:highlight w:val="none"/>
        </w:rPr>
        <w:t>附表中各行业的范围以《国民经济行业分类》（GB/T4754-2017）为准。</w:t>
      </w:r>
      <w:r>
        <w:rPr>
          <w:rFonts w:hint="eastAsia" w:ascii="宋体" w:hAnsi="宋体" w:eastAsia="宋体" w:cs="宋体"/>
          <w:b/>
          <w:bCs/>
          <w:color w:val="auto"/>
          <w:spacing w:val="15"/>
          <w:sz w:val="21"/>
          <w:szCs w:val="21"/>
          <w:highlight w:val="none"/>
        </w:rPr>
        <w:t>带*的项为行业组合类别</w:t>
      </w:r>
      <w:r>
        <w:rPr>
          <w:rFonts w:hint="eastAsia" w:ascii="宋体" w:hAnsi="宋体" w:eastAsia="宋体" w:cs="宋体"/>
          <w:color w:val="auto"/>
          <w:spacing w:val="15"/>
          <w:sz w:val="21"/>
          <w:szCs w:val="21"/>
          <w:highlight w:val="none"/>
        </w:rPr>
        <w:t>，其中，</w:t>
      </w:r>
      <w:r>
        <w:rPr>
          <w:rFonts w:hint="eastAsia" w:ascii="宋体" w:hAnsi="宋体" w:eastAsia="宋体" w:cs="宋体"/>
          <w:b w:val="0"/>
          <w:bCs w:val="0"/>
          <w:color w:val="auto"/>
          <w:spacing w:val="15"/>
          <w:sz w:val="21"/>
          <w:szCs w:val="21"/>
          <w:highlight w:val="none"/>
        </w:rPr>
        <w:t>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b w:val="0"/>
          <w:bCs w:val="0"/>
          <w:color w:val="auto"/>
          <w:spacing w:val="15"/>
          <w:sz w:val="21"/>
          <w:szCs w:val="21"/>
          <w:highlight w:val="none"/>
          <w:lang w:eastAsia="zh-CN"/>
        </w:rPr>
        <w:t>；</w:t>
      </w:r>
      <w:r>
        <w:rPr>
          <w:rFonts w:hint="eastAsia" w:ascii="宋体" w:hAnsi="宋体" w:eastAsia="宋体" w:cs="宋体"/>
          <w:b w:val="0"/>
          <w:bCs w:val="0"/>
          <w:color w:val="auto"/>
          <w:spacing w:val="15"/>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AF42CC6">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firstLine="480" w:firstLineChars="200"/>
        <w:jc w:val="left"/>
        <w:textAlignment w:val="auto"/>
        <w:rPr>
          <w:rFonts w:hint="eastAsia" w:ascii="宋体" w:hAnsi="宋体" w:eastAsia="宋体" w:cs="宋体"/>
          <w:color w:val="000000"/>
          <w:spacing w:val="15"/>
          <w:sz w:val="21"/>
          <w:szCs w:val="21"/>
          <w:highlight w:val="none"/>
        </w:rPr>
      </w:pPr>
      <w:r>
        <w:rPr>
          <w:rFonts w:hint="eastAsia" w:ascii="宋体" w:hAnsi="宋体" w:eastAsia="宋体" w:cs="宋体"/>
          <w:color w:val="000000"/>
          <w:spacing w:val="15"/>
          <w:sz w:val="21"/>
          <w:szCs w:val="21"/>
          <w:highlight w:val="none"/>
        </w:rPr>
        <w:t>企业划分指标以现行统计制度为准。</w:t>
      </w:r>
    </w:p>
    <w:p w14:paraId="6B3C39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jc w:val="left"/>
        <w:textAlignment w:val="auto"/>
        <w:rPr>
          <w:rFonts w:hint="eastAsia" w:ascii="宋体" w:hAnsi="宋体" w:eastAsia="宋体" w:cs="宋体"/>
          <w:color w:val="000000"/>
          <w:spacing w:val="15"/>
          <w:sz w:val="21"/>
          <w:szCs w:val="21"/>
          <w:highlight w:val="none"/>
        </w:rPr>
      </w:pPr>
      <w:r>
        <w:rPr>
          <w:rFonts w:hint="eastAsia" w:ascii="宋体" w:hAnsi="宋体" w:eastAsia="宋体" w:cs="宋体"/>
          <w:color w:val="000000"/>
          <w:spacing w:val="15"/>
          <w:sz w:val="21"/>
          <w:szCs w:val="21"/>
          <w:highlight w:val="none"/>
          <w:lang w:eastAsia="zh-CN"/>
        </w:rPr>
        <w:t>（</w:t>
      </w:r>
      <w:r>
        <w:rPr>
          <w:rFonts w:hint="eastAsia" w:ascii="宋体" w:hAnsi="宋体" w:eastAsia="宋体" w:cs="宋体"/>
          <w:color w:val="000000"/>
          <w:spacing w:val="15"/>
          <w:sz w:val="21"/>
          <w:szCs w:val="21"/>
          <w:highlight w:val="none"/>
          <w:lang w:val="en-US" w:eastAsia="zh-CN"/>
        </w:rPr>
        <w:t>1</w:t>
      </w:r>
      <w:r>
        <w:rPr>
          <w:rFonts w:hint="eastAsia" w:ascii="宋体" w:hAnsi="宋体" w:eastAsia="宋体" w:cs="宋体"/>
          <w:color w:val="000000"/>
          <w:spacing w:val="15"/>
          <w:sz w:val="21"/>
          <w:szCs w:val="21"/>
          <w:highlight w:val="none"/>
          <w:lang w:eastAsia="zh-CN"/>
        </w:rPr>
        <w:t>）</w:t>
      </w:r>
      <w:r>
        <w:rPr>
          <w:rFonts w:hint="eastAsia" w:ascii="宋体" w:hAnsi="宋体" w:eastAsia="宋体" w:cs="宋体"/>
          <w:color w:val="000000"/>
          <w:spacing w:val="15"/>
          <w:sz w:val="21"/>
          <w:szCs w:val="21"/>
          <w:highlight w:val="none"/>
        </w:rPr>
        <w:t>从业人员，是指期末从业人员数，没有期末从业人员数的，采用全年平均人员数代替。</w:t>
      </w:r>
    </w:p>
    <w:p w14:paraId="69EA37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jc w:val="left"/>
        <w:textAlignment w:val="auto"/>
        <w:rPr>
          <w:rFonts w:hint="eastAsia" w:ascii="宋体" w:hAnsi="宋体" w:eastAsia="宋体" w:cs="宋体"/>
          <w:color w:val="000000"/>
          <w:spacing w:val="15"/>
          <w:sz w:val="21"/>
          <w:szCs w:val="21"/>
          <w:highlight w:val="none"/>
        </w:rPr>
      </w:pPr>
      <w:r>
        <w:rPr>
          <w:rFonts w:hint="eastAsia" w:ascii="宋体" w:hAnsi="宋体" w:eastAsia="宋体" w:cs="宋体"/>
          <w:color w:val="000000"/>
          <w:spacing w:val="15"/>
          <w:sz w:val="21"/>
          <w:szCs w:val="21"/>
          <w:highlight w:val="none"/>
          <w:lang w:eastAsia="zh-CN"/>
        </w:rPr>
        <w:t>（</w:t>
      </w:r>
      <w:r>
        <w:rPr>
          <w:rFonts w:hint="eastAsia" w:ascii="宋体" w:hAnsi="宋体" w:eastAsia="宋体" w:cs="宋体"/>
          <w:color w:val="000000"/>
          <w:spacing w:val="15"/>
          <w:sz w:val="21"/>
          <w:szCs w:val="21"/>
          <w:highlight w:val="none"/>
          <w:lang w:val="en-US" w:eastAsia="zh-CN"/>
        </w:rPr>
        <w:t>2</w:t>
      </w:r>
      <w:r>
        <w:rPr>
          <w:rFonts w:hint="eastAsia" w:ascii="宋体" w:hAnsi="宋体" w:eastAsia="宋体" w:cs="宋体"/>
          <w:color w:val="000000"/>
          <w:spacing w:val="15"/>
          <w:sz w:val="21"/>
          <w:szCs w:val="21"/>
          <w:highlight w:val="none"/>
          <w:lang w:eastAsia="zh-CN"/>
        </w:rPr>
        <w:t>）</w:t>
      </w:r>
      <w:r>
        <w:rPr>
          <w:rFonts w:hint="eastAsia" w:ascii="宋体" w:hAnsi="宋体" w:eastAsia="宋体" w:cs="宋体"/>
          <w:color w:val="000000"/>
          <w:spacing w:val="15"/>
          <w:sz w:val="21"/>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54198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spacing w:val="15"/>
          <w:sz w:val="21"/>
          <w:szCs w:val="21"/>
          <w:highlight w:val="none"/>
        </w:rPr>
        <w:t>（3）资产总额，采用资产总计代替。</w:t>
      </w:r>
    </w:p>
    <w:p w14:paraId="6D584553">
      <w:pPr>
        <w:pStyle w:val="13"/>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pPr>
    </w:p>
    <w:p w14:paraId="6A3FE14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pPr>
    </w:p>
    <w:p w14:paraId="7727A782">
      <w:pPr>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br w:type="page"/>
      </w:r>
    </w:p>
    <w:p w14:paraId="4AC40E87">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jc w:val="center"/>
        <w:textAlignment w:val="baseline"/>
        <w:rPr>
          <w:rFonts w:hint="eastAsia" w:asciiTheme="minorEastAsia" w:hAnsiTheme="minorEastAsia" w:eastAsiaTheme="minorEastAsia" w:cstheme="minorEastAsia"/>
          <w:color w:val="auto"/>
          <w:spacing w:val="-3"/>
          <w:sz w:val="28"/>
          <w:szCs w:val="28"/>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z w:val="32"/>
          <w:szCs w:val="32"/>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32"/>
          <w:szCs w:val="32"/>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z w:val="32"/>
          <w:szCs w:val="32"/>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color w:val="auto"/>
          <w:sz w:val="32"/>
          <w:szCs w:val="32"/>
          <w14:textOutline w14:w="2306" w14:cap="flat" w14:cmpd="sng">
            <w14:solidFill>
              <w14:srgbClr w14:val="000000"/>
            </w14:solidFill>
            <w14:prstDash w14:val="solid"/>
            <w14:miter w14:val="0"/>
          </w14:textOutline>
        </w:rPr>
        <w:t>评标程序、评标方法和评标标准</w:t>
      </w:r>
    </w:p>
    <w:p w14:paraId="56F54493">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4" w:firstLineChars="200"/>
        <w:jc w:val="both"/>
        <w:textAlignment w:val="baseline"/>
        <w:rPr>
          <w:rFonts w:hint="eastAsia" w:asciiTheme="minorEastAsia" w:hAnsiTheme="minorEastAsia" w:eastAsiaTheme="minorEastAsia" w:cstheme="minorEastAsia"/>
          <w:b/>
          <w:bCs/>
          <w:color w:val="auto"/>
          <w:spacing w:val="3"/>
          <w:sz w:val="28"/>
          <w:szCs w:val="28"/>
          <w:lang w:val="en-US" w:eastAsia="zh-CN"/>
        </w:rPr>
      </w:pPr>
      <w:r>
        <w:rPr>
          <w:rFonts w:hint="eastAsia" w:asciiTheme="minorEastAsia" w:hAnsiTheme="minorEastAsia" w:eastAsiaTheme="minorEastAsia" w:cstheme="minorEastAsia"/>
          <w:b/>
          <w:bCs/>
          <w:color w:val="auto"/>
          <w:spacing w:val="3"/>
          <w:sz w:val="28"/>
          <w:szCs w:val="28"/>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1DFD1E7B">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2.3 宣布开标结束。</w:t>
      </w:r>
    </w:p>
    <w:p w14:paraId="4C1B8AC9">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74" w:firstLineChars="200"/>
        <w:jc w:val="both"/>
        <w:textAlignment w:val="baseline"/>
        <w:outlineLvl w:val="2"/>
        <w:rPr>
          <w:rFonts w:hint="eastAsia" w:asciiTheme="minorEastAsia" w:hAnsiTheme="minorEastAsia" w:eastAsiaTheme="minorEastAsia" w:cstheme="minorEastAsia"/>
          <w:b/>
          <w:bCs/>
          <w:snapToGrid w:val="0"/>
          <w:color w:val="auto"/>
          <w:spacing w:val="3"/>
          <w:kern w:val="0"/>
          <w:sz w:val="28"/>
          <w:szCs w:val="28"/>
          <w:lang w:val="en-US" w:eastAsia="zh-CN" w:bidi="ar-SA"/>
        </w:rPr>
      </w:pPr>
      <w:r>
        <w:rPr>
          <w:rFonts w:hint="eastAsia" w:asciiTheme="minorEastAsia" w:hAnsiTheme="minorEastAsia" w:eastAsiaTheme="minorEastAsia" w:cstheme="minorEastAsia"/>
          <w:b/>
          <w:bCs/>
          <w:snapToGrid w:val="0"/>
          <w:color w:val="auto"/>
          <w:spacing w:val="3"/>
          <w:kern w:val="0"/>
          <w:sz w:val="28"/>
          <w:szCs w:val="28"/>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snapToGrid w:val="0"/>
          <w:color w:val="auto"/>
          <w:kern w:val="0"/>
          <w:sz w:val="28"/>
          <w:szCs w:val="28"/>
          <w:lang w:val="en-US" w:eastAsia="zh-CN" w:bidi="ar-SA"/>
        </w:rPr>
      </w:pPr>
      <w:r>
        <w:rPr>
          <w:rFonts w:hint="eastAsia" w:asciiTheme="minorEastAsia" w:hAnsiTheme="minorEastAsia" w:eastAsiaTheme="minorEastAsia" w:cstheme="minorEastAsia"/>
          <w:snapToGrid w:val="0"/>
          <w:color w:val="auto"/>
          <w:kern w:val="0"/>
          <w:sz w:val="28"/>
          <w:szCs w:val="28"/>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snapToGrid w:val="0"/>
          <w:color w:val="auto"/>
          <w:kern w:val="0"/>
          <w:sz w:val="28"/>
          <w:szCs w:val="28"/>
          <w:lang w:val="en-US" w:eastAsia="zh-CN" w:bidi="ar-SA"/>
        </w:rPr>
      </w:pPr>
      <w:r>
        <w:rPr>
          <w:rFonts w:hint="eastAsia" w:asciiTheme="minorEastAsia" w:hAnsiTheme="minorEastAsia" w:eastAsiaTheme="minorEastAsia" w:cstheme="minorEastAsia"/>
          <w:snapToGrid w:val="0"/>
          <w:color w:val="auto"/>
          <w:kern w:val="0"/>
          <w:sz w:val="28"/>
          <w:szCs w:val="28"/>
          <w:lang w:val="en-US" w:eastAsia="zh-CN" w:bidi="ar-SA"/>
        </w:rPr>
        <w:t>2.投标人《资格证明文件》有任何一项不符合《资格审查要求》的，资格审查不合格，其投标无效。</w:t>
      </w:r>
    </w:p>
    <w:p w14:paraId="4D1DB8C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napToGrid w:val="0"/>
          <w:color w:val="auto"/>
          <w:kern w:val="0"/>
          <w:sz w:val="28"/>
          <w:szCs w:val="28"/>
          <w:lang w:val="en-US" w:eastAsia="zh-CN" w:bidi="ar-SA"/>
        </w:rPr>
        <w:t>3.资格审查合格的投标人不足3家的，不进行评标。</w:t>
      </w:r>
    </w:p>
    <w:p w14:paraId="104BE9BB">
      <w:pPr>
        <w:pStyle w:val="2"/>
        <w:keepNext w:val="0"/>
        <w:keepLines w:val="0"/>
        <w:pageBreakBefore w:val="0"/>
        <w:kinsoku/>
        <w:wordWrap w:val="0"/>
        <w:overflowPunct/>
        <w:topLinePunct w:val="0"/>
        <w:autoSpaceDE w:val="0"/>
        <w:autoSpaceDN w:val="0"/>
        <w:bidi w:val="0"/>
        <w:adjustRightInd w:val="0"/>
        <w:spacing w:before="79" w:line="520" w:lineRule="exact"/>
        <w:jc w:val="center"/>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14:textOutline w14:w="1537" w14:cap="flat" w14:cmpd="sng">
            <w14:solidFill>
              <w14:srgbClr w14:val="000000"/>
            </w14:solidFill>
            <w14:prstDash w14:val="solid"/>
            <w14:miter w14:val="0"/>
          </w14:textOutline>
        </w:rPr>
        <w:t>资格审查要求</w:t>
      </w:r>
    </w:p>
    <w:tbl>
      <w:tblPr>
        <w:tblStyle w:val="4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290"/>
        <w:gridCol w:w="3487"/>
        <w:gridCol w:w="2851"/>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729" w:type="dxa"/>
            <w:vAlign w:val="center"/>
          </w:tcPr>
          <w:p w14:paraId="39DD36FA">
            <w:pPr>
              <w:keepNext w:val="0"/>
              <w:keepLines w:val="0"/>
              <w:pageBreakBefore w:val="0"/>
              <w:kinsoku/>
              <w:wordWrap w:val="0"/>
              <w:overflowPunct/>
              <w:topLinePunct w:val="0"/>
              <w:autoSpaceDE w:val="0"/>
              <w:autoSpaceDN w:val="0"/>
              <w:bidi w:val="0"/>
              <w:adjustRightInd w:val="0"/>
              <w:spacing w:before="119"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14:textOutline w14:w="1537" w14:cap="flat" w14:cmpd="sng">
                  <w14:solidFill>
                    <w14:srgbClr w14:val="000000"/>
                  </w14:solidFill>
                  <w14:prstDash w14:val="solid"/>
                  <w14:miter w14:val="0"/>
                </w14:textOutline>
              </w:rPr>
              <w:t>序号</w:t>
            </w:r>
          </w:p>
        </w:tc>
        <w:tc>
          <w:tcPr>
            <w:tcW w:w="1290" w:type="dxa"/>
            <w:vAlign w:val="center"/>
          </w:tcPr>
          <w:p w14:paraId="19802315">
            <w:pPr>
              <w:keepNext w:val="0"/>
              <w:keepLines w:val="0"/>
              <w:pageBreakBefore w:val="0"/>
              <w:kinsoku/>
              <w:wordWrap w:val="0"/>
              <w:overflowPunct/>
              <w:topLinePunct w:val="0"/>
              <w:autoSpaceDE w:val="0"/>
              <w:autoSpaceDN w:val="0"/>
              <w:bidi w:val="0"/>
              <w:adjustRightInd w:val="0"/>
              <w:spacing w:before="119" w:line="240" w:lineRule="auto"/>
              <w:jc w:val="cente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审查</w:t>
            </w:r>
          </w:p>
          <w:p w14:paraId="4D3233B6">
            <w:pPr>
              <w:keepNext w:val="0"/>
              <w:keepLines w:val="0"/>
              <w:pageBreakBefore w:val="0"/>
              <w:kinsoku/>
              <w:wordWrap w:val="0"/>
              <w:overflowPunct/>
              <w:topLinePunct w:val="0"/>
              <w:autoSpaceDE w:val="0"/>
              <w:autoSpaceDN w:val="0"/>
              <w:bidi w:val="0"/>
              <w:adjustRightInd w:val="0"/>
              <w:spacing w:before="119"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因素</w:t>
            </w:r>
          </w:p>
        </w:tc>
        <w:tc>
          <w:tcPr>
            <w:tcW w:w="3487" w:type="dxa"/>
            <w:vAlign w:val="center"/>
          </w:tcPr>
          <w:p w14:paraId="79875504">
            <w:pPr>
              <w:keepNext w:val="0"/>
              <w:keepLines w:val="0"/>
              <w:pageBreakBefore w:val="0"/>
              <w:kinsoku/>
              <w:wordWrap w:val="0"/>
              <w:overflowPunct/>
              <w:topLinePunct w:val="0"/>
              <w:autoSpaceDE w:val="0"/>
              <w:autoSpaceDN w:val="0"/>
              <w:bidi w:val="0"/>
              <w:adjustRightInd w:val="0"/>
              <w:spacing w:before="119"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审查内容</w:t>
            </w:r>
          </w:p>
        </w:tc>
        <w:tc>
          <w:tcPr>
            <w:tcW w:w="2851" w:type="dxa"/>
            <w:vAlign w:val="center"/>
          </w:tcPr>
          <w:p w14:paraId="1477F815">
            <w:pPr>
              <w:keepNext w:val="0"/>
              <w:keepLines w:val="0"/>
              <w:pageBreakBefore w:val="0"/>
              <w:kinsoku/>
              <w:wordWrap w:val="0"/>
              <w:overflowPunct/>
              <w:topLinePunct w:val="0"/>
              <w:autoSpaceDE w:val="0"/>
              <w:autoSpaceDN w:val="0"/>
              <w:bidi w:val="0"/>
              <w:adjustRightInd w:val="0"/>
              <w:spacing w:before="119"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1E3621D3">
            <w:pPr>
              <w:pStyle w:val="42"/>
              <w:keepNext w:val="0"/>
              <w:keepLines w:val="0"/>
              <w:pageBreakBefore w:val="0"/>
              <w:widowControl/>
              <w:kinsoku/>
              <w:wordWrap w:val="0"/>
              <w:overflowPunct/>
              <w:topLinePunct w:val="0"/>
              <w:autoSpaceDE w:val="0"/>
              <w:autoSpaceDN w:val="0"/>
              <w:bidi w:val="0"/>
              <w:adjustRightInd w:val="0"/>
              <w:snapToGrid w:val="0"/>
              <w:spacing w:before="69" w:line="340" w:lineRule="exact"/>
              <w:ind w:left="372"/>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90" w:type="dxa"/>
            <w:vAlign w:val="center"/>
          </w:tcPr>
          <w:p w14:paraId="21B78BBF">
            <w:pPr>
              <w:keepNext w:val="0"/>
              <w:keepLines w:val="0"/>
              <w:pageBreakBefore w:val="0"/>
              <w:widowControl/>
              <w:kinsoku/>
              <w:wordWrap w:val="0"/>
              <w:overflowPunct/>
              <w:topLinePunct w:val="0"/>
              <w:autoSpaceDE w:val="0"/>
              <w:autoSpaceDN w:val="0"/>
              <w:bidi w:val="0"/>
              <w:adjustRightInd w:val="0"/>
              <w:snapToGrid w:val="0"/>
              <w:spacing w:before="32" w:line="340" w:lineRule="exact"/>
              <w:ind w:left="112" w:right="105"/>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满足第一章《</w:t>
            </w:r>
            <w:r>
              <w:rPr>
                <w:rFonts w:hint="eastAsia" w:asciiTheme="minorEastAsia" w:hAnsiTheme="minorEastAsia" w:eastAsiaTheme="minorEastAsia" w:cstheme="minorEastAsia"/>
                <w:color w:val="auto"/>
                <w:spacing w:val="-2"/>
                <w:sz w:val="24"/>
                <w:szCs w:val="24"/>
                <w:lang w:eastAsia="zh-CN"/>
              </w:rPr>
              <w:t>公开招标公告</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val="en-US" w:eastAsia="zh-CN"/>
              </w:rPr>
              <w:t>投标人具备的</w:t>
            </w:r>
            <w:r>
              <w:rPr>
                <w:rFonts w:hint="eastAsia" w:asciiTheme="minorEastAsia" w:hAnsiTheme="minorEastAsia" w:eastAsiaTheme="minorEastAsia" w:cstheme="minorEastAsia"/>
                <w:color w:val="auto"/>
                <w:spacing w:val="-2"/>
                <w:sz w:val="24"/>
                <w:szCs w:val="24"/>
              </w:rPr>
              <w:t>资格要求</w:t>
            </w:r>
          </w:p>
        </w:tc>
        <w:tc>
          <w:tcPr>
            <w:tcW w:w="3487" w:type="dxa"/>
            <w:vAlign w:val="top"/>
          </w:tcPr>
          <w:p w14:paraId="11A44CB4">
            <w:pPr>
              <w:keepNext w:val="0"/>
              <w:keepLines w:val="0"/>
              <w:pageBreakBefore w:val="0"/>
              <w:widowControl/>
              <w:kinsoku/>
              <w:wordWrap w:val="0"/>
              <w:overflowPunct/>
              <w:topLinePunct w:val="0"/>
              <w:autoSpaceDE w:val="0"/>
              <w:autoSpaceDN w:val="0"/>
              <w:bidi w:val="0"/>
              <w:adjustRightInd w:val="0"/>
              <w:snapToGrid w:val="0"/>
              <w:spacing w:before="32" w:line="340" w:lineRule="exact"/>
              <w:ind w:left="112"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snapToGrid w:val="0"/>
                <w:color w:val="auto"/>
                <w:spacing w:val="-14"/>
                <w:kern w:val="0"/>
                <w:sz w:val="24"/>
                <w:szCs w:val="24"/>
                <w:lang w:val="en-US" w:eastAsia="zh-CN" w:bidi="ar-SA"/>
              </w:rPr>
              <w:t>1.</w:t>
            </w:r>
            <w:r>
              <w:rPr>
                <w:rFonts w:hint="eastAsia" w:asciiTheme="minorEastAsia" w:hAnsiTheme="minorEastAsia" w:eastAsiaTheme="minorEastAsia" w:cstheme="minorEastAsia"/>
                <w:color w:val="auto"/>
                <w:spacing w:val="-2"/>
                <w:sz w:val="24"/>
                <w:szCs w:val="24"/>
                <w:lang w:val="en-US" w:eastAsia="zh-CN"/>
              </w:rPr>
              <w:t>注册于中华人民共和国境内，具有独立承担民事责任能力；</w:t>
            </w:r>
          </w:p>
          <w:p w14:paraId="039E821A">
            <w:pPr>
              <w:keepNext w:val="0"/>
              <w:keepLines w:val="0"/>
              <w:pageBreakBefore w:val="0"/>
              <w:widowControl/>
              <w:kinsoku/>
              <w:wordWrap w:val="0"/>
              <w:overflowPunct/>
              <w:topLinePunct w:val="0"/>
              <w:autoSpaceDE w:val="0"/>
              <w:autoSpaceDN w:val="0"/>
              <w:bidi w:val="0"/>
              <w:adjustRightInd w:val="0"/>
              <w:snapToGrid w:val="0"/>
              <w:spacing w:before="32" w:line="340" w:lineRule="exact"/>
              <w:ind w:left="112"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2.具有良好的商业信誉和健全的财务会计制度；</w:t>
            </w:r>
          </w:p>
          <w:p w14:paraId="1164C339">
            <w:pPr>
              <w:keepNext w:val="0"/>
              <w:keepLines w:val="0"/>
              <w:pageBreakBefore w:val="0"/>
              <w:widowControl/>
              <w:kinsoku/>
              <w:wordWrap w:val="0"/>
              <w:overflowPunct/>
              <w:topLinePunct w:val="0"/>
              <w:autoSpaceDE w:val="0"/>
              <w:autoSpaceDN w:val="0"/>
              <w:bidi w:val="0"/>
              <w:adjustRightInd w:val="0"/>
              <w:snapToGrid w:val="0"/>
              <w:spacing w:before="32" w:line="340" w:lineRule="exact"/>
              <w:ind w:left="112"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3.具有履行合同所必需的设备和专业技术能力；</w:t>
            </w:r>
          </w:p>
          <w:p w14:paraId="16E81B69">
            <w:pPr>
              <w:keepNext w:val="0"/>
              <w:keepLines w:val="0"/>
              <w:pageBreakBefore w:val="0"/>
              <w:widowControl/>
              <w:kinsoku/>
              <w:wordWrap w:val="0"/>
              <w:overflowPunct/>
              <w:topLinePunct w:val="0"/>
              <w:autoSpaceDE w:val="0"/>
              <w:autoSpaceDN w:val="0"/>
              <w:bidi w:val="0"/>
              <w:adjustRightInd w:val="0"/>
              <w:snapToGrid w:val="0"/>
              <w:spacing w:before="32" w:line="340" w:lineRule="exact"/>
              <w:ind w:left="112"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4.有依法缴纳税收和社会保障资金的良好记录；</w:t>
            </w:r>
          </w:p>
          <w:p w14:paraId="60BFBEB7">
            <w:pPr>
              <w:keepNext w:val="0"/>
              <w:keepLines w:val="0"/>
              <w:pageBreakBefore w:val="0"/>
              <w:widowControl/>
              <w:kinsoku/>
              <w:wordWrap w:val="0"/>
              <w:overflowPunct/>
              <w:topLinePunct w:val="0"/>
              <w:autoSpaceDE w:val="0"/>
              <w:autoSpaceDN w:val="0"/>
              <w:bidi w:val="0"/>
              <w:adjustRightInd w:val="0"/>
              <w:snapToGrid w:val="0"/>
              <w:spacing w:before="32" w:line="340" w:lineRule="exact"/>
              <w:ind w:left="112"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5.</w:t>
            </w:r>
            <w:r>
              <w:rPr>
                <w:rFonts w:hint="eastAsia" w:asciiTheme="minorEastAsia" w:hAnsiTheme="minorEastAsia" w:eastAsiaTheme="minorEastAsia" w:cstheme="minorEastAsia"/>
                <w:snapToGrid w:val="0"/>
                <w:color w:val="auto"/>
                <w:spacing w:val="-14"/>
                <w:kern w:val="0"/>
                <w:sz w:val="24"/>
                <w:szCs w:val="24"/>
                <w:lang w:val="en-US" w:eastAsia="zh-CN" w:bidi="ar-SA"/>
              </w:rPr>
              <w:t>参加政府采购活动前三年内，在经营活动中没有重大违法记录；</w:t>
            </w:r>
          </w:p>
          <w:p w14:paraId="5B0B1100">
            <w:pPr>
              <w:keepNext w:val="0"/>
              <w:keepLines w:val="0"/>
              <w:pageBreakBefore w:val="0"/>
              <w:widowControl/>
              <w:kinsoku/>
              <w:wordWrap w:val="0"/>
              <w:overflowPunct/>
              <w:topLinePunct w:val="0"/>
              <w:autoSpaceDE w:val="0"/>
              <w:autoSpaceDN w:val="0"/>
              <w:bidi w:val="0"/>
              <w:adjustRightInd w:val="0"/>
              <w:snapToGrid w:val="0"/>
              <w:spacing w:before="32" w:line="340" w:lineRule="exact"/>
              <w:ind w:left="112"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rPr>
              <w:t>〔20</w:t>
            </w:r>
            <w:r>
              <w:rPr>
                <w:rFonts w:hint="eastAsia" w:asciiTheme="minorEastAsia" w:hAnsiTheme="minorEastAsia" w:eastAsiaTheme="minorEastAsia" w:cstheme="minorEastAsia"/>
                <w:color w:val="auto"/>
                <w:spacing w:val="-12"/>
                <w:sz w:val="24"/>
                <w:szCs w:val="24"/>
                <w:lang w:val="en-US" w:eastAsia="zh-CN"/>
              </w:rPr>
              <w:t>16</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pacing w:val="-2"/>
                <w:sz w:val="24"/>
                <w:szCs w:val="24"/>
                <w:lang w:val="en-US" w:eastAsia="zh-CN"/>
              </w:rPr>
              <w:t>125号)的规定，对列入失信被执行人、重大税收违法失信主体、政府采购严重违法失信行为记录名单的投标人，拒绝参与本项目政府采购活动【查询渠道：“信用中国”网站（www.creditchina.gov.cn）、中国政府采购网（www.ccgp.gov.cn）】，查询时间为发布公告之日起到投标截止时间；</w:t>
            </w:r>
          </w:p>
          <w:p w14:paraId="412A40CA">
            <w:pPr>
              <w:keepNext w:val="0"/>
              <w:keepLines w:val="0"/>
              <w:pageBreakBefore w:val="0"/>
              <w:widowControl/>
              <w:kinsoku/>
              <w:wordWrap w:val="0"/>
              <w:overflowPunct/>
              <w:topLinePunct w:val="0"/>
              <w:autoSpaceDE w:val="0"/>
              <w:autoSpaceDN w:val="0"/>
              <w:bidi w:val="0"/>
              <w:adjustRightInd w:val="0"/>
              <w:snapToGrid w:val="0"/>
              <w:spacing w:before="32" w:line="340" w:lineRule="exact"/>
              <w:ind w:left="112" w:right="105"/>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7.遵守国家有关法律、法规、规章。</w:t>
            </w:r>
          </w:p>
        </w:tc>
        <w:tc>
          <w:tcPr>
            <w:tcW w:w="2851" w:type="dxa"/>
            <w:vAlign w:val="top"/>
          </w:tcPr>
          <w:p w14:paraId="4F776756">
            <w:pPr>
              <w:keepNext w:val="0"/>
              <w:keepLines w:val="0"/>
              <w:pageBreakBefore w:val="0"/>
              <w:widowControl/>
              <w:kinsoku/>
              <w:wordWrap w:val="0"/>
              <w:overflowPunct/>
              <w:topLinePunct w:val="0"/>
              <w:autoSpaceDE w:val="0"/>
              <w:autoSpaceDN w:val="0"/>
              <w:bidi w:val="0"/>
              <w:adjustRightInd w:val="0"/>
              <w:snapToGrid w:val="0"/>
              <w:spacing w:before="32" w:line="340" w:lineRule="exact"/>
              <w:ind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投标人为企业（包括合伙企业、个体工商户）的，应提供有效的营业执照；</w:t>
            </w:r>
          </w:p>
          <w:p w14:paraId="44724EBD">
            <w:pPr>
              <w:keepNext w:val="0"/>
              <w:keepLines w:val="0"/>
              <w:pageBreakBefore w:val="0"/>
              <w:widowControl/>
              <w:kinsoku/>
              <w:wordWrap w:val="0"/>
              <w:overflowPunct/>
              <w:topLinePunct w:val="0"/>
              <w:autoSpaceDE w:val="0"/>
              <w:autoSpaceDN w:val="0"/>
              <w:bidi w:val="0"/>
              <w:adjustRightInd w:val="0"/>
              <w:snapToGrid w:val="0"/>
              <w:spacing w:before="32" w:line="340" w:lineRule="exact"/>
              <w:ind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投标人为事业单位的，应提供有效的事业单位法人证书；</w:t>
            </w:r>
          </w:p>
          <w:p w14:paraId="6B81B4E9">
            <w:pPr>
              <w:keepNext w:val="0"/>
              <w:keepLines w:val="0"/>
              <w:pageBreakBefore w:val="0"/>
              <w:widowControl/>
              <w:kinsoku/>
              <w:wordWrap w:val="0"/>
              <w:overflowPunct/>
              <w:topLinePunct w:val="0"/>
              <w:autoSpaceDE w:val="0"/>
              <w:autoSpaceDN w:val="0"/>
              <w:bidi w:val="0"/>
              <w:adjustRightInd w:val="0"/>
              <w:snapToGrid w:val="0"/>
              <w:spacing w:before="32" w:line="340" w:lineRule="exact"/>
              <w:ind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投标人是非企业机构的，应提供有效的执业许可证、登记证书等证明文件；</w:t>
            </w:r>
          </w:p>
          <w:p w14:paraId="70B7593B">
            <w:pPr>
              <w:keepNext w:val="0"/>
              <w:keepLines w:val="0"/>
              <w:pageBreakBefore w:val="0"/>
              <w:widowControl/>
              <w:kinsoku/>
              <w:wordWrap w:val="0"/>
              <w:overflowPunct/>
              <w:topLinePunct w:val="0"/>
              <w:autoSpaceDE w:val="0"/>
              <w:autoSpaceDN w:val="0"/>
              <w:bidi w:val="0"/>
              <w:adjustRightInd w:val="0"/>
              <w:snapToGrid w:val="0"/>
              <w:spacing w:before="32" w:line="340" w:lineRule="exact"/>
              <w:ind w:right="105"/>
              <w:jc w:val="both"/>
              <w:textAlignment w:val="baseline"/>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投标人是自然人的，应提供有效的自然人身份证明。</w:t>
            </w:r>
          </w:p>
          <w:p w14:paraId="1CA8150D">
            <w:pPr>
              <w:keepNext w:val="0"/>
              <w:keepLines w:val="0"/>
              <w:pageBreakBefore w:val="0"/>
              <w:widowControl/>
              <w:kinsoku/>
              <w:wordWrap w:val="0"/>
              <w:overflowPunct/>
              <w:topLinePunct w:val="0"/>
              <w:autoSpaceDE w:val="0"/>
              <w:autoSpaceDN w:val="0"/>
              <w:bidi w:val="0"/>
              <w:adjustRightInd w:val="0"/>
              <w:snapToGrid w:val="0"/>
              <w:spacing w:before="32" w:line="340" w:lineRule="exact"/>
              <w:ind w:right="105"/>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42"/>
              <w:keepNext w:val="0"/>
              <w:keepLines w:val="0"/>
              <w:pageBreakBefore w:val="0"/>
              <w:widowControl/>
              <w:kinsoku/>
              <w:wordWrap w:val="0"/>
              <w:overflowPunct/>
              <w:topLinePunct w:val="0"/>
              <w:autoSpaceDE w:val="0"/>
              <w:autoSpaceDN w:val="0"/>
              <w:bidi w:val="0"/>
              <w:adjustRightInd w:val="0"/>
              <w:snapToGrid w:val="0"/>
              <w:spacing w:before="137" w:line="340" w:lineRule="exact"/>
              <w:ind w:left="243"/>
              <w:jc w:val="both"/>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val="en-US" w:eastAsia="zh-CN"/>
              </w:rPr>
              <w:t>2</w:t>
            </w:r>
          </w:p>
        </w:tc>
        <w:tc>
          <w:tcPr>
            <w:tcW w:w="1290" w:type="dxa"/>
            <w:vAlign w:val="top"/>
          </w:tcPr>
          <w:p w14:paraId="26B03830">
            <w:pPr>
              <w:keepNext w:val="0"/>
              <w:keepLines w:val="0"/>
              <w:pageBreakBefore w:val="0"/>
              <w:widowControl/>
              <w:kinsoku/>
              <w:wordWrap w:val="0"/>
              <w:overflowPunct/>
              <w:topLinePunct w:val="0"/>
              <w:autoSpaceDE w:val="0"/>
              <w:autoSpaceDN w:val="0"/>
              <w:bidi w:val="0"/>
              <w:adjustRightInd w:val="0"/>
              <w:snapToGrid w:val="0"/>
              <w:spacing w:before="116" w:line="340" w:lineRule="exact"/>
              <w:ind w:left="136"/>
              <w:jc w:val="both"/>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中小企业政策</w:t>
            </w:r>
          </w:p>
        </w:tc>
        <w:tc>
          <w:tcPr>
            <w:tcW w:w="3487" w:type="dxa"/>
            <w:vAlign w:val="top"/>
          </w:tcPr>
          <w:p w14:paraId="5AB63DB1">
            <w:pPr>
              <w:keepNext w:val="0"/>
              <w:keepLines w:val="0"/>
              <w:pageBreakBefore w:val="0"/>
              <w:widowControl/>
              <w:kinsoku/>
              <w:wordWrap w:val="0"/>
              <w:overflowPunct/>
              <w:topLinePunct w:val="0"/>
              <w:autoSpaceDE w:val="0"/>
              <w:autoSpaceDN w:val="0"/>
              <w:bidi w:val="0"/>
              <w:adjustRightInd w:val="0"/>
              <w:snapToGrid w:val="0"/>
              <w:spacing w:before="116" w:line="340" w:lineRule="exact"/>
              <w:ind w:left="119"/>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具体要求见第一章《</w:t>
            </w:r>
            <w:r>
              <w:rPr>
                <w:rFonts w:hint="eastAsia" w:asciiTheme="minorEastAsia" w:hAnsiTheme="minorEastAsia" w:eastAsiaTheme="minorEastAsia" w:cstheme="minorEastAsia"/>
                <w:color w:val="auto"/>
                <w:spacing w:val="-2"/>
                <w:sz w:val="24"/>
                <w:szCs w:val="24"/>
                <w:lang w:eastAsia="zh-CN"/>
              </w:rPr>
              <w:t>公开招标公告</w:t>
            </w:r>
            <w:r>
              <w:rPr>
                <w:rFonts w:hint="eastAsia" w:asciiTheme="minorEastAsia" w:hAnsiTheme="minorEastAsia" w:eastAsiaTheme="minorEastAsia" w:cstheme="minorEastAsia"/>
                <w:color w:val="auto"/>
                <w:spacing w:val="-2"/>
                <w:sz w:val="24"/>
                <w:szCs w:val="24"/>
              </w:rPr>
              <w:t>》</w:t>
            </w:r>
          </w:p>
        </w:tc>
        <w:tc>
          <w:tcPr>
            <w:tcW w:w="2851" w:type="dxa"/>
            <w:vAlign w:val="top"/>
          </w:tcPr>
          <w:p w14:paraId="62C5FBCB">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9" w:type="dxa"/>
            <w:vAlign w:val="top"/>
          </w:tcPr>
          <w:p w14:paraId="7377F91B">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4C2D0178">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67C8081F">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4A18E535">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1989DE21">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664F6A2C">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5D174CA5">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6EEB7B73">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0F12C48F">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674E88FF">
            <w:pPr>
              <w:pStyle w:val="42"/>
              <w:keepNext w:val="0"/>
              <w:keepLines w:val="0"/>
              <w:pageBreakBefore w:val="0"/>
              <w:widowControl/>
              <w:kinsoku/>
              <w:wordWrap w:val="0"/>
              <w:overflowPunct/>
              <w:topLinePunct w:val="0"/>
              <w:autoSpaceDE w:val="0"/>
              <w:autoSpaceDN w:val="0"/>
              <w:bidi w:val="0"/>
              <w:adjustRightInd w:val="0"/>
              <w:snapToGrid w:val="0"/>
              <w:spacing w:before="49" w:line="34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2-1</w:t>
            </w:r>
          </w:p>
        </w:tc>
        <w:tc>
          <w:tcPr>
            <w:tcW w:w="1290" w:type="dxa"/>
            <w:vAlign w:val="top"/>
          </w:tcPr>
          <w:p w14:paraId="118A3497">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2713F85A">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3E5674EA">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0467CCCC">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30B8F960">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7FDEB1C9">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767FD5B2">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48575E9F">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29530CE0">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6C223342">
            <w:pPr>
              <w:keepNext w:val="0"/>
              <w:keepLines w:val="0"/>
              <w:pageBreakBefore w:val="0"/>
              <w:widowControl/>
              <w:kinsoku/>
              <w:wordWrap w:val="0"/>
              <w:overflowPunct/>
              <w:topLinePunct w:val="0"/>
              <w:autoSpaceDE w:val="0"/>
              <w:autoSpaceDN w:val="0"/>
              <w:bidi w:val="0"/>
              <w:adjustRightInd w:val="0"/>
              <w:snapToGrid w:val="0"/>
              <w:spacing w:before="78" w:line="340" w:lineRule="exact"/>
              <w:ind w:left="112" w:right="105" w:firstLine="23"/>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中小企业证明文</w:t>
            </w:r>
            <w:r>
              <w:rPr>
                <w:rFonts w:hint="eastAsia" w:asciiTheme="minorEastAsia" w:hAnsiTheme="minorEastAsia" w:eastAsiaTheme="minorEastAsia" w:cstheme="minorEastAsia"/>
                <w:color w:val="auto"/>
                <w:sz w:val="24"/>
                <w:szCs w:val="24"/>
              </w:rPr>
              <w:t>件</w:t>
            </w:r>
          </w:p>
        </w:tc>
        <w:tc>
          <w:tcPr>
            <w:tcW w:w="3487" w:type="dxa"/>
            <w:vAlign w:val="top"/>
          </w:tcPr>
          <w:p w14:paraId="38EF4504">
            <w:pPr>
              <w:keepNext w:val="0"/>
              <w:keepLines w:val="0"/>
              <w:pageBreakBefore w:val="0"/>
              <w:widowControl/>
              <w:kinsoku/>
              <w:wordWrap w:val="0"/>
              <w:overflowPunct/>
              <w:topLinePunct w:val="0"/>
              <w:autoSpaceDE w:val="0"/>
              <w:autoSpaceDN w:val="0"/>
              <w:bidi w:val="0"/>
              <w:adjustRightInd w:val="0"/>
              <w:snapToGrid w:val="0"/>
              <w:spacing w:before="36" w:line="340" w:lineRule="exact"/>
              <w:ind w:left="115" w:right="102" w:firstLine="1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当本项目（包）涉及预留份额专门面向中小企业采购，此时</w:t>
            </w:r>
            <w:r>
              <w:rPr>
                <w:rFonts w:hint="eastAsia" w:asciiTheme="minorEastAsia" w:hAnsiTheme="minorEastAsia" w:eastAsiaTheme="minorEastAsia" w:cstheme="minorEastAsia"/>
                <w:color w:val="auto"/>
                <w:spacing w:val="1"/>
                <w:sz w:val="24"/>
                <w:szCs w:val="24"/>
                <w:lang w:val="en-US" w:eastAsia="zh-CN"/>
              </w:rPr>
              <w:t>须在</w:t>
            </w:r>
            <w:r>
              <w:rPr>
                <w:rFonts w:hint="eastAsia" w:asciiTheme="minorEastAsia" w:hAnsiTheme="minorEastAsia" w:eastAsiaTheme="minorEastAsia" w:cstheme="minorEastAsia"/>
                <w:color w:val="auto"/>
                <w:spacing w:val="1"/>
                <w:sz w:val="24"/>
                <w:szCs w:val="24"/>
              </w:rPr>
              <w:t>《资格证明文件》中</w:t>
            </w:r>
            <w:r>
              <w:rPr>
                <w:rFonts w:hint="eastAsia" w:asciiTheme="minorEastAsia" w:hAnsiTheme="minorEastAsia" w:eastAsiaTheme="minorEastAsia" w:cstheme="minorEastAsia"/>
                <w:color w:val="auto"/>
                <w:spacing w:val="15"/>
                <w:sz w:val="24"/>
                <w:szCs w:val="24"/>
                <w:lang w:val="en-US" w:eastAsia="zh-CN"/>
              </w:rPr>
              <w:t>提</w:t>
            </w:r>
            <w:r>
              <w:rPr>
                <w:rFonts w:hint="eastAsia" w:asciiTheme="minorEastAsia" w:hAnsiTheme="minorEastAsia" w:eastAsiaTheme="minorEastAsia" w:cstheme="minorEastAsia"/>
                <w:color w:val="auto"/>
                <w:spacing w:val="-5"/>
                <w:sz w:val="24"/>
                <w:szCs w:val="24"/>
              </w:rPr>
              <w:t>供。</w:t>
            </w:r>
          </w:p>
          <w:p w14:paraId="2ACE1EFE">
            <w:pPr>
              <w:pStyle w:val="42"/>
              <w:keepNext w:val="0"/>
              <w:keepLines w:val="0"/>
              <w:pageBreakBefore w:val="0"/>
              <w:widowControl/>
              <w:kinsoku/>
              <w:wordWrap w:val="0"/>
              <w:overflowPunct/>
              <w:topLinePunct w:val="0"/>
              <w:autoSpaceDE w:val="0"/>
              <w:autoSpaceDN w:val="0"/>
              <w:bidi w:val="0"/>
              <w:adjustRightInd w:val="0"/>
              <w:snapToGrid w:val="0"/>
              <w:spacing w:before="4" w:line="340" w:lineRule="exact"/>
              <w:ind w:left="116" w:right="102" w:firstLine="15"/>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1、投标人单独投标的，应</w:t>
            </w:r>
            <w:r>
              <w:rPr>
                <w:rFonts w:hint="eastAsia" w:asciiTheme="minorEastAsia" w:hAnsiTheme="minorEastAsia" w:eastAsiaTheme="minorEastAsia" w:cstheme="minorEastAsia"/>
                <w:color w:val="auto"/>
                <w:spacing w:val="-5"/>
                <w:sz w:val="24"/>
                <w:szCs w:val="24"/>
                <w:lang w:val="en-US" w:eastAsia="zh-CN"/>
              </w:rPr>
              <w:t>提</w:t>
            </w:r>
            <w:r>
              <w:rPr>
                <w:rFonts w:hint="eastAsia" w:asciiTheme="minorEastAsia" w:hAnsiTheme="minorEastAsia" w:eastAsiaTheme="minorEastAsia" w:cstheme="minorEastAsia"/>
                <w:color w:val="auto"/>
                <w:spacing w:val="-5"/>
                <w:sz w:val="24"/>
                <w:szCs w:val="24"/>
              </w:rPr>
              <w:t>供《中小企业声</w:t>
            </w:r>
            <w:r>
              <w:rPr>
                <w:rFonts w:hint="eastAsia" w:asciiTheme="minorEastAsia" w:hAnsiTheme="minorEastAsia" w:eastAsiaTheme="minorEastAsia" w:cstheme="minorEastAsia"/>
                <w:color w:val="auto"/>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1"/>
                <w:sz w:val="24"/>
                <w:szCs w:val="24"/>
              </w:rPr>
              <w:t>文件。</w:t>
            </w:r>
          </w:p>
          <w:p w14:paraId="6B940BDE">
            <w:pPr>
              <w:pStyle w:val="42"/>
              <w:keepNext w:val="0"/>
              <w:keepLines w:val="0"/>
              <w:pageBreakBefore w:val="0"/>
              <w:widowControl/>
              <w:kinsoku/>
              <w:wordWrap w:val="0"/>
              <w:overflowPunct/>
              <w:topLinePunct w:val="0"/>
              <w:autoSpaceDE w:val="0"/>
              <w:autoSpaceDN w:val="0"/>
              <w:bidi w:val="0"/>
              <w:adjustRightInd w:val="0"/>
              <w:snapToGrid w:val="0"/>
              <w:spacing w:before="20" w:line="340" w:lineRule="exact"/>
              <w:ind w:left="113" w:right="102" w:firstLine="9"/>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2、如招标文件要求以联合体形式参加</w:t>
            </w:r>
            <w:r>
              <w:rPr>
                <w:rFonts w:hint="eastAsia" w:asciiTheme="minorEastAsia" w:hAnsiTheme="minorEastAsia" w:eastAsiaTheme="minorEastAsia" w:cstheme="minorEastAsia"/>
                <w:color w:val="auto"/>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auto"/>
                <w:spacing w:val="-4"/>
                <w:sz w:val="24"/>
                <w:szCs w:val="24"/>
              </w:rPr>
              <w:t>关于预留份额的要求。</w:t>
            </w:r>
          </w:p>
        </w:tc>
        <w:tc>
          <w:tcPr>
            <w:tcW w:w="2851" w:type="dxa"/>
            <w:vAlign w:val="top"/>
          </w:tcPr>
          <w:p w14:paraId="27D4255A">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1D664EF1">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4B27F22C">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4778105B">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23C513C2">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1CD52EC5">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1F830C76">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416A47DE">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508CE9EA">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p w14:paraId="2AD2EF5A">
            <w:pPr>
              <w:keepNext w:val="0"/>
              <w:keepLines w:val="0"/>
              <w:pageBreakBefore w:val="0"/>
              <w:widowControl/>
              <w:kinsoku/>
              <w:wordWrap w:val="0"/>
              <w:overflowPunct/>
              <w:topLinePunct w:val="0"/>
              <w:autoSpaceDE w:val="0"/>
              <w:autoSpaceDN w:val="0"/>
              <w:bidi w:val="0"/>
              <w:adjustRightInd w:val="0"/>
              <w:snapToGrid w:val="0"/>
              <w:spacing w:before="78" w:line="340" w:lineRule="exact"/>
              <w:ind w:left="118" w:right="116" w:hanging="1"/>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格式见《投标</w:t>
            </w:r>
            <w:r>
              <w:rPr>
                <w:rFonts w:hint="eastAsia" w:asciiTheme="minorEastAsia" w:hAnsiTheme="minorEastAsia" w:eastAsiaTheme="minorEastAsia" w:cstheme="minorEastAsia"/>
                <w:color w:val="auto"/>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42"/>
              <w:keepNext w:val="0"/>
              <w:keepLines w:val="0"/>
              <w:pageBreakBefore w:val="0"/>
              <w:widowControl/>
              <w:kinsoku/>
              <w:wordWrap w:val="0"/>
              <w:overflowPunct/>
              <w:topLinePunct w:val="0"/>
              <w:autoSpaceDE w:val="0"/>
              <w:autoSpaceDN w:val="0"/>
              <w:bidi w:val="0"/>
              <w:adjustRightInd w:val="0"/>
              <w:snapToGrid w:val="0"/>
              <w:spacing w:before="213" w:line="340" w:lineRule="exact"/>
              <w:ind w:left="36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90" w:type="dxa"/>
            <w:vAlign w:val="top"/>
          </w:tcPr>
          <w:p w14:paraId="68ADF83F">
            <w:pPr>
              <w:keepNext w:val="0"/>
              <w:keepLines w:val="0"/>
              <w:pageBreakBefore w:val="0"/>
              <w:widowControl/>
              <w:kinsoku/>
              <w:wordWrap w:val="0"/>
              <w:overflowPunct/>
              <w:topLinePunct w:val="0"/>
              <w:autoSpaceDE w:val="0"/>
              <w:autoSpaceDN w:val="0"/>
              <w:bidi w:val="0"/>
              <w:adjustRightInd w:val="0"/>
              <w:snapToGrid w:val="0"/>
              <w:spacing w:before="35" w:line="340" w:lineRule="exact"/>
              <w:ind w:left="113" w:right="105"/>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本项目的</w:t>
            </w:r>
            <w:r>
              <w:rPr>
                <w:rFonts w:hint="eastAsia" w:asciiTheme="minorEastAsia" w:hAnsiTheme="minorEastAsia" w:eastAsiaTheme="minorEastAsia" w:cstheme="minorEastAsia"/>
                <w:color w:val="auto"/>
                <w:spacing w:val="10"/>
                <w:sz w:val="24"/>
                <w:szCs w:val="24"/>
                <w:lang w:val="en-US" w:eastAsia="zh-CN"/>
              </w:rPr>
              <w:t>其他</w:t>
            </w:r>
            <w:r>
              <w:rPr>
                <w:rFonts w:hint="eastAsia" w:asciiTheme="minorEastAsia" w:hAnsiTheme="minorEastAsia" w:eastAsiaTheme="minorEastAsia" w:cstheme="minorEastAsia"/>
                <w:color w:val="auto"/>
                <w:spacing w:val="10"/>
                <w:sz w:val="24"/>
                <w:szCs w:val="24"/>
              </w:rPr>
              <w:t>资</w:t>
            </w:r>
            <w:r>
              <w:rPr>
                <w:rFonts w:hint="eastAsia" w:asciiTheme="minorEastAsia" w:hAnsiTheme="minorEastAsia" w:eastAsiaTheme="minorEastAsia" w:cstheme="minorEastAsia"/>
                <w:color w:val="auto"/>
                <w:spacing w:val="-3"/>
                <w:sz w:val="24"/>
                <w:szCs w:val="24"/>
              </w:rPr>
              <w:t>格要</w:t>
            </w:r>
            <w:r>
              <w:rPr>
                <w:rFonts w:hint="eastAsia" w:asciiTheme="minorEastAsia" w:hAnsiTheme="minorEastAsia" w:eastAsiaTheme="minorEastAsia" w:cstheme="minorEastAsia"/>
                <w:color w:val="auto"/>
                <w:spacing w:val="-3"/>
                <w:sz w:val="24"/>
                <w:szCs w:val="24"/>
                <w:lang w:val="en-US" w:eastAsia="zh-CN"/>
              </w:rPr>
              <w:t xml:space="preserve"> </w:t>
            </w:r>
            <w:r>
              <w:rPr>
                <w:rFonts w:hint="eastAsia" w:asciiTheme="minorEastAsia" w:hAnsiTheme="minorEastAsia" w:eastAsiaTheme="minorEastAsia" w:cstheme="minorEastAsia"/>
                <w:color w:val="auto"/>
                <w:spacing w:val="-3"/>
                <w:sz w:val="24"/>
                <w:szCs w:val="24"/>
              </w:rPr>
              <w:t>求</w:t>
            </w:r>
          </w:p>
        </w:tc>
        <w:tc>
          <w:tcPr>
            <w:tcW w:w="3487" w:type="dxa"/>
            <w:vAlign w:val="top"/>
          </w:tcPr>
          <w:p w14:paraId="49226FD7">
            <w:pPr>
              <w:keepNext w:val="0"/>
              <w:keepLines w:val="0"/>
              <w:pageBreakBefore w:val="0"/>
              <w:widowControl/>
              <w:kinsoku/>
              <w:wordWrap w:val="0"/>
              <w:overflowPunct/>
              <w:topLinePunct w:val="0"/>
              <w:autoSpaceDE w:val="0"/>
              <w:autoSpaceDN w:val="0"/>
              <w:bidi w:val="0"/>
              <w:adjustRightInd w:val="0"/>
              <w:snapToGrid w:val="0"/>
              <w:spacing w:before="192" w:line="340" w:lineRule="exact"/>
              <w:ind w:left="118"/>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如有，见第一章《</w:t>
            </w:r>
            <w:r>
              <w:rPr>
                <w:rFonts w:hint="eastAsia" w:asciiTheme="minorEastAsia" w:hAnsiTheme="minorEastAsia" w:eastAsiaTheme="minorEastAsia" w:cstheme="minorEastAsia"/>
                <w:color w:val="auto"/>
                <w:spacing w:val="-2"/>
                <w:sz w:val="24"/>
                <w:szCs w:val="24"/>
                <w:lang w:eastAsia="zh-CN"/>
              </w:rPr>
              <w:t>公开招标公告</w:t>
            </w:r>
            <w:r>
              <w:rPr>
                <w:rFonts w:hint="eastAsia" w:asciiTheme="minorEastAsia" w:hAnsiTheme="minorEastAsia" w:eastAsiaTheme="minorEastAsia" w:cstheme="minorEastAsia"/>
                <w:color w:val="auto"/>
                <w:spacing w:val="-2"/>
                <w:sz w:val="24"/>
                <w:szCs w:val="24"/>
              </w:rPr>
              <w:t>》</w:t>
            </w:r>
          </w:p>
        </w:tc>
        <w:tc>
          <w:tcPr>
            <w:tcW w:w="2851" w:type="dxa"/>
            <w:vAlign w:val="top"/>
          </w:tcPr>
          <w:p w14:paraId="0295B985">
            <w:pPr>
              <w:pStyle w:val="42"/>
              <w:keepNext w:val="0"/>
              <w:keepLines w:val="0"/>
              <w:pageBreakBefore w:val="0"/>
              <w:widowControl/>
              <w:kinsoku/>
              <w:wordWrap w:val="0"/>
              <w:overflowPunct/>
              <w:topLinePunct w:val="0"/>
              <w:autoSpaceDE w:val="0"/>
              <w:autoSpaceDN w:val="0"/>
              <w:bidi w:val="0"/>
              <w:adjustRightInd w:val="0"/>
              <w:snapToGrid w:val="0"/>
              <w:spacing w:line="340" w:lineRule="exact"/>
              <w:jc w:val="both"/>
              <w:textAlignment w:val="baseline"/>
              <w:rPr>
                <w:rFonts w:hint="eastAsia" w:asciiTheme="minorEastAsia" w:hAnsiTheme="minorEastAsia" w:eastAsiaTheme="minorEastAsia" w:cstheme="minorEastAsia"/>
                <w:color w:val="auto"/>
                <w:sz w:val="24"/>
                <w:szCs w:val="24"/>
              </w:rPr>
            </w:pPr>
          </w:p>
        </w:tc>
      </w:tr>
    </w:tbl>
    <w:p w14:paraId="42FABAFA">
      <w:pPr>
        <w:keepNext w:val="0"/>
        <w:keepLines w:val="0"/>
        <w:pageBreakBefore w:val="0"/>
        <w:widowControl w:val="0"/>
        <w:kinsoku/>
        <w:wordWrap w:val="0"/>
        <w:overflowPunct/>
        <w:topLinePunct w:val="0"/>
        <w:autoSpaceDE w:val="0"/>
        <w:autoSpaceDN w:val="0"/>
        <w:bidi w:val="0"/>
        <w:adjustRightInd w:val="0"/>
        <w:snapToGrid/>
        <w:spacing w:line="520" w:lineRule="exact"/>
        <w:ind w:firstLine="560" w:firstLineChars="200"/>
        <w:jc w:val="both"/>
        <w:textAlignment w:val="auto"/>
        <w:rPr>
          <w:rFonts w:hint="eastAsia" w:asciiTheme="minorEastAsia" w:hAnsiTheme="minorEastAsia" w:eastAsiaTheme="minorEastAsia" w:cstheme="minorEastAsia"/>
          <w:b w:val="0"/>
          <w:bCs w:val="0"/>
          <w:color w:val="auto"/>
          <w:spacing w:val="3"/>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说明：按照南阳市财政局《关于在政府采购活动中施行投标人资格信用承诺制的通知》宛财购〔2023〕4号的要求，对于市本级政府采购项目，全部实施投标人资格信用承诺，投标人在投标时，按照规定提供“南阳市政府采购投标人信用承诺函”（详见附件）的，无需再提交序号1中1-5项证明材料”。投标人</w:t>
      </w:r>
      <w:r>
        <w:rPr>
          <w:rFonts w:hint="eastAsia" w:asciiTheme="minorEastAsia" w:hAnsiTheme="minorEastAsia" w:eastAsiaTheme="minorEastAsia" w:cstheme="minorEastAsia"/>
          <w:b w:val="0"/>
          <w:bCs w:val="0"/>
          <w:color w:val="auto"/>
          <w:sz w:val="28"/>
          <w:szCs w:val="28"/>
          <w:lang w:val="zh-CN" w:eastAsia="zh-CN"/>
        </w:rPr>
        <w:t>在中标后，应将上述由信用承诺书替代的证明材料提交采购人或采购代理机构，证明材料将随公告一并公示。</w:t>
      </w:r>
    </w:p>
    <w:p w14:paraId="013B96C2">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4" w:firstLineChars="200"/>
        <w:jc w:val="both"/>
        <w:textAlignment w:val="baseline"/>
        <w:rPr>
          <w:rFonts w:hint="eastAsia" w:asciiTheme="minorEastAsia" w:hAnsiTheme="minorEastAsia" w:eastAsiaTheme="minorEastAsia" w:cstheme="minorEastAsia"/>
          <w:b/>
          <w:bCs/>
          <w:color w:val="auto"/>
          <w:spacing w:val="3"/>
          <w:sz w:val="28"/>
          <w:szCs w:val="28"/>
          <w:lang w:val="en-US" w:eastAsia="zh-CN"/>
        </w:rPr>
      </w:pPr>
      <w:r>
        <w:rPr>
          <w:rFonts w:hint="eastAsia" w:asciiTheme="minorEastAsia" w:hAnsiTheme="minorEastAsia" w:eastAsiaTheme="minorEastAsia" w:cstheme="minorEastAsia"/>
          <w:b/>
          <w:bCs/>
          <w:color w:val="auto"/>
          <w:spacing w:val="3"/>
          <w:sz w:val="28"/>
          <w:szCs w:val="28"/>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2" w:firstLineChars="200"/>
        <w:jc w:val="both"/>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color w:val="auto"/>
          <w:spacing w:val="3"/>
          <w:sz w:val="28"/>
          <w:szCs w:val="28"/>
          <w:lang w:val="en-US" w:eastAsia="zh-CN"/>
        </w:rPr>
        <w:t>有违法违规行为的原评标委员会成员不得参加重新组建的评标委员会。</w:t>
      </w:r>
    </w:p>
    <w:p w14:paraId="46C17086">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color w:val="auto"/>
          <w:spacing w:val="2"/>
          <w:position w:val="17"/>
          <w:sz w:val="28"/>
          <w:szCs w:val="28"/>
          <w:lang w:val="en-US" w:eastAsia="zh-CN"/>
        </w:rPr>
      </w:pPr>
      <w:r>
        <w:rPr>
          <w:rFonts w:hint="eastAsia" w:asciiTheme="minorEastAsia" w:hAnsiTheme="minorEastAsia" w:eastAsiaTheme="minorEastAsia" w:cstheme="minorEastAsia"/>
          <w:color w:val="auto"/>
          <w:spacing w:val="2"/>
          <w:position w:val="17"/>
          <w:sz w:val="28"/>
          <w:szCs w:val="28"/>
          <w:lang w:val="en-US" w:eastAsia="zh-CN"/>
        </w:rPr>
        <w:t>8.评审活动结束，按照《河南省政府采购评审专家劳务报酬支付标准》的通知(豫财购〔2017〕9号)的规定，发放劳务报酬。</w:t>
      </w:r>
    </w:p>
    <w:p w14:paraId="1705973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70" w:firstLineChars="200"/>
        <w:jc w:val="both"/>
        <w:textAlignment w:val="baseline"/>
        <w:rPr>
          <w:rFonts w:hint="eastAsia" w:asciiTheme="minorEastAsia" w:hAnsiTheme="minorEastAsia" w:eastAsiaTheme="minorEastAsia" w:cstheme="minorEastAsia"/>
          <w:b/>
          <w:bCs/>
          <w:color w:val="auto"/>
          <w:spacing w:val="2"/>
          <w:position w:val="17"/>
          <w:sz w:val="28"/>
          <w:szCs w:val="28"/>
          <w:lang w:val="en-US" w:eastAsia="zh-CN"/>
        </w:rPr>
      </w:pPr>
      <w:r>
        <w:rPr>
          <w:rFonts w:hint="eastAsia" w:asciiTheme="minorEastAsia" w:hAnsiTheme="minorEastAsia" w:eastAsiaTheme="minorEastAsia" w:cstheme="minorEastAsia"/>
          <w:b/>
          <w:bCs/>
          <w:color w:val="auto"/>
          <w:spacing w:val="2"/>
          <w:position w:val="17"/>
          <w:sz w:val="28"/>
          <w:szCs w:val="28"/>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color w:val="auto"/>
          <w:spacing w:val="2"/>
          <w:position w:val="17"/>
          <w:sz w:val="28"/>
          <w:szCs w:val="28"/>
        </w:rPr>
      </w:pPr>
      <w:r>
        <w:rPr>
          <w:rFonts w:hint="eastAsia" w:asciiTheme="minorEastAsia" w:hAnsiTheme="minorEastAsia" w:eastAsiaTheme="minorEastAsia" w:cstheme="minorEastAsia"/>
          <w:color w:val="auto"/>
          <w:spacing w:val="2"/>
          <w:position w:val="17"/>
          <w:sz w:val="28"/>
          <w:szCs w:val="28"/>
        </w:rPr>
        <w:t>1</w:t>
      </w:r>
      <w:r>
        <w:rPr>
          <w:rFonts w:hint="eastAsia" w:asciiTheme="minorEastAsia" w:hAnsiTheme="minorEastAsia" w:eastAsiaTheme="minorEastAsia" w:cstheme="minorEastAsia"/>
          <w:color w:val="auto"/>
          <w:spacing w:val="2"/>
          <w:position w:val="17"/>
          <w:sz w:val="28"/>
          <w:szCs w:val="28"/>
          <w:lang w:val="en-US" w:eastAsia="zh-CN"/>
        </w:rPr>
        <w:t>.</w:t>
      </w:r>
      <w:r>
        <w:rPr>
          <w:rFonts w:hint="eastAsia" w:asciiTheme="minorEastAsia" w:hAnsiTheme="minorEastAsia" w:eastAsiaTheme="minorEastAsia" w:cstheme="minorEastAsia"/>
          <w:color w:val="auto"/>
          <w:spacing w:val="2"/>
          <w:position w:val="17"/>
          <w:sz w:val="28"/>
          <w:szCs w:val="28"/>
        </w:rPr>
        <w:t>投标文件的符合性审查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color w:val="auto"/>
          <w:spacing w:val="2"/>
          <w:position w:val="17"/>
          <w:sz w:val="28"/>
          <w:szCs w:val="28"/>
        </w:rPr>
      </w:pPr>
      <w:r>
        <w:rPr>
          <w:rFonts w:hint="eastAsia" w:asciiTheme="minorEastAsia" w:hAnsiTheme="minorEastAsia" w:eastAsiaTheme="minorEastAsia" w:cstheme="minorEastAsia"/>
          <w:color w:val="auto"/>
          <w:spacing w:val="2"/>
          <w:position w:val="17"/>
          <w:sz w:val="28"/>
          <w:szCs w:val="28"/>
        </w:rPr>
        <w:t>1.1</w:t>
      </w:r>
      <w:r>
        <w:rPr>
          <w:rFonts w:hint="eastAsia" w:asciiTheme="minorEastAsia" w:hAnsiTheme="minorEastAsia" w:eastAsiaTheme="minorEastAsia" w:cstheme="minorEastAsia"/>
          <w:color w:val="auto"/>
          <w:spacing w:val="2"/>
          <w:position w:val="17"/>
          <w:sz w:val="28"/>
          <w:szCs w:val="28"/>
          <w:lang w:val="en-US" w:eastAsia="zh-CN"/>
        </w:rPr>
        <w:t xml:space="preserve"> </w:t>
      </w:r>
      <w:r>
        <w:rPr>
          <w:rFonts w:hint="eastAsia" w:asciiTheme="minorEastAsia" w:hAnsiTheme="minorEastAsia" w:eastAsiaTheme="minorEastAsia" w:cstheme="minorEastAsia"/>
          <w:color w:val="auto"/>
          <w:spacing w:val="2"/>
          <w:position w:val="17"/>
          <w:sz w:val="28"/>
          <w:szCs w:val="28"/>
        </w:rPr>
        <w:t>评标委员会对资格审查合格的投标人的投标文件进行符合性审查，以</w:t>
      </w:r>
      <w:r>
        <w:rPr>
          <w:rFonts w:hint="eastAsia" w:asciiTheme="minorEastAsia" w:hAnsiTheme="minorEastAsia" w:eastAsiaTheme="minorEastAsia" w:cstheme="minorEastAsia"/>
          <w:color w:val="auto"/>
          <w:spacing w:val="2"/>
          <w:position w:val="17"/>
          <w:sz w:val="28"/>
          <w:szCs w:val="28"/>
          <w:lang w:val="en-US" w:eastAsia="zh-CN"/>
        </w:rPr>
        <w:t>确定其</w:t>
      </w:r>
      <w:r>
        <w:rPr>
          <w:rFonts w:hint="eastAsia" w:asciiTheme="minorEastAsia" w:hAnsiTheme="minorEastAsia" w:eastAsiaTheme="minorEastAsia" w:cstheme="minorEastAsia"/>
          <w:color w:val="auto"/>
          <w:spacing w:val="2"/>
          <w:position w:val="17"/>
          <w:sz w:val="28"/>
          <w:szCs w:val="28"/>
        </w:rPr>
        <w:t>是否满足招标文件的实质性要求。</w:t>
      </w:r>
    </w:p>
    <w:p w14:paraId="227FC2C7">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color w:val="auto"/>
          <w:spacing w:val="2"/>
          <w:position w:val="17"/>
          <w:sz w:val="28"/>
          <w:szCs w:val="28"/>
        </w:rPr>
      </w:pPr>
      <w:r>
        <w:rPr>
          <w:rFonts w:hint="eastAsia" w:asciiTheme="minorEastAsia" w:hAnsiTheme="minorEastAsia" w:eastAsiaTheme="minorEastAsia" w:cstheme="minorEastAsia"/>
          <w:color w:val="auto"/>
          <w:spacing w:val="2"/>
          <w:position w:val="17"/>
          <w:sz w:val="28"/>
          <w:szCs w:val="28"/>
        </w:rPr>
        <w:t>1.2</w:t>
      </w:r>
      <w:r>
        <w:rPr>
          <w:rFonts w:hint="eastAsia" w:asciiTheme="minorEastAsia" w:hAnsiTheme="minorEastAsia" w:eastAsiaTheme="minorEastAsia" w:cstheme="minorEastAsia"/>
          <w:color w:val="auto"/>
          <w:spacing w:val="2"/>
          <w:position w:val="17"/>
          <w:sz w:val="28"/>
          <w:szCs w:val="28"/>
          <w:lang w:val="en-US" w:eastAsia="zh-CN"/>
        </w:rPr>
        <w:t xml:space="preserve"> </w:t>
      </w:r>
      <w:r>
        <w:rPr>
          <w:rFonts w:hint="eastAsia" w:asciiTheme="minorEastAsia" w:hAnsiTheme="minorEastAsia" w:eastAsiaTheme="minorEastAsia" w:cstheme="minorEastAsia"/>
          <w:color w:val="auto"/>
          <w:spacing w:val="2"/>
          <w:position w:val="17"/>
          <w:sz w:val="28"/>
          <w:szCs w:val="28"/>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E1B8CE8">
      <w:pPr>
        <w:pStyle w:val="2"/>
        <w:keepNext w:val="0"/>
        <w:keepLines w:val="0"/>
        <w:pageBreakBefore w:val="0"/>
        <w:kinsoku/>
        <w:wordWrap w:val="0"/>
        <w:overflowPunct/>
        <w:topLinePunct w:val="0"/>
        <w:autoSpaceDE w:val="0"/>
        <w:autoSpaceDN w:val="0"/>
        <w:bidi w:val="0"/>
        <w:adjustRightInd w:val="0"/>
        <w:spacing w:before="178" w:line="520" w:lineRule="exact"/>
        <w:jc w:val="center"/>
        <w:rPr>
          <w:rFonts w:hint="eastAsia" w:asciiTheme="minorEastAsia" w:hAnsiTheme="minorEastAsia" w:eastAsiaTheme="minorEastAsia" w:cstheme="minorEastAsia"/>
          <w:color w:val="auto"/>
          <w:spacing w:val="-1"/>
          <w:sz w:val="28"/>
          <w:szCs w:val="28"/>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8"/>
          <w:szCs w:val="28"/>
          <w14:textOutline w14:w="1537" w14:cap="flat" w14:cmpd="sng">
            <w14:solidFill>
              <w14:srgbClr w14:val="000000"/>
            </w14:solidFill>
            <w14:prstDash w14:val="solid"/>
            <w14:miter w14:val="0"/>
          </w14:textOutline>
        </w:rPr>
        <w:t>符合性审查要求</w:t>
      </w:r>
    </w:p>
    <w:p w14:paraId="2D6B7C96">
      <w:pPr>
        <w:rPr>
          <w:rFonts w:hint="eastAsia"/>
          <w:color w:val="auto"/>
        </w:rPr>
      </w:pPr>
    </w:p>
    <w:tbl>
      <w:tblPr>
        <w:tblStyle w:val="4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85" w:type="dxa"/>
            <w:vAlign w:val="center"/>
          </w:tcPr>
          <w:p w14:paraId="168D0C8D">
            <w:pPr>
              <w:keepNext w:val="0"/>
              <w:keepLines w:val="0"/>
              <w:pageBreakBefore w:val="0"/>
              <w:kinsoku/>
              <w:wordWrap w:val="0"/>
              <w:overflowPunct/>
              <w:topLinePunct w:val="0"/>
              <w:autoSpaceDE w:val="0"/>
              <w:autoSpaceDN w:val="0"/>
              <w:bidi w:val="0"/>
              <w:adjustRightInd w:val="0"/>
              <w:spacing w:before="41"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14:textOutline w14:w="1537" w14:cap="flat" w14:cmpd="sng">
                  <w14:solidFill>
                    <w14:srgbClr w14:val="000000"/>
                  </w14:solidFill>
                  <w14:prstDash w14:val="solid"/>
                  <w14:miter w14:val="0"/>
                </w14:textOutline>
              </w:rPr>
              <w:t>序号</w:t>
            </w:r>
          </w:p>
        </w:tc>
        <w:tc>
          <w:tcPr>
            <w:tcW w:w="1812" w:type="dxa"/>
            <w:vAlign w:val="center"/>
          </w:tcPr>
          <w:p w14:paraId="0AD959C3">
            <w:pPr>
              <w:keepNext w:val="0"/>
              <w:keepLines w:val="0"/>
              <w:pageBreakBefore w:val="0"/>
              <w:kinsoku/>
              <w:wordWrap w:val="0"/>
              <w:overflowPunct/>
              <w:topLinePunct w:val="0"/>
              <w:autoSpaceDE w:val="0"/>
              <w:autoSpaceDN w:val="0"/>
              <w:bidi w:val="0"/>
              <w:adjustRightInd w:val="0"/>
              <w:spacing w:before="41"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审查因素</w:t>
            </w:r>
          </w:p>
        </w:tc>
        <w:tc>
          <w:tcPr>
            <w:tcW w:w="5791" w:type="dxa"/>
            <w:vAlign w:val="center"/>
          </w:tcPr>
          <w:p w14:paraId="2CE69F19">
            <w:pPr>
              <w:keepNext w:val="0"/>
              <w:keepLines w:val="0"/>
              <w:pageBreakBefore w:val="0"/>
              <w:kinsoku/>
              <w:wordWrap w:val="0"/>
              <w:overflowPunct/>
              <w:topLinePunct w:val="0"/>
              <w:autoSpaceDE w:val="0"/>
              <w:autoSpaceDN w:val="0"/>
              <w:bidi w:val="0"/>
              <w:adjustRightInd w:val="0"/>
              <w:spacing w:before="41"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42"/>
              <w:keepNext w:val="0"/>
              <w:keepLines w:val="0"/>
              <w:pageBreakBefore w:val="0"/>
              <w:kinsoku/>
              <w:wordWrap w:val="0"/>
              <w:overflowPunct/>
              <w:topLinePunct w:val="0"/>
              <w:autoSpaceDE w:val="0"/>
              <w:autoSpaceDN w:val="0"/>
              <w:bidi w:val="0"/>
              <w:adjustRightInd w:val="0"/>
              <w:spacing w:before="245" w:line="520" w:lineRule="exact"/>
              <w:ind w:left="324"/>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12" w:type="dxa"/>
            <w:vAlign w:val="top"/>
          </w:tcPr>
          <w:p w14:paraId="4B6DFF64">
            <w:pPr>
              <w:keepNext w:val="0"/>
              <w:keepLines w:val="0"/>
              <w:pageBreakBefore w:val="0"/>
              <w:kinsoku/>
              <w:wordWrap w:val="0"/>
              <w:overflowPunct/>
              <w:topLinePunct w:val="0"/>
              <w:autoSpaceDE w:val="0"/>
              <w:autoSpaceDN w:val="0"/>
              <w:bidi w:val="0"/>
              <w:adjustRightInd w:val="0"/>
              <w:spacing w:before="222" w:line="520" w:lineRule="exact"/>
              <w:ind w:left="11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授权委托书</w:t>
            </w:r>
          </w:p>
        </w:tc>
        <w:tc>
          <w:tcPr>
            <w:tcW w:w="5791" w:type="dxa"/>
            <w:vAlign w:val="top"/>
          </w:tcPr>
          <w:p w14:paraId="1F82B5C6">
            <w:pPr>
              <w:keepNext w:val="0"/>
              <w:keepLines w:val="0"/>
              <w:pageBreakBefore w:val="0"/>
              <w:kinsoku/>
              <w:wordWrap w:val="0"/>
              <w:overflowPunct/>
              <w:topLinePunct w:val="0"/>
              <w:autoSpaceDE w:val="0"/>
              <w:autoSpaceDN w:val="0"/>
              <w:bidi w:val="0"/>
              <w:adjustRightInd w:val="0"/>
              <w:spacing w:before="222" w:line="520" w:lineRule="exact"/>
              <w:ind w:left="116"/>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按招标文件要求</w:t>
            </w:r>
            <w:r>
              <w:rPr>
                <w:rFonts w:hint="eastAsia" w:asciiTheme="minorEastAsia" w:hAnsiTheme="minorEastAsia" w:eastAsiaTheme="minorEastAsia" w:cstheme="minorEastAsia"/>
                <w:color w:val="auto"/>
                <w:spacing w:val="-3"/>
                <w:sz w:val="24"/>
                <w:szCs w:val="24"/>
                <w:lang w:val="en-US" w:eastAsia="zh-CN"/>
              </w:rPr>
              <w:t>提</w:t>
            </w:r>
            <w:r>
              <w:rPr>
                <w:rFonts w:hint="eastAsia" w:asciiTheme="minorEastAsia" w:hAnsiTheme="minorEastAsia" w:eastAsiaTheme="minorEastAsia" w:cstheme="minorEastAsia"/>
                <w:color w:val="auto"/>
                <w:spacing w:val="-3"/>
                <w:sz w:val="24"/>
                <w:szCs w:val="24"/>
              </w:rPr>
              <w:t>供授权委托书</w:t>
            </w:r>
            <w:r>
              <w:rPr>
                <w:rFonts w:hint="eastAsia" w:asciiTheme="minorEastAsia" w:hAnsiTheme="minorEastAsia" w:eastAsiaTheme="minorEastAsia" w:cstheme="minorEastAsia"/>
                <w:color w:val="auto"/>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42"/>
              <w:keepNext w:val="0"/>
              <w:keepLines w:val="0"/>
              <w:pageBreakBefore w:val="0"/>
              <w:kinsoku/>
              <w:wordWrap w:val="0"/>
              <w:overflowPunct/>
              <w:topLinePunct w:val="0"/>
              <w:autoSpaceDE w:val="0"/>
              <w:autoSpaceDN w:val="0"/>
              <w:bidi w:val="0"/>
              <w:adjustRightInd w:val="0"/>
              <w:spacing w:before="244" w:line="520" w:lineRule="exact"/>
              <w:ind w:left="31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w:t>
            </w:r>
          </w:p>
        </w:tc>
        <w:tc>
          <w:tcPr>
            <w:tcW w:w="1812" w:type="dxa"/>
            <w:vAlign w:val="center"/>
          </w:tcPr>
          <w:p w14:paraId="48069772">
            <w:pPr>
              <w:keepNext w:val="0"/>
              <w:keepLines w:val="0"/>
              <w:pageBreakBefore w:val="0"/>
              <w:kinsoku/>
              <w:wordWrap w:val="0"/>
              <w:overflowPunct/>
              <w:topLinePunct w:val="0"/>
              <w:autoSpaceDE w:val="0"/>
              <w:autoSpaceDN w:val="0"/>
              <w:bidi w:val="0"/>
              <w:adjustRightInd w:val="0"/>
              <w:spacing w:before="223" w:line="520" w:lineRule="exact"/>
              <w:ind w:left="11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投标完整性</w:t>
            </w:r>
          </w:p>
        </w:tc>
        <w:tc>
          <w:tcPr>
            <w:tcW w:w="5791" w:type="dxa"/>
            <w:vAlign w:val="center"/>
          </w:tcPr>
          <w:p w14:paraId="7874CFB6">
            <w:pPr>
              <w:keepNext w:val="0"/>
              <w:keepLines w:val="0"/>
              <w:pageBreakBefore w:val="0"/>
              <w:kinsoku/>
              <w:wordWrap w:val="0"/>
              <w:overflowPunct/>
              <w:topLinePunct w:val="0"/>
              <w:autoSpaceDE w:val="0"/>
              <w:autoSpaceDN w:val="0"/>
              <w:bidi w:val="0"/>
              <w:adjustRightInd w:val="0"/>
              <w:spacing w:before="222" w:line="520" w:lineRule="exact"/>
              <w:ind w:left="116"/>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未将一个采购包中的内容拆分投标；</w:t>
            </w:r>
          </w:p>
          <w:p w14:paraId="647B1C38">
            <w:pPr>
              <w:keepNext w:val="0"/>
              <w:keepLines w:val="0"/>
              <w:pageBreakBefore w:val="0"/>
              <w:kinsoku/>
              <w:wordWrap w:val="0"/>
              <w:overflowPunct/>
              <w:topLinePunct w:val="0"/>
              <w:autoSpaceDE w:val="0"/>
              <w:autoSpaceDN w:val="0"/>
              <w:bidi w:val="0"/>
              <w:adjustRightInd w:val="0"/>
              <w:spacing w:before="222" w:line="520" w:lineRule="exact"/>
              <w:ind w:left="11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42"/>
              <w:keepNext w:val="0"/>
              <w:keepLines w:val="0"/>
              <w:pageBreakBefore w:val="0"/>
              <w:kinsoku/>
              <w:wordWrap w:val="0"/>
              <w:overflowPunct/>
              <w:topLinePunct w:val="0"/>
              <w:autoSpaceDE w:val="0"/>
              <w:autoSpaceDN w:val="0"/>
              <w:bidi w:val="0"/>
              <w:adjustRightInd w:val="0"/>
              <w:spacing w:before="245" w:line="520" w:lineRule="exact"/>
              <w:ind w:left="31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12" w:type="dxa"/>
            <w:vAlign w:val="top"/>
          </w:tcPr>
          <w:p w14:paraId="162DFF7B">
            <w:pPr>
              <w:keepNext w:val="0"/>
              <w:keepLines w:val="0"/>
              <w:pageBreakBefore w:val="0"/>
              <w:kinsoku/>
              <w:wordWrap w:val="0"/>
              <w:overflowPunct/>
              <w:topLinePunct w:val="0"/>
              <w:autoSpaceDE w:val="0"/>
              <w:autoSpaceDN w:val="0"/>
              <w:bidi w:val="0"/>
              <w:adjustRightInd w:val="0"/>
              <w:spacing w:before="221" w:line="520" w:lineRule="exact"/>
              <w:ind w:left="11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5791" w:type="dxa"/>
            <w:vAlign w:val="top"/>
          </w:tcPr>
          <w:p w14:paraId="2B723B37">
            <w:pPr>
              <w:pStyle w:val="42"/>
              <w:keepNext w:val="0"/>
              <w:keepLines w:val="0"/>
              <w:pageBreakBefore w:val="0"/>
              <w:kinsoku/>
              <w:wordWrap w:val="0"/>
              <w:overflowPunct/>
              <w:topLinePunct w:val="0"/>
              <w:autoSpaceDE w:val="0"/>
              <w:autoSpaceDN w:val="0"/>
              <w:bidi w:val="0"/>
              <w:adjustRightInd w:val="0"/>
              <w:spacing w:before="69" w:line="520" w:lineRule="exact"/>
              <w:ind w:left="117" w:right="297"/>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投标报价未超过招标文件中规定的项目/采购包预算金额或者</w:t>
            </w:r>
            <w:r>
              <w:rPr>
                <w:rFonts w:hint="eastAsia" w:asciiTheme="minorEastAsia" w:hAnsiTheme="minorEastAsia" w:eastAsiaTheme="minorEastAsia" w:cstheme="minorEastAsia"/>
                <w:color w:val="auto"/>
                <w:spacing w:val="-5"/>
                <w:sz w:val="24"/>
                <w:szCs w:val="24"/>
              </w:rPr>
              <w:t>项目/采购包最高限价</w:t>
            </w:r>
            <w:r>
              <w:rPr>
                <w:rFonts w:hint="eastAsia" w:asciiTheme="minorEastAsia" w:hAnsiTheme="minorEastAsia" w:eastAsiaTheme="minorEastAsia" w:cstheme="minorEastAsia"/>
                <w:color w:val="auto"/>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42"/>
              <w:keepNext w:val="0"/>
              <w:keepLines w:val="0"/>
              <w:pageBreakBefore w:val="0"/>
              <w:kinsoku/>
              <w:wordWrap w:val="0"/>
              <w:overflowPunct/>
              <w:topLinePunct w:val="0"/>
              <w:autoSpaceDE w:val="0"/>
              <w:autoSpaceDN w:val="0"/>
              <w:bidi w:val="0"/>
              <w:adjustRightInd w:val="0"/>
              <w:spacing w:before="247" w:line="520" w:lineRule="exact"/>
              <w:ind w:left="30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4</w:t>
            </w:r>
          </w:p>
        </w:tc>
        <w:tc>
          <w:tcPr>
            <w:tcW w:w="1812" w:type="dxa"/>
            <w:vAlign w:val="top"/>
          </w:tcPr>
          <w:p w14:paraId="5C67DC66">
            <w:pPr>
              <w:keepNext w:val="0"/>
              <w:keepLines w:val="0"/>
              <w:pageBreakBefore w:val="0"/>
              <w:kinsoku/>
              <w:wordWrap w:val="0"/>
              <w:overflowPunct/>
              <w:topLinePunct w:val="0"/>
              <w:autoSpaceDE w:val="0"/>
              <w:autoSpaceDN w:val="0"/>
              <w:bidi w:val="0"/>
              <w:adjustRightInd w:val="0"/>
              <w:spacing w:before="223" w:line="520" w:lineRule="exact"/>
              <w:ind w:left="11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报价唯一性</w:t>
            </w:r>
          </w:p>
        </w:tc>
        <w:tc>
          <w:tcPr>
            <w:tcW w:w="5791" w:type="dxa"/>
            <w:vAlign w:val="top"/>
          </w:tcPr>
          <w:p w14:paraId="320F8272">
            <w:pPr>
              <w:keepNext w:val="0"/>
              <w:keepLines w:val="0"/>
              <w:pageBreakBefore w:val="0"/>
              <w:kinsoku/>
              <w:wordWrap w:val="0"/>
              <w:overflowPunct/>
              <w:topLinePunct w:val="0"/>
              <w:autoSpaceDE w:val="0"/>
              <w:autoSpaceDN w:val="0"/>
              <w:bidi w:val="0"/>
              <w:adjustRightInd w:val="0"/>
              <w:spacing w:before="68" w:line="520" w:lineRule="exact"/>
              <w:ind w:left="133" w:right="136" w:hanging="16"/>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投标文件未出现可选择性或可调整的报价（招标文件另有规定</w:t>
            </w:r>
            <w:r>
              <w:rPr>
                <w:rFonts w:hint="eastAsia" w:asciiTheme="minorEastAsia" w:hAnsiTheme="minorEastAsia" w:eastAsiaTheme="minorEastAsia" w:cstheme="minorEastAsia"/>
                <w:color w:val="auto"/>
                <w:spacing w:val="-17"/>
                <w:sz w:val="24"/>
                <w:szCs w:val="24"/>
              </w:rPr>
              <w:t>的除外</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42"/>
              <w:keepNext w:val="0"/>
              <w:keepLines w:val="0"/>
              <w:pageBreakBefore w:val="0"/>
              <w:kinsoku/>
              <w:wordWrap w:val="0"/>
              <w:overflowPunct/>
              <w:topLinePunct w:val="0"/>
              <w:autoSpaceDE w:val="0"/>
              <w:autoSpaceDN w:val="0"/>
              <w:bidi w:val="0"/>
              <w:adjustRightInd w:val="0"/>
              <w:spacing w:before="248" w:line="520" w:lineRule="exact"/>
              <w:ind w:left="316"/>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812" w:type="dxa"/>
            <w:vAlign w:val="top"/>
          </w:tcPr>
          <w:p w14:paraId="15DE9A7C">
            <w:pPr>
              <w:keepNext w:val="0"/>
              <w:keepLines w:val="0"/>
              <w:pageBreakBefore w:val="0"/>
              <w:kinsoku/>
              <w:wordWrap w:val="0"/>
              <w:overflowPunct/>
              <w:topLinePunct w:val="0"/>
              <w:autoSpaceDE w:val="0"/>
              <w:autoSpaceDN w:val="0"/>
              <w:bidi w:val="0"/>
              <w:adjustRightInd w:val="0"/>
              <w:spacing w:before="222" w:line="520" w:lineRule="exact"/>
              <w:ind w:left="11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投标有效期</w:t>
            </w:r>
          </w:p>
        </w:tc>
        <w:tc>
          <w:tcPr>
            <w:tcW w:w="5791" w:type="dxa"/>
            <w:vAlign w:val="top"/>
          </w:tcPr>
          <w:p w14:paraId="7428D941">
            <w:pPr>
              <w:keepNext w:val="0"/>
              <w:keepLines w:val="0"/>
              <w:pageBreakBefore w:val="0"/>
              <w:kinsoku/>
              <w:wordWrap w:val="0"/>
              <w:overflowPunct/>
              <w:topLinePunct w:val="0"/>
              <w:autoSpaceDE w:val="0"/>
              <w:autoSpaceDN w:val="0"/>
              <w:bidi w:val="0"/>
              <w:adjustRightInd w:val="0"/>
              <w:spacing w:before="70" w:line="520" w:lineRule="exact"/>
              <w:ind w:left="117" w:right="136"/>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rPr>
              <w:t>期的</w:t>
            </w:r>
            <w:r>
              <w:rPr>
                <w:rFonts w:hint="eastAsia" w:asciiTheme="minorEastAsia" w:hAnsiTheme="minorEastAsia" w:eastAsiaTheme="minorEastAsia" w:cstheme="minorEastAsia"/>
                <w:color w:val="auto"/>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42"/>
              <w:keepNext w:val="0"/>
              <w:keepLines w:val="0"/>
              <w:pageBreakBefore w:val="0"/>
              <w:kinsoku/>
              <w:wordWrap w:val="0"/>
              <w:overflowPunct/>
              <w:topLinePunct w:val="0"/>
              <w:autoSpaceDE w:val="0"/>
              <w:autoSpaceDN w:val="0"/>
              <w:bidi w:val="0"/>
              <w:adjustRightInd w:val="0"/>
              <w:spacing w:before="244" w:line="520" w:lineRule="exact"/>
              <w:ind w:left="314"/>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w:t>
            </w:r>
          </w:p>
        </w:tc>
        <w:tc>
          <w:tcPr>
            <w:tcW w:w="1812" w:type="dxa"/>
            <w:vAlign w:val="top"/>
          </w:tcPr>
          <w:p w14:paraId="3A670216">
            <w:pPr>
              <w:keepNext w:val="0"/>
              <w:keepLines w:val="0"/>
              <w:pageBreakBefore w:val="0"/>
              <w:kinsoku/>
              <w:wordWrap w:val="0"/>
              <w:overflowPunct/>
              <w:topLinePunct w:val="0"/>
              <w:autoSpaceDE w:val="0"/>
              <w:autoSpaceDN w:val="0"/>
              <w:bidi w:val="0"/>
              <w:adjustRightInd w:val="0"/>
              <w:spacing w:before="224" w:line="520" w:lineRule="exact"/>
              <w:ind w:left="11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实质性格式</w:t>
            </w:r>
          </w:p>
        </w:tc>
        <w:tc>
          <w:tcPr>
            <w:tcW w:w="5791" w:type="dxa"/>
            <w:vAlign w:val="top"/>
          </w:tcPr>
          <w:p w14:paraId="46C709B9">
            <w:pPr>
              <w:keepNext w:val="0"/>
              <w:keepLines w:val="0"/>
              <w:pageBreakBefore w:val="0"/>
              <w:kinsoku/>
              <w:wordWrap w:val="0"/>
              <w:overflowPunct/>
              <w:topLinePunct w:val="0"/>
              <w:autoSpaceDE w:val="0"/>
              <w:autoSpaceDN w:val="0"/>
              <w:bidi w:val="0"/>
              <w:adjustRightInd w:val="0"/>
              <w:spacing w:before="69" w:line="520" w:lineRule="exact"/>
              <w:ind w:left="122" w:right="129" w:hanging="7"/>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标记为</w:t>
            </w:r>
            <w:r>
              <w:rPr>
                <w:rFonts w:hint="eastAsia" w:asciiTheme="minorEastAsia" w:hAnsiTheme="minorEastAsia" w:eastAsiaTheme="minorEastAsia" w:cstheme="minorEastAsia"/>
                <w:color w:val="auto"/>
                <w:spacing w:val="-1"/>
                <w:sz w:val="24"/>
                <w:szCs w:val="24"/>
              </w:rPr>
              <w:t>实质性格式的文件均按招标文件要求</w:t>
            </w:r>
            <w:r>
              <w:rPr>
                <w:rFonts w:hint="eastAsia" w:asciiTheme="minorEastAsia" w:hAnsiTheme="minorEastAsia" w:eastAsiaTheme="minorEastAsia" w:cstheme="minorEastAsia"/>
                <w:color w:val="auto"/>
                <w:spacing w:val="-1"/>
                <w:sz w:val="24"/>
                <w:szCs w:val="24"/>
                <w:lang w:val="en-US" w:eastAsia="zh-CN"/>
              </w:rPr>
              <w:t>提</w:t>
            </w:r>
            <w:r>
              <w:rPr>
                <w:rFonts w:hint="eastAsia" w:asciiTheme="minorEastAsia" w:hAnsiTheme="minorEastAsia" w:eastAsiaTheme="minorEastAsia" w:cstheme="minorEastAsia"/>
                <w:color w:val="auto"/>
                <w:spacing w:val="-1"/>
                <w:sz w:val="24"/>
                <w:szCs w:val="24"/>
              </w:rPr>
              <w:t>供且签署、盖</w:t>
            </w:r>
            <w:r>
              <w:rPr>
                <w:rFonts w:hint="eastAsia" w:asciiTheme="minorEastAsia" w:hAnsiTheme="minorEastAsia" w:eastAsiaTheme="minorEastAsia" w:cstheme="minorEastAsia"/>
                <w:color w:val="auto"/>
                <w:spacing w:val="-17"/>
                <w:sz w:val="24"/>
                <w:szCs w:val="24"/>
              </w:rPr>
              <w:t>章的</w:t>
            </w:r>
            <w:r>
              <w:rPr>
                <w:rFonts w:hint="eastAsia" w:asciiTheme="minorEastAsia" w:hAnsiTheme="minorEastAsia" w:eastAsiaTheme="minorEastAsia" w:cstheme="minorEastAsia"/>
                <w:color w:val="auto"/>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42"/>
              <w:keepNext w:val="0"/>
              <w:keepLines w:val="0"/>
              <w:pageBreakBefore w:val="0"/>
              <w:kinsoku/>
              <w:wordWrap w:val="0"/>
              <w:overflowPunct/>
              <w:topLinePunct w:val="0"/>
              <w:autoSpaceDE w:val="0"/>
              <w:autoSpaceDN w:val="0"/>
              <w:bidi w:val="0"/>
              <w:adjustRightInd w:val="0"/>
              <w:spacing w:before="247" w:line="52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autoSpaceDE w:val="0"/>
              <w:autoSpaceDN w:val="0"/>
              <w:bidi w:val="0"/>
              <w:adjustRightInd w:val="0"/>
              <w:spacing w:before="72" w:line="520" w:lineRule="exact"/>
              <w:ind w:left="112" w:right="123" w:hanging="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报价的修正（如</w:t>
            </w:r>
            <w:r>
              <w:rPr>
                <w:rFonts w:hint="eastAsia" w:asciiTheme="minorEastAsia" w:hAnsiTheme="minorEastAsia" w:eastAsiaTheme="minorEastAsia" w:cstheme="minorEastAsia"/>
                <w:color w:val="auto"/>
                <w:spacing w:val="-7"/>
                <w:sz w:val="24"/>
                <w:szCs w:val="24"/>
              </w:rPr>
              <w:t>有）</w:t>
            </w:r>
          </w:p>
        </w:tc>
        <w:tc>
          <w:tcPr>
            <w:tcW w:w="5791" w:type="dxa"/>
            <w:vAlign w:val="top"/>
          </w:tcPr>
          <w:p w14:paraId="0A6D0427">
            <w:pPr>
              <w:keepNext w:val="0"/>
              <w:keepLines w:val="0"/>
              <w:pageBreakBefore w:val="0"/>
              <w:kinsoku/>
              <w:wordWrap w:val="0"/>
              <w:overflowPunct/>
              <w:topLinePunct w:val="0"/>
              <w:autoSpaceDE w:val="0"/>
              <w:autoSpaceDN w:val="0"/>
              <w:bidi w:val="0"/>
              <w:adjustRightInd w:val="0"/>
              <w:spacing w:before="72" w:line="520" w:lineRule="exact"/>
              <w:ind w:left="114" w:right="136" w:firstLine="4"/>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不涉及报价修正，或投标文件报价出现前后不一致时，投标人</w:t>
            </w:r>
            <w:r>
              <w:rPr>
                <w:rFonts w:hint="eastAsia" w:asciiTheme="minorEastAsia" w:hAnsiTheme="minorEastAsia" w:eastAsiaTheme="minorEastAsia" w:cstheme="minorEastAsia"/>
                <w:color w:val="auto"/>
                <w:spacing w:val="-2"/>
                <w:sz w:val="24"/>
                <w:szCs w:val="24"/>
              </w:rPr>
              <w:t>对修正后的报价予以确认</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42"/>
              <w:keepNext w:val="0"/>
              <w:keepLines w:val="0"/>
              <w:pageBreakBefore w:val="0"/>
              <w:kinsoku/>
              <w:wordWrap w:val="0"/>
              <w:overflowPunct/>
              <w:topLinePunct w:val="0"/>
              <w:autoSpaceDE w:val="0"/>
              <w:autoSpaceDN w:val="0"/>
              <w:bidi w:val="0"/>
              <w:adjustRightInd w:val="0"/>
              <w:spacing w:line="520" w:lineRule="exact"/>
              <w:jc w:val="center"/>
              <w:rPr>
                <w:rFonts w:hint="eastAsia" w:asciiTheme="minorEastAsia" w:hAnsiTheme="minorEastAsia" w:eastAsiaTheme="minorEastAsia" w:cstheme="minorEastAsia"/>
                <w:color w:val="auto"/>
                <w:sz w:val="24"/>
                <w:szCs w:val="24"/>
              </w:rPr>
            </w:pPr>
          </w:p>
          <w:p w14:paraId="1F119847">
            <w:pPr>
              <w:pStyle w:val="42"/>
              <w:keepNext w:val="0"/>
              <w:keepLines w:val="0"/>
              <w:pageBreakBefore w:val="0"/>
              <w:kinsoku/>
              <w:wordWrap w:val="0"/>
              <w:overflowPunct/>
              <w:topLinePunct w:val="0"/>
              <w:autoSpaceDE w:val="0"/>
              <w:autoSpaceDN w:val="0"/>
              <w:bidi w:val="0"/>
              <w:adjustRightInd w:val="0"/>
              <w:spacing w:before="69" w:line="52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val="en-US" w:eastAsia="zh-CN"/>
              </w:rPr>
              <w:t>8</w:t>
            </w:r>
          </w:p>
        </w:tc>
        <w:tc>
          <w:tcPr>
            <w:tcW w:w="1812" w:type="dxa"/>
            <w:vAlign w:val="top"/>
          </w:tcPr>
          <w:p w14:paraId="632FF2DD">
            <w:pPr>
              <w:pStyle w:val="42"/>
              <w:keepNext w:val="0"/>
              <w:keepLines w:val="0"/>
              <w:pageBreakBefore w:val="0"/>
              <w:kinsoku/>
              <w:wordWrap w:val="0"/>
              <w:overflowPunct/>
              <w:topLinePunct w:val="0"/>
              <w:autoSpaceDE w:val="0"/>
              <w:autoSpaceDN w:val="0"/>
              <w:bidi w:val="0"/>
              <w:adjustRightInd w:val="0"/>
              <w:spacing w:line="520" w:lineRule="exact"/>
              <w:jc w:val="both"/>
              <w:rPr>
                <w:rFonts w:hint="eastAsia" w:asciiTheme="minorEastAsia" w:hAnsiTheme="minorEastAsia" w:eastAsiaTheme="minorEastAsia" w:cstheme="minorEastAsia"/>
                <w:color w:val="auto"/>
                <w:sz w:val="24"/>
                <w:szCs w:val="24"/>
              </w:rPr>
            </w:pPr>
          </w:p>
          <w:p w14:paraId="25C14A21">
            <w:pPr>
              <w:keepNext w:val="0"/>
              <w:keepLines w:val="0"/>
              <w:pageBreakBefore w:val="0"/>
              <w:kinsoku/>
              <w:wordWrap w:val="0"/>
              <w:overflowPunct/>
              <w:topLinePunct w:val="0"/>
              <w:autoSpaceDE w:val="0"/>
              <w:autoSpaceDN w:val="0"/>
              <w:bidi w:val="0"/>
              <w:adjustRightInd w:val="0"/>
              <w:spacing w:before="78" w:line="520" w:lineRule="exact"/>
              <w:ind w:left="11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报价合理性</w:t>
            </w:r>
          </w:p>
        </w:tc>
        <w:tc>
          <w:tcPr>
            <w:tcW w:w="5791" w:type="dxa"/>
            <w:vAlign w:val="top"/>
          </w:tcPr>
          <w:p w14:paraId="59D75389">
            <w:pPr>
              <w:keepNext w:val="0"/>
              <w:keepLines w:val="0"/>
              <w:pageBreakBefore w:val="0"/>
              <w:kinsoku/>
              <w:wordWrap w:val="0"/>
              <w:overflowPunct/>
              <w:topLinePunct w:val="0"/>
              <w:autoSpaceDE w:val="0"/>
              <w:autoSpaceDN w:val="0"/>
              <w:bidi w:val="0"/>
              <w:adjustRightInd w:val="0"/>
              <w:spacing w:before="41" w:line="520" w:lineRule="exact"/>
              <w:ind w:left="113" w:right="136"/>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rPr>
              <w:t>评标委员会要求在规定时间内证明其报价合理性的</w:t>
            </w:r>
            <w:r>
              <w:rPr>
                <w:rFonts w:hint="eastAsia" w:asciiTheme="minorEastAsia" w:hAnsiTheme="minorEastAsia" w:eastAsiaTheme="minorEastAsia" w:cstheme="minorEastAsia"/>
                <w:color w:val="auto"/>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42"/>
              <w:keepNext w:val="0"/>
              <w:keepLines w:val="0"/>
              <w:pageBreakBefore w:val="0"/>
              <w:kinsoku/>
              <w:wordWrap w:val="0"/>
              <w:overflowPunct/>
              <w:topLinePunct w:val="0"/>
              <w:autoSpaceDE w:val="0"/>
              <w:autoSpaceDN w:val="0"/>
              <w:bidi w:val="0"/>
              <w:adjustRightInd w:val="0"/>
              <w:spacing w:before="69" w:line="520" w:lineRule="exact"/>
              <w:jc w:val="center"/>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autoSpaceDE w:val="0"/>
              <w:autoSpaceDN w:val="0"/>
              <w:bidi w:val="0"/>
              <w:adjustRightInd w:val="0"/>
              <w:spacing w:before="69" w:line="520" w:lineRule="exact"/>
              <w:ind w:left="122" w:right="129" w:hanging="7"/>
              <w:jc w:val="both"/>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val="en-US" w:eastAsia="zh-CN"/>
              </w:rPr>
              <w:t>交货时间</w:t>
            </w:r>
          </w:p>
          <w:p w14:paraId="20BDE7E7">
            <w:pPr>
              <w:keepNext w:val="0"/>
              <w:keepLines w:val="0"/>
              <w:pageBreakBefore w:val="0"/>
              <w:kinsoku/>
              <w:wordWrap w:val="0"/>
              <w:overflowPunct/>
              <w:topLinePunct w:val="0"/>
              <w:autoSpaceDE w:val="0"/>
              <w:autoSpaceDN w:val="0"/>
              <w:bidi w:val="0"/>
              <w:adjustRightInd w:val="0"/>
              <w:spacing w:before="69" w:line="520" w:lineRule="exact"/>
              <w:ind w:left="122" w:right="129" w:hanging="7"/>
              <w:jc w:val="both"/>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autoSpaceDE w:val="0"/>
              <w:autoSpaceDN w:val="0"/>
              <w:bidi w:val="0"/>
              <w:adjustRightInd w:val="0"/>
              <w:spacing w:before="69" w:line="520" w:lineRule="exact"/>
              <w:ind w:left="122" w:right="129" w:hanging="7"/>
              <w:jc w:val="both"/>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是否符合招标要求</w:t>
            </w:r>
            <w:r>
              <w:rPr>
                <w:rFonts w:hint="eastAsia" w:asciiTheme="minorEastAsia" w:hAnsiTheme="minorEastAsia" w:eastAsiaTheme="minorEastAsia" w:cstheme="minorEastAsia"/>
                <w:color w:val="auto"/>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42"/>
              <w:keepNext w:val="0"/>
              <w:keepLines w:val="0"/>
              <w:pageBreakBefore w:val="0"/>
              <w:kinsoku/>
              <w:wordWrap w:val="0"/>
              <w:overflowPunct/>
              <w:topLinePunct w:val="0"/>
              <w:autoSpaceDE w:val="0"/>
              <w:autoSpaceDN w:val="0"/>
              <w:bidi w:val="0"/>
              <w:adjustRightInd w:val="0"/>
              <w:spacing w:before="69" w:line="520" w:lineRule="exact"/>
              <w:jc w:val="center"/>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autoSpaceDE w:val="0"/>
              <w:autoSpaceDN w:val="0"/>
              <w:bidi w:val="0"/>
              <w:adjustRightInd w:val="0"/>
              <w:spacing w:before="78" w:line="520" w:lineRule="exact"/>
              <w:ind w:left="110"/>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2"/>
                <w:sz w:val="24"/>
                <w:szCs w:val="24"/>
                <w:lang w:val="en-US" w:eastAsia="zh-CN"/>
              </w:rPr>
              <w:t>质保期</w:t>
            </w:r>
          </w:p>
          <w:p w14:paraId="6D621457">
            <w:pPr>
              <w:keepNext w:val="0"/>
              <w:keepLines w:val="0"/>
              <w:pageBreakBefore w:val="0"/>
              <w:kinsoku/>
              <w:wordWrap w:val="0"/>
              <w:overflowPunct/>
              <w:topLinePunct w:val="0"/>
              <w:autoSpaceDE w:val="0"/>
              <w:autoSpaceDN w:val="0"/>
              <w:bidi w:val="0"/>
              <w:adjustRightInd w:val="0"/>
              <w:spacing w:before="78" w:line="520" w:lineRule="exact"/>
              <w:ind w:left="110"/>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autoSpaceDE w:val="0"/>
              <w:autoSpaceDN w:val="0"/>
              <w:bidi w:val="0"/>
              <w:adjustRightInd w:val="0"/>
              <w:spacing w:before="41" w:line="520" w:lineRule="exact"/>
              <w:ind w:left="113" w:right="136"/>
              <w:jc w:val="both"/>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是否符合招标要求</w:t>
            </w:r>
            <w:r>
              <w:rPr>
                <w:rFonts w:hint="eastAsia" w:asciiTheme="minorEastAsia" w:hAnsiTheme="minorEastAsia" w:eastAsiaTheme="minorEastAsia" w:cstheme="minorEastAsia"/>
                <w:color w:val="auto"/>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42"/>
              <w:keepNext w:val="0"/>
              <w:keepLines w:val="0"/>
              <w:pageBreakBefore w:val="0"/>
              <w:kinsoku/>
              <w:wordWrap w:val="0"/>
              <w:overflowPunct/>
              <w:topLinePunct w:val="0"/>
              <w:autoSpaceDE w:val="0"/>
              <w:autoSpaceDN w:val="0"/>
              <w:bidi w:val="0"/>
              <w:adjustRightInd w:val="0"/>
              <w:spacing w:line="520" w:lineRule="exact"/>
              <w:jc w:val="center"/>
              <w:rPr>
                <w:rFonts w:hint="eastAsia" w:asciiTheme="minorEastAsia" w:hAnsiTheme="minorEastAsia" w:eastAsiaTheme="minorEastAsia" w:cstheme="minorEastAsia"/>
                <w:color w:val="auto"/>
                <w:sz w:val="24"/>
                <w:szCs w:val="24"/>
              </w:rPr>
            </w:pPr>
          </w:p>
          <w:p w14:paraId="4F1E8B33">
            <w:pPr>
              <w:pStyle w:val="42"/>
              <w:keepNext w:val="0"/>
              <w:keepLines w:val="0"/>
              <w:pageBreakBefore w:val="0"/>
              <w:kinsoku/>
              <w:wordWrap w:val="0"/>
              <w:overflowPunct/>
              <w:topLinePunct w:val="0"/>
              <w:autoSpaceDE w:val="0"/>
              <w:autoSpaceDN w:val="0"/>
              <w:bidi w:val="0"/>
              <w:adjustRightInd w:val="0"/>
              <w:spacing w:before="69"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11</w:t>
            </w:r>
          </w:p>
        </w:tc>
        <w:tc>
          <w:tcPr>
            <w:tcW w:w="1812" w:type="dxa"/>
            <w:vAlign w:val="top"/>
          </w:tcPr>
          <w:p w14:paraId="0C75D6D8">
            <w:pPr>
              <w:pStyle w:val="42"/>
              <w:keepNext w:val="0"/>
              <w:keepLines w:val="0"/>
              <w:pageBreakBefore w:val="0"/>
              <w:kinsoku/>
              <w:wordWrap w:val="0"/>
              <w:overflowPunct/>
              <w:topLinePunct w:val="0"/>
              <w:autoSpaceDE w:val="0"/>
              <w:autoSpaceDN w:val="0"/>
              <w:bidi w:val="0"/>
              <w:adjustRightInd w:val="0"/>
              <w:spacing w:line="520" w:lineRule="exact"/>
              <w:jc w:val="both"/>
              <w:rPr>
                <w:rFonts w:hint="eastAsia" w:asciiTheme="minorEastAsia" w:hAnsiTheme="minorEastAsia" w:eastAsiaTheme="minorEastAsia" w:cstheme="minorEastAsia"/>
                <w:color w:val="auto"/>
                <w:sz w:val="24"/>
                <w:szCs w:val="24"/>
              </w:rPr>
            </w:pPr>
          </w:p>
          <w:p w14:paraId="51BDD5F0">
            <w:pPr>
              <w:keepNext w:val="0"/>
              <w:keepLines w:val="0"/>
              <w:pageBreakBefore w:val="0"/>
              <w:kinsoku/>
              <w:wordWrap w:val="0"/>
              <w:overflowPunct/>
              <w:topLinePunct w:val="0"/>
              <w:autoSpaceDE w:val="0"/>
              <w:autoSpaceDN w:val="0"/>
              <w:bidi w:val="0"/>
              <w:adjustRightInd w:val="0"/>
              <w:spacing w:before="78" w:line="520" w:lineRule="exact"/>
              <w:ind w:left="1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公平竞争</w:t>
            </w:r>
          </w:p>
        </w:tc>
        <w:tc>
          <w:tcPr>
            <w:tcW w:w="5791" w:type="dxa"/>
            <w:vAlign w:val="top"/>
          </w:tcPr>
          <w:p w14:paraId="1522C2A1">
            <w:pPr>
              <w:keepNext w:val="0"/>
              <w:keepLines w:val="0"/>
              <w:pageBreakBefore w:val="0"/>
              <w:kinsoku/>
              <w:wordWrap w:val="0"/>
              <w:overflowPunct/>
              <w:topLinePunct w:val="0"/>
              <w:autoSpaceDE w:val="0"/>
              <w:autoSpaceDN w:val="0"/>
              <w:bidi w:val="0"/>
              <w:adjustRightInd w:val="0"/>
              <w:spacing w:before="38" w:line="520" w:lineRule="exact"/>
              <w:ind w:left="113" w:right="136" w:firstLine="4"/>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rPr>
              <w:t>情形的</w:t>
            </w:r>
            <w:r>
              <w:rPr>
                <w:rFonts w:hint="eastAsia" w:asciiTheme="minorEastAsia" w:hAnsiTheme="minorEastAsia" w:eastAsiaTheme="minorEastAsia" w:cstheme="minorEastAsia"/>
                <w:color w:val="auto"/>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5" w:type="dxa"/>
            <w:vAlign w:val="top"/>
          </w:tcPr>
          <w:p w14:paraId="229F6A6D">
            <w:pPr>
              <w:pStyle w:val="42"/>
              <w:keepNext w:val="0"/>
              <w:keepLines w:val="0"/>
              <w:pageBreakBefore w:val="0"/>
              <w:kinsoku/>
              <w:wordWrap w:val="0"/>
              <w:overflowPunct/>
              <w:topLinePunct w:val="0"/>
              <w:autoSpaceDE w:val="0"/>
              <w:autoSpaceDN w:val="0"/>
              <w:bidi w:val="0"/>
              <w:adjustRightInd w:val="0"/>
              <w:spacing w:line="520" w:lineRule="exact"/>
              <w:jc w:val="center"/>
              <w:rPr>
                <w:rFonts w:hint="eastAsia" w:asciiTheme="minorEastAsia" w:hAnsiTheme="minorEastAsia" w:eastAsiaTheme="minorEastAsia" w:cstheme="minorEastAsia"/>
                <w:color w:val="auto"/>
                <w:sz w:val="24"/>
                <w:szCs w:val="24"/>
              </w:rPr>
            </w:pPr>
          </w:p>
          <w:p w14:paraId="3D0892ED">
            <w:pPr>
              <w:pStyle w:val="42"/>
              <w:keepNext w:val="0"/>
              <w:keepLines w:val="0"/>
              <w:pageBreakBefore w:val="0"/>
              <w:kinsoku/>
              <w:wordWrap w:val="0"/>
              <w:overflowPunct/>
              <w:topLinePunct w:val="0"/>
              <w:autoSpaceDE w:val="0"/>
              <w:autoSpaceDN w:val="0"/>
              <w:bidi w:val="0"/>
              <w:adjustRightInd w:val="0"/>
              <w:spacing w:line="520" w:lineRule="exact"/>
              <w:jc w:val="center"/>
              <w:rPr>
                <w:rFonts w:hint="eastAsia" w:asciiTheme="minorEastAsia" w:hAnsiTheme="minorEastAsia" w:eastAsiaTheme="minorEastAsia" w:cstheme="minorEastAsia"/>
                <w:color w:val="auto"/>
                <w:sz w:val="24"/>
                <w:szCs w:val="24"/>
              </w:rPr>
            </w:pPr>
          </w:p>
          <w:p w14:paraId="03C195C0">
            <w:pPr>
              <w:pStyle w:val="42"/>
              <w:keepNext w:val="0"/>
              <w:keepLines w:val="0"/>
              <w:pageBreakBefore w:val="0"/>
              <w:kinsoku/>
              <w:wordWrap w:val="0"/>
              <w:overflowPunct/>
              <w:topLinePunct w:val="0"/>
              <w:autoSpaceDE w:val="0"/>
              <w:autoSpaceDN w:val="0"/>
              <w:bidi w:val="0"/>
              <w:adjustRightInd w:val="0"/>
              <w:spacing w:line="520" w:lineRule="exact"/>
              <w:jc w:val="center"/>
              <w:rPr>
                <w:rFonts w:hint="eastAsia" w:asciiTheme="minorEastAsia" w:hAnsiTheme="minorEastAsia" w:eastAsiaTheme="minorEastAsia" w:cstheme="minorEastAsia"/>
                <w:color w:val="auto"/>
                <w:sz w:val="24"/>
                <w:szCs w:val="24"/>
              </w:rPr>
            </w:pPr>
          </w:p>
          <w:p w14:paraId="71DEE443">
            <w:pPr>
              <w:pStyle w:val="42"/>
              <w:keepNext w:val="0"/>
              <w:keepLines w:val="0"/>
              <w:pageBreakBefore w:val="0"/>
              <w:kinsoku/>
              <w:wordWrap w:val="0"/>
              <w:overflowPunct/>
              <w:topLinePunct w:val="0"/>
              <w:autoSpaceDE w:val="0"/>
              <w:autoSpaceDN w:val="0"/>
              <w:bidi w:val="0"/>
              <w:adjustRightInd w:val="0"/>
              <w:spacing w:before="69"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12</w:t>
            </w:r>
          </w:p>
        </w:tc>
        <w:tc>
          <w:tcPr>
            <w:tcW w:w="1812" w:type="dxa"/>
            <w:vAlign w:val="top"/>
          </w:tcPr>
          <w:p w14:paraId="4D8C2CDF">
            <w:pPr>
              <w:pStyle w:val="42"/>
              <w:keepNext w:val="0"/>
              <w:keepLines w:val="0"/>
              <w:pageBreakBefore w:val="0"/>
              <w:kinsoku/>
              <w:wordWrap w:val="0"/>
              <w:overflowPunct/>
              <w:topLinePunct w:val="0"/>
              <w:autoSpaceDE w:val="0"/>
              <w:autoSpaceDN w:val="0"/>
              <w:bidi w:val="0"/>
              <w:adjustRightInd w:val="0"/>
              <w:spacing w:line="520" w:lineRule="exact"/>
              <w:jc w:val="both"/>
              <w:rPr>
                <w:rFonts w:hint="eastAsia" w:asciiTheme="minorEastAsia" w:hAnsiTheme="minorEastAsia" w:eastAsiaTheme="minorEastAsia" w:cstheme="minorEastAsia"/>
                <w:color w:val="auto"/>
                <w:sz w:val="24"/>
                <w:szCs w:val="24"/>
              </w:rPr>
            </w:pPr>
          </w:p>
          <w:p w14:paraId="17A63A4C">
            <w:pPr>
              <w:pStyle w:val="42"/>
              <w:keepNext w:val="0"/>
              <w:keepLines w:val="0"/>
              <w:pageBreakBefore w:val="0"/>
              <w:kinsoku/>
              <w:wordWrap w:val="0"/>
              <w:overflowPunct/>
              <w:topLinePunct w:val="0"/>
              <w:autoSpaceDE w:val="0"/>
              <w:autoSpaceDN w:val="0"/>
              <w:bidi w:val="0"/>
              <w:adjustRightInd w:val="0"/>
              <w:spacing w:line="520" w:lineRule="exact"/>
              <w:jc w:val="both"/>
              <w:rPr>
                <w:rFonts w:hint="eastAsia" w:asciiTheme="minorEastAsia" w:hAnsiTheme="minorEastAsia" w:eastAsiaTheme="minorEastAsia" w:cstheme="minorEastAsia"/>
                <w:color w:val="auto"/>
                <w:sz w:val="24"/>
                <w:szCs w:val="24"/>
              </w:rPr>
            </w:pPr>
          </w:p>
          <w:p w14:paraId="5F75363B">
            <w:pPr>
              <w:pStyle w:val="42"/>
              <w:keepNext w:val="0"/>
              <w:keepLines w:val="0"/>
              <w:pageBreakBefore w:val="0"/>
              <w:kinsoku/>
              <w:wordWrap w:val="0"/>
              <w:overflowPunct/>
              <w:topLinePunct w:val="0"/>
              <w:autoSpaceDE w:val="0"/>
              <w:autoSpaceDN w:val="0"/>
              <w:bidi w:val="0"/>
              <w:adjustRightInd w:val="0"/>
              <w:spacing w:line="520" w:lineRule="exact"/>
              <w:jc w:val="both"/>
              <w:rPr>
                <w:rFonts w:hint="eastAsia" w:asciiTheme="minorEastAsia" w:hAnsiTheme="minorEastAsia" w:eastAsiaTheme="minorEastAsia" w:cstheme="minorEastAsia"/>
                <w:color w:val="auto"/>
                <w:sz w:val="24"/>
                <w:szCs w:val="24"/>
              </w:rPr>
            </w:pPr>
          </w:p>
          <w:p w14:paraId="2AF5C095">
            <w:pPr>
              <w:keepNext w:val="0"/>
              <w:keepLines w:val="0"/>
              <w:pageBreakBefore w:val="0"/>
              <w:kinsoku/>
              <w:wordWrap w:val="0"/>
              <w:overflowPunct/>
              <w:topLinePunct w:val="0"/>
              <w:autoSpaceDE w:val="0"/>
              <w:autoSpaceDN w:val="0"/>
              <w:bidi w:val="0"/>
              <w:adjustRightInd w:val="0"/>
              <w:spacing w:before="78" w:line="520" w:lineRule="exact"/>
              <w:ind w:left="134"/>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串通投标</w:t>
            </w:r>
          </w:p>
        </w:tc>
        <w:tc>
          <w:tcPr>
            <w:tcW w:w="5791" w:type="dxa"/>
            <w:vAlign w:val="top"/>
          </w:tcPr>
          <w:p w14:paraId="34E06A5E">
            <w:pPr>
              <w:keepNext w:val="0"/>
              <w:keepLines w:val="0"/>
              <w:pageBreakBefore w:val="0"/>
              <w:kinsoku/>
              <w:wordWrap w:val="0"/>
              <w:overflowPunct/>
              <w:topLinePunct w:val="0"/>
              <w:autoSpaceDE w:val="0"/>
              <w:autoSpaceDN w:val="0"/>
              <w:bidi w:val="0"/>
              <w:adjustRightInd w:val="0"/>
              <w:spacing w:before="42" w:line="520" w:lineRule="exact"/>
              <w:ind w:left="113" w:right="2" w:firstLine="5"/>
              <w:jc w:val="both"/>
              <w:rPr>
                <w:rFonts w:hint="eastAsia" w:asciiTheme="minorEastAsia" w:hAnsiTheme="minorEastAsia" w:eastAsiaTheme="minorEastAsia" w:cstheme="minorEastAsia"/>
                <w:color w:val="auto"/>
                <w:spacing w:val="-19"/>
                <w:sz w:val="24"/>
                <w:szCs w:val="24"/>
              </w:rPr>
            </w:pPr>
            <w:r>
              <w:rPr>
                <w:rFonts w:hint="eastAsia" w:asciiTheme="minorEastAsia" w:hAnsiTheme="minorEastAsia" w:eastAsiaTheme="minorEastAsia" w:cstheme="minorEastAsia"/>
                <w:color w:val="auto"/>
                <w:spacing w:val="-1"/>
                <w:sz w:val="24"/>
                <w:szCs w:val="24"/>
              </w:rPr>
              <w:t>不存在《政府采购货物和服务招标投标管理办法》视为投标人</w:t>
            </w:r>
            <w:r>
              <w:rPr>
                <w:rFonts w:hint="eastAsia" w:asciiTheme="minorEastAsia" w:hAnsiTheme="minorEastAsia" w:eastAsiaTheme="minorEastAsia" w:cstheme="minorEastAsia"/>
                <w:color w:val="auto"/>
                <w:spacing w:val="-7"/>
                <w:sz w:val="24"/>
                <w:szCs w:val="24"/>
              </w:rPr>
              <w:t>串通投标的情形</w:t>
            </w:r>
            <w:r>
              <w:rPr>
                <w:rFonts w:hint="eastAsia" w:asciiTheme="minorEastAsia" w:hAnsiTheme="minorEastAsia" w:eastAsiaTheme="minorEastAsia" w:cstheme="minorEastAsia"/>
                <w:color w:val="auto"/>
                <w:spacing w:val="-19"/>
                <w:sz w:val="24"/>
                <w:szCs w:val="24"/>
              </w:rPr>
              <w:t>：（</w:t>
            </w:r>
            <w:r>
              <w:rPr>
                <w:rFonts w:hint="eastAsia" w:asciiTheme="minorEastAsia" w:hAnsiTheme="minorEastAsia" w:eastAsiaTheme="minorEastAsia" w:cstheme="minorEastAsia"/>
                <w:color w:val="auto"/>
                <w:spacing w:val="-7"/>
                <w:sz w:val="24"/>
                <w:szCs w:val="24"/>
              </w:rPr>
              <w:t>一）不同投标人的投标文件由同一单位或者</w:t>
            </w:r>
            <w:r>
              <w:rPr>
                <w:rFonts w:hint="eastAsia" w:asciiTheme="minorEastAsia" w:hAnsiTheme="minorEastAsia" w:eastAsiaTheme="minorEastAsia" w:cstheme="minorEastAsia"/>
                <w:color w:val="auto"/>
                <w:spacing w:val="-8"/>
                <w:sz w:val="24"/>
                <w:szCs w:val="24"/>
              </w:rPr>
              <w:t>个人编制</w:t>
            </w:r>
            <w:r>
              <w:rPr>
                <w:rFonts w:hint="eastAsia" w:asciiTheme="minorEastAsia" w:hAnsiTheme="minorEastAsia" w:eastAsiaTheme="minorEastAsia" w:cstheme="minorEastAsia"/>
                <w:color w:val="auto"/>
                <w:spacing w:val="-31"/>
                <w:sz w:val="24"/>
                <w:szCs w:val="24"/>
              </w:rPr>
              <w:t>；（</w:t>
            </w:r>
            <w:r>
              <w:rPr>
                <w:rFonts w:hint="eastAsia" w:asciiTheme="minorEastAsia" w:hAnsiTheme="minorEastAsia" w:eastAsiaTheme="minorEastAsia" w:cstheme="minorEastAsia"/>
                <w:color w:val="auto"/>
                <w:spacing w:val="-8"/>
                <w:sz w:val="24"/>
                <w:szCs w:val="24"/>
              </w:rPr>
              <w:t>二）不同投标人委托同一单位或者个人办</w:t>
            </w:r>
            <w:r>
              <w:rPr>
                <w:rFonts w:hint="eastAsia" w:asciiTheme="minorEastAsia" w:hAnsiTheme="minorEastAsia" w:eastAsiaTheme="minorEastAsia" w:cstheme="minorEastAsia"/>
                <w:color w:val="auto"/>
                <w:spacing w:val="-9"/>
                <w:sz w:val="24"/>
                <w:szCs w:val="24"/>
              </w:rPr>
              <w:t>理投标事</w:t>
            </w:r>
            <w:r>
              <w:rPr>
                <w:rFonts w:hint="eastAsia" w:asciiTheme="minorEastAsia" w:hAnsiTheme="minorEastAsia" w:eastAsiaTheme="minorEastAsia" w:cstheme="minorEastAsia"/>
                <w:color w:val="auto"/>
                <w:spacing w:val="-6"/>
                <w:sz w:val="24"/>
                <w:szCs w:val="24"/>
              </w:rPr>
              <w:t>宜</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pacing w:val="-6"/>
                <w:sz w:val="24"/>
                <w:szCs w:val="24"/>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rPr>
              <w:t>；（</w:t>
            </w:r>
            <w:r>
              <w:rPr>
                <w:rFonts w:hint="eastAsia" w:asciiTheme="minorEastAsia" w:hAnsiTheme="minorEastAsia" w:eastAsiaTheme="minorEastAsia" w:cstheme="minorEastAsia"/>
                <w:color w:val="auto"/>
                <w:spacing w:val="-6"/>
                <w:sz w:val="24"/>
                <w:szCs w:val="24"/>
              </w:rPr>
              <w:t>四）不同投标人的投标文件异常一</w:t>
            </w:r>
            <w:r>
              <w:rPr>
                <w:rFonts w:hint="eastAsia" w:asciiTheme="minorEastAsia" w:hAnsiTheme="minorEastAsia" w:eastAsiaTheme="minorEastAsia" w:cstheme="minorEastAsia"/>
                <w:color w:val="auto"/>
                <w:spacing w:val="-7"/>
                <w:sz w:val="24"/>
                <w:szCs w:val="24"/>
              </w:rPr>
              <w:t>致或者投标</w:t>
            </w:r>
            <w:r>
              <w:rPr>
                <w:rFonts w:hint="eastAsia" w:asciiTheme="minorEastAsia" w:hAnsiTheme="minorEastAsia" w:eastAsiaTheme="minorEastAsia" w:cstheme="minorEastAsia"/>
                <w:color w:val="auto"/>
                <w:spacing w:val="-18"/>
                <w:sz w:val="24"/>
                <w:szCs w:val="24"/>
              </w:rPr>
              <w:t>报价呈规律性差异</w:t>
            </w:r>
            <w:r>
              <w:rPr>
                <w:rFonts w:hint="eastAsia" w:asciiTheme="minorEastAsia" w:hAnsiTheme="minorEastAsia" w:eastAsiaTheme="minorEastAsia" w:cstheme="minorEastAsia"/>
                <w:color w:val="auto"/>
                <w:spacing w:val="-32"/>
                <w:sz w:val="24"/>
                <w:szCs w:val="24"/>
              </w:rPr>
              <w:t>；（</w:t>
            </w:r>
            <w:r>
              <w:rPr>
                <w:rFonts w:hint="eastAsia" w:asciiTheme="minorEastAsia" w:hAnsiTheme="minorEastAsia" w:eastAsiaTheme="minorEastAsia" w:cstheme="minorEastAsia"/>
                <w:color w:val="auto"/>
                <w:spacing w:val="-18"/>
                <w:sz w:val="24"/>
                <w:szCs w:val="24"/>
              </w:rPr>
              <w:t>五）不同投标人的投标文件相互混装</w:t>
            </w:r>
            <w:r>
              <w:rPr>
                <w:rFonts w:hint="eastAsia" w:asciiTheme="minorEastAsia" w:hAnsiTheme="minorEastAsia" w:eastAsiaTheme="minorEastAsia" w:cstheme="minorEastAsia"/>
                <w:color w:val="auto"/>
                <w:spacing w:val="-32"/>
                <w:sz w:val="24"/>
                <w:szCs w:val="24"/>
              </w:rPr>
              <w:t>；（</w:t>
            </w:r>
            <w:r>
              <w:rPr>
                <w:rFonts w:hint="eastAsia" w:asciiTheme="minorEastAsia" w:hAnsiTheme="minorEastAsia" w:eastAsiaTheme="minorEastAsia" w:cstheme="minorEastAsia"/>
                <w:color w:val="auto"/>
                <w:spacing w:val="-18"/>
                <w:sz w:val="24"/>
                <w:szCs w:val="24"/>
              </w:rPr>
              <w:t>六）</w:t>
            </w:r>
            <w:r>
              <w:rPr>
                <w:rFonts w:hint="eastAsia" w:asciiTheme="minorEastAsia" w:hAnsiTheme="minorEastAsia" w:eastAsiaTheme="minorEastAsia" w:cstheme="minorEastAsia"/>
                <w:color w:val="auto"/>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auto"/>
                <w:spacing w:val="-1"/>
                <w:kern w:val="0"/>
                <w:sz w:val="24"/>
                <w:szCs w:val="24"/>
                <w:lang w:val="en-US" w:eastAsia="zh-CN" w:bidi="ar-SA"/>
              </w:rPr>
              <w:t>不存在</w:t>
            </w:r>
            <w:r>
              <w:rPr>
                <w:rFonts w:hint="eastAsia" w:asciiTheme="minorEastAsia" w:hAnsiTheme="minorEastAsia" w:eastAsiaTheme="minorEastAsia" w:cstheme="minorEastAsia"/>
                <w:snapToGrid w:val="0"/>
                <w:color w:val="auto"/>
                <w:spacing w:val="-1"/>
                <w:kern w:val="0"/>
                <w:sz w:val="24"/>
                <w:szCs w:val="24"/>
                <w:lang w:val="en-US" w:eastAsia="en-US" w:bidi="ar-SA"/>
              </w:rPr>
              <w:t>南阳市财政局关于防范</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串通投标促进政府采购公平竞争的通知（宛财购〔2022〕3号）</w:t>
            </w:r>
            <w:r>
              <w:rPr>
                <w:rFonts w:hint="eastAsia" w:asciiTheme="minorEastAsia" w:hAnsiTheme="minorEastAsia" w:eastAsiaTheme="minorEastAsia" w:cstheme="minorEastAsia"/>
                <w:color w:val="auto"/>
                <w:spacing w:val="-1"/>
                <w:sz w:val="24"/>
                <w:szCs w:val="24"/>
              </w:rPr>
              <w:t>投标人</w:t>
            </w:r>
            <w:r>
              <w:rPr>
                <w:rFonts w:hint="eastAsia" w:asciiTheme="minorEastAsia" w:hAnsiTheme="minorEastAsia" w:eastAsiaTheme="minorEastAsia" w:cstheme="minorEastAsia"/>
                <w:color w:val="auto"/>
                <w:spacing w:val="-7"/>
                <w:sz w:val="24"/>
                <w:szCs w:val="24"/>
              </w:rPr>
              <w:t>串通投标的情形</w:t>
            </w:r>
            <w:r>
              <w:rPr>
                <w:rFonts w:hint="eastAsia" w:asciiTheme="minorEastAsia" w:hAnsiTheme="minorEastAsia" w:eastAsiaTheme="minorEastAsia" w:cstheme="minorEastAsia"/>
                <w:color w:val="auto"/>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
              <w:jc w:val="both"/>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snapToGrid w:val="0"/>
                <w:color w:val="auto"/>
                <w:spacing w:val="-1"/>
                <w:kern w:val="0"/>
                <w:sz w:val="24"/>
                <w:szCs w:val="24"/>
                <w:lang w:val="en-US" w:eastAsia="en-US" w:bidi="ar-SA"/>
              </w:rPr>
              <w:t>（</w:t>
            </w:r>
            <w:r>
              <w:rPr>
                <w:rFonts w:hint="eastAsia" w:asciiTheme="minorEastAsia" w:hAnsiTheme="minorEastAsia" w:eastAsiaTheme="minorEastAsia" w:cstheme="minorEastAsia"/>
                <w:snapToGrid w:val="0"/>
                <w:color w:val="auto"/>
                <w:spacing w:val="-1"/>
                <w:kern w:val="0"/>
                <w:sz w:val="24"/>
                <w:szCs w:val="24"/>
                <w:lang w:val="en-US" w:eastAsia="zh-CN" w:bidi="ar-SA"/>
              </w:rPr>
              <w:t>一</w:t>
            </w:r>
            <w:r>
              <w:rPr>
                <w:rFonts w:hint="eastAsia" w:asciiTheme="minorEastAsia" w:hAnsiTheme="minorEastAsia" w:eastAsiaTheme="minorEastAsia" w:cstheme="minorEastAsia"/>
                <w:snapToGrid w:val="0"/>
                <w:color w:val="auto"/>
                <w:spacing w:val="-1"/>
                <w:kern w:val="0"/>
                <w:sz w:val="24"/>
                <w:szCs w:val="24"/>
                <w:lang w:val="en-US" w:eastAsia="en-US" w:bidi="ar-SA"/>
              </w:rPr>
              <w:t>）不同</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的电子投标（响应）文件上传的计算机网卡MAC地址、CPU序列号和硬盘序列号等硬件信息相同</w:t>
            </w:r>
            <w:r>
              <w:rPr>
                <w:rFonts w:hint="eastAsia" w:asciiTheme="minorEastAsia" w:hAnsiTheme="minorEastAsia" w:eastAsiaTheme="minorEastAsia" w:cstheme="minorEastAsia"/>
                <w:snapToGrid w:val="0"/>
                <w:color w:val="auto"/>
                <w:spacing w:val="-1"/>
                <w:kern w:val="0"/>
                <w:sz w:val="24"/>
                <w:szCs w:val="24"/>
                <w:lang w:val="en-US" w:eastAsia="zh-CN" w:bidi="ar-SA"/>
              </w:rPr>
              <w:t>的</w:t>
            </w:r>
            <w:r>
              <w:rPr>
                <w:rFonts w:hint="eastAsia" w:asciiTheme="minorEastAsia" w:hAnsiTheme="minorEastAsia" w:eastAsiaTheme="minorEastAsia" w:cstheme="minorEastAsia"/>
                <w:snapToGrid w:val="0"/>
                <w:color w:val="auto"/>
                <w:spacing w:val="-1"/>
                <w:kern w:val="0"/>
                <w:sz w:val="24"/>
                <w:szCs w:val="24"/>
                <w:lang w:val="en-US" w:eastAsia="en-US" w:bidi="ar-SA"/>
              </w:rPr>
              <w:t>；（</w:t>
            </w:r>
            <w:r>
              <w:rPr>
                <w:rFonts w:hint="eastAsia" w:asciiTheme="minorEastAsia" w:hAnsiTheme="minorEastAsia" w:eastAsiaTheme="minorEastAsia" w:cstheme="minorEastAsia"/>
                <w:snapToGrid w:val="0"/>
                <w:color w:val="auto"/>
                <w:spacing w:val="-1"/>
                <w:kern w:val="0"/>
                <w:sz w:val="24"/>
                <w:szCs w:val="24"/>
                <w:lang w:val="en-US" w:eastAsia="zh-CN" w:bidi="ar-SA"/>
              </w:rPr>
              <w:t>二</w:t>
            </w:r>
            <w:r>
              <w:rPr>
                <w:rFonts w:hint="eastAsia" w:asciiTheme="minorEastAsia" w:hAnsiTheme="minorEastAsia" w:eastAsiaTheme="minorEastAsia" w:cstheme="minorEastAsia"/>
                <w:snapToGrid w:val="0"/>
                <w:color w:val="auto"/>
                <w:spacing w:val="-1"/>
                <w:kern w:val="0"/>
                <w:sz w:val="24"/>
                <w:szCs w:val="24"/>
                <w:lang w:val="en-US" w:eastAsia="en-US" w:bidi="ar-SA"/>
              </w:rPr>
              <w:t>）不同</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的投标（响应）文件由同一电子设备编制、打印、加密或上传；（</w:t>
            </w:r>
            <w:r>
              <w:rPr>
                <w:rFonts w:hint="eastAsia" w:asciiTheme="minorEastAsia" w:hAnsiTheme="minorEastAsia" w:eastAsiaTheme="minorEastAsia" w:cstheme="minorEastAsia"/>
                <w:snapToGrid w:val="0"/>
                <w:color w:val="auto"/>
                <w:spacing w:val="-1"/>
                <w:kern w:val="0"/>
                <w:sz w:val="24"/>
                <w:szCs w:val="24"/>
                <w:lang w:val="en-US" w:eastAsia="zh-CN" w:bidi="ar-SA"/>
              </w:rPr>
              <w:t>三</w:t>
            </w:r>
            <w:r>
              <w:rPr>
                <w:rFonts w:hint="eastAsia" w:asciiTheme="minorEastAsia" w:hAnsiTheme="minorEastAsia" w:eastAsiaTheme="minorEastAsia" w:cstheme="minorEastAsia"/>
                <w:snapToGrid w:val="0"/>
                <w:color w:val="auto"/>
                <w:spacing w:val="-1"/>
                <w:kern w:val="0"/>
                <w:sz w:val="24"/>
                <w:szCs w:val="24"/>
                <w:lang w:val="en-US" w:eastAsia="en-US" w:bidi="ar-SA"/>
              </w:rPr>
              <w:t>）不同</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的投标（响应）文件由同一电子设备打印、复印；（</w:t>
            </w:r>
            <w:r>
              <w:rPr>
                <w:rFonts w:hint="eastAsia" w:asciiTheme="minorEastAsia" w:hAnsiTheme="minorEastAsia" w:eastAsiaTheme="minorEastAsia" w:cstheme="minorEastAsia"/>
                <w:snapToGrid w:val="0"/>
                <w:color w:val="auto"/>
                <w:spacing w:val="-1"/>
                <w:kern w:val="0"/>
                <w:sz w:val="24"/>
                <w:szCs w:val="24"/>
                <w:lang w:val="en-US" w:eastAsia="zh-CN" w:bidi="ar-SA"/>
              </w:rPr>
              <w:t>四</w:t>
            </w:r>
            <w:r>
              <w:rPr>
                <w:rFonts w:hint="eastAsia" w:asciiTheme="minorEastAsia" w:hAnsiTheme="minorEastAsia" w:eastAsiaTheme="minorEastAsia" w:cstheme="minorEastAsia"/>
                <w:snapToGrid w:val="0"/>
                <w:color w:val="auto"/>
                <w:spacing w:val="-1"/>
                <w:kern w:val="0"/>
                <w:sz w:val="24"/>
                <w:szCs w:val="24"/>
                <w:lang w:val="en-US" w:eastAsia="en-US" w:bidi="ar-SA"/>
              </w:rPr>
              <w:t>）不同</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的投标（响应）文件由同一人送达或分发，或</w:t>
            </w:r>
            <w:r>
              <w:rPr>
                <w:rFonts w:hint="eastAsia" w:asciiTheme="minorEastAsia" w:hAnsiTheme="minorEastAsia" w:eastAsiaTheme="minorEastAsia" w:cstheme="minorEastAsia"/>
                <w:snapToGrid w:val="0"/>
                <w:color w:val="auto"/>
                <w:spacing w:val="-1"/>
                <w:kern w:val="0"/>
                <w:sz w:val="24"/>
                <w:szCs w:val="24"/>
                <w:lang w:val="en-US" w:eastAsia="zh-CN" w:bidi="ar-SA"/>
              </w:rPr>
              <w:t>者</w:t>
            </w:r>
            <w:r>
              <w:rPr>
                <w:rFonts w:hint="eastAsia" w:asciiTheme="minorEastAsia" w:hAnsiTheme="minorEastAsia" w:eastAsiaTheme="minorEastAsia" w:cstheme="minorEastAsia"/>
                <w:snapToGrid w:val="0"/>
                <w:color w:val="auto"/>
                <w:spacing w:val="-1"/>
                <w:kern w:val="0"/>
                <w:sz w:val="24"/>
                <w:szCs w:val="24"/>
                <w:lang w:val="en-US" w:eastAsia="en-US" w:bidi="ar-SA"/>
              </w:rPr>
              <w:t>不同</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的</w:t>
            </w:r>
            <w:r>
              <w:rPr>
                <w:rFonts w:hint="eastAsia" w:asciiTheme="minorEastAsia" w:hAnsiTheme="minorEastAsia" w:eastAsiaTheme="minorEastAsia" w:cstheme="minorEastAsia"/>
                <w:snapToGrid w:val="0"/>
                <w:color w:val="auto"/>
                <w:spacing w:val="-1"/>
                <w:kern w:val="0"/>
                <w:sz w:val="24"/>
                <w:szCs w:val="24"/>
                <w:lang w:val="en-US" w:eastAsia="zh-CN" w:bidi="ar-SA"/>
              </w:rPr>
              <w:t>联系人</w:t>
            </w:r>
            <w:r>
              <w:rPr>
                <w:rFonts w:hint="eastAsia" w:asciiTheme="minorEastAsia" w:hAnsiTheme="minorEastAsia" w:eastAsiaTheme="minorEastAsia" w:cstheme="minorEastAsia"/>
                <w:snapToGrid w:val="0"/>
                <w:color w:val="auto"/>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auto"/>
                <w:spacing w:val="-1"/>
                <w:kern w:val="0"/>
                <w:sz w:val="24"/>
                <w:szCs w:val="24"/>
                <w:lang w:val="en-US" w:eastAsia="zh-CN" w:bidi="ar-SA"/>
              </w:rPr>
              <w:t>的</w:t>
            </w:r>
            <w:r>
              <w:rPr>
                <w:rFonts w:hint="eastAsia" w:asciiTheme="minorEastAsia" w:hAnsiTheme="minorEastAsia" w:eastAsiaTheme="minorEastAsia" w:cstheme="minorEastAsia"/>
                <w:snapToGrid w:val="0"/>
                <w:color w:val="auto"/>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auto"/>
                <w:spacing w:val="-1"/>
                <w:kern w:val="0"/>
                <w:sz w:val="24"/>
                <w:szCs w:val="24"/>
                <w:lang w:val="en-US" w:eastAsia="zh-CN" w:bidi="ar-SA"/>
              </w:rPr>
              <w:t>的</w:t>
            </w:r>
            <w:r>
              <w:rPr>
                <w:rFonts w:hint="eastAsia" w:asciiTheme="minorEastAsia" w:hAnsiTheme="minorEastAsia" w:eastAsiaTheme="minorEastAsia" w:cstheme="minorEastAsia"/>
                <w:snapToGrid w:val="0"/>
                <w:color w:val="auto"/>
                <w:spacing w:val="-1"/>
                <w:kern w:val="0"/>
                <w:sz w:val="24"/>
                <w:szCs w:val="24"/>
                <w:lang w:val="en-US" w:eastAsia="en-US" w:bidi="ar-SA"/>
              </w:rPr>
              <w:t>；（</w:t>
            </w:r>
            <w:r>
              <w:rPr>
                <w:rFonts w:hint="eastAsia" w:asciiTheme="minorEastAsia" w:hAnsiTheme="minorEastAsia" w:eastAsiaTheme="minorEastAsia" w:cstheme="minorEastAsia"/>
                <w:snapToGrid w:val="0"/>
                <w:color w:val="auto"/>
                <w:spacing w:val="-1"/>
                <w:kern w:val="0"/>
                <w:sz w:val="24"/>
                <w:szCs w:val="24"/>
                <w:lang w:val="en-US" w:eastAsia="zh-CN" w:bidi="ar-SA"/>
              </w:rPr>
              <w:t>五</w:t>
            </w:r>
            <w:r>
              <w:rPr>
                <w:rFonts w:hint="eastAsia" w:asciiTheme="minorEastAsia" w:hAnsiTheme="minorEastAsia" w:eastAsiaTheme="minorEastAsia" w:cstheme="minorEastAsia"/>
                <w:snapToGrid w:val="0"/>
                <w:color w:val="auto"/>
                <w:spacing w:val="-1"/>
                <w:kern w:val="0"/>
                <w:sz w:val="24"/>
                <w:szCs w:val="24"/>
                <w:lang w:val="en-US" w:eastAsia="en-US" w:bidi="ar-SA"/>
              </w:rPr>
              <w:t>）不同</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的投标（响应）文件内容</w:t>
            </w:r>
            <w:r>
              <w:rPr>
                <w:rFonts w:hint="eastAsia" w:asciiTheme="minorEastAsia" w:hAnsiTheme="minorEastAsia" w:eastAsiaTheme="minorEastAsia" w:cstheme="minorEastAsia"/>
                <w:snapToGrid w:val="0"/>
                <w:color w:val="auto"/>
                <w:spacing w:val="-1"/>
                <w:kern w:val="0"/>
                <w:sz w:val="24"/>
                <w:szCs w:val="24"/>
                <w:lang w:val="en-US" w:eastAsia="zh-CN" w:bidi="ar-SA"/>
              </w:rPr>
              <w:t>存在</w:t>
            </w:r>
            <w:r>
              <w:rPr>
                <w:rFonts w:hint="eastAsia" w:asciiTheme="minorEastAsia" w:hAnsiTheme="minorEastAsia" w:eastAsiaTheme="minorEastAsia" w:cstheme="minorEastAsia"/>
                <w:snapToGrid w:val="0"/>
                <w:color w:val="auto"/>
                <w:spacing w:val="-1"/>
                <w:kern w:val="0"/>
                <w:sz w:val="24"/>
                <w:szCs w:val="24"/>
                <w:lang w:val="en-US" w:eastAsia="en-US" w:bidi="ar-SA"/>
              </w:rPr>
              <w:t>两处以上</w:t>
            </w:r>
            <w:r>
              <w:rPr>
                <w:rFonts w:hint="eastAsia" w:asciiTheme="minorEastAsia" w:hAnsiTheme="minorEastAsia" w:eastAsiaTheme="minorEastAsia" w:cstheme="minorEastAsia"/>
                <w:snapToGrid w:val="0"/>
                <w:color w:val="auto"/>
                <w:spacing w:val="-1"/>
                <w:kern w:val="0"/>
                <w:sz w:val="24"/>
                <w:szCs w:val="24"/>
                <w:lang w:val="en-US" w:eastAsia="zh-CN" w:bidi="ar-SA"/>
              </w:rPr>
              <w:t>细节错误</w:t>
            </w:r>
            <w:r>
              <w:rPr>
                <w:rFonts w:hint="eastAsia" w:asciiTheme="minorEastAsia" w:hAnsiTheme="minorEastAsia" w:eastAsiaTheme="minorEastAsia" w:cstheme="minorEastAsia"/>
                <w:snapToGrid w:val="0"/>
                <w:color w:val="auto"/>
                <w:spacing w:val="-1"/>
                <w:kern w:val="0"/>
                <w:sz w:val="24"/>
                <w:szCs w:val="24"/>
                <w:lang w:val="en-US" w:eastAsia="en-US" w:bidi="ar-SA"/>
              </w:rPr>
              <w:t>一致；（</w:t>
            </w:r>
            <w:r>
              <w:rPr>
                <w:rFonts w:hint="eastAsia" w:asciiTheme="minorEastAsia" w:hAnsiTheme="minorEastAsia" w:eastAsiaTheme="minorEastAsia" w:cstheme="minorEastAsia"/>
                <w:snapToGrid w:val="0"/>
                <w:color w:val="auto"/>
                <w:spacing w:val="-1"/>
                <w:kern w:val="0"/>
                <w:sz w:val="24"/>
                <w:szCs w:val="24"/>
                <w:lang w:val="en-US" w:eastAsia="zh-CN" w:bidi="ar-SA"/>
              </w:rPr>
              <w:t>六</w:t>
            </w:r>
            <w:r>
              <w:rPr>
                <w:rFonts w:hint="eastAsia" w:asciiTheme="minorEastAsia" w:hAnsiTheme="minorEastAsia" w:eastAsiaTheme="minorEastAsia" w:cstheme="minorEastAsia"/>
                <w:snapToGrid w:val="0"/>
                <w:color w:val="auto"/>
                <w:spacing w:val="-1"/>
                <w:kern w:val="0"/>
                <w:sz w:val="24"/>
                <w:szCs w:val="24"/>
                <w:lang w:val="en-US" w:eastAsia="en-US" w:bidi="ar-SA"/>
              </w:rPr>
              <w:t>）不同</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的法定代表人、委托代理人、项目经理、项目负责人</w:t>
            </w:r>
            <w:r>
              <w:rPr>
                <w:rFonts w:hint="eastAsia" w:asciiTheme="minorEastAsia" w:hAnsiTheme="minorEastAsia" w:eastAsiaTheme="minorEastAsia" w:cstheme="minorEastAsia"/>
                <w:snapToGrid w:val="0"/>
                <w:color w:val="auto"/>
                <w:spacing w:val="-1"/>
                <w:kern w:val="0"/>
                <w:sz w:val="24"/>
                <w:szCs w:val="24"/>
                <w:lang w:val="en-US" w:eastAsia="zh-CN" w:bidi="ar-SA"/>
              </w:rPr>
              <w:t>等由</w:t>
            </w:r>
            <w:r>
              <w:rPr>
                <w:rFonts w:hint="eastAsia" w:asciiTheme="minorEastAsia" w:hAnsiTheme="minorEastAsia" w:eastAsiaTheme="minorEastAsia" w:cstheme="minorEastAsia"/>
                <w:snapToGrid w:val="0"/>
                <w:color w:val="auto"/>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auto"/>
                <w:spacing w:val="-1"/>
                <w:kern w:val="0"/>
                <w:sz w:val="24"/>
                <w:szCs w:val="24"/>
                <w:lang w:val="en-US" w:eastAsia="zh-CN" w:bidi="ar-SA"/>
              </w:rPr>
              <w:t>者</w:t>
            </w:r>
            <w:r>
              <w:rPr>
                <w:rFonts w:hint="eastAsia" w:asciiTheme="minorEastAsia" w:hAnsiTheme="minorEastAsia" w:eastAsiaTheme="minorEastAsia" w:cstheme="minorEastAsia"/>
                <w:snapToGrid w:val="0"/>
                <w:color w:val="auto"/>
                <w:spacing w:val="-1"/>
                <w:kern w:val="0"/>
                <w:sz w:val="24"/>
                <w:szCs w:val="24"/>
                <w:lang w:val="en-US" w:eastAsia="en-US" w:bidi="ar-SA"/>
              </w:rPr>
              <w:t>领取报酬</w:t>
            </w:r>
            <w:r>
              <w:rPr>
                <w:rFonts w:hint="eastAsia" w:asciiTheme="minorEastAsia" w:hAnsiTheme="minorEastAsia" w:eastAsiaTheme="minorEastAsia" w:cstheme="minorEastAsia"/>
                <w:snapToGrid w:val="0"/>
                <w:color w:val="auto"/>
                <w:spacing w:val="-1"/>
                <w:kern w:val="0"/>
                <w:sz w:val="24"/>
                <w:szCs w:val="24"/>
                <w:lang w:val="en-US" w:eastAsia="zh-CN" w:bidi="ar-SA"/>
              </w:rPr>
              <w:t>的</w:t>
            </w:r>
            <w:r>
              <w:rPr>
                <w:rFonts w:hint="eastAsia" w:asciiTheme="minorEastAsia" w:hAnsiTheme="minorEastAsia" w:eastAsiaTheme="minorEastAsia" w:cstheme="minorEastAsia"/>
                <w:snapToGrid w:val="0"/>
                <w:color w:val="auto"/>
                <w:spacing w:val="-1"/>
                <w:kern w:val="0"/>
                <w:sz w:val="24"/>
                <w:szCs w:val="24"/>
                <w:lang w:val="en-US" w:eastAsia="en-US" w:bidi="ar-SA"/>
              </w:rPr>
              <w:t>；（</w:t>
            </w:r>
            <w:r>
              <w:rPr>
                <w:rFonts w:hint="eastAsia" w:asciiTheme="minorEastAsia" w:hAnsiTheme="minorEastAsia" w:eastAsiaTheme="minorEastAsia" w:cstheme="minorEastAsia"/>
                <w:snapToGrid w:val="0"/>
                <w:color w:val="auto"/>
                <w:spacing w:val="-1"/>
                <w:kern w:val="0"/>
                <w:sz w:val="24"/>
                <w:szCs w:val="24"/>
                <w:lang w:val="en-US" w:eastAsia="zh-CN" w:bidi="ar-SA"/>
              </w:rPr>
              <w:t>七</w:t>
            </w:r>
            <w:r>
              <w:rPr>
                <w:rFonts w:hint="eastAsia" w:asciiTheme="minorEastAsia" w:hAnsiTheme="minorEastAsia" w:eastAsiaTheme="minorEastAsia" w:cstheme="minorEastAsia"/>
                <w:snapToGrid w:val="0"/>
                <w:color w:val="auto"/>
                <w:spacing w:val="-1"/>
                <w:kern w:val="0"/>
                <w:sz w:val="24"/>
                <w:szCs w:val="24"/>
                <w:lang w:val="en-US" w:eastAsia="en-US" w:bidi="ar-SA"/>
              </w:rPr>
              <w:t>）不同</w:t>
            </w:r>
            <w:r>
              <w:rPr>
                <w:rFonts w:hint="eastAsia" w:asciiTheme="minorEastAsia" w:hAnsiTheme="minorEastAsia" w:eastAsiaTheme="minorEastAsia" w:cstheme="minorEastAsia"/>
                <w:snapToGrid w:val="0"/>
                <w:color w:val="auto"/>
                <w:spacing w:val="-1"/>
                <w:kern w:val="0"/>
                <w:sz w:val="24"/>
                <w:szCs w:val="24"/>
                <w:lang w:val="en-US" w:eastAsia="zh-CN" w:bidi="ar-SA"/>
              </w:rPr>
              <w:t>投标人</w:t>
            </w:r>
            <w:r>
              <w:rPr>
                <w:rFonts w:hint="eastAsia" w:asciiTheme="minorEastAsia" w:hAnsiTheme="minorEastAsia" w:eastAsiaTheme="minorEastAsia" w:cstheme="minorEastAsia"/>
                <w:snapToGrid w:val="0"/>
                <w:color w:val="auto"/>
                <w:spacing w:val="-1"/>
                <w:kern w:val="0"/>
                <w:sz w:val="24"/>
                <w:szCs w:val="24"/>
                <w:lang w:val="en-US" w:eastAsia="en-US" w:bidi="ar-SA"/>
              </w:rPr>
              <w:t>投标</w:t>
            </w:r>
            <w:r>
              <w:rPr>
                <w:rFonts w:hint="eastAsia" w:asciiTheme="minorEastAsia" w:hAnsiTheme="minorEastAsia" w:eastAsiaTheme="minorEastAsia" w:cstheme="minorEastAsia"/>
                <w:snapToGrid w:val="0"/>
                <w:color w:val="auto"/>
                <w:spacing w:val="-1"/>
                <w:kern w:val="0"/>
                <w:sz w:val="24"/>
                <w:szCs w:val="24"/>
                <w:lang w:val="en-US" w:eastAsia="zh-CN" w:bidi="ar-SA"/>
              </w:rPr>
              <w:t>（响应）</w:t>
            </w:r>
            <w:r>
              <w:rPr>
                <w:rFonts w:hint="eastAsia" w:asciiTheme="minorEastAsia" w:hAnsiTheme="minorEastAsia" w:eastAsiaTheme="minorEastAsia" w:cstheme="minorEastAsia"/>
                <w:snapToGrid w:val="0"/>
                <w:color w:val="auto"/>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auto"/>
                <w:spacing w:val="-1"/>
                <w:kern w:val="0"/>
                <w:sz w:val="24"/>
                <w:szCs w:val="24"/>
                <w:lang w:val="en-US" w:eastAsia="zh-CN" w:bidi="ar-SA"/>
              </w:rPr>
              <w:t>之手</w:t>
            </w:r>
            <w:r>
              <w:rPr>
                <w:rFonts w:hint="eastAsia" w:asciiTheme="minorEastAsia" w:hAnsiTheme="minorEastAsia" w:eastAsiaTheme="minorEastAsia" w:cstheme="minorEastAsia"/>
                <w:snapToGrid w:val="0"/>
                <w:color w:val="auto"/>
                <w:spacing w:val="-1"/>
                <w:kern w:val="0"/>
                <w:sz w:val="24"/>
                <w:szCs w:val="24"/>
                <w:lang w:val="en-US" w:eastAsia="en-US" w:bidi="ar-SA"/>
              </w:rPr>
              <w:t>；（</w:t>
            </w:r>
            <w:r>
              <w:rPr>
                <w:rFonts w:hint="eastAsia" w:asciiTheme="minorEastAsia" w:hAnsiTheme="minorEastAsia" w:eastAsiaTheme="minorEastAsia" w:cstheme="minorEastAsia"/>
                <w:snapToGrid w:val="0"/>
                <w:color w:val="auto"/>
                <w:spacing w:val="-1"/>
                <w:kern w:val="0"/>
                <w:sz w:val="24"/>
                <w:szCs w:val="24"/>
                <w:lang w:val="en-US" w:eastAsia="zh-CN" w:bidi="ar-SA"/>
              </w:rPr>
              <w:t>八</w:t>
            </w:r>
            <w:r>
              <w:rPr>
                <w:rFonts w:hint="eastAsia" w:asciiTheme="minorEastAsia" w:hAnsiTheme="minorEastAsia" w:eastAsiaTheme="minorEastAsia" w:cstheme="minorEastAsia"/>
                <w:snapToGrid w:val="0"/>
                <w:color w:val="auto"/>
                <w:spacing w:val="-1"/>
                <w:kern w:val="0"/>
                <w:sz w:val="24"/>
                <w:szCs w:val="24"/>
                <w:lang w:val="en-US" w:eastAsia="en-US" w:bidi="ar-SA"/>
              </w:rPr>
              <w:t>）其他涉嫌串通的情形。</w:t>
            </w: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42"/>
              <w:keepNext w:val="0"/>
              <w:keepLines w:val="0"/>
              <w:pageBreakBefore w:val="0"/>
              <w:kinsoku/>
              <w:wordWrap w:val="0"/>
              <w:overflowPunct/>
              <w:topLinePunct w:val="0"/>
              <w:autoSpaceDE w:val="0"/>
              <w:autoSpaceDN w:val="0"/>
              <w:bidi w:val="0"/>
              <w:adjustRightInd w:val="0"/>
              <w:spacing w:before="248" w:line="52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autoSpaceDE w:val="0"/>
              <w:autoSpaceDN w:val="0"/>
              <w:bidi w:val="0"/>
              <w:adjustRightInd w:val="0"/>
              <w:spacing w:before="228" w:line="520" w:lineRule="exact"/>
              <w:ind w:left="13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附加条件</w:t>
            </w:r>
          </w:p>
        </w:tc>
        <w:tc>
          <w:tcPr>
            <w:tcW w:w="5791" w:type="dxa"/>
            <w:vAlign w:val="top"/>
          </w:tcPr>
          <w:p w14:paraId="7A65CD9F">
            <w:pPr>
              <w:keepNext w:val="0"/>
              <w:keepLines w:val="0"/>
              <w:pageBreakBefore w:val="0"/>
              <w:kinsoku/>
              <w:wordWrap w:val="0"/>
              <w:overflowPunct/>
              <w:topLinePunct w:val="0"/>
              <w:autoSpaceDE w:val="0"/>
              <w:autoSpaceDN w:val="0"/>
              <w:bidi w:val="0"/>
              <w:adjustRightInd w:val="0"/>
              <w:spacing w:before="228" w:line="520" w:lineRule="exact"/>
              <w:ind w:left="117"/>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投标文件未含有采购人不能接受的附加条件</w:t>
            </w:r>
            <w:r>
              <w:rPr>
                <w:rFonts w:hint="eastAsia" w:asciiTheme="minorEastAsia" w:hAnsiTheme="minorEastAsia" w:eastAsiaTheme="minorEastAsia" w:cstheme="minorEastAsia"/>
                <w:color w:val="auto"/>
                <w:spacing w:val="-4"/>
                <w:sz w:val="24"/>
                <w:szCs w:val="24"/>
              </w:rPr>
              <w:t>的</w:t>
            </w:r>
            <w:r>
              <w:rPr>
                <w:rFonts w:hint="eastAsia" w:asciiTheme="minorEastAsia" w:hAnsiTheme="minorEastAsia" w:eastAsiaTheme="minorEastAsia" w:cstheme="minorEastAsia"/>
                <w:color w:val="auto"/>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42"/>
              <w:keepNext w:val="0"/>
              <w:keepLines w:val="0"/>
              <w:pageBreakBefore w:val="0"/>
              <w:kinsoku/>
              <w:wordWrap w:val="0"/>
              <w:overflowPunct/>
              <w:topLinePunct w:val="0"/>
              <w:autoSpaceDE w:val="0"/>
              <w:autoSpaceDN w:val="0"/>
              <w:bidi w:val="0"/>
              <w:adjustRightInd w:val="0"/>
              <w:spacing w:before="252" w:line="52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autoSpaceDE w:val="0"/>
              <w:autoSpaceDN w:val="0"/>
              <w:bidi w:val="0"/>
              <w:adjustRightInd w:val="0"/>
              <w:spacing w:before="226" w:line="520" w:lineRule="exact"/>
              <w:ind w:left="11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其他无效情形</w:t>
            </w:r>
          </w:p>
        </w:tc>
        <w:tc>
          <w:tcPr>
            <w:tcW w:w="5791" w:type="dxa"/>
            <w:vAlign w:val="top"/>
          </w:tcPr>
          <w:p w14:paraId="07612F3F">
            <w:pPr>
              <w:keepNext w:val="0"/>
              <w:keepLines w:val="0"/>
              <w:pageBreakBefore w:val="0"/>
              <w:kinsoku/>
              <w:wordWrap w:val="0"/>
              <w:overflowPunct/>
              <w:topLinePunct w:val="0"/>
              <w:autoSpaceDE w:val="0"/>
              <w:autoSpaceDN w:val="0"/>
              <w:bidi w:val="0"/>
              <w:adjustRightInd w:val="0"/>
              <w:spacing w:before="74" w:line="520" w:lineRule="exact"/>
              <w:ind w:left="115" w:right="136" w:firstLine="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投标人、投标文件不存在不符合法律、法规和招标文件规定的</w:t>
            </w:r>
            <w:r>
              <w:rPr>
                <w:rFonts w:hint="eastAsia" w:asciiTheme="minorEastAsia" w:hAnsiTheme="minorEastAsia" w:eastAsiaTheme="minorEastAsia" w:cstheme="minorEastAsia"/>
                <w:color w:val="auto"/>
                <w:spacing w:val="-6"/>
                <w:sz w:val="24"/>
                <w:szCs w:val="24"/>
              </w:rPr>
              <w:t>其他无效情形。</w:t>
            </w:r>
          </w:p>
        </w:tc>
      </w:tr>
    </w:tbl>
    <w:p w14:paraId="0382D6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p>
    <w:p w14:paraId="40826A1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2.技术审查</w:t>
      </w:r>
    </w:p>
    <w:p w14:paraId="3C1215A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□货物类，审查投标设备的技术指标、技术性能或产品技术说明、项目供货方案、培训计划和强制节能产品证明文件等是否符合招标要求。</w:t>
      </w:r>
    </w:p>
    <w:p w14:paraId="1F30746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☑服务类，审查服务方案、人员配备方案及人员基本情况等是否符合招标要求。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1B459621">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4.3 投标人的澄清、说明或补正文件是投标文件的组成部分，并取代投标文件中被澄清、说明或补正的部分。</w:t>
      </w:r>
    </w:p>
    <w:p w14:paraId="3DDC55DC">
      <w:pPr>
        <w:keepNext w:val="0"/>
        <w:keepLines w:val="0"/>
        <w:pageBreakBefore w:val="0"/>
        <w:widowControl/>
        <w:kinsoku/>
        <w:wordWrap w:val="0"/>
        <w:overflowPunct/>
        <w:topLinePunct w:val="0"/>
        <w:autoSpaceDE w:val="0"/>
        <w:autoSpaceDN w:val="0"/>
        <w:bidi w:val="0"/>
        <w:adjustRightInd w:val="0"/>
        <w:snapToGrid w:val="0"/>
        <w:spacing w:line="520" w:lineRule="exact"/>
        <w:ind w:firstLine="57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t>五.</w:t>
      </w:r>
      <w:r>
        <w:rPr>
          <w:rFonts w:hint="eastAsia" w:asciiTheme="minorEastAsia" w:hAnsiTheme="minorEastAsia" w:eastAsiaTheme="minorEastAsia" w:cstheme="minorEastAsia"/>
          <w:b/>
          <w:bCs/>
          <w:snapToGrid w:val="0"/>
          <w:color w:val="auto"/>
          <w:spacing w:val="2"/>
          <w:kern w:val="0"/>
          <w:position w:val="17"/>
          <w:sz w:val="28"/>
          <w:szCs w:val="28"/>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1.</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w:t>
      </w:r>
    </w:p>
    <w:p w14:paraId="08088CDA">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最低评标价法，指投标文件满足招标文件全部实质性要求，且投标报价最低的投标人为中标候选人的评标方法。</w:t>
      </w:r>
    </w:p>
    <w:p w14:paraId="6DFA9F4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采用最低评标价法时，</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提</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8"/>
          <w:szCs w:val="28"/>
          <w:u w:val="single"/>
          <w:lang w:val="en-US" w:eastAsia="zh-CN" w:bidi="ar-SA"/>
        </w:rPr>
        <w:t xml:space="preserve">                              。</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.1</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提</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8"/>
          <w:szCs w:val="28"/>
          <w:u w:val="single"/>
          <w:lang w:val="en-US" w:eastAsia="zh-CN" w:bidi="ar-SA"/>
        </w:rPr>
        <w:t xml:space="preserve">  优先选择报价最低的  。</w:t>
      </w:r>
    </w:p>
    <w:p w14:paraId="3A0E32F6">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 xml:space="preserve">2.2 </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 xml:space="preserve">3 </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采用最低评标价法时，评标结果</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按照</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b w:val="0"/>
          <w:bCs w:val="0"/>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 xml:space="preserve">2.4 </w:t>
      </w:r>
      <w:r>
        <w:rPr>
          <w:rFonts w:hint="eastAsia" w:asciiTheme="minorEastAsia" w:hAnsiTheme="minorEastAsia" w:eastAsiaTheme="minorEastAsia" w:cstheme="minorEastAsia"/>
          <w:b w:val="0"/>
          <w:bCs w:val="0"/>
          <w:snapToGrid w:val="0"/>
          <w:color w:val="auto"/>
          <w:spacing w:val="2"/>
          <w:kern w:val="0"/>
          <w:position w:val="17"/>
          <w:sz w:val="28"/>
          <w:szCs w:val="28"/>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 xml:space="preserve">5 </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评标委员会将根据各投标人的评标排序，依次推荐本项目（各采购包）的中标候选人，起草并签署评标报告。</w:t>
      </w:r>
      <w:r>
        <w:rPr>
          <w:rFonts w:hint="eastAsia" w:asciiTheme="minorEastAsia" w:hAnsiTheme="minorEastAsia" w:eastAsiaTheme="minorEastAsia" w:cstheme="minorEastAsia"/>
          <w:snapToGrid w:val="0"/>
          <w:color w:val="auto"/>
          <w:spacing w:val="2"/>
          <w:kern w:val="0"/>
          <w:position w:val="17"/>
          <w:sz w:val="28"/>
          <w:szCs w:val="28"/>
          <w:highlight w:val="none"/>
          <w:lang w:val="en-US" w:eastAsia="en-US" w:bidi="ar-SA"/>
        </w:rPr>
        <w:t>本项目（采购包）评标委员会共推荐</w:t>
      </w:r>
      <w:r>
        <w:rPr>
          <w:rFonts w:hint="eastAsia" w:asciiTheme="minorEastAsia" w:hAnsiTheme="minorEastAsia" w:eastAsiaTheme="minorEastAsia" w:cstheme="minorEastAsia"/>
          <w:snapToGrid w:val="0"/>
          <w:color w:val="auto"/>
          <w:spacing w:val="2"/>
          <w:kern w:val="0"/>
          <w:position w:val="17"/>
          <w:sz w:val="28"/>
          <w:szCs w:val="28"/>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8"/>
          <w:szCs w:val="28"/>
          <w:highlight w:val="none"/>
          <w:lang w:val="en-US" w:eastAsia="en-US" w:bidi="ar-SA"/>
        </w:rPr>
        <w:t>名中标候选人。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3.</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en-US" w:bidi="ar-SA"/>
        </w:rPr>
      </w:pP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评标委员会在评标过程中发现投标人有行贿、</w:t>
      </w: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提</w:t>
      </w:r>
      <w:r>
        <w:rPr>
          <w:rFonts w:hint="eastAsia" w:asciiTheme="minorEastAsia" w:hAnsiTheme="minorEastAsia" w:eastAsiaTheme="minorEastAsia" w:cstheme="minorEastAsia"/>
          <w:snapToGrid w:val="0"/>
          <w:color w:val="auto"/>
          <w:spacing w:val="2"/>
          <w:kern w:val="0"/>
          <w:position w:val="17"/>
          <w:sz w:val="28"/>
          <w:szCs w:val="28"/>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4.确定中标人</w:t>
      </w:r>
    </w:p>
    <w:p w14:paraId="435CA163">
      <w:pPr>
        <w:pStyle w:val="6"/>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5.投标人存在下列情况之一的，投标无效：</w:t>
      </w:r>
    </w:p>
    <w:p w14:paraId="0D1A01E4">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（1）投标文件未按招标文件要求签署、盖章的；</w:t>
      </w:r>
    </w:p>
    <w:p w14:paraId="3DEDE112">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（2）不具备招标文件中规定的资格要求的；</w:t>
      </w:r>
    </w:p>
    <w:p w14:paraId="79BC7C0D">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（3）报价超过招标文件中规定的预算金额或者最高限价的；</w:t>
      </w:r>
    </w:p>
    <w:p w14:paraId="24CFFB60">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（4）投标文件含有采购人不能接受的附加条件的；</w:t>
      </w:r>
    </w:p>
    <w:p w14:paraId="589723A6">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（5）不符合应提交投标文件资料数量要求的；</w:t>
      </w:r>
    </w:p>
    <w:p w14:paraId="5E340167">
      <w:pPr>
        <w:keepNext w:val="0"/>
        <w:keepLines w:val="0"/>
        <w:pageBreakBefore w:val="0"/>
        <w:widowControl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（7）电子投标文件未使用CA</w:t>
      </w:r>
      <w:r>
        <w:rPr>
          <w:rFonts w:hint="eastAsia" w:asciiTheme="minorEastAsia" w:hAnsiTheme="minorEastAsia" w:eastAsiaTheme="minorEastAsia" w:cstheme="minorEastAsia"/>
          <w:b w:val="0"/>
          <w:bCs w:val="0"/>
          <w:snapToGrid w:val="0"/>
          <w:color w:val="auto"/>
          <w:spacing w:val="2"/>
          <w:kern w:val="0"/>
          <w:position w:val="17"/>
          <w:sz w:val="28"/>
          <w:szCs w:val="28"/>
          <w:lang w:val="en-US" w:eastAsia="en-US" w:bidi="ar-SA"/>
        </w:rPr>
        <w:t>认证并加密的</w:t>
      </w: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w:t>
      </w:r>
    </w:p>
    <w:p w14:paraId="334C85DF">
      <w:pPr>
        <w:keepNext w:val="0"/>
        <w:keepLines w:val="0"/>
        <w:pageBreakBefore w:val="0"/>
        <w:widowControl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（8）未在投标截止时间前完成上传的；</w:t>
      </w:r>
    </w:p>
    <w:p w14:paraId="07B2AFE7">
      <w:pPr>
        <w:keepNext w:val="0"/>
        <w:keepLines w:val="0"/>
        <w:pageBreakBefore w:val="0"/>
        <w:widowControl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（9）法律、法规和招标文件规定的其他无效情形。</w:t>
      </w:r>
    </w:p>
    <w:p w14:paraId="7692054B">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6.在招标采购中，出现下列情形之一的，应予废标：</w:t>
      </w:r>
    </w:p>
    <w:p w14:paraId="161B3C95">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（1）符合专业条件的投标人或者对招标文件作实质性响应的投标人不足三家的；</w:t>
      </w:r>
    </w:p>
    <w:p w14:paraId="0936CBE1">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（2）出现影响采购公正的违法、违规行为的；</w:t>
      </w:r>
    </w:p>
    <w:p w14:paraId="3BE0B54F">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（3）投标人的报价均超过了预算金额，采购人不能支付的；</w:t>
      </w:r>
    </w:p>
    <w:p w14:paraId="5071B639">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（4）因重大变故，采购任务取消的。</w:t>
      </w:r>
    </w:p>
    <w:p w14:paraId="2DAB135D">
      <w:pPr>
        <w:keepNext w:val="0"/>
        <w:keepLines w:val="0"/>
        <w:pageBreakBefore w:val="0"/>
        <w:kinsoku/>
        <w:wordWrap w:val="0"/>
        <w:overflowPunct/>
        <w:topLinePunct w:val="0"/>
        <w:autoSpaceDE w:val="0"/>
        <w:autoSpaceDN w:val="0"/>
        <w:bidi w:val="0"/>
        <w:adjustRightInd w:val="0"/>
        <w:spacing w:line="520" w:lineRule="exact"/>
        <w:ind w:firstLine="568" w:firstLineChars="200"/>
        <w:jc w:val="both"/>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废标后，应当在指定媒体发布公告，将废标理由通知所有投标人。</w:t>
      </w:r>
    </w:p>
    <w:p w14:paraId="32FD05B5">
      <w:pPr>
        <w:pStyle w:val="38"/>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2"/>
          <w:sz w:val="28"/>
          <w:szCs w:val="28"/>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auto"/>
          <w:spacing w:val="-2"/>
          <w:sz w:val="28"/>
          <w:szCs w:val="28"/>
          <w14:textOutline w14:w="1537" w14:cap="flat" w14:cmpd="sng">
            <w14:solidFill>
              <w14:srgbClr w14:val="000000"/>
            </w14:solidFill>
            <w14:prstDash w14:val="solid"/>
            <w14:miter w14:val="0"/>
          </w14:textOutline>
        </w:rPr>
        <w:t>标准</w:t>
      </w:r>
    </w:p>
    <w:tbl>
      <w:tblPr>
        <w:tblStyle w:val="41"/>
        <w:tblW w:w="88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
        <w:gridCol w:w="512"/>
        <w:gridCol w:w="494"/>
        <w:gridCol w:w="1776"/>
        <w:gridCol w:w="5582"/>
      </w:tblGrid>
      <w:tr w14:paraId="536C6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3" w:type="dxa"/>
            <w:vAlign w:val="center"/>
          </w:tcPr>
          <w:p w14:paraId="243D9357">
            <w:pPr>
              <w:keepNext w:val="0"/>
              <w:keepLines w:val="0"/>
              <w:pageBreakBefore w:val="0"/>
              <w:widowControl/>
              <w:kinsoku/>
              <w:wordWrap w:val="0"/>
              <w:overflowPunct/>
              <w:topLinePunct w:val="0"/>
              <w:autoSpaceDE w:val="0"/>
              <w:autoSpaceDN w:val="0"/>
              <w:bidi w:val="0"/>
              <w:adjustRightInd w:val="0"/>
              <w:snapToGrid w:val="0"/>
              <w:spacing w:before="40"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512" w:type="dxa"/>
            <w:vAlign w:val="center"/>
          </w:tcPr>
          <w:p w14:paraId="7DF1B1DB">
            <w:pPr>
              <w:keepNext w:val="0"/>
              <w:keepLines w:val="0"/>
              <w:pageBreakBefore w:val="0"/>
              <w:widowControl/>
              <w:kinsoku/>
              <w:wordWrap w:val="0"/>
              <w:overflowPunct/>
              <w:topLinePunct w:val="0"/>
              <w:autoSpaceDE w:val="0"/>
              <w:autoSpaceDN w:val="0"/>
              <w:bidi w:val="0"/>
              <w:adjustRightInd w:val="0"/>
              <w:snapToGrid w:val="0"/>
              <w:spacing w:before="40"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评分因素</w:t>
            </w:r>
          </w:p>
        </w:tc>
        <w:tc>
          <w:tcPr>
            <w:tcW w:w="494" w:type="dxa"/>
            <w:vAlign w:val="center"/>
          </w:tcPr>
          <w:p w14:paraId="46CB2A04">
            <w:pPr>
              <w:keepNext w:val="0"/>
              <w:keepLines w:val="0"/>
              <w:pageBreakBefore w:val="0"/>
              <w:widowControl/>
              <w:kinsoku/>
              <w:wordWrap w:val="0"/>
              <w:overflowPunct/>
              <w:topLinePunct w:val="0"/>
              <w:autoSpaceDE w:val="0"/>
              <w:autoSpaceDN w:val="0"/>
              <w:bidi w:val="0"/>
              <w:adjustRightInd w:val="0"/>
              <w:snapToGrid w:val="0"/>
              <w:spacing w:before="40"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分值</w:t>
            </w:r>
          </w:p>
        </w:tc>
        <w:tc>
          <w:tcPr>
            <w:tcW w:w="1776" w:type="dxa"/>
            <w:vAlign w:val="center"/>
          </w:tcPr>
          <w:p w14:paraId="0891E83C">
            <w:pPr>
              <w:keepNext w:val="0"/>
              <w:keepLines w:val="0"/>
              <w:pageBreakBefore w:val="0"/>
              <w:widowControl/>
              <w:kinsoku/>
              <w:wordWrap w:val="0"/>
              <w:overflowPunct/>
              <w:topLinePunct w:val="0"/>
              <w:autoSpaceDE w:val="0"/>
              <w:autoSpaceDN w:val="0"/>
              <w:bidi w:val="0"/>
              <w:adjustRightInd w:val="0"/>
              <w:snapToGrid w:val="0"/>
              <w:spacing w:before="40"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评分标准</w:t>
            </w:r>
          </w:p>
        </w:tc>
        <w:tc>
          <w:tcPr>
            <w:tcW w:w="5582" w:type="dxa"/>
            <w:vAlign w:val="center"/>
          </w:tcPr>
          <w:p w14:paraId="17D2D5C6">
            <w:pPr>
              <w:keepNext w:val="0"/>
              <w:keepLines w:val="0"/>
              <w:pageBreakBefore w:val="0"/>
              <w:widowControl/>
              <w:kinsoku/>
              <w:wordWrap w:val="0"/>
              <w:overflowPunct/>
              <w:topLinePunct w:val="0"/>
              <w:autoSpaceDE w:val="0"/>
              <w:autoSpaceDN w:val="0"/>
              <w:bidi w:val="0"/>
              <w:adjustRightInd w:val="0"/>
              <w:snapToGrid w:val="0"/>
              <w:spacing w:before="40"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说明</w:t>
            </w:r>
          </w:p>
        </w:tc>
      </w:tr>
      <w:tr w14:paraId="00B5D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53" w:type="dxa"/>
            <w:vAlign w:val="center"/>
          </w:tcPr>
          <w:p w14:paraId="293D230A">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5E027851">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2628276E">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5C17DA12">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62F182DB">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73A79F60">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6C7E8CEE">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p>
          <w:p w14:paraId="5AFAA4AB">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22251935">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112A35C7">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287B2977">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12C82B71">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29337D09">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63B9302C">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p w14:paraId="0D994304">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eastAsia="zh-CN"/>
              </w:rPr>
            </w:pPr>
          </w:p>
        </w:tc>
        <w:tc>
          <w:tcPr>
            <w:tcW w:w="512" w:type="dxa"/>
            <w:vAlign w:val="center"/>
          </w:tcPr>
          <w:p w14:paraId="19CC59EC">
            <w:pPr>
              <w:keepNext w:val="0"/>
              <w:keepLines w:val="0"/>
              <w:pageBreakBefore w:val="0"/>
              <w:widowControl/>
              <w:kinsoku/>
              <w:wordWrap w:val="0"/>
              <w:overflowPunct/>
              <w:topLinePunct w:val="0"/>
              <w:autoSpaceDE w:val="0"/>
              <w:autoSpaceDN w:val="0"/>
              <w:bidi w:val="0"/>
              <w:adjustRightInd w:val="0"/>
              <w:snapToGrid w:val="0"/>
              <w:spacing w:before="78" w:line="520" w:lineRule="exact"/>
              <w:jc w:val="center"/>
              <w:textAlignment w:val="baseline"/>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p w14:paraId="69DDAAD1">
            <w:pPr>
              <w:keepNext w:val="0"/>
              <w:keepLines w:val="0"/>
              <w:pageBreakBefore w:val="0"/>
              <w:widowControl/>
              <w:kinsoku/>
              <w:wordWrap w:val="0"/>
              <w:overflowPunct/>
              <w:topLinePunct w:val="0"/>
              <w:autoSpaceDE w:val="0"/>
              <w:autoSpaceDN w:val="0"/>
              <w:bidi w:val="0"/>
              <w:adjustRightInd w:val="0"/>
              <w:snapToGrid w:val="0"/>
              <w:spacing w:before="78" w:line="520" w:lineRule="exact"/>
              <w:jc w:val="center"/>
              <w:textAlignment w:val="baseline"/>
              <w:rPr>
                <w:rFonts w:hint="eastAsia" w:asciiTheme="minorEastAsia" w:hAnsiTheme="minorEastAsia" w:eastAsiaTheme="minorEastAsia" w:cstheme="minorEastAsia"/>
                <w:color w:val="auto"/>
                <w:sz w:val="24"/>
                <w:szCs w:val="24"/>
                <w:highlight w:val="none"/>
              </w:rPr>
            </w:pPr>
          </w:p>
        </w:tc>
        <w:tc>
          <w:tcPr>
            <w:tcW w:w="494" w:type="dxa"/>
            <w:vAlign w:val="top"/>
          </w:tcPr>
          <w:p w14:paraId="2D119552">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63BFEA4C">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0D44CBF8">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10E63F15">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23CB5AB7">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4BBC8FD7">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07A380E6">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10分</w:t>
            </w:r>
          </w:p>
        </w:tc>
        <w:tc>
          <w:tcPr>
            <w:tcW w:w="1776" w:type="dxa"/>
          </w:tcPr>
          <w:p w14:paraId="60C4F5D6">
            <w:pPr>
              <w:keepNext w:val="0"/>
              <w:keepLines w:val="0"/>
              <w:pageBreakBefore w:val="0"/>
              <w:widowControl/>
              <w:kinsoku/>
              <w:wordWrap w:val="0"/>
              <w:overflowPunct/>
              <w:topLinePunct w:val="0"/>
              <w:autoSpaceDE w:val="0"/>
              <w:autoSpaceDN w:val="0"/>
              <w:bidi w:val="0"/>
              <w:adjustRightInd w:val="0"/>
              <w:snapToGrid w:val="0"/>
              <w:spacing w:before="191" w:line="520" w:lineRule="exact"/>
              <w:ind w:left="113" w:right="10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满足招标文件要求且投标价格最低</w:t>
            </w:r>
            <w:r>
              <w:rPr>
                <w:rFonts w:hint="eastAsia" w:asciiTheme="minorEastAsia" w:hAnsiTheme="minorEastAsia" w:eastAsiaTheme="minorEastAsia" w:cstheme="minorEastAsia"/>
                <w:color w:val="auto"/>
                <w:spacing w:val="-13"/>
                <w:sz w:val="24"/>
                <w:szCs w:val="24"/>
                <w:highlight w:val="none"/>
              </w:rPr>
              <w:t>的投标报价为评标基准价，其价格分</w:t>
            </w:r>
            <w:r>
              <w:rPr>
                <w:rFonts w:hint="eastAsia" w:asciiTheme="minorEastAsia" w:hAnsiTheme="minorEastAsia" w:eastAsiaTheme="minorEastAsia" w:cstheme="minorEastAsia"/>
                <w:color w:val="auto"/>
                <w:spacing w:val="-6"/>
                <w:sz w:val="24"/>
                <w:szCs w:val="24"/>
                <w:highlight w:val="none"/>
              </w:rPr>
              <w:t>为满分。其他投标人的价格分统一按</w:t>
            </w:r>
            <w:r>
              <w:rPr>
                <w:rFonts w:hint="eastAsia" w:asciiTheme="minorEastAsia" w:hAnsiTheme="minorEastAsia" w:eastAsiaTheme="minorEastAsia" w:cstheme="minorEastAsia"/>
                <w:color w:val="auto"/>
                <w:spacing w:val="-8"/>
                <w:sz w:val="24"/>
                <w:szCs w:val="24"/>
                <w:highlight w:val="none"/>
              </w:rPr>
              <w:t>照下列公式计算：</w:t>
            </w:r>
          </w:p>
          <w:p w14:paraId="05D2E9DB">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left="111" w:right="103" w:firstLine="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投标报价得分</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7"/>
                <w:sz w:val="24"/>
                <w:szCs w:val="24"/>
                <w:highlight w:val="none"/>
              </w:rPr>
              <w:t>评标基准价/投标</w:t>
            </w:r>
            <w:r>
              <w:rPr>
                <w:rFonts w:hint="eastAsia" w:asciiTheme="minorEastAsia" w:hAnsiTheme="minorEastAsia" w:eastAsiaTheme="minorEastAsia" w:cstheme="minorEastAsia"/>
                <w:color w:val="auto"/>
                <w:spacing w:val="-12"/>
                <w:sz w:val="24"/>
                <w:szCs w:val="24"/>
                <w:highlight w:val="none"/>
              </w:rPr>
              <w:t>报价）×</w:t>
            </w:r>
            <w:r>
              <w:rPr>
                <w:rFonts w:hint="eastAsia" w:asciiTheme="minorEastAsia" w:hAnsiTheme="minorEastAsia" w:eastAsiaTheme="minorEastAsia" w:cstheme="minorEastAsia"/>
                <w:color w:val="auto"/>
                <w:spacing w:val="-12"/>
                <w:sz w:val="24"/>
                <w:szCs w:val="24"/>
                <w:highlight w:val="none"/>
                <w:lang w:eastAsia="zh-CN"/>
              </w:rPr>
              <w:t>10</w:t>
            </w:r>
            <w:r>
              <w:rPr>
                <w:rFonts w:hint="eastAsia" w:asciiTheme="minorEastAsia" w:hAnsiTheme="minorEastAsia" w:eastAsiaTheme="minorEastAsia" w:cstheme="minorEastAsia"/>
                <w:color w:val="auto"/>
                <w:spacing w:val="-12"/>
                <w:sz w:val="24"/>
                <w:szCs w:val="24"/>
                <w:highlight w:val="none"/>
              </w:rPr>
              <w:t>。</w:t>
            </w:r>
          </w:p>
        </w:tc>
        <w:tc>
          <w:tcPr>
            <w:tcW w:w="5582" w:type="dxa"/>
          </w:tcPr>
          <w:p w14:paraId="517DFC72">
            <w:pPr>
              <w:keepNext w:val="0"/>
              <w:keepLines w:val="0"/>
              <w:pageBreakBefore w:val="0"/>
              <w:widowControl/>
              <w:kinsoku/>
              <w:wordWrap w:val="0"/>
              <w:overflowPunct/>
              <w:topLinePunct w:val="0"/>
              <w:autoSpaceDE w:val="0"/>
              <w:autoSpaceDN w:val="0"/>
              <w:bidi w:val="0"/>
              <w:adjustRightInd w:val="0"/>
              <w:snapToGrid w:val="0"/>
              <w:spacing w:before="191" w:line="520" w:lineRule="exact"/>
              <w:ind w:left="113" w:right="103"/>
              <w:jc w:val="both"/>
              <w:textAlignment w:val="baseline"/>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color w:val="auto"/>
                <w:spacing w:val="-13"/>
                <w:sz w:val="24"/>
                <w:szCs w:val="24"/>
                <w:highlight w:val="none"/>
                <w:u w:val="single"/>
                <w:lang w:eastAsia="zh-CN"/>
              </w:rPr>
              <w:t>10</w:t>
            </w:r>
            <w:r>
              <w:rPr>
                <w:rFonts w:hint="eastAsia" w:asciiTheme="minorEastAsia" w:hAnsiTheme="minorEastAsia" w:eastAsiaTheme="minorEastAsia" w:cstheme="minorEastAsia"/>
                <w:color w:val="auto"/>
                <w:spacing w:val="-13"/>
                <w:sz w:val="24"/>
                <w:szCs w:val="24"/>
                <w:highlight w:val="none"/>
                <w:lang w:eastAsia="zh-CN"/>
              </w:rPr>
              <w:t>%后参与评审。对于同时属于小微企业、监狱企业或残疾人福利性单位的，不重复进行投标报价扣除。（专门面向中小企业的项目除外）</w:t>
            </w:r>
          </w:p>
        </w:tc>
      </w:tr>
      <w:tr w14:paraId="6130A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restart"/>
            <w:vAlign w:val="center"/>
          </w:tcPr>
          <w:p w14:paraId="019AA375">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512" w:type="dxa"/>
            <w:vMerge w:val="restart"/>
            <w:vAlign w:val="center"/>
          </w:tcPr>
          <w:p w14:paraId="343DD9A5">
            <w:pPr>
              <w:keepNext w:val="0"/>
              <w:keepLines w:val="0"/>
              <w:pageBreakBefore w:val="0"/>
              <w:widowControl/>
              <w:kinsoku/>
              <w:wordWrap w:val="0"/>
              <w:overflowPunct/>
              <w:topLinePunct w:val="0"/>
              <w:autoSpaceDE w:val="0"/>
              <w:autoSpaceDN w:val="0"/>
              <w:bidi w:val="0"/>
              <w:adjustRightInd w:val="0"/>
              <w:snapToGrid w:val="0"/>
              <w:spacing w:before="78" w:line="5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技术部分</w:t>
            </w:r>
          </w:p>
          <w:p w14:paraId="6207EB0A">
            <w:pPr>
              <w:pStyle w:val="35"/>
              <w:ind w:left="0" w:leftChars="0" w:firstLine="0" w:firstLineChars="0"/>
              <w:rPr>
                <w:rFonts w:hint="default"/>
                <w:color w:val="auto"/>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eastAsia="zh-CN"/>
              </w:rPr>
              <w:t>(暗标)</w:t>
            </w:r>
          </w:p>
        </w:tc>
        <w:tc>
          <w:tcPr>
            <w:tcW w:w="494" w:type="dxa"/>
            <w:vMerge w:val="restart"/>
            <w:vAlign w:val="center"/>
          </w:tcPr>
          <w:p w14:paraId="358ACF1A">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p>
          <w:p w14:paraId="374B7EF0">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48分</w:t>
            </w:r>
          </w:p>
          <w:p w14:paraId="2B0C8C95">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p>
          <w:p w14:paraId="32CA14DB">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p>
        </w:tc>
        <w:tc>
          <w:tcPr>
            <w:tcW w:w="1776" w:type="dxa"/>
            <w:vAlign w:val="center"/>
          </w:tcPr>
          <w:p w14:paraId="0AB207A0">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left="111" w:right="103" w:firstLine="4"/>
              <w:jc w:val="center"/>
              <w:textAlignment w:val="baseline"/>
              <w:rPr>
                <w:rFonts w:hint="eastAsia" w:asciiTheme="minorEastAsia" w:hAnsiTheme="minorEastAsia" w:eastAsiaTheme="minorEastAsia" w:cstheme="minorEastAsia"/>
                <w:color w:val="auto"/>
                <w:spacing w:val="7"/>
                <w:sz w:val="24"/>
                <w:szCs w:val="24"/>
                <w:highlight w:val="none"/>
                <w:lang w:val="en-US" w:eastAsia="zh-CN"/>
              </w:rPr>
            </w:pPr>
          </w:p>
          <w:p w14:paraId="26823A86">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left="111" w:right="103" w:firstLine="4"/>
              <w:jc w:val="center"/>
              <w:textAlignment w:val="baseline"/>
              <w:rPr>
                <w:rFonts w:hint="eastAsia" w:asciiTheme="minorEastAsia" w:hAnsiTheme="minorEastAsia" w:eastAsiaTheme="minorEastAsia" w:cstheme="minorEastAsia"/>
                <w:color w:val="auto"/>
                <w:spacing w:val="7"/>
                <w:sz w:val="24"/>
                <w:szCs w:val="24"/>
                <w:highlight w:val="none"/>
                <w:lang w:val="en-US" w:eastAsia="zh-CN"/>
              </w:rPr>
            </w:pPr>
            <w:r>
              <w:rPr>
                <w:rFonts w:hint="eastAsia" w:asciiTheme="minorEastAsia" w:hAnsiTheme="minorEastAsia" w:eastAsiaTheme="minorEastAsia" w:cstheme="minorEastAsia"/>
                <w:color w:val="auto"/>
                <w:spacing w:val="7"/>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对项目的理解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8分</w:t>
            </w:r>
            <w:r>
              <w:rPr>
                <w:rFonts w:hint="eastAsia" w:asciiTheme="minorEastAsia" w:hAnsiTheme="minorEastAsia" w:eastAsiaTheme="minorEastAsia" w:cstheme="minorEastAsia"/>
                <w:color w:val="auto"/>
                <w:sz w:val="24"/>
                <w:szCs w:val="24"/>
                <w:highlight w:val="none"/>
                <w:lang w:eastAsia="zh-CN"/>
              </w:rPr>
              <w:t>）</w:t>
            </w:r>
          </w:p>
        </w:tc>
        <w:tc>
          <w:tcPr>
            <w:tcW w:w="5582" w:type="dxa"/>
          </w:tcPr>
          <w:p w14:paraId="326837F2">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根据</w:t>
            </w:r>
            <w:r>
              <w:rPr>
                <w:rFonts w:hint="eastAsia" w:ascii="宋体" w:hAnsi="宋体" w:eastAsia="宋体" w:cs="宋体"/>
                <w:b w:val="0"/>
                <w:bCs w:val="0"/>
                <w:color w:val="auto"/>
                <w:sz w:val="24"/>
                <w:szCs w:val="24"/>
                <w:highlight w:val="none"/>
                <w:lang w:eastAsia="zh-CN"/>
              </w:rPr>
              <w:t>投标人</w:t>
            </w:r>
            <w:r>
              <w:rPr>
                <w:rFonts w:ascii="宋体" w:hAnsi="宋体" w:eastAsia="宋体" w:cs="宋体"/>
                <w:b w:val="0"/>
                <w:bCs w:val="0"/>
                <w:color w:val="auto"/>
                <w:sz w:val="24"/>
                <w:szCs w:val="24"/>
                <w:highlight w:val="none"/>
              </w:rPr>
              <w:t>针对本项目提供的项目理解进行评审。</w:t>
            </w:r>
          </w:p>
          <w:p w14:paraId="7C0F90C0">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内容包括：（1）项目背景理解、项目重难点分析；</w:t>
            </w:r>
          </w:p>
          <w:p w14:paraId="1BD3234E">
            <w:pPr>
              <w:keepNext w:val="0"/>
              <w:keepLines w:val="0"/>
              <w:pageBreakBefore w:val="0"/>
              <w:widowControl/>
              <w:numPr>
                <w:ilvl w:val="0"/>
                <w:numId w:val="0"/>
              </w:numPr>
              <w:overflowPunct/>
              <w:topLinePunct w:val="0"/>
              <w:autoSpaceDE w:val="0"/>
              <w:autoSpaceDN w:val="0"/>
              <w:bidi w:val="0"/>
              <w:adjustRightInd w:val="0"/>
              <w:snapToGrid w:val="0"/>
              <w:spacing w:line="520" w:lineRule="exact"/>
              <w:ind w:left="120" w:leftChars="0"/>
              <w:jc w:val="left"/>
              <w:textAlignment w:val="baseline"/>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对本项目开展与“三位一体”工伤保险制度建设关系的把握与理解。</w:t>
            </w:r>
          </w:p>
          <w:p w14:paraId="412958C1">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区分以下四档：</w:t>
            </w:r>
          </w:p>
          <w:p w14:paraId="77CA3372">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本次工伤</w:t>
            </w:r>
            <w:r>
              <w:rPr>
                <w:rFonts w:hint="eastAsia" w:asciiTheme="minorEastAsia" w:hAnsiTheme="minorEastAsia" w:eastAsiaTheme="minorEastAsia" w:cstheme="minorEastAsia"/>
                <w:color w:val="auto"/>
                <w:sz w:val="24"/>
                <w:szCs w:val="24"/>
                <w:highlight w:val="none"/>
                <w:lang w:val="en-US" w:eastAsia="zh-CN"/>
              </w:rPr>
              <w:t>和职业病预防</w:t>
            </w:r>
            <w:r>
              <w:rPr>
                <w:rFonts w:hint="eastAsia" w:asciiTheme="minorEastAsia" w:hAnsiTheme="minorEastAsia" w:eastAsiaTheme="minorEastAsia" w:cstheme="minorEastAsia"/>
                <w:color w:val="auto"/>
                <w:sz w:val="24"/>
                <w:szCs w:val="24"/>
                <w:highlight w:val="none"/>
                <w:lang w:eastAsia="zh-CN"/>
              </w:rPr>
              <w:t>培训</w:t>
            </w:r>
            <w:r>
              <w:rPr>
                <w:rFonts w:hint="eastAsia" w:asciiTheme="minorEastAsia" w:hAnsiTheme="minorEastAsia" w:eastAsiaTheme="minorEastAsia" w:cstheme="minorEastAsia"/>
                <w:color w:val="auto"/>
                <w:sz w:val="24"/>
                <w:szCs w:val="24"/>
                <w:highlight w:val="none"/>
              </w:rPr>
              <w:t>项目的目标、任务、意义等有深入、全面、准确的理解与阐述，能清晰把握项目核心要点</w:t>
            </w:r>
            <w:r>
              <w:rPr>
                <w:rFonts w:hint="eastAsia" w:asciiTheme="minorEastAsia" w:hAnsiTheme="minorEastAsia" w:eastAsiaTheme="minorEastAsia" w:cstheme="minorEastAsia"/>
                <w:color w:val="auto"/>
                <w:sz w:val="24"/>
                <w:szCs w:val="24"/>
                <w:highlight w:val="none"/>
                <w:lang w:val="en-US" w:eastAsia="zh-CN"/>
              </w:rPr>
              <w:t>，得8分；</w:t>
            </w:r>
          </w:p>
          <w:p w14:paraId="0F7BD18F">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分析理解基本全面，正确，但不够深入，得5分；</w:t>
            </w:r>
          </w:p>
          <w:p w14:paraId="1A35FD1B">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分析理解不全面，或存在一处明显缺陷的，得3分；</w:t>
            </w:r>
          </w:p>
          <w:p w14:paraId="6A62F971">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分析理解过于简单，或存在两处以上明显缺陷，得1分；</w:t>
            </w:r>
          </w:p>
          <w:p w14:paraId="023DB815">
            <w:pPr>
              <w:keepNext w:val="0"/>
              <w:keepLines w:val="0"/>
              <w:pageBreakBefore w:val="0"/>
              <w:widowControl/>
              <w:numPr>
                <w:ilvl w:val="0"/>
                <w:numId w:val="0"/>
              </w:numPr>
              <w:overflowPunct/>
              <w:topLinePunct w:val="0"/>
              <w:autoSpaceDE w:val="0"/>
              <w:autoSpaceDN w:val="0"/>
              <w:bidi w:val="0"/>
              <w:adjustRightInd w:val="0"/>
              <w:snapToGrid w:val="0"/>
              <w:spacing w:line="520" w:lineRule="exact"/>
              <w:ind w:left="120" w:leftChars="0"/>
              <w:jc w:val="left"/>
              <w:textAlignment w:val="baseline"/>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缺项得0分。</w:t>
            </w:r>
          </w:p>
        </w:tc>
      </w:tr>
      <w:tr w14:paraId="47FBC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53" w:type="dxa"/>
            <w:vMerge w:val="continue"/>
            <w:vAlign w:val="center"/>
          </w:tcPr>
          <w:p w14:paraId="4BF70A12">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74BEE980">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1" w:firstLineChars="100"/>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rPr>
            </w:pPr>
          </w:p>
        </w:tc>
        <w:tc>
          <w:tcPr>
            <w:tcW w:w="494" w:type="dxa"/>
            <w:vMerge w:val="continue"/>
          </w:tcPr>
          <w:p w14:paraId="1960D28A">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rPr>
            </w:pPr>
          </w:p>
        </w:tc>
        <w:tc>
          <w:tcPr>
            <w:tcW w:w="1776" w:type="dxa"/>
            <w:vAlign w:val="center"/>
          </w:tcPr>
          <w:p w14:paraId="2A7A36AE">
            <w:pPr>
              <w:keepNext w:val="0"/>
              <w:keepLines w:val="0"/>
              <w:pageBreakBefore w:val="0"/>
              <w:widowControl/>
              <w:tabs>
                <w:tab w:val="left" w:pos="236"/>
                <w:tab w:val="center" w:pos="949"/>
              </w:tabs>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项目实施流程</w:t>
            </w:r>
            <w:r>
              <w:rPr>
                <w:rFonts w:hint="eastAsia" w:asciiTheme="minorEastAsia" w:hAnsiTheme="minorEastAsia" w:eastAsiaTheme="minorEastAsia" w:cstheme="minorEastAsia"/>
                <w:color w:val="auto"/>
                <w:sz w:val="24"/>
                <w:szCs w:val="24"/>
                <w:highlight w:val="none"/>
                <w:lang w:val="en-US" w:eastAsia="zh-CN"/>
              </w:rPr>
              <w:t>(12分）</w:t>
            </w:r>
          </w:p>
          <w:p w14:paraId="1FAC6FEE">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left="111" w:right="103" w:firstLine="4"/>
              <w:jc w:val="center"/>
              <w:textAlignment w:val="baseline"/>
              <w:rPr>
                <w:rFonts w:hint="eastAsia" w:asciiTheme="minorEastAsia" w:hAnsiTheme="minorEastAsia" w:eastAsiaTheme="minorEastAsia" w:cstheme="minorEastAsia"/>
                <w:color w:val="auto"/>
                <w:spacing w:val="7"/>
                <w:sz w:val="24"/>
                <w:szCs w:val="24"/>
                <w:highlight w:val="none"/>
                <w:lang w:val="en-US" w:eastAsia="zh-CN"/>
              </w:rPr>
            </w:pPr>
          </w:p>
        </w:tc>
        <w:tc>
          <w:tcPr>
            <w:tcW w:w="5582" w:type="dxa"/>
          </w:tcPr>
          <w:p w14:paraId="469D639B">
            <w:pPr>
              <w:spacing w:line="320" w:lineRule="exact"/>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根据投标人制定针对本项目实施的</w:t>
            </w:r>
            <w:r>
              <w:rPr>
                <w:rFonts w:hint="eastAsia" w:ascii="Times New Roman" w:hAnsi="Times New Roman" w:eastAsia="宋体" w:cs="Times New Roman"/>
                <w:color w:val="auto"/>
                <w:sz w:val="24"/>
                <w:szCs w:val="24"/>
                <w:highlight w:val="none"/>
                <w:lang w:eastAsia="zh-CN"/>
              </w:rPr>
              <w:t>①</w:t>
            </w:r>
            <w:r>
              <w:rPr>
                <w:rFonts w:hint="eastAsia" w:ascii="Times New Roman" w:hAnsi="Times New Roman" w:eastAsia="宋体" w:cs="Times New Roman"/>
                <w:color w:val="auto"/>
                <w:sz w:val="24"/>
                <w:szCs w:val="24"/>
                <w:highlight w:val="none"/>
              </w:rPr>
              <w:t>工作流程，是否流程科学合理</w:t>
            </w:r>
            <w:r>
              <w:rPr>
                <w:rFonts w:hint="eastAsia" w:ascii="Times New Roman" w:hAnsi="Times New Roman" w:eastAsia="宋体" w:cs="Times New Roman"/>
                <w:color w:val="auto"/>
                <w:sz w:val="24"/>
                <w:szCs w:val="24"/>
                <w:highlight w:val="none"/>
                <w:lang w:eastAsia="zh-CN"/>
              </w:rPr>
              <w:t>②</w:t>
            </w:r>
            <w:r>
              <w:rPr>
                <w:rFonts w:hint="eastAsia" w:ascii="Times New Roman" w:hAnsi="Times New Roman" w:eastAsia="宋体" w:cs="Times New Roman"/>
                <w:color w:val="auto"/>
                <w:sz w:val="24"/>
                <w:szCs w:val="24"/>
                <w:highlight w:val="none"/>
              </w:rPr>
              <w:t>各环节是否</w:t>
            </w:r>
            <w:r>
              <w:rPr>
                <w:rFonts w:hint="eastAsia" w:ascii="Times New Roman" w:hAnsi="Times New Roman" w:eastAsia="宋体" w:cs="Times New Roman"/>
                <w:color w:val="auto"/>
                <w:sz w:val="24"/>
                <w:szCs w:val="24"/>
                <w:highlight w:val="none"/>
                <w:lang w:eastAsia="zh-CN"/>
              </w:rPr>
              <w:t>完备等方面进行综合打分：（每项</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分，最高得</w:t>
            </w:r>
            <w:r>
              <w:rPr>
                <w:rFonts w:hint="eastAsia" w:ascii="Times New Roman" w:hAnsi="Times New Roman" w:eastAsia="宋体"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eastAsia="zh-CN"/>
              </w:rPr>
              <w:t>分）</w:t>
            </w:r>
          </w:p>
          <w:p w14:paraId="60DCC6BC">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（1）对内容进行了阐述且合理可行的，得</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分；</w:t>
            </w:r>
          </w:p>
          <w:p w14:paraId="3ED18685">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（2）对内容进行了阐述且基本合理的，</w:t>
            </w:r>
            <w:r>
              <w:rPr>
                <w:rFonts w:hint="eastAsia" w:ascii="Times New Roman" w:hAnsi="Times New Roman" w:eastAsia="宋体" w:cs="Times New Roman"/>
                <w:color w:val="auto"/>
                <w:sz w:val="24"/>
                <w:szCs w:val="24"/>
                <w:highlight w:val="none"/>
                <w:lang w:val="en-US" w:eastAsia="zh-CN"/>
              </w:rPr>
              <w:t>但表述深度不够的，</w:t>
            </w:r>
            <w:r>
              <w:rPr>
                <w:rFonts w:hint="eastAsia" w:ascii="Times New Roman" w:hAnsi="Times New Roman" w:eastAsia="宋体" w:cs="Times New Roman"/>
                <w:color w:val="auto"/>
                <w:sz w:val="24"/>
                <w:szCs w:val="24"/>
                <w:highlight w:val="none"/>
              </w:rPr>
              <w:t>得</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分；</w:t>
            </w:r>
          </w:p>
          <w:p w14:paraId="7509108D">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（3）对内容进行了阐述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有涉及相应的内容，</w:t>
            </w:r>
            <w:r>
              <w:rPr>
                <w:rFonts w:hint="eastAsia" w:ascii="Times New Roman" w:hAnsi="Times New Roman" w:eastAsia="宋体" w:cs="Times New Roman"/>
                <w:color w:val="auto"/>
                <w:sz w:val="24"/>
                <w:szCs w:val="24"/>
                <w:highlight w:val="none"/>
                <w:lang w:val="en-US" w:eastAsia="zh-CN"/>
              </w:rPr>
              <w:t>但过于简单的，</w:t>
            </w:r>
            <w:r>
              <w:rPr>
                <w:rFonts w:hint="eastAsia" w:ascii="Times New Roman" w:hAnsi="Times New Roman" w:eastAsia="宋体" w:cs="Times New Roman"/>
                <w:color w:val="auto"/>
                <w:sz w:val="24"/>
                <w:szCs w:val="24"/>
                <w:highlight w:val="none"/>
              </w:rPr>
              <w:t>得</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分；</w:t>
            </w:r>
          </w:p>
          <w:p w14:paraId="1346E1DF">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）对内容进行了阐述但不太合理</w:t>
            </w:r>
            <w:r>
              <w:rPr>
                <w:rFonts w:hint="eastAsia" w:ascii="Times New Roman" w:hAnsi="Times New Roman" w:eastAsia="宋体" w:cs="Times New Roman"/>
                <w:color w:val="auto"/>
                <w:sz w:val="24"/>
                <w:szCs w:val="24"/>
                <w:highlight w:val="none"/>
                <w:lang w:val="en-US" w:eastAsia="zh-CN"/>
              </w:rPr>
              <w:t>或明显缺陷的</w:t>
            </w:r>
            <w:r>
              <w:rPr>
                <w:rFonts w:hint="eastAsia" w:ascii="Times New Roman" w:hAnsi="Times New Roman" w:eastAsia="宋体" w:cs="Times New Roman"/>
                <w:color w:val="auto"/>
                <w:sz w:val="24"/>
                <w:szCs w:val="24"/>
                <w:highlight w:val="none"/>
              </w:rPr>
              <w:t>，得</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分；</w:t>
            </w:r>
          </w:p>
          <w:p w14:paraId="6E8533FA">
            <w:pPr>
              <w:tabs>
                <w:tab w:val="left" w:pos="1248"/>
              </w:tabs>
              <w:bidi w:val="0"/>
              <w:jc w:val="left"/>
              <w:rPr>
                <w:rFonts w:hint="eastAsia" w:ascii="Arial" w:hAnsi="Arial" w:eastAsia="Arial" w:cs="Arial"/>
                <w:snapToGrid w:val="0"/>
                <w:color w:val="auto"/>
                <w:kern w:val="0"/>
                <w:sz w:val="21"/>
                <w:szCs w:val="21"/>
                <w:highlight w:val="none"/>
                <w:lang w:val="en-US" w:eastAsia="zh-CN" w:bidi="ar-SA"/>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）对内容未进行阐述的，得0分</w:t>
            </w:r>
            <w:r>
              <w:rPr>
                <w:rFonts w:hint="eastAsia" w:ascii="Times New Roman" w:hAnsi="Times New Roman" w:eastAsia="宋体" w:cs="Times New Roman"/>
                <w:color w:val="auto"/>
                <w:sz w:val="24"/>
                <w:szCs w:val="24"/>
                <w:highlight w:val="none"/>
                <w:lang w:eastAsia="zh-CN"/>
              </w:rPr>
              <w:t>。</w:t>
            </w:r>
          </w:p>
        </w:tc>
      </w:tr>
      <w:tr w14:paraId="299F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53" w:type="dxa"/>
            <w:vMerge w:val="continue"/>
            <w:vAlign w:val="center"/>
          </w:tcPr>
          <w:p w14:paraId="00298353">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left="111" w:right="103" w:firstLine="4"/>
              <w:jc w:val="center"/>
              <w:textAlignment w:val="baseline"/>
              <w:rPr>
                <w:color w:val="auto"/>
                <w:highlight w:val="none"/>
              </w:rPr>
            </w:pPr>
          </w:p>
        </w:tc>
        <w:tc>
          <w:tcPr>
            <w:tcW w:w="512" w:type="dxa"/>
            <w:vMerge w:val="continue"/>
            <w:vAlign w:val="center"/>
          </w:tcPr>
          <w:p w14:paraId="7CCE3EF8">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left="111" w:right="103" w:firstLine="4"/>
              <w:jc w:val="center"/>
              <w:textAlignment w:val="baseline"/>
              <w:rPr>
                <w:color w:val="auto"/>
                <w:highlight w:val="none"/>
              </w:rPr>
            </w:pPr>
          </w:p>
        </w:tc>
        <w:tc>
          <w:tcPr>
            <w:tcW w:w="494" w:type="dxa"/>
            <w:vMerge w:val="continue"/>
          </w:tcPr>
          <w:p w14:paraId="3D0259FF">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left="111" w:right="103" w:firstLine="4"/>
              <w:jc w:val="center"/>
              <w:textAlignment w:val="baseline"/>
              <w:rPr>
                <w:color w:val="auto"/>
                <w:highlight w:val="none"/>
              </w:rPr>
            </w:pPr>
          </w:p>
        </w:tc>
        <w:tc>
          <w:tcPr>
            <w:tcW w:w="1776" w:type="dxa"/>
            <w:vAlign w:val="center"/>
          </w:tcPr>
          <w:p w14:paraId="24A2D27D">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left="111" w:right="103" w:firstLine="4"/>
              <w:jc w:val="center"/>
              <w:textAlignment w:val="baseline"/>
              <w:rPr>
                <w:rFonts w:hint="eastAsia" w:asciiTheme="minorEastAsia" w:hAnsiTheme="minorEastAsia" w:eastAsiaTheme="minorEastAsia" w:cstheme="minorEastAsia"/>
                <w:color w:val="auto"/>
                <w:spacing w:val="7"/>
                <w:sz w:val="24"/>
                <w:szCs w:val="24"/>
                <w:highlight w:val="none"/>
                <w:lang w:val="en-US"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重点、难点的解决方案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12分</w:t>
            </w:r>
            <w:r>
              <w:rPr>
                <w:rFonts w:hint="eastAsia" w:ascii="宋体" w:hAnsi="宋体" w:eastAsia="宋体" w:cs="宋体"/>
                <w:color w:val="auto"/>
                <w:sz w:val="24"/>
                <w:szCs w:val="24"/>
                <w:highlight w:val="none"/>
                <w:lang w:eastAsia="zh-CN"/>
              </w:rPr>
              <w:t>）</w:t>
            </w:r>
          </w:p>
        </w:tc>
        <w:tc>
          <w:tcPr>
            <w:tcW w:w="5582" w:type="dxa"/>
          </w:tcPr>
          <w:p w14:paraId="06B4DE7A">
            <w:pPr>
              <w:spacing w:line="32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提供</w:t>
            </w:r>
            <w:r>
              <w:rPr>
                <w:rFonts w:hint="eastAsia" w:asciiTheme="minorEastAsia" w:hAnsiTheme="minorEastAsia" w:eastAsiaTheme="minorEastAsia" w:cstheme="minorEastAsia"/>
                <w:color w:val="auto"/>
                <w:sz w:val="24"/>
                <w:szCs w:val="24"/>
                <w:highlight w:val="none"/>
                <w:lang w:eastAsia="zh-CN"/>
              </w:rPr>
              <w:t>工伤</w:t>
            </w:r>
            <w:r>
              <w:rPr>
                <w:rFonts w:hint="eastAsia" w:asciiTheme="minorEastAsia" w:hAnsiTheme="minorEastAsia" w:eastAsiaTheme="minorEastAsia" w:cstheme="minorEastAsia"/>
                <w:color w:val="auto"/>
                <w:sz w:val="24"/>
                <w:szCs w:val="24"/>
                <w:highlight w:val="none"/>
                <w:lang w:val="en-US" w:eastAsia="zh-CN"/>
              </w:rPr>
              <w:t>和职业病预防</w:t>
            </w:r>
            <w:r>
              <w:rPr>
                <w:rFonts w:hint="eastAsia" w:asciiTheme="minorEastAsia" w:hAnsiTheme="minorEastAsia" w:eastAsiaTheme="minorEastAsia" w:cstheme="minorEastAsia"/>
                <w:color w:val="auto"/>
                <w:sz w:val="24"/>
                <w:szCs w:val="24"/>
                <w:highlight w:val="none"/>
                <w:lang w:eastAsia="zh-CN"/>
              </w:rPr>
              <w:t>培训</w:t>
            </w:r>
            <w:r>
              <w:rPr>
                <w:rFonts w:hint="eastAsia" w:ascii="Times New Roman" w:hAnsi="Times New Roman" w:eastAsia="宋体" w:cs="Times New Roman"/>
                <w:color w:val="auto"/>
                <w:sz w:val="24"/>
                <w:szCs w:val="24"/>
                <w:highlight w:val="none"/>
              </w:rPr>
              <w:t>工作重点、难点的</w:t>
            </w:r>
            <w:r>
              <w:rPr>
                <w:rFonts w:hint="eastAsia" w:ascii="Times New Roman" w:hAnsi="Times New Roman" w:eastAsia="宋体" w:cs="Times New Roman"/>
                <w:color w:val="auto"/>
                <w:sz w:val="24"/>
                <w:szCs w:val="24"/>
                <w:highlight w:val="none"/>
                <w:lang w:eastAsia="zh-CN"/>
              </w:rPr>
              <w:t>①</w:t>
            </w:r>
            <w:r>
              <w:rPr>
                <w:rFonts w:hint="eastAsia" w:ascii="Times New Roman" w:hAnsi="Times New Roman" w:eastAsia="宋体" w:cs="Times New Roman"/>
                <w:color w:val="auto"/>
                <w:sz w:val="24"/>
                <w:szCs w:val="24"/>
                <w:highlight w:val="none"/>
                <w:lang w:val="en-US" w:eastAsia="zh-CN"/>
              </w:rPr>
              <w:t>重难点</w:t>
            </w:r>
            <w:r>
              <w:rPr>
                <w:rFonts w:hint="eastAsia" w:ascii="Times New Roman" w:hAnsi="Times New Roman" w:eastAsia="宋体" w:cs="Times New Roman"/>
                <w:color w:val="auto"/>
                <w:sz w:val="24"/>
                <w:szCs w:val="24"/>
                <w:highlight w:val="none"/>
              </w:rPr>
              <w:t>分析</w:t>
            </w:r>
            <w:r>
              <w:rPr>
                <w:rFonts w:hint="eastAsia" w:ascii="Times New Roman" w:hAnsi="Times New Roman" w:eastAsia="宋体" w:cs="Times New Roman"/>
                <w:color w:val="auto"/>
                <w:sz w:val="24"/>
                <w:szCs w:val="24"/>
                <w:highlight w:val="none"/>
                <w:lang w:eastAsia="zh-CN"/>
              </w:rPr>
              <w:t>②</w:t>
            </w:r>
            <w:r>
              <w:rPr>
                <w:rFonts w:hint="eastAsia" w:ascii="Times New Roman" w:hAnsi="Times New Roman" w:eastAsia="宋体" w:cs="Times New Roman"/>
                <w:color w:val="auto"/>
                <w:sz w:val="24"/>
                <w:szCs w:val="24"/>
                <w:highlight w:val="none"/>
              </w:rPr>
              <w:t>解决措施进行综合打分：（每项</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分，最高得</w:t>
            </w:r>
            <w:r>
              <w:rPr>
                <w:rFonts w:hint="eastAsia" w:ascii="Times New Roman" w:hAnsi="Times New Roman" w:eastAsia="宋体"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rPr>
              <w:t>分）</w:t>
            </w:r>
          </w:p>
          <w:p w14:paraId="2F6B7B45">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（1）对内容进行了阐述且合理可行的，得</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分；</w:t>
            </w:r>
          </w:p>
          <w:p w14:paraId="6124F2A1">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（2）对内容进行了阐述且基本合理的，</w:t>
            </w:r>
            <w:r>
              <w:rPr>
                <w:rFonts w:hint="eastAsia" w:ascii="Times New Roman" w:hAnsi="Times New Roman" w:eastAsia="宋体" w:cs="Times New Roman"/>
                <w:color w:val="auto"/>
                <w:sz w:val="24"/>
                <w:szCs w:val="24"/>
                <w:highlight w:val="none"/>
                <w:lang w:val="en-US" w:eastAsia="zh-CN"/>
              </w:rPr>
              <w:t>但表述深度不够的，</w:t>
            </w:r>
            <w:r>
              <w:rPr>
                <w:rFonts w:hint="eastAsia" w:ascii="Times New Roman" w:hAnsi="Times New Roman" w:eastAsia="宋体" w:cs="Times New Roman"/>
                <w:color w:val="auto"/>
                <w:sz w:val="24"/>
                <w:szCs w:val="24"/>
                <w:highlight w:val="none"/>
              </w:rPr>
              <w:t>得</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分；</w:t>
            </w:r>
          </w:p>
          <w:p w14:paraId="1D90BB9A">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（3）对内容进行了阐述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有涉及相应的内容，</w:t>
            </w:r>
            <w:r>
              <w:rPr>
                <w:rFonts w:hint="eastAsia" w:ascii="Times New Roman" w:hAnsi="Times New Roman" w:eastAsia="宋体" w:cs="Times New Roman"/>
                <w:color w:val="auto"/>
                <w:sz w:val="24"/>
                <w:szCs w:val="24"/>
                <w:highlight w:val="none"/>
                <w:lang w:val="en-US" w:eastAsia="zh-CN"/>
              </w:rPr>
              <w:t>但过于简单的，</w:t>
            </w:r>
            <w:r>
              <w:rPr>
                <w:rFonts w:hint="eastAsia" w:ascii="Times New Roman" w:hAnsi="Times New Roman" w:eastAsia="宋体" w:cs="Times New Roman"/>
                <w:color w:val="auto"/>
                <w:sz w:val="24"/>
                <w:szCs w:val="24"/>
                <w:highlight w:val="none"/>
              </w:rPr>
              <w:t>得</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分；</w:t>
            </w:r>
          </w:p>
          <w:p w14:paraId="21626E49">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）对内容进行了阐述但不太合理</w:t>
            </w:r>
            <w:r>
              <w:rPr>
                <w:rFonts w:hint="eastAsia" w:ascii="Times New Roman" w:hAnsi="Times New Roman" w:eastAsia="宋体" w:cs="Times New Roman"/>
                <w:color w:val="auto"/>
                <w:sz w:val="24"/>
                <w:szCs w:val="24"/>
                <w:highlight w:val="none"/>
                <w:lang w:val="en-US" w:eastAsia="zh-CN"/>
              </w:rPr>
              <w:t>或明显缺陷</w:t>
            </w:r>
            <w:r>
              <w:rPr>
                <w:rFonts w:hint="eastAsia" w:ascii="Times New Roman" w:hAnsi="Times New Roman" w:eastAsia="宋体" w:cs="Times New Roman"/>
                <w:color w:val="auto"/>
                <w:sz w:val="24"/>
                <w:szCs w:val="24"/>
                <w:highlight w:val="none"/>
              </w:rPr>
              <w:t>的，得</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分；</w:t>
            </w:r>
          </w:p>
          <w:p w14:paraId="0D42B4FD">
            <w:pPr>
              <w:tabs>
                <w:tab w:val="left" w:pos="2260"/>
              </w:tabs>
              <w:bidi w:val="0"/>
              <w:jc w:val="left"/>
              <w:rPr>
                <w:rFonts w:hint="eastAsia"/>
                <w:color w:val="auto"/>
                <w:highlight w:val="none"/>
                <w:lang w:val="en-US" w:eastAsia="zh-CN"/>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）对内容未进行阐述的，得0分</w:t>
            </w:r>
            <w:r>
              <w:rPr>
                <w:rFonts w:hint="eastAsia" w:ascii="Times New Roman" w:hAnsi="Times New Roman" w:eastAsia="宋体" w:cs="Times New Roman"/>
                <w:color w:val="auto"/>
                <w:sz w:val="24"/>
                <w:szCs w:val="24"/>
                <w:highlight w:val="none"/>
                <w:lang w:eastAsia="zh-CN"/>
              </w:rPr>
              <w:t>。</w:t>
            </w:r>
          </w:p>
        </w:tc>
      </w:tr>
      <w:tr w14:paraId="58223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0F1BBB9A">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3EED083B">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1" w:firstLineChars="100"/>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rPr>
            </w:pPr>
          </w:p>
        </w:tc>
        <w:tc>
          <w:tcPr>
            <w:tcW w:w="494" w:type="dxa"/>
            <w:vMerge w:val="continue"/>
          </w:tcPr>
          <w:p w14:paraId="3ED2AE76">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rPr>
            </w:pPr>
          </w:p>
        </w:tc>
        <w:tc>
          <w:tcPr>
            <w:tcW w:w="1776" w:type="dxa"/>
            <w:shd w:val="clear" w:color="auto" w:fill="auto"/>
            <w:vAlign w:val="center"/>
          </w:tcPr>
          <w:p w14:paraId="55A68992">
            <w:pPr>
              <w:keepNext w:val="0"/>
              <w:keepLines w:val="0"/>
              <w:pageBreakBefore w:val="0"/>
              <w:widowControl/>
              <w:tabs>
                <w:tab w:val="left" w:pos="236"/>
                <w:tab w:val="center" w:pos="949"/>
              </w:tabs>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2.4项目进度计划（6分）</w:t>
            </w:r>
          </w:p>
          <w:p w14:paraId="09F26176">
            <w:pPr>
              <w:keepNext w:val="0"/>
              <w:keepLines w:val="0"/>
              <w:pageBreakBefore w:val="0"/>
              <w:widowControl/>
              <w:tabs>
                <w:tab w:val="left" w:pos="236"/>
                <w:tab w:val="center" w:pos="949"/>
              </w:tabs>
              <w:overflowPunct/>
              <w:topLinePunct w:val="0"/>
              <w:autoSpaceDE w:val="0"/>
              <w:autoSpaceDN w:val="0"/>
              <w:bidi w:val="0"/>
              <w:adjustRightInd w:val="0"/>
              <w:snapToGrid w:val="0"/>
              <w:spacing w:line="520" w:lineRule="exact"/>
              <w:ind w:firstLine="240" w:firstLineChars="1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p>
        </w:tc>
        <w:tc>
          <w:tcPr>
            <w:tcW w:w="5582" w:type="dxa"/>
            <w:shd w:val="clear" w:color="auto" w:fill="auto"/>
            <w:vAlign w:val="center"/>
          </w:tcPr>
          <w:p w14:paraId="3A4B9D49">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 xml:space="preserve">根据供应商针对本项目提供的项目进度计划进行评审，内容包括：（1）项目进度；（2）工作进度表；（3）工作组织程序。 </w:t>
            </w:r>
            <w:r>
              <w:rPr>
                <w:rFonts w:hint="eastAsia" w:ascii="宋体" w:hAnsi="宋体" w:eastAsia="宋体" w:cs="宋体"/>
                <w:b w:val="0"/>
                <w:bCs w:val="0"/>
                <w:color w:val="auto"/>
                <w:sz w:val="24"/>
                <w:szCs w:val="24"/>
                <w:highlight w:val="none"/>
              </w:rPr>
              <w:t>区分以下五档：</w:t>
            </w:r>
          </w:p>
          <w:p w14:paraId="5F4AAFD8">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①项目进度计划</w:t>
            </w:r>
            <w:r>
              <w:rPr>
                <w:rFonts w:hint="eastAsia" w:ascii="宋体" w:hAnsi="宋体" w:eastAsia="宋体" w:cs="宋体"/>
                <w:b w:val="0"/>
                <w:bCs w:val="0"/>
                <w:color w:val="auto"/>
                <w:sz w:val="24"/>
                <w:szCs w:val="24"/>
                <w:highlight w:val="none"/>
              </w:rPr>
              <w:t>详细、完整、科学、合理，各环节任务分解明确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rPr>
              <w:t>可操作性强得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14:paraId="609F6E26">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②</w:t>
            </w:r>
            <w:r>
              <w:rPr>
                <w:rFonts w:hint="eastAsia" w:asciiTheme="minorEastAsia" w:hAnsiTheme="minorEastAsia" w:eastAsiaTheme="minorEastAsia" w:cstheme="minorEastAsia"/>
                <w:color w:val="auto"/>
                <w:sz w:val="24"/>
                <w:szCs w:val="24"/>
                <w:highlight w:val="none"/>
                <w:lang w:eastAsia="zh-CN"/>
              </w:rPr>
              <w:t>项目进度计划</w:t>
            </w:r>
            <w:r>
              <w:rPr>
                <w:rFonts w:hint="eastAsia" w:ascii="宋体" w:hAnsi="宋体" w:eastAsia="宋体" w:cs="宋体"/>
                <w:b w:val="0"/>
                <w:bCs w:val="0"/>
                <w:color w:val="auto"/>
                <w:sz w:val="24"/>
                <w:szCs w:val="24"/>
                <w:highlight w:val="none"/>
              </w:rPr>
              <w:t>较为完整，基本涵盖各项内容，但部分细节不够完善或操作性一般，得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p w14:paraId="7249225E">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③</w:t>
            </w:r>
            <w:r>
              <w:rPr>
                <w:rFonts w:hint="eastAsia" w:ascii="宋体" w:hAnsi="宋体" w:eastAsia="宋体" w:cs="宋体"/>
                <w:b w:val="0"/>
                <w:bCs w:val="0"/>
                <w:color w:val="auto"/>
                <w:sz w:val="24"/>
                <w:szCs w:val="24"/>
                <w:highlight w:val="none"/>
              </w:rPr>
              <w:t>方案</w:t>
            </w:r>
            <w:r>
              <w:rPr>
                <w:rFonts w:hint="eastAsia" w:ascii="宋体" w:hAnsi="宋体" w:eastAsia="宋体" w:cs="宋体"/>
                <w:b w:val="0"/>
                <w:bCs w:val="0"/>
                <w:color w:val="auto"/>
                <w:sz w:val="24"/>
                <w:szCs w:val="24"/>
                <w:highlight w:val="none"/>
                <w:lang w:eastAsia="zh-CN"/>
              </w:rPr>
              <w:t>基本</w:t>
            </w:r>
            <w:r>
              <w:rPr>
                <w:rFonts w:hint="eastAsia" w:ascii="宋体" w:hAnsi="宋体" w:eastAsia="宋体" w:cs="宋体"/>
                <w:b w:val="0"/>
                <w:bCs w:val="0"/>
                <w:color w:val="auto"/>
                <w:sz w:val="24"/>
                <w:szCs w:val="24"/>
                <w:highlight w:val="none"/>
              </w:rPr>
              <w:t>完整</w:t>
            </w:r>
            <w:r>
              <w:rPr>
                <w:rFonts w:hint="eastAsia" w:ascii="宋体" w:hAnsi="宋体" w:eastAsia="宋体" w:cs="宋体"/>
                <w:b w:val="0"/>
                <w:bCs w:val="0"/>
                <w:color w:val="auto"/>
                <w:sz w:val="24"/>
                <w:szCs w:val="24"/>
                <w:highlight w:val="none"/>
                <w:lang w:eastAsia="zh-CN"/>
              </w:rPr>
              <w:t>部分</w:t>
            </w:r>
            <w:r>
              <w:rPr>
                <w:rFonts w:ascii="宋体" w:hAnsi="宋体" w:eastAsia="宋体" w:cs="宋体"/>
                <w:b w:val="0"/>
                <w:bCs w:val="0"/>
                <w:color w:val="auto"/>
                <w:sz w:val="24"/>
                <w:szCs w:val="24"/>
                <w:highlight w:val="none"/>
              </w:rPr>
              <w:t>内容阐述过于简单</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不符合项目实际情况或错误的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47B04E8D">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④</w:t>
            </w:r>
            <w:r>
              <w:rPr>
                <w:rFonts w:hint="eastAsia" w:ascii="宋体" w:hAnsi="宋体" w:eastAsia="宋体" w:cs="宋体"/>
                <w:b w:val="0"/>
                <w:bCs w:val="0"/>
                <w:color w:val="auto"/>
                <w:sz w:val="24"/>
                <w:szCs w:val="24"/>
                <w:highlight w:val="none"/>
              </w:rPr>
              <w:t>方案存在较多</w:t>
            </w:r>
            <w:r>
              <w:rPr>
                <w:rFonts w:hint="eastAsia" w:ascii="宋体" w:hAnsi="宋体" w:eastAsia="宋体" w:cs="宋体"/>
                <w:b w:val="0"/>
                <w:bCs w:val="0"/>
                <w:color w:val="auto"/>
                <w:sz w:val="24"/>
                <w:szCs w:val="24"/>
                <w:highlight w:val="none"/>
                <w:lang w:eastAsia="zh-CN"/>
              </w:rPr>
              <w:t>缺陷</w:t>
            </w:r>
            <w:r>
              <w:rPr>
                <w:rFonts w:hint="eastAsia" w:ascii="宋体" w:hAnsi="宋体" w:eastAsia="宋体" w:cs="宋体"/>
                <w:b w:val="0"/>
                <w:bCs w:val="0"/>
                <w:color w:val="auto"/>
                <w:sz w:val="24"/>
                <w:szCs w:val="24"/>
                <w:highlight w:val="none"/>
              </w:rPr>
              <w:t>或明显不合理之处，得</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p>
          <w:p w14:paraId="26B7DCF8">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⑤缺项得0分。</w:t>
            </w:r>
          </w:p>
        </w:tc>
      </w:tr>
      <w:tr w14:paraId="1189C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715270E6">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32BF249C">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1" w:firstLineChars="100"/>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rPr>
            </w:pPr>
          </w:p>
        </w:tc>
        <w:tc>
          <w:tcPr>
            <w:tcW w:w="494" w:type="dxa"/>
            <w:vMerge w:val="continue"/>
          </w:tcPr>
          <w:p w14:paraId="5BCE0D41">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rPr>
            </w:pPr>
          </w:p>
        </w:tc>
        <w:tc>
          <w:tcPr>
            <w:tcW w:w="1776" w:type="dxa"/>
            <w:shd w:val="clear" w:color="auto" w:fill="auto"/>
            <w:vAlign w:val="center"/>
          </w:tcPr>
          <w:p w14:paraId="6525779A">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2.5服务质量保证</w:t>
            </w:r>
            <w:r>
              <w:rPr>
                <w:rFonts w:ascii="宋体" w:hAnsi="宋体" w:eastAsia="宋体" w:cs="宋体"/>
                <w:b w:val="0"/>
                <w:bCs w:val="0"/>
                <w:color w:val="auto"/>
                <w:sz w:val="24"/>
                <w:szCs w:val="24"/>
                <w:highlight w:val="none"/>
              </w:rPr>
              <w:t>措施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top"/>
          </w:tcPr>
          <w:p w14:paraId="786F4F40">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围绕质量体系建立、制度措施、质量控制等方面，制度质量保障措施。区分以下四档：</w:t>
            </w:r>
          </w:p>
          <w:p w14:paraId="0CF24453">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①</w:t>
            </w:r>
            <w:r>
              <w:rPr>
                <w:rFonts w:hint="eastAsia" w:asciiTheme="minorEastAsia" w:hAnsiTheme="minorEastAsia" w:eastAsiaTheme="minorEastAsia" w:cstheme="minorEastAsia"/>
                <w:color w:val="auto"/>
                <w:sz w:val="24"/>
                <w:szCs w:val="24"/>
                <w:highlight w:val="none"/>
              </w:rPr>
              <w:t>质量保障体系健全，措施完善且针对性强，能有效确保项目各项任务高质量完成，对可能出现的问题有详细的应对预案，得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4FD3D7F0">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②</w:t>
            </w:r>
            <w:r>
              <w:rPr>
                <w:rFonts w:hint="eastAsia" w:asciiTheme="minorEastAsia" w:hAnsiTheme="minorEastAsia" w:eastAsiaTheme="minorEastAsia" w:cstheme="minorEastAsia"/>
                <w:color w:val="auto"/>
                <w:sz w:val="24"/>
                <w:szCs w:val="24"/>
                <w:highlight w:val="none"/>
              </w:rPr>
              <w:t>有质量保障措施，但不够完善或针对性不足，得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7BF48B34">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③</w:t>
            </w:r>
            <w:r>
              <w:rPr>
                <w:rFonts w:hint="eastAsia" w:asciiTheme="minorEastAsia" w:hAnsiTheme="minorEastAsia" w:eastAsiaTheme="minorEastAsia" w:cstheme="minorEastAsia"/>
                <w:color w:val="auto"/>
                <w:sz w:val="24"/>
                <w:szCs w:val="24"/>
                <w:highlight w:val="none"/>
              </w:rPr>
              <w:t>质量保障措施不明确或缺失，得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28A0CA3A">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④缺项得0分。</w:t>
            </w:r>
          </w:p>
        </w:tc>
      </w:tr>
      <w:tr w14:paraId="5CB33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4CA65331">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0F595E4B">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1" w:firstLineChars="100"/>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rPr>
            </w:pPr>
          </w:p>
        </w:tc>
        <w:tc>
          <w:tcPr>
            <w:tcW w:w="494" w:type="dxa"/>
            <w:vMerge w:val="continue"/>
          </w:tcPr>
          <w:p w14:paraId="42883DB8">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b/>
                <w:bCs/>
                <w:color w:val="auto"/>
                <w:kern w:val="0"/>
                <w:sz w:val="24"/>
                <w:szCs w:val="24"/>
                <w:highlight w:val="none"/>
                <w:lang w:val="en-US" w:eastAsia="zh-CN"/>
              </w:rPr>
            </w:pPr>
          </w:p>
        </w:tc>
        <w:tc>
          <w:tcPr>
            <w:tcW w:w="1776" w:type="dxa"/>
            <w:shd w:val="clear" w:color="auto" w:fill="auto"/>
            <w:vAlign w:val="center"/>
          </w:tcPr>
          <w:p w14:paraId="4231D940">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2.6应急响应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top"/>
          </w:tcPr>
          <w:p w14:paraId="3C3A7447">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投标人提供各个工伤预防培训的应急方案以及保障措施，根据其是否与采购需求符合性</w:t>
            </w:r>
            <w:r>
              <w:rPr>
                <w:rFonts w:hint="eastAsia" w:asciiTheme="minorEastAsia" w:hAnsiTheme="minorEastAsia" w:eastAsiaTheme="minorEastAsia" w:cstheme="minorEastAsia"/>
                <w:color w:val="auto"/>
                <w:kern w:val="0"/>
                <w:sz w:val="24"/>
                <w:szCs w:val="24"/>
                <w:highlight w:val="none"/>
                <w:lang w:bidi="ar"/>
              </w:rPr>
              <w:t>或匹配度进行打分：</w:t>
            </w:r>
          </w:p>
          <w:p w14:paraId="22D9E545">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方案优于招标文件要求，内容完整、充实的得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6282DA2D">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方案符合要求，内容基本完整，全面的得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2EA5B4FC">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方案不完整，且难以贴合项目实际运作的得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6B33BB3E">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缺项得0分。</w:t>
            </w:r>
          </w:p>
        </w:tc>
      </w:tr>
      <w:tr w14:paraId="237B1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453" w:type="dxa"/>
            <w:vMerge w:val="restart"/>
            <w:vAlign w:val="center"/>
          </w:tcPr>
          <w:p w14:paraId="53168D70">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512" w:type="dxa"/>
            <w:vMerge w:val="restart"/>
            <w:vAlign w:val="center"/>
          </w:tcPr>
          <w:p w14:paraId="53C86772">
            <w:pPr>
              <w:keepNext w:val="0"/>
              <w:keepLines w:val="0"/>
              <w:pageBreakBefore w:val="0"/>
              <w:widowControl/>
              <w:kinsoku/>
              <w:wordWrap w:val="0"/>
              <w:overflowPunct/>
              <w:topLinePunct w:val="0"/>
              <w:autoSpaceDE w:val="0"/>
              <w:autoSpaceDN w:val="0"/>
              <w:bidi w:val="0"/>
              <w:adjustRightInd w:val="0"/>
              <w:snapToGrid w:val="0"/>
              <w:spacing w:before="78" w:line="520" w:lineRule="exact"/>
              <w:jc w:val="both"/>
              <w:textAlignment w:val="baseline"/>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企业综合实力</w:t>
            </w:r>
          </w:p>
        </w:tc>
        <w:tc>
          <w:tcPr>
            <w:tcW w:w="494" w:type="dxa"/>
            <w:vMerge w:val="restart"/>
          </w:tcPr>
          <w:p w14:paraId="305C7022">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2FFC0C5F">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30B3CF16">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0DCF942C">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60CDF931">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1CE917C8">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0EFD7906">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1555DB8F">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662D71B1">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694FCEA3">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2241E854">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09356033">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74F5A74C">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37AD5ADB">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131C54F5">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51D3EA38">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6F1A9546">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42分</w:t>
            </w:r>
          </w:p>
        </w:tc>
        <w:tc>
          <w:tcPr>
            <w:tcW w:w="1776" w:type="dxa"/>
            <w:shd w:val="clear" w:color="auto" w:fill="auto"/>
            <w:vAlign w:val="center"/>
          </w:tcPr>
          <w:p w14:paraId="6EC1C0FF">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r>
              <w:rPr>
                <w:rFonts w:ascii="宋体" w:hAnsi="宋体" w:eastAsia="宋体" w:cs="宋体"/>
                <w:b w:val="0"/>
                <w:bCs w:val="0"/>
                <w:color w:val="auto"/>
                <w:sz w:val="24"/>
                <w:szCs w:val="24"/>
                <w:highlight w:val="none"/>
              </w:rPr>
              <w:t>线上培训平台服务能力（9分</w:t>
            </w:r>
            <w:r>
              <w:rPr>
                <w:rFonts w:hint="eastAsia" w:ascii="宋体" w:hAnsi="宋体" w:eastAsia="宋体" w:cs="宋体"/>
                <w:b w:val="0"/>
                <w:bCs w:val="0"/>
                <w:color w:val="auto"/>
                <w:sz w:val="24"/>
                <w:szCs w:val="24"/>
                <w:highlight w:val="none"/>
                <w:lang w:eastAsia="zh-CN"/>
              </w:rPr>
              <w:t>）</w:t>
            </w:r>
          </w:p>
        </w:tc>
        <w:tc>
          <w:tcPr>
            <w:tcW w:w="5582" w:type="dxa"/>
            <w:shd w:val="clear" w:color="auto" w:fill="auto"/>
            <w:vAlign w:val="top"/>
          </w:tcPr>
          <w:p w14:paraId="6A71E646">
            <w:pPr>
              <w:keepNext w:val="0"/>
              <w:keepLines w:val="0"/>
              <w:pageBreakBefore w:val="0"/>
              <w:widowControl/>
              <w:numPr>
                <w:ilvl w:val="0"/>
                <w:numId w:val="0"/>
              </w:numPr>
              <w:overflowPunct/>
              <w:topLinePunct w:val="0"/>
              <w:autoSpaceDE w:val="0"/>
              <w:autoSpaceDN w:val="0"/>
              <w:bidi w:val="0"/>
              <w:adjustRightInd w:val="0"/>
              <w:snapToGrid w:val="0"/>
              <w:spacing w:line="520" w:lineRule="exact"/>
              <w:jc w:val="left"/>
              <w:textAlignment w:val="baseline"/>
              <w:rPr>
                <w:rFonts w:hint="eastAsia" w:ascii="宋体" w:hAnsi="宋体" w:eastAsia="宋体" w:cs="宋体"/>
                <w:b w:val="0"/>
                <w:bCs w:val="0"/>
                <w:color w:val="auto"/>
                <w:sz w:val="24"/>
                <w:szCs w:val="24"/>
                <w:highlight w:val="none"/>
                <w:lang w:eastAsia="zh-CN"/>
              </w:rPr>
            </w:pPr>
            <w:r>
              <w:rPr>
                <w:rFonts w:ascii="宋体" w:hAnsi="宋体" w:eastAsia="宋体" w:cs="宋体"/>
                <w:b w:val="0"/>
                <w:bCs w:val="0"/>
                <w:color w:val="auto"/>
                <w:sz w:val="24"/>
                <w:szCs w:val="24"/>
                <w:highlight w:val="none"/>
              </w:rPr>
              <w:t>线上培训平台服务能力</w:t>
            </w:r>
            <w:r>
              <w:rPr>
                <w:rFonts w:hint="eastAsia" w:ascii="宋体" w:hAnsi="宋体" w:eastAsia="宋体" w:cs="宋体"/>
                <w:b w:val="0"/>
                <w:bCs w:val="0"/>
                <w:color w:val="auto"/>
                <w:sz w:val="24"/>
                <w:szCs w:val="24"/>
                <w:highlight w:val="none"/>
                <w:lang w:eastAsia="zh-CN"/>
              </w:rPr>
              <w:t>包括但不限于：（</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具备工伤预防线上培训的服务网络培训平台</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提供线上培训平台网址、网址在工信部ICP/IP地址/域名信息备案管理系统查询截图、手机端APP或小程序主体二维码。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线上培训平台具有线上课程自主选学、课程直播、课程录播、在线图文学习、学员实名制、培训实名签到、后台学时统计、防代学、防挂课和在线考试功能</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提供相关功能截图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培训平台具有信息系统安全等级保护</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提供信息系统安全等级保护备案证明</w:t>
            </w:r>
            <w:r>
              <w:rPr>
                <w:rFonts w:hint="eastAsia" w:ascii="宋体" w:hAnsi="宋体" w:eastAsia="宋体" w:cs="宋体"/>
                <w:b w:val="0"/>
                <w:bCs w:val="0"/>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区分以下四档：</w:t>
            </w:r>
          </w:p>
          <w:p w14:paraId="74138690">
            <w:pPr>
              <w:pStyle w:val="35"/>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①</w:t>
            </w:r>
            <w:r>
              <w:rPr>
                <w:rFonts w:ascii="宋体" w:hAnsi="宋体" w:eastAsia="宋体" w:cs="宋体"/>
                <w:b w:val="0"/>
                <w:bCs w:val="0"/>
                <w:color w:val="auto"/>
                <w:sz w:val="24"/>
                <w:szCs w:val="24"/>
                <w:highlight w:val="none"/>
              </w:rPr>
              <w:t>线上培训平台</w:t>
            </w:r>
            <w:r>
              <w:rPr>
                <w:rFonts w:hint="eastAsia" w:ascii="宋体" w:hAnsi="宋体" w:eastAsia="宋体" w:cs="宋体"/>
                <w:b w:val="0"/>
                <w:bCs w:val="0"/>
                <w:color w:val="auto"/>
                <w:sz w:val="24"/>
                <w:szCs w:val="24"/>
                <w:highlight w:val="none"/>
                <w:lang w:eastAsia="zh-CN"/>
              </w:rPr>
              <w:t>优于上述内容或内容完整、充实、全面得</w:t>
            </w:r>
            <w:r>
              <w:rPr>
                <w:rFonts w:hint="eastAsia" w:ascii="宋体" w:hAnsi="宋体" w:eastAsia="宋体" w:cs="宋体"/>
                <w:b w:val="0"/>
                <w:bCs w:val="0"/>
                <w:color w:val="auto"/>
                <w:sz w:val="24"/>
                <w:szCs w:val="24"/>
                <w:highlight w:val="none"/>
                <w:lang w:val="en-US" w:eastAsia="zh-CN"/>
              </w:rPr>
              <w:t>9分；</w:t>
            </w:r>
          </w:p>
          <w:p w14:paraId="4F0A0EB5">
            <w:pPr>
              <w:pStyle w:val="3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ascii="宋体" w:hAnsi="宋体" w:eastAsia="宋体" w:cs="宋体"/>
                <w:b w:val="0"/>
                <w:bCs w:val="0"/>
                <w:color w:val="auto"/>
                <w:sz w:val="24"/>
                <w:szCs w:val="24"/>
                <w:highlight w:val="none"/>
              </w:rPr>
              <w:t>线上培训平台</w:t>
            </w:r>
            <w:r>
              <w:rPr>
                <w:rFonts w:hint="eastAsia" w:ascii="宋体" w:hAnsi="宋体" w:eastAsia="宋体" w:cs="宋体"/>
                <w:b w:val="0"/>
                <w:bCs w:val="0"/>
                <w:color w:val="auto"/>
                <w:sz w:val="24"/>
                <w:szCs w:val="24"/>
                <w:highlight w:val="none"/>
                <w:lang w:eastAsia="zh-CN"/>
              </w:rPr>
              <w:t>内容相对完整得</w:t>
            </w:r>
            <w:r>
              <w:rPr>
                <w:rFonts w:hint="eastAsia" w:ascii="宋体" w:hAnsi="宋体" w:eastAsia="宋体" w:cs="宋体"/>
                <w:b w:val="0"/>
                <w:bCs w:val="0"/>
                <w:color w:val="auto"/>
                <w:sz w:val="24"/>
                <w:szCs w:val="24"/>
                <w:highlight w:val="none"/>
                <w:lang w:val="en-US" w:eastAsia="zh-CN"/>
              </w:rPr>
              <w:t>6分；</w:t>
            </w:r>
          </w:p>
          <w:p w14:paraId="1AA70F31">
            <w:pPr>
              <w:pStyle w:val="35"/>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w:t>
            </w:r>
            <w:r>
              <w:rPr>
                <w:rFonts w:ascii="宋体" w:hAnsi="宋体" w:eastAsia="宋体" w:cs="宋体"/>
                <w:b w:val="0"/>
                <w:bCs w:val="0"/>
                <w:color w:val="auto"/>
                <w:sz w:val="24"/>
                <w:szCs w:val="24"/>
                <w:highlight w:val="none"/>
              </w:rPr>
              <w:t>线上培训平台</w:t>
            </w:r>
            <w:r>
              <w:rPr>
                <w:rFonts w:hint="eastAsia" w:ascii="宋体" w:hAnsi="宋体" w:eastAsia="宋体" w:cs="宋体"/>
                <w:b w:val="0"/>
                <w:bCs w:val="0"/>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不明确或</w:t>
            </w:r>
            <w:r>
              <w:rPr>
                <w:rFonts w:hint="eastAsia" w:asciiTheme="minorEastAsia" w:hAnsiTheme="minorEastAsia" w:eastAsiaTheme="minorEastAsia" w:cstheme="minorEastAsia"/>
                <w:color w:val="auto"/>
                <w:sz w:val="24"/>
                <w:szCs w:val="24"/>
                <w:highlight w:val="none"/>
                <w:lang w:eastAsia="zh-CN"/>
              </w:rPr>
              <w:t>有较多</w:t>
            </w:r>
            <w:r>
              <w:rPr>
                <w:rFonts w:hint="eastAsia" w:asciiTheme="minorEastAsia" w:hAnsiTheme="minorEastAsia" w:eastAsiaTheme="minorEastAsia" w:cstheme="minorEastAsia"/>
                <w:color w:val="auto"/>
                <w:sz w:val="24"/>
                <w:szCs w:val="24"/>
                <w:highlight w:val="none"/>
              </w:rPr>
              <w:t>缺失</w:t>
            </w:r>
            <w:r>
              <w:rPr>
                <w:rFonts w:hint="eastAsia" w:asciiTheme="minorEastAsia" w:hAnsiTheme="minorEastAsia" w:eastAsiaTheme="minorEastAsia" w:cstheme="minorEastAsia"/>
                <w:color w:val="auto"/>
                <w:sz w:val="24"/>
                <w:szCs w:val="24"/>
                <w:highlight w:val="none"/>
                <w:lang w:eastAsia="zh-CN"/>
              </w:rPr>
              <w:t>，得</w:t>
            </w:r>
            <w:r>
              <w:rPr>
                <w:rFonts w:hint="eastAsia" w:asciiTheme="minorEastAsia" w:hAnsiTheme="minorEastAsia" w:eastAsiaTheme="minorEastAsia" w:cstheme="minorEastAsia"/>
                <w:color w:val="auto"/>
                <w:sz w:val="24"/>
                <w:szCs w:val="24"/>
                <w:highlight w:val="none"/>
                <w:lang w:val="en-US" w:eastAsia="zh-CN"/>
              </w:rPr>
              <w:t>2分。</w:t>
            </w:r>
          </w:p>
          <w:p w14:paraId="21CE2915">
            <w:pPr>
              <w:pStyle w:val="3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④缺项得0分。</w:t>
            </w:r>
          </w:p>
        </w:tc>
      </w:tr>
      <w:tr w14:paraId="25F89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2A893502">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312E34FC">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0" w:firstLineChars="100"/>
              <w:jc w:val="both"/>
              <w:textAlignment w:val="baseline"/>
              <w:rPr>
                <w:rFonts w:hint="eastAsia" w:asciiTheme="minorEastAsia" w:hAnsiTheme="minorEastAsia" w:eastAsiaTheme="minorEastAsia" w:cstheme="minorEastAsia"/>
                <w:color w:val="auto"/>
                <w:sz w:val="24"/>
                <w:szCs w:val="24"/>
                <w:highlight w:val="none"/>
                <w:lang w:val="en-US" w:eastAsia="zh-CN"/>
              </w:rPr>
            </w:pPr>
          </w:p>
        </w:tc>
        <w:tc>
          <w:tcPr>
            <w:tcW w:w="494" w:type="dxa"/>
            <w:vMerge w:val="continue"/>
          </w:tcPr>
          <w:p w14:paraId="3CF4CB86">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776" w:type="dxa"/>
            <w:shd w:val="clear" w:color="auto" w:fill="auto"/>
            <w:vAlign w:val="center"/>
          </w:tcPr>
          <w:p w14:paraId="60B08EF6">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团队成员专业构成</w:t>
            </w:r>
          </w:p>
          <w:p w14:paraId="25C2F726">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center"/>
          </w:tcPr>
          <w:p w14:paraId="3868E8A7">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从</w:t>
            </w:r>
            <w:r>
              <w:rPr>
                <w:rFonts w:hint="eastAsia" w:asciiTheme="minorEastAsia" w:hAnsiTheme="minorEastAsia" w:eastAsiaTheme="minorEastAsia" w:cstheme="minorEastAsia"/>
                <w:color w:val="auto"/>
                <w:sz w:val="24"/>
                <w:szCs w:val="24"/>
                <w:highlight w:val="none"/>
              </w:rPr>
              <w:t>团队成员</w:t>
            </w:r>
            <w:r>
              <w:rPr>
                <w:rFonts w:hint="eastAsia" w:asciiTheme="minorEastAsia" w:hAnsiTheme="minorEastAsia" w:eastAsiaTheme="minorEastAsia" w:cstheme="minorEastAsia"/>
                <w:color w:val="auto"/>
                <w:sz w:val="24"/>
                <w:szCs w:val="24"/>
                <w:highlight w:val="none"/>
                <w:lang w:val="en-US" w:eastAsia="zh-CN"/>
              </w:rPr>
              <w:t>专业构成、配备等方面综合衡量，区分以下四档：</w:t>
            </w:r>
          </w:p>
          <w:p w14:paraId="3EEDAAE2">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团队成员涵盖</w:t>
            </w:r>
            <w:r>
              <w:rPr>
                <w:rFonts w:ascii="宋体" w:hAnsi="宋体" w:eastAsia="宋体" w:cs="宋体"/>
                <w:b w:val="0"/>
                <w:bCs w:val="0"/>
                <w:color w:val="auto"/>
                <w:sz w:val="24"/>
                <w:szCs w:val="24"/>
                <w:highlight w:val="none"/>
              </w:rPr>
              <w:t>高空作业、机械制造</w:t>
            </w:r>
            <w:r>
              <w:rPr>
                <w:rFonts w:hint="eastAsia" w:ascii="宋体" w:hAnsi="宋体" w:eastAsia="宋体" w:cs="宋体"/>
                <w:b w:val="0"/>
                <w:bCs w:val="0"/>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安全生产、安全管理、</w:t>
            </w:r>
            <w:r>
              <w:rPr>
                <w:rFonts w:hint="eastAsia" w:asciiTheme="minorEastAsia" w:hAnsiTheme="minorEastAsia" w:eastAsiaTheme="minorEastAsia" w:cstheme="minorEastAsia"/>
                <w:color w:val="auto"/>
                <w:sz w:val="24"/>
                <w:szCs w:val="24"/>
                <w:highlight w:val="none"/>
              </w:rPr>
              <w:t>技术指导等相关专业领域，且各专业人员配备合理、齐全，</w:t>
            </w:r>
            <w:r>
              <w:rPr>
                <w:rFonts w:hint="eastAsia" w:asciiTheme="minorEastAsia" w:hAnsiTheme="minorEastAsia" w:eastAsiaTheme="minorEastAsia" w:cstheme="minorEastAsia"/>
                <w:color w:val="auto"/>
                <w:sz w:val="24"/>
                <w:szCs w:val="24"/>
                <w:highlight w:val="none"/>
                <w:lang w:val="en-US" w:eastAsia="zh-CN"/>
              </w:rPr>
              <w:t>与本项目匹配性好，</w:t>
            </w:r>
            <w:r>
              <w:rPr>
                <w:rFonts w:hint="eastAsia" w:asciiTheme="minorEastAsia" w:hAnsiTheme="minorEastAsia" w:eastAsiaTheme="minorEastAsia" w:cstheme="minorEastAsia"/>
                <w:color w:val="auto"/>
                <w:sz w:val="24"/>
                <w:szCs w:val="24"/>
                <w:highlight w:val="none"/>
              </w:rPr>
              <w:t>能满足项目实施的多样化需求，得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6E76479D">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专业构成基本合理，但部分专业人员配备薄弱，得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023DACA5">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专业构成存在较大缺陷或关键专业人员缺失，得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p w14:paraId="19B0209E">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缺项得0分。</w:t>
            </w:r>
          </w:p>
        </w:tc>
      </w:tr>
      <w:tr w14:paraId="26E1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67C6D185">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46054081">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0" w:firstLineChars="100"/>
              <w:jc w:val="both"/>
              <w:textAlignment w:val="baseline"/>
              <w:rPr>
                <w:rFonts w:hint="eastAsia" w:asciiTheme="minorEastAsia" w:hAnsiTheme="minorEastAsia" w:eastAsiaTheme="minorEastAsia" w:cstheme="minorEastAsia"/>
                <w:color w:val="auto"/>
                <w:sz w:val="24"/>
                <w:szCs w:val="24"/>
                <w:highlight w:val="none"/>
                <w:lang w:val="en-US" w:eastAsia="zh-CN"/>
              </w:rPr>
            </w:pPr>
          </w:p>
        </w:tc>
        <w:tc>
          <w:tcPr>
            <w:tcW w:w="494" w:type="dxa"/>
            <w:vMerge w:val="continue"/>
          </w:tcPr>
          <w:p w14:paraId="6F573118">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776" w:type="dxa"/>
            <w:shd w:val="clear" w:color="auto" w:fill="auto"/>
            <w:vAlign w:val="center"/>
          </w:tcPr>
          <w:p w14:paraId="2D0955E4">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团队成员资质与经验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center"/>
          </w:tcPr>
          <w:p w14:paraId="47700732">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从团队成员的专业经验、能力及实力综合衡量，区分以下四档：</w:t>
            </w:r>
          </w:p>
          <w:p w14:paraId="2D9476FD">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团队负责人具有丰富的项目管理经验，曾成功主导过类似</w:t>
            </w:r>
            <w:r>
              <w:rPr>
                <w:rFonts w:hint="eastAsia" w:asciiTheme="minorEastAsia" w:hAnsiTheme="minorEastAsia" w:eastAsiaTheme="minorEastAsia" w:cstheme="minorEastAsia"/>
                <w:color w:val="auto"/>
                <w:sz w:val="24"/>
                <w:szCs w:val="24"/>
                <w:highlight w:val="none"/>
                <w:lang w:eastAsia="zh-CN"/>
              </w:rPr>
              <w:t>工伤预防培训</w:t>
            </w:r>
            <w:r>
              <w:rPr>
                <w:rFonts w:hint="eastAsia" w:asciiTheme="minorEastAsia" w:hAnsiTheme="minorEastAsia" w:eastAsiaTheme="minorEastAsia" w:cstheme="minorEastAsia"/>
                <w:color w:val="auto"/>
                <w:sz w:val="24"/>
                <w:szCs w:val="24"/>
                <w:highlight w:val="none"/>
              </w:rPr>
              <w:t>项目；其他核心成员</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讲师团队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在各自专业领域有较高造诣，具备相关</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级职称</w:t>
            </w:r>
            <w:r>
              <w:rPr>
                <w:rFonts w:hint="eastAsia" w:asciiTheme="minorEastAsia" w:hAnsiTheme="minorEastAsia" w:eastAsiaTheme="minorEastAsia" w:cstheme="minorEastAsia"/>
                <w:color w:val="auto"/>
                <w:sz w:val="24"/>
                <w:szCs w:val="24"/>
                <w:highlight w:val="none"/>
                <w:lang w:eastAsia="zh-CN"/>
              </w:rPr>
              <w:t>及以上职称</w:t>
            </w:r>
            <w:r>
              <w:rPr>
                <w:rFonts w:ascii="宋体" w:hAnsi="宋体" w:eastAsia="宋体" w:cs="宋体"/>
                <w:b w:val="0"/>
                <w:bCs w:val="0"/>
                <w:color w:val="auto"/>
                <w:sz w:val="24"/>
                <w:szCs w:val="24"/>
                <w:highlight w:val="none"/>
              </w:rPr>
              <w:t>（如注册安全工程师）</w:t>
            </w:r>
            <w:r>
              <w:rPr>
                <w:rFonts w:hint="eastAsia" w:asciiTheme="minorEastAsia" w:hAnsiTheme="minorEastAsia" w:eastAsiaTheme="minorEastAsia" w:cstheme="minorEastAsia"/>
                <w:color w:val="auto"/>
                <w:sz w:val="24"/>
                <w:szCs w:val="24"/>
                <w:highlight w:val="none"/>
              </w:rPr>
              <w:t>或</w:t>
            </w:r>
            <w:r>
              <w:rPr>
                <w:rFonts w:ascii="宋体" w:hAnsi="宋体" w:eastAsia="宋体" w:cs="宋体"/>
                <w:b w:val="0"/>
                <w:bCs w:val="0"/>
                <w:color w:val="auto"/>
                <w:sz w:val="24"/>
                <w:szCs w:val="24"/>
                <w:highlight w:val="none"/>
              </w:rPr>
              <w:t>具备应急</w:t>
            </w:r>
            <w:r>
              <w:rPr>
                <w:rFonts w:hint="eastAsia" w:ascii="宋体" w:hAnsi="宋体" w:eastAsia="宋体" w:cs="宋体"/>
                <w:b w:val="0"/>
                <w:bCs w:val="0"/>
                <w:color w:val="auto"/>
                <w:sz w:val="24"/>
                <w:szCs w:val="24"/>
                <w:highlight w:val="none"/>
                <w:lang w:val="en-US" w:eastAsia="zh-CN"/>
              </w:rPr>
              <w:t>部门</w:t>
            </w:r>
            <w:r>
              <w:rPr>
                <w:rFonts w:ascii="宋体" w:hAnsi="宋体" w:eastAsia="宋体" w:cs="宋体"/>
                <w:b w:val="0"/>
                <w:bCs w:val="0"/>
                <w:color w:val="auto"/>
                <w:sz w:val="24"/>
                <w:szCs w:val="24"/>
                <w:highlight w:val="none"/>
              </w:rPr>
              <w:t>颁发的安全培训教师合格证书，需提供证书复印件；或重点企业负责安全生产负责人，需提供企业证明。</w:t>
            </w:r>
            <w:r>
              <w:rPr>
                <w:rFonts w:hint="eastAsia" w:asciiTheme="minorEastAsia" w:hAnsiTheme="minorEastAsia" w:eastAsiaTheme="minorEastAsia" w:cstheme="minorEastAsia"/>
                <w:color w:val="auto"/>
                <w:sz w:val="24"/>
                <w:szCs w:val="24"/>
                <w:highlight w:val="none"/>
              </w:rPr>
              <w:t>且多数成员有 3 年以上相关工作经验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完全能胜任本次工伤预防培训工作的服务，</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174E6F9F">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团队负责人有一定的项目管理经验，核心成员</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讲师团队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资质和经验尚可，部分成员工作经验在1-3年，</w:t>
            </w:r>
            <w:r>
              <w:rPr>
                <w:rFonts w:hint="eastAsia" w:asciiTheme="minorEastAsia" w:hAnsiTheme="minorEastAsia" w:eastAsiaTheme="minorEastAsia" w:cstheme="minorEastAsia"/>
                <w:color w:val="auto"/>
                <w:sz w:val="24"/>
                <w:szCs w:val="24"/>
                <w:highlight w:val="none"/>
                <w:lang w:val="en-US" w:eastAsia="zh-CN"/>
              </w:rPr>
              <w:t>基本能完成本次工伤预防培训工作的服务，</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3364E758">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团队负责人和核心成员资质与经验不足，缺乏类似项目经验或工作经验年限较短，得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p w14:paraId="72A1B507">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缺项得0分。</w:t>
            </w:r>
          </w:p>
        </w:tc>
      </w:tr>
      <w:tr w14:paraId="2177D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11BE1C43">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46A4117D">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0" w:firstLineChars="100"/>
              <w:jc w:val="both"/>
              <w:textAlignment w:val="baseline"/>
              <w:rPr>
                <w:rFonts w:hint="eastAsia" w:asciiTheme="minorEastAsia" w:hAnsiTheme="minorEastAsia" w:eastAsiaTheme="minorEastAsia" w:cstheme="minorEastAsia"/>
                <w:color w:val="auto"/>
                <w:sz w:val="24"/>
                <w:szCs w:val="24"/>
                <w:highlight w:val="none"/>
                <w:lang w:val="en-US" w:eastAsia="zh-CN"/>
              </w:rPr>
            </w:pPr>
          </w:p>
        </w:tc>
        <w:tc>
          <w:tcPr>
            <w:tcW w:w="494" w:type="dxa"/>
            <w:vMerge w:val="continue"/>
          </w:tcPr>
          <w:p w14:paraId="44952314">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776" w:type="dxa"/>
            <w:shd w:val="clear" w:color="auto" w:fill="auto"/>
            <w:vAlign w:val="center"/>
          </w:tcPr>
          <w:p w14:paraId="446639F9">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p w14:paraId="737EF59F">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3.4项目执行</w:t>
            </w:r>
          </w:p>
          <w:p w14:paraId="3A1E5EC7">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资源</w:t>
            </w:r>
          </w:p>
          <w:p w14:paraId="616A8231">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center"/>
          </w:tcPr>
          <w:p w14:paraId="60ADAA3E">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具备开展工伤预防培训项目所需的场地【</w:t>
            </w:r>
            <w:r>
              <w:rPr>
                <w:rFonts w:ascii="宋体" w:hAnsi="宋体" w:eastAsia="宋体" w:cs="宋体"/>
                <w:b w:val="0"/>
                <w:bCs w:val="0"/>
                <w:color w:val="auto"/>
                <w:sz w:val="24"/>
                <w:szCs w:val="24"/>
                <w:highlight w:val="none"/>
              </w:rPr>
              <w:t>为保证培训人员的安全和培训的及时性</w:t>
            </w:r>
            <w:r>
              <w:rPr>
                <w:rFonts w:hint="eastAsia" w:ascii="宋体" w:hAnsi="宋体" w:eastAsia="宋体" w:cs="宋体"/>
                <w:b w:val="0"/>
                <w:bCs w:val="0"/>
                <w:color w:val="auto"/>
                <w:sz w:val="24"/>
                <w:szCs w:val="24"/>
                <w:highlight w:val="none"/>
                <w:lang w:eastAsia="zh-CN"/>
              </w:rPr>
              <w:t>，需</w:t>
            </w:r>
            <w:r>
              <w:rPr>
                <w:rFonts w:ascii="宋体" w:hAnsi="宋体" w:eastAsia="宋体" w:cs="宋体"/>
                <w:b w:val="0"/>
                <w:bCs w:val="0"/>
                <w:color w:val="auto"/>
                <w:sz w:val="24"/>
                <w:szCs w:val="24"/>
                <w:highlight w:val="none"/>
              </w:rPr>
              <w:t>在项目所在地有固定专业培训场所</w:t>
            </w:r>
            <w:r>
              <w:rPr>
                <w:rFonts w:hint="eastAsia" w:ascii="宋体" w:hAnsi="宋体" w:eastAsia="宋体" w:cs="宋体"/>
                <w:b w:val="0"/>
                <w:bCs w:val="0"/>
                <w:color w:val="auto"/>
                <w:sz w:val="24"/>
                <w:szCs w:val="24"/>
                <w:highlight w:val="none"/>
                <w:lang w:eastAsia="zh-CN"/>
              </w:rPr>
              <w:t>（提供培训场所的场地租赁合同（意向协议）或房产证明或承诺书。）</w:t>
            </w:r>
            <w:r>
              <w:rPr>
                <w:rFonts w:hint="eastAsia" w:asciiTheme="minorEastAsia" w:hAnsiTheme="minorEastAsia" w:eastAsiaTheme="minorEastAsia" w:cstheme="minorEastAsia"/>
                <w:color w:val="auto"/>
                <w:sz w:val="24"/>
                <w:szCs w:val="24"/>
                <w:highlight w:val="none"/>
                <w:lang w:val="en-US" w:eastAsia="zh-CN"/>
              </w:rPr>
              <w:t>】、设备（</w:t>
            </w:r>
            <w:r>
              <w:rPr>
                <w:rFonts w:ascii="宋体" w:hAnsi="宋体" w:eastAsia="宋体" w:cs="宋体"/>
                <w:b w:val="0"/>
                <w:bCs w:val="0"/>
                <w:color w:val="auto"/>
                <w:sz w:val="24"/>
                <w:szCs w:val="24"/>
                <w:highlight w:val="none"/>
              </w:rPr>
              <w:t>配备安全培训电化教学设施</w:t>
            </w:r>
            <w:r>
              <w:rPr>
                <w:rFonts w:hint="eastAsia" w:asciiTheme="minorEastAsia" w:hAnsiTheme="minorEastAsia" w:eastAsiaTheme="minorEastAsia" w:cstheme="minorEastAsia"/>
                <w:color w:val="auto"/>
                <w:sz w:val="24"/>
                <w:szCs w:val="24"/>
                <w:highlight w:val="none"/>
                <w:lang w:val="en-US" w:eastAsia="zh-CN"/>
              </w:rPr>
              <w:t>）、网络等软硬件设施等资源，区分以下四档：</w:t>
            </w:r>
          </w:p>
          <w:p w14:paraId="7B4C9337">
            <w:pPr>
              <w:keepNext w:val="0"/>
              <w:keepLines w:val="0"/>
              <w:pageBreakBefore w:val="0"/>
              <w:widowControl/>
              <w:overflowPunct/>
              <w:topLinePunct w:val="0"/>
              <w:autoSpaceDE w:val="0"/>
              <w:autoSpaceDN w:val="0"/>
              <w:bidi w:val="0"/>
              <w:adjustRightInd w:val="0"/>
              <w:snapToGrid w:val="0"/>
              <w:spacing w:line="520" w:lineRule="exact"/>
              <w:ind w:firstLine="480" w:firstLineChars="200"/>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具有项目执行资源，培训场地在</w:t>
            </w:r>
            <w:r>
              <w:rPr>
                <w:rFonts w:ascii="宋体" w:hAnsi="宋体" w:eastAsia="宋体" w:cs="宋体"/>
                <w:b w:val="0"/>
                <w:bCs w:val="0"/>
                <w:color w:val="auto"/>
                <w:sz w:val="24"/>
                <w:szCs w:val="24"/>
                <w:highlight w:val="none"/>
              </w:rPr>
              <w:t>项目所在地</w:t>
            </w:r>
            <w:r>
              <w:rPr>
                <w:rFonts w:hint="eastAsia" w:ascii="宋体" w:hAnsi="宋体" w:eastAsia="宋体" w:cs="宋体"/>
                <w:b w:val="0"/>
                <w:bCs w:val="0"/>
                <w:color w:val="auto"/>
                <w:sz w:val="24"/>
                <w:szCs w:val="24"/>
                <w:highlight w:val="none"/>
                <w:lang w:eastAsia="zh-CN"/>
              </w:rPr>
              <w:t>且面积在</w:t>
            </w:r>
            <w:r>
              <w:rPr>
                <w:rFonts w:ascii="宋体" w:hAnsi="宋体" w:eastAsia="宋体" w:cs="宋体"/>
                <w:b w:val="0"/>
                <w:bCs w:val="0"/>
                <w:color w:val="auto"/>
                <w:sz w:val="24"/>
                <w:szCs w:val="24"/>
                <w:highlight w:val="none"/>
              </w:rPr>
              <w:t>300㎡（含）以上</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安全培训电化教学设施</w:t>
            </w:r>
            <w:r>
              <w:rPr>
                <w:rFonts w:hint="eastAsia" w:ascii="宋体" w:hAnsi="宋体" w:eastAsia="宋体" w:cs="宋体"/>
                <w:b w:val="0"/>
                <w:bCs w:val="0"/>
                <w:color w:val="auto"/>
                <w:sz w:val="24"/>
                <w:szCs w:val="24"/>
                <w:highlight w:val="none"/>
                <w:lang w:eastAsia="zh-CN"/>
              </w:rPr>
              <w:t>等</w:t>
            </w:r>
            <w:r>
              <w:rPr>
                <w:rFonts w:ascii="宋体" w:hAnsi="宋体" w:eastAsia="宋体" w:cs="宋体"/>
                <w:b w:val="0"/>
                <w:bCs w:val="0"/>
                <w:color w:val="auto"/>
                <w:sz w:val="24"/>
                <w:szCs w:val="24"/>
                <w:highlight w:val="none"/>
              </w:rPr>
              <w:t>设备</w:t>
            </w:r>
            <w:r>
              <w:rPr>
                <w:rFonts w:hint="eastAsia" w:ascii="宋体" w:hAnsi="宋体" w:eastAsia="宋体" w:cs="宋体"/>
                <w:b w:val="0"/>
                <w:bCs w:val="0"/>
                <w:color w:val="auto"/>
                <w:sz w:val="24"/>
                <w:szCs w:val="24"/>
                <w:highlight w:val="none"/>
                <w:lang w:eastAsia="zh-CN"/>
              </w:rPr>
              <w:t>配套齐全，</w:t>
            </w:r>
            <w:r>
              <w:rPr>
                <w:rFonts w:hint="eastAsia" w:asciiTheme="minorEastAsia" w:hAnsiTheme="minorEastAsia" w:eastAsiaTheme="minorEastAsia" w:cstheme="minorEastAsia"/>
                <w:color w:val="auto"/>
                <w:sz w:val="24"/>
                <w:szCs w:val="24"/>
                <w:highlight w:val="none"/>
                <w:lang w:val="en-US" w:eastAsia="zh-CN"/>
              </w:rPr>
              <w:t>得5分；</w:t>
            </w:r>
          </w:p>
          <w:p w14:paraId="728BE9F4">
            <w:pPr>
              <w:keepNext w:val="0"/>
              <w:keepLines w:val="0"/>
              <w:pageBreakBefore w:val="0"/>
              <w:widowControl/>
              <w:overflowPunct/>
              <w:topLinePunct w:val="0"/>
              <w:autoSpaceDE w:val="0"/>
              <w:autoSpaceDN w:val="0"/>
              <w:bidi w:val="0"/>
              <w:adjustRightInd w:val="0"/>
              <w:snapToGrid w:val="0"/>
              <w:spacing w:line="520" w:lineRule="exact"/>
              <w:ind w:firstLine="480" w:firstLineChars="200"/>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具有一定项目执行资源，培训场地在</w:t>
            </w:r>
            <w:r>
              <w:rPr>
                <w:rFonts w:ascii="宋体" w:hAnsi="宋体" w:eastAsia="宋体" w:cs="宋体"/>
                <w:b w:val="0"/>
                <w:bCs w:val="0"/>
                <w:color w:val="auto"/>
                <w:sz w:val="24"/>
                <w:szCs w:val="24"/>
                <w:highlight w:val="none"/>
              </w:rPr>
              <w:t>项目所在地</w:t>
            </w:r>
            <w:r>
              <w:rPr>
                <w:rFonts w:hint="eastAsia" w:ascii="宋体" w:hAnsi="宋体" w:eastAsia="宋体" w:cs="宋体"/>
                <w:b w:val="0"/>
                <w:bCs w:val="0"/>
                <w:color w:val="auto"/>
                <w:sz w:val="24"/>
                <w:szCs w:val="24"/>
                <w:highlight w:val="none"/>
                <w:lang w:eastAsia="zh-CN"/>
              </w:rPr>
              <w:t>且面积在</w:t>
            </w:r>
            <w:r>
              <w:rPr>
                <w:rFonts w:hint="eastAsia" w:ascii="宋体" w:hAnsi="宋体" w:eastAsia="宋体" w:cs="宋体"/>
                <w:b w:val="0"/>
                <w:bCs w:val="0"/>
                <w:color w:val="auto"/>
                <w:sz w:val="24"/>
                <w:szCs w:val="24"/>
                <w:highlight w:val="none"/>
                <w:lang w:val="en-US" w:eastAsia="zh-CN"/>
              </w:rPr>
              <w:t>1</w:t>
            </w:r>
            <w:r>
              <w:rPr>
                <w:rFonts w:ascii="宋体" w:hAnsi="宋体" w:eastAsia="宋体" w:cs="宋体"/>
                <w:b w:val="0"/>
                <w:bCs w:val="0"/>
                <w:color w:val="auto"/>
                <w:sz w:val="24"/>
                <w:szCs w:val="24"/>
                <w:highlight w:val="none"/>
              </w:rPr>
              <w:t>00 ㎡（含）-300 ㎡（含）</w:t>
            </w:r>
            <w:r>
              <w:rPr>
                <w:rFonts w:hint="eastAsia" w:ascii="宋体" w:hAnsi="宋体" w:eastAsia="宋体" w:cs="宋体"/>
                <w:b w:val="0"/>
                <w:bCs w:val="0"/>
                <w:color w:val="auto"/>
                <w:sz w:val="24"/>
                <w:szCs w:val="24"/>
                <w:highlight w:val="none"/>
                <w:lang w:eastAsia="zh-CN"/>
              </w:rPr>
              <w:t>；</w:t>
            </w:r>
            <w:r>
              <w:rPr>
                <w:rFonts w:ascii="宋体" w:hAnsi="宋体" w:eastAsia="宋体" w:cs="宋体"/>
                <w:b w:val="0"/>
                <w:bCs w:val="0"/>
                <w:color w:val="auto"/>
                <w:sz w:val="24"/>
                <w:szCs w:val="24"/>
                <w:highlight w:val="none"/>
              </w:rPr>
              <w:t>安全培训电化教学设施</w:t>
            </w:r>
            <w:r>
              <w:rPr>
                <w:rFonts w:hint="eastAsia" w:ascii="宋体" w:hAnsi="宋体" w:eastAsia="宋体" w:cs="宋体"/>
                <w:b w:val="0"/>
                <w:bCs w:val="0"/>
                <w:color w:val="auto"/>
                <w:sz w:val="24"/>
                <w:szCs w:val="24"/>
                <w:highlight w:val="none"/>
                <w:lang w:eastAsia="zh-CN"/>
              </w:rPr>
              <w:t>等</w:t>
            </w:r>
            <w:r>
              <w:rPr>
                <w:rFonts w:ascii="宋体" w:hAnsi="宋体" w:eastAsia="宋体" w:cs="宋体"/>
                <w:b w:val="0"/>
                <w:bCs w:val="0"/>
                <w:color w:val="auto"/>
                <w:sz w:val="24"/>
                <w:szCs w:val="24"/>
                <w:highlight w:val="none"/>
              </w:rPr>
              <w:t>设备</w:t>
            </w:r>
            <w:r>
              <w:rPr>
                <w:rFonts w:hint="eastAsia" w:ascii="宋体" w:hAnsi="宋体" w:eastAsia="宋体" w:cs="宋体"/>
                <w:b w:val="0"/>
                <w:bCs w:val="0"/>
                <w:color w:val="auto"/>
                <w:sz w:val="24"/>
                <w:szCs w:val="24"/>
                <w:highlight w:val="none"/>
                <w:lang w:eastAsia="zh-CN"/>
              </w:rPr>
              <w:t>相对齐全</w:t>
            </w:r>
            <w:r>
              <w:rPr>
                <w:rFonts w:hint="eastAsia" w:asciiTheme="minorEastAsia" w:hAnsiTheme="minorEastAsia" w:eastAsiaTheme="minorEastAsia" w:cstheme="minorEastAsia"/>
                <w:color w:val="auto"/>
                <w:sz w:val="24"/>
                <w:szCs w:val="24"/>
                <w:highlight w:val="none"/>
                <w:lang w:val="en-US" w:eastAsia="zh-CN"/>
              </w:rPr>
              <w:t>，得3分；</w:t>
            </w:r>
          </w:p>
          <w:p w14:paraId="587CC0F8">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项目执行资源匮乏，培训场地在</w:t>
            </w:r>
            <w:r>
              <w:rPr>
                <w:rFonts w:ascii="宋体" w:hAnsi="宋体" w:eastAsia="宋体" w:cs="宋体"/>
                <w:b w:val="0"/>
                <w:bCs w:val="0"/>
                <w:color w:val="auto"/>
                <w:sz w:val="24"/>
                <w:szCs w:val="24"/>
                <w:highlight w:val="none"/>
              </w:rPr>
              <w:t>项目所在地</w:t>
            </w:r>
            <w:r>
              <w:rPr>
                <w:rFonts w:hint="eastAsia" w:ascii="宋体" w:hAnsi="宋体" w:eastAsia="宋体" w:cs="宋体"/>
                <w:b w:val="0"/>
                <w:bCs w:val="0"/>
                <w:color w:val="auto"/>
                <w:sz w:val="24"/>
                <w:szCs w:val="24"/>
                <w:highlight w:val="none"/>
                <w:lang w:eastAsia="zh-CN"/>
              </w:rPr>
              <w:t>且面积在</w:t>
            </w:r>
            <w:r>
              <w:rPr>
                <w:rFonts w:hint="eastAsia" w:ascii="宋体" w:hAnsi="宋体" w:eastAsia="宋体" w:cs="宋体"/>
                <w:b w:val="0"/>
                <w:bCs w:val="0"/>
                <w:color w:val="auto"/>
                <w:sz w:val="24"/>
                <w:szCs w:val="24"/>
                <w:highlight w:val="none"/>
                <w:lang w:val="en-US" w:eastAsia="zh-CN"/>
              </w:rPr>
              <w:t>1</w:t>
            </w:r>
            <w:r>
              <w:rPr>
                <w:rFonts w:ascii="宋体" w:hAnsi="宋体" w:eastAsia="宋体" w:cs="宋体"/>
                <w:b w:val="0"/>
                <w:bCs w:val="0"/>
                <w:color w:val="auto"/>
                <w:sz w:val="24"/>
                <w:szCs w:val="24"/>
                <w:highlight w:val="none"/>
              </w:rPr>
              <w:t>00 ㎡</w:t>
            </w:r>
            <w:r>
              <w:rPr>
                <w:rFonts w:hint="eastAsia" w:ascii="宋体" w:hAnsi="宋体" w:eastAsia="宋体" w:cs="宋体"/>
                <w:b w:val="0"/>
                <w:bCs w:val="0"/>
                <w:color w:val="auto"/>
                <w:sz w:val="24"/>
                <w:szCs w:val="24"/>
                <w:highlight w:val="none"/>
                <w:lang w:eastAsia="zh-CN"/>
              </w:rPr>
              <w:t>以下，且设备简单</w:t>
            </w:r>
            <w:r>
              <w:rPr>
                <w:rFonts w:hint="eastAsia" w:asciiTheme="minorEastAsia" w:hAnsiTheme="minorEastAsia" w:eastAsiaTheme="minorEastAsia" w:cstheme="minorEastAsia"/>
                <w:color w:val="auto"/>
                <w:sz w:val="24"/>
                <w:szCs w:val="24"/>
                <w:highlight w:val="none"/>
                <w:lang w:val="en-US" w:eastAsia="zh-CN"/>
              </w:rPr>
              <w:t>得1分；</w:t>
            </w:r>
          </w:p>
          <w:p w14:paraId="5356D8E1">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缺项得0分。</w:t>
            </w:r>
          </w:p>
        </w:tc>
      </w:tr>
      <w:tr w14:paraId="690E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5E3630D6">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1319AB27">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0" w:firstLineChars="100"/>
              <w:jc w:val="both"/>
              <w:textAlignment w:val="baseline"/>
              <w:rPr>
                <w:rFonts w:hint="eastAsia" w:asciiTheme="minorEastAsia" w:hAnsiTheme="minorEastAsia" w:eastAsiaTheme="minorEastAsia" w:cstheme="minorEastAsia"/>
                <w:color w:val="auto"/>
                <w:sz w:val="24"/>
                <w:szCs w:val="24"/>
                <w:highlight w:val="none"/>
                <w:lang w:val="en-US" w:eastAsia="zh-CN"/>
              </w:rPr>
            </w:pPr>
          </w:p>
        </w:tc>
        <w:tc>
          <w:tcPr>
            <w:tcW w:w="494" w:type="dxa"/>
            <w:vMerge w:val="continue"/>
          </w:tcPr>
          <w:p w14:paraId="13F58CFC">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776" w:type="dxa"/>
            <w:shd w:val="clear" w:color="auto" w:fill="auto"/>
            <w:vAlign w:val="center"/>
          </w:tcPr>
          <w:p w14:paraId="118D5660">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Arial" w:hAnsi="Arial" w:eastAsia="Arial" w:cs="Arial"/>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3.5对项目经费预算安排在合理性、可行性、完整性等方面综合衡量，区分以下四档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center"/>
          </w:tcPr>
          <w:p w14:paraId="02BC773E">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预算编制详细、准确，各项费用明细清晰，符合项目实际需求和市场价格水平，且各项费用占比合理，得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22265D82">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预算基本合理，但存在部分费用明细不够清晰或占比稍有偏差，得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5D07FABB">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预算存在较多不合理之处，如费用虚高或虚低、明细模糊等，得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p w14:paraId="11263759">
            <w:pPr>
              <w:keepNext w:val="0"/>
              <w:keepLines w:val="0"/>
              <w:pageBreakBefore w:val="0"/>
              <w:widowControl/>
              <w:overflowPunct/>
              <w:topLinePunct w:val="0"/>
              <w:autoSpaceDE w:val="0"/>
              <w:autoSpaceDN w:val="0"/>
              <w:bidi w:val="0"/>
              <w:adjustRightInd w:val="0"/>
              <w:snapToGrid w:val="0"/>
              <w:spacing w:line="520" w:lineRule="exact"/>
              <w:textAlignment w:val="baseline"/>
              <w:rPr>
                <w:rFonts w:ascii="Arial" w:hAnsi="Arial" w:eastAsia="Arial" w:cs="Arial"/>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4"/>
                <w:szCs w:val="24"/>
                <w:highlight w:val="none"/>
                <w:lang w:val="en-US" w:eastAsia="zh-CN"/>
              </w:rPr>
              <w:t>缺项得0分。</w:t>
            </w:r>
          </w:p>
        </w:tc>
      </w:tr>
      <w:tr w14:paraId="1E0A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34937D57">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7E7B1966">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0" w:firstLineChars="100"/>
              <w:jc w:val="both"/>
              <w:textAlignment w:val="baseline"/>
              <w:rPr>
                <w:rFonts w:hint="eastAsia" w:asciiTheme="minorEastAsia" w:hAnsiTheme="minorEastAsia" w:eastAsiaTheme="minorEastAsia" w:cstheme="minorEastAsia"/>
                <w:color w:val="auto"/>
                <w:sz w:val="24"/>
                <w:szCs w:val="24"/>
                <w:highlight w:val="none"/>
                <w:lang w:val="en-US" w:eastAsia="zh-CN"/>
              </w:rPr>
            </w:pPr>
          </w:p>
        </w:tc>
        <w:tc>
          <w:tcPr>
            <w:tcW w:w="494" w:type="dxa"/>
            <w:vMerge w:val="continue"/>
          </w:tcPr>
          <w:p w14:paraId="4E7FA37B">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776" w:type="dxa"/>
            <w:shd w:val="clear" w:color="auto" w:fill="auto"/>
            <w:vAlign w:val="center"/>
          </w:tcPr>
          <w:p w14:paraId="5AB2A958">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经费使用计划</w:t>
            </w:r>
          </w:p>
          <w:p w14:paraId="1F6CF391">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center"/>
          </w:tcPr>
          <w:p w14:paraId="53CE5223">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对经费使用在要素完整性、内容准确性、可操作性等方面综合衡量，区分以下四档：</w:t>
            </w:r>
          </w:p>
          <w:p w14:paraId="39CCAB9D">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经费使用计划周密、详细，能明确各阶段、各任务的资金安排，确保项目资金的有效利用和合理分配，得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4FDE9A63">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经费使用计划基本明确，但不够细致或存在部分不合理之处，得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75B27F4C">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经费使用计划不清晰、不完整，得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p w14:paraId="2CF0A71B">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缺项得0分。</w:t>
            </w:r>
          </w:p>
        </w:tc>
      </w:tr>
      <w:tr w14:paraId="7399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3EA70ECA">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4BDCED32">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0" w:firstLineChars="100"/>
              <w:jc w:val="both"/>
              <w:textAlignment w:val="baseline"/>
              <w:rPr>
                <w:rFonts w:hint="eastAsia" w:asciiTheme="minorEastAsia" w:hAnsiTheme="minorEastAsia" w:eastAsiaTheme="minorEastAsia" w:cstheme="minorEastAsia"/>
                <w:color w:val="auto"/>
                <w:sz w:val="24"/>
                <w:szCs w:val="24"/>
                <w:highlight w:val="none"/>
                <w:lang w:val="en-US" w:eastAsia="zh-CN"/>
              </w:rPr>
            </w:pPr>
          </w:p>
        </w:tc>
        <w:tc>
          <w:tcPr>
            <w:tcW w:w="494" w:type="dxa"/>
            <w:vMerge w:val="continue"/>
          </w:tcPr>
          <w:p w14:paraId="60061EED">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776" w:type="dxa"/>
            <w:shd w:val="clear" w:color="auto" w:fill="auto"/>
            <w:vAlign w:val="center"/>
          </w:tcPr>
          <w:p w14:paraId="7C5ED339">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类似项目</w:t>
            </w:r>
          </w:p>
          <w:p w14:paraId="734755F1">
            <w:pPr>
              <w:keepNext w:val="0"/>
              <w:keepLines w:val="0"/>
              <w:pageBreakBefore w:val="0"/>
              <w:widowControl/>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业绩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center"/>
          </w:tcPr>
          <w:p w14:paraId="1F69587A">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供应商提供 2022年1月1日（以签订合同日期为准）以来，承担过与本项目类似业绩，每个业绩得 1分，最高得2分。</w:t>
            </w:r>
          </w:p>
          <w:p w14:paraId="65CAD3A1">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注：提供合同，否则不予计分。</w:t>
            </w:r>
          </w:p>
        </w:tc>
      </w:tr>
      <w:tr w14:paraId="4CA61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5FB50524">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3E63A869">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0" w:firstLineChars="100"/>
              <w:jc w:val="both"/>
              <w:textAlignment w:val="baseline"/>
              <w:rPr>
                <w:rFonts w:hint="eastAsia" w:asciiTheme="minorEastAsia" w:hAnsiTheme="minorEastAsia" w:eastAsiaTheme="minorEastAsia" w:cstheme="minorEastAsia"/>
                <w:color w:val="auto"/>
                <w:sz w:val="24"/>
                <w:szCs w:val="24"/>
                <w:highlight w:val="none"/>
                <w:lang w:val="en-US" w:eastAsia="zh-CN"/>
              </w:rPr>
            </w:pPr>
          </w:p>
        </w:tc>
        <w:tc>
          <w:tcPr>
            <w:tcW w:w="494" w:type="dxa"/>
            <w:vMerge w:val="continue"/>
          </w:tcPr>
          <w:p w14:paraId="2062255F">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776" w:type="dxa"/>
            <w:shd w:val="clear" w:color="auto" w:fill="auto"/>
            <w:vAlign w:val="top"/>
          </w:tcPr>
          <w:p w14:paraId="5594C39F">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宋体" w:hAnsi="宋体" w:eastAsia="宋体" w:cs="宋体"/>
                <w:b w:val="0"/>
                <w:bCs w:val="0"/>
                <w:color w:val="auto"/>
                <w:sz w:val="24"/>
                <w:szCs w:val="24"/>
                <w:highlight w:val="none"/>
                <w:lang w:val="en-US" w:eastAsia="zh-CN"/>
              </w:rPr>
            </w:pPr>
          </w:p>
          <w:p w14:paraId="23A68A05">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宋体" w:hAnsi="宋体" w:eastAsia="宋体" w:cs="宋体"/>
                <w:b w:val="0"/>
                <w:bCs w:val="0"/>
                <w:color w:val="auto"/>
                <w:sz w:val="24"/>
                <w:szCs w:val="24"/>
                <w:highlight w:val="none"/>
                <w:lang w:val="en-US" w:eastAsia="zh-CN"/>
              </w:rPr>
            </w:pPr>
          </w:p>
          <w:p w14:paraId="1F5F98B9">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宋体" w:hAnsi="宋体" w:eastAsia="宋体" w:cs="宋体"/>
                <w:b w:val="0"/>
                <w:bCs w:val="0"/>
                <w:color w:val="auto"/>
                <w:sz w:val="24"/>
                <w:szCs w:val="24"/>
                <w:highlight w:val="none"/>
                <w:lang w:val="en-US" w:eastAsia="zh-CN"/>
              </w:rPr>
            </w:pPr>
          </w:p>
          <w:p w14:paraId="34664CB3">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宋体" w:hAnsi="宋体" w:eastAsia="宋体" w:cs="宋体"/>
                <w:b w:val="0"/>
                <w:bCs w:val="0"/>
                <w:color w:val="auto"/>
                <w:sz w:val="24"/>
                <w:szCs w:val="24"/>
                <w:highlight w:val="none"/>
                <w:lang w:val="en-US" w:eastAsia="zh-CN"/>
              </w:rPr>
            </w:pPr>
          </w:p>
          <w:p w14:paraId="51E4DA6E">
            <w:pPr>
              <w:keepNext w:val="0"/>
              <w:keepLines w:val="0"/>
              <w:pageBreakBefore w:val="0"/>
              <w:widowControl/>
              <w:overflowPunct/>
              <w:topLinePunct w:val="0"/>
              <w:autoSpaceDE w:val="0"/>
              <w:autoSpaceDN w:val="0"/>
              <w:bidi w:val="0"/>
              <w:adjustRightInd w:val="0"/>
              <w:snapToGrid w:val="0"/>
              <w:spacing w:line="520" w:lineRule="exact"/>
              <w:textAlignment w:val="baseline"/>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3.8</w:t>
            </w:r>
            <w:r>
              <w:rPr>
                <w:rFonts w:hint="eastAsia" w:ascii="宋体" w:hAnsi="宋体" w:eastAsia="宋体" w:cs="宋体"/>
                <w:b w:val="0"/>
                <w:bCs w:val="0"/>
                <w:color w:val="auto"/>
                <w:sz w:val="24"/>
                <w:szCs w:val="24"/>
                <w:highlight w:val="none"/>
              </w:rPr>
              <w:t>诚信指数（2分）</w:t>
            </w:r>
          </w:p>
        </w:tc>
        <w:tc>
          <w:tcPr>
            <w:tcW w:w="5582" w:type="dxa"/>
            <w:shd w:val="clear" w:color="auto" w:fill="auto"/>
            <w:vAlign w:val="top"/>
          </w:tcPr>
          <w:p w14:paraId="424CBAB1">
            <w:pPr>
              <w:keepNext w:val="0"/>
              <w:keepLines w:val="0"/>
              <w:pageBreakBefore w:val="0"/>
              <w:widowControl/>
              <w:overflowPunct/>
              <w:topLinePunct w:val="0"/>
              <w:autoSpaceDE w:val="0"/>
              <w:autoSpaceDN w:val="0"/>
              <w:bidi w:val="0"/>
              <w:adjustRightInd w:val="0"/>
              <w:snapToGrid w:val="0"/>
              <w:spacing w:line="520" w:lineRule="exact"/>
              <w:textAlignment w:val="baseline"/>
              <w:rPr>
                <w:rFonts w:ascii="宋体" w:hAnsi="宋体" w:eastAsia="宋体" w:cs="宋体"/>
                <w:b w:val="0"/>
                <w:bCs w:val="0"/>
                <w:color w:val="auto"/>
                <w:sz w:val="24"/>
                <w:szCs w:val="24"/>
                <w:highlight w:val="none"/>
              </w:rPr>
            </w:pPr>
            <w:r>
              <w:rPr>
                <w:rFonts w:hint="eastAsia" w:ascii="Times New Roman" w:hAnsi="Times New Roman" w:eastAsia="宋体" w:cs="Times New Roman"/>
                <w:snapToGrid w:val="0"/>
                <w:color w:val="auto"/>
                <w:sz w:val="24"/>
                <w:szCs w:val="24"/>
                <w:highlight w:val="none"/>
                <w:lang w:val="en-US" w:eastAsia="zh-CN" w:bidi="ar-SA"/>
              </w:rPr>
              <w:t>诚信指数高的供应商，在参加南阳市本级的政府采购活动时，享受政策支持，在采用综合评分法的项目中，诚信评价为满分的得2分，90-99 分（不含90分）之间得1分，90分以下的不得分；在采用最低评标价法的项目中，诚信评价为满分的给予报价2%的价格扣除，90-99分（不含90分）之间的给予报价1%的价格扣除，90分以下的不得享受价格扣除。供应商可在公告发布之日到投标截止期间，登录“南阳市政府采购信用管理系统”在线打印《南阳市政府采购供应商信用记录表》，作为投标(响应)文件的组成部分提交，评审时作为享受政策支持的依据。</w:t>
            </w:r>
          </w:p>
        </w:tc>
      </w:tr>
      <w:tr w14:paraId="2512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53" w:type="dxa"/>
            <w:vMerge w:val="continue"/>
            <w:vAlign w:val="center"/>
          </w:tcPr>
          <w:p w14:paraId="4F218412">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512" w:type="dxa"/>
            <w:vMerge w:val="continue"/>
            <w:vAlign w:val="center"/>
          </w:tcPr>
          <w:p w14:paraId="135EC9B4">
            <w:pPr>
              <w:keepNext w:val="0"/>
              <w:keepLines w:val="0"/>
              <w:pageBreakBefore w:val="0"/>
              <w:widowControl/>
              <w:kinsoku/>
              <w:wordWrap w:val="0"/>
              <w:overflowPunct/>
              <w:topLinePunct w:val="0"/>
              <w:autoSpaceDE w:val="0"/>
              <w:autoSpaceDN w:val="0"/>
              <w:bidi w:val="0"/>
              <w:adjustRightInd w:val="0"/>
              <w:snapToGrid w:val="0"/>
              <w:spacing w:before="78" w:line="520" w:lineRule="exact"/>
              <w:ind w:firstLine="240" w:firstLineChars="100"/>
              <w:jc w:val="both"/>
              <w:textAlignment w:val="baseline"/>
              <w:rPr>
                <w:rFonts w:hint="eastAsia" w:asciiTheme="minorEastAsia" w:hAnsiTheme="minorEastAsia" w:eastAsiaTheme="minorEastAsia" w:cstheme="minorEastAsia"/>
                <w:color w:val="auto"/>
                <w:sz w:val="24"/>
                <w:szCs w:val="24"/>
                <w:highlight w:val="none"/>
                <w:lang w:val="en-US" w:eastAsia="zh-CN"/>
              </w:rPr>
            </w:pPr>
          </w:p>
        </w:tc>
        <w:tc>
          <w:tcPr>
            <w:tcW w:w="494" w:type="dxa"/>
            <w:vMerge w:val="continue"/>
          </w:tcPr>
          <w:p w14:paraId="2BCE7643">
            <w:pPr>
              <w:pStyle w:val="42"/>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z w:val="24"/>
                <w:szCs w:val="24"/>
                <w:highlight w:val="none"/>
                <w:lang w:val="en-US" w:eastAsia="zh-CN"/>
              </w:rPr>
            </w:pPr>
          </w:p>
        </w:tc>
        <w:tc>
          <w:tcPr>
            <w:tcW w:w="1776" w:type="dxa"/>
            <w:shd w:val="clear" w:color="auto" w:fill="auto"/>
            <w:vAlign w:val="center"/>
          </w:tcPr>
          <w:p w14:paraId="133780D1">
            <w:pPr>
              <w:pStyle w:val="42"/>
              <w:keepNext w:val="0"/>
              <w:keepLines w:val="0"/>
              <w:pageBreakBefore w:val="0"/>
              <w:widowControl/>
              <w:kinsoku/>
              <w:wordWrap w:val="0"/>
              <w:overflowPunct/>
              <w:topLinePunct w:val="0"/>
              <w:autoSpaceDE w:val="0"/>
              <w:autoSpaceDN w:val="0"/>
              <w:bidi w:val="0"/>
              <w:adjustRightInd w:val="0"/>
              <w:snapToGrid w:val="0"/>
              <w:spacing w:before="26" w:line="520" w:lineRule="exact"/>
              <w:ind w:right="103" w:rightChars="0"/>
              <w:jc w:val="center"/>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后续服务与延伸价值</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4分</w:t>
            </w:r>
            <w:r>
              <w:rPr>
                <w:rFonts w:hint="eastAsia" w:asciiTheme="minorEastAsia" w:hAnsiTheme="minorEastAsia" w:eastAsiaTheme="minorEastAsia" w:cstheme="minorEastAsia"/>
                <w:color w:val="auto"/>
                <w:sz w:val="24"/>
                <w:szCs w:val="24"/>
                <w:highlight w:val="none"/>
                <w:lang w:eastAsia="zh-CN"/>
              </w:rPr>
              <w:t>）</w:t>
            </w:r>
          </w:p>
        </w:tc>
        <w:tc>
          <w:tcPr>
            <w:tcW w:w="5582" w:type="dxa"/>
            <w:shd w:val="clear" w:color="auto" w:fill="auto"/>
            <w:vAlign w:val="top"/>
          </w:tcPr>
          <w:p w14:paraId="0BF89E86">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承诺在项目结束后，为</w:t>
            </w:r>
            <w:r>
              <w:rPr>
                <w:rFonts w:hint="eastAsia" w:asciiTheme="minorEastAsia" w:hAnsiTheme="minorEastAsia" w:eastAsiaTheme="minorEastAsia" w:cstheme="minorEastAsia"/>
                <w:color w:val="auto"/>
                <w:sz w:val="24"/>
                <w:szCs w:val="24"/>
                <w:highlight w:val="none"/>
                <w:lang w:eastAsia="zh-CN"/>
              </w:rPr>
              <w:t>工伤预防培训</w:t>
            </w:r>
            <w:r>
              <w:rPr>
                <w:rFonts w:hint="eastAsia" w:asciiTheme="minorEastAsia" w:hAnsiTheme="minorEastAsia" w:eastAsiaTheme="minorEastAsia" w:cstheme="minorEastAsia"/>
                <w:color w:val="auto"/>
                <w:sz w:val="24"/>
                <w:szCs w:val="24"/>
                <w:highlight w:val="none"/>
              </w:rPr>
              <w:t>提供持续的后续服务，并能提出对</w:t>
            </w:r>
            <w:r>
              <w:rPr>
                <w:rFonts w:hint="eastAsia" w:asciiTheme="minorEastAsia" w:hAnsiTheme="minorEastAsia" w:eastAsiaTheme="minorEastAsia" w:cstheme="minorEastAsia"/>
                <w:color w:val="auto"/>
                <w:sz w:val="24"/>
                <w:szCs w:val="24"/>
                <w:highlight w:val="none"/>
                <w:lang w:eastAsia="zh-CN"/>
              </w:rPr>
              <w:t>工伤预防培训</w:t>
            </w:r>
            <w:r>
              <w:rPr>
                <w:rFonts w:hint="eastAsia" w:asciiTheme="minorEastAsia" w:hAnsiTheme="minorEastAsia" w:eastAsiaTheme="minorEastAsia" w:cstheme="minorEastAsia"/>
                <w:color w:val="auto"/>
                <w:sz w:val="24"/>
                <w:szCs w:val="24"/>
                <w:highlight w:val="none"/>
              </w:rPr>
              <w:t>具有延伸价值的举措，</w:t>
            </w:r>
            <w:r>
              <w:rPr>
                <w:rFonts w:hint="eastAsia" w:asciiTheme="minorEastAsia" w:hAnsiTheme="minorEastAsia" w:eastAsiaTheme="minorEastAsia" w:cstheme="minorEastAsia"/>
                <w:color w:val="auto"/>
                <w:sz w:val="24"/>
                <w:szCs w:val="24"/>
                <w:highlight w:val="none"/>
                <w:lang w:eastAsia="zh-CN"/>
              </w:rPr>
              <w:t>进一步加强或重视对企业工伤的预防。</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p w14:paraId="2AF67B18">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有后续服务承诺，但延伸价值举措不够明确或缺乏创新性，得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p w14:paraId="4B713377">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后续服务承诺缺失或延伸价值举措不可行，得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p w14:paraId="1D919BEB">
            <w:pPr>
              <w:keepNext w:val="0"/>
              <w:keepLines w:val="0"/>
              <w:pageBreakBefore w:val="0"/>
              <w:widowControl/>
              <w:overflowPunct/>
              <w:topLinePunct w:val="0"/>
              <w:autoSpaceDE w:val="0"/>
              <w:autoSpaceDN w:val="0"/>
              <w:bidi w:val="0"/>
              <w:adjustRightInd w:val="0"/>
              <w:snapToGrid w:val="0"/>
              <w:spacing w:line="520" w:lineRule="exact"/>
              <w:jc w:val="left"/>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缺项得0分。</w:t>
            </w:r>
          </w:p>
        </w:tc>
      </w:tr>
    </w:tbl>
    <w:p w14:paraId="2750769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7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7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t>六.中标通知及签订合同</w:t>
      </w:r>
    </w:p>
    <w:p w14:paraId="11C874C3">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1.中标通知</w:t>
      </w:r>
    </w:p>
    <w:p w14:paraId="1A0DBBA4">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1.1 中标人被正式确定后，将在“河南省政府采购网”和“全国公共资源交易平台（河南省·南阳市）”上公告中标结果，同时向中标人发出《中标通知书》。</w:t>
      </w:r>
    </w:p>
    <w:p w14:paraId="64CE5237">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1.3 《中标通知书》发放办法：政府采购项目通过“南阳市公共资源交易中心公共服务平台”向中标人发出电子《中标通知书》后，中标投标人可登录南阳市公共资源交易平台会员系统，自行打印加盖电子签章的《中标通知书》。</w:t>
      </w:r>
    </w:p>
    <w:p w14:paraId="774610C7">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2.签订合同</w:t>
      </w:r>
    </w:p>
    <w:p w14:paraId="1CCE1BB7">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2.1中标投标人打印《中标通知书》后及时与采购人签订政府采购合同。合同签订后，采购人应通过“河南省电子化政府采购系统”(www.hngp.gov.cn)合同管理栏目上传合同原件扫描件完成备案。</w:t>
      </w:r>
    </w:p>
    <w:p w14:paraId="2DE0F0D4">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2.2招标文件、投标文件、答疑及澄清文件，均为签订合同的依据。</w:t>
      </w: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7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1.根据《政府采购质疑和投诉办法》（中华人民共和国财政部第94号令）的有关规定，投标人认为采购文件、采购过程、中标或者成交结果使自己的权益受到损害的，可以在知道或者应知其权益受到损害之日起7个工作日内，以书面形式向采购人、采购代理机构提出质疑。投标人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2.质疑函须按照财政部门发布的质疑函范本格式编制，质疑事项应具体、明确，并有必要的事实依据和法律依据。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3.接收质疑的方式：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3.1 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3.2 书面提交，请质疑人将质疑函原件送达或邮寄至采购单位联系人和采购代理机构项目负责人，联系方式及地址详见采购公告。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4.超出法定质疑期的、重复提出的、分次提出的或内容、形式不符合《政府采购质疑和投诉办法》的，采购人和采购代理机构可以拒收，质疑投标人将依法承担不利后果。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5.采购人和采购代理机构在收到质疑函后7个工作日内作出答复，并以书面形式通知质疑投标人和其他有关投标人。</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7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6.投标人如有违反上述要求或违反国家法律、法规的行为，无论评标结果如何，其投标资格将被取消。</w:t>
      </w:r>
    </w:p>
    <w:p w14:paraId="325F82C4">
      <w:pPr>
        <w:keepNext w:val="0"/>
        <w:keepLines w:val="0"/>
        <w:pageBreakBefore w:val="0"/>
        <w:overflowPunct/>
        <w:topLinePunct w:val="0"/>
        <w:bidi w:val="0"/>
        <w:spacing w:line="520" w:lineRule="exact"/>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br w:type="page"/>
      </w:r>
    </w:p>
    <w:p w14:paraId="0CB4567E">
      <w:pPr>
        <w:keepNext w:val="0"/>
        <w:keepLines w:val="0"/>
        <w:pageBreakBefore w:val="0"/>
        <w:kinsoku/>
        <w:wordWrap w:val="0"/>
        <w:overflowPunct/>
        <w:topLinePunct w:val="0"/>
        <w:bidi w:val="0"/>
        <w:spacing w:line="520" w:lineRule="exact"/>
        <w:jc w:val="center"/>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bCs/>
          <w:snapToGrid w:val="0"/>
          <w:color w:val="auto"/>
          <w:spacing w:val="2"/>
          <w:kern w:val="0"/>
          <w:position w:val="17"/>
          <w:sz w:val="28"/>
          <w:szCs w:val="28"/>
          <w:lang w:val="en-US" w:eastAsia="zh-CN" w:bidi="ar-SA"/>
        </w:rPr>
        <w:t>河南省政府采购合同融资政策告知函</w:t>
      </w:r>
    </w:p>
    <w:p w14:paraId="22ABA222">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各投标人：</w:t>
      </w:r>
    </w:p>
    <w:p w14:paraId="4E51F846">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snapToGrid w:val="0"/>
          <w:color w:val="auto"/>
          <w:spacing w:val="2"/>
          <w:kern w:val="0"/>
          <w:position w:val="17"/>
          <w:sz w:val="28"/>
          <w:szCs w:val="28"/>
          <w:lang w:val="en-US" w:eastAsia="zh-CN" w:bidi="ar-SA"/>
        </w:rPr>
        <w:t>贷款渠道和提供贷款的金融机构，可在河南省政府采购网“河南省政府采购合同融资平台”查询联系。</w:t>
      </w:r>
    </w:p>
    <w:p w14:paraId="19625EDA">
      <w:pPr>
        <w:keepNext w:val="0"/>
        <w:keepLines w:val="0"/>
        <w:pageBreakBefore w:val="0"/>
        <w:widowControl/>
        <w:kinsoku/>
        <w:wordWrap w:val="0"/>
        <w:overflowPunct/>
        <w:topLinePunct w:val="0"/>
        <w:autoSpaceDE w:val="0"/>
        <w:autoSpaceDN w:val="0"/>
        <w:bidi w:val="0"/>
        <w:adjustRightInd w:val="0"/>
        <w:snapToGrid w:val="0"/>
        <w:spacing w:line="520" w:lineRule="exact"/>
        <w:ind w:firstLine="568" w:firstLineChars="200"/>
        <w:jc w:val="both"/>
        <w:textAlignment w:val="baseline"/>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pPr>
      <w:r>
        <w:rPr>
          <w:rFonts w:hint="eastAsia" w:asciiTheme="minorEastAsia" w:hAnsiTheme="minorEastAsia" w:eastAsiaTheme="minorEastAsia" w:cstheme="minorEastAsia"/>
          <w:b w:val="0"/>
          <w:bCs w:val="0"/>
          <w:snapToGrid w:val="0"/>
          <w:color w:val="auto"/>
          <w:spacing w:val="2"/>
          <w:kern w:val="0"/>
          <w:position w:val="17"/>
          <w:sz w:val="28"/>
          <w:szCs w:val="28"/>
          <w:lang w:val="en-US" w:eastAsia="zh-CN" w:bidi="ar-SA"/>
        </w:rPr>
        <w:t>为更大力度激发市场活力和社会创造力，增强发展动力，进一步加强政府采购合同线上融资一站式服务（简称“政采贷”），有需求的投标人，可按上述通知要求办理政采贷。</w:t>
      </w:r>
    </w:p>
    <w:p w14:paraId="001FFBC3">
      <w:pPr>
        <w:pStyle w:val="40"/>
        <w:keepNext w:val="0"/>
        <w:keepLines w:val="0"/>
        <w:pageBreakBefore w:val="0"/>
        <w:kinsoku/>
        <w:wordWrap w:val="0"/>
        <w:overflowPunct/>
        <w:topLinePunct w:val="0"/>
        <w:bidi w:val="0"/>
        <w:spacing w:line="520" w:lineRule="exact"/>
        <w:jc w:val="both"/>
        <w:rPr>
          <w:rFonts w:hint="eastAsia" w:asciiTheme="minorEastAsia" w:hAnsiTheme="minorEastAsia" w:eastAsiaTheme="minorEastAsia" w:cstheme="minorEastAsia"/>
          <w:color w:val="auto"/>
          <w:sz w:val="28"/>
          <w:szCs w:val="28"/>
          <w:lang w:val="en-US" w:eastAsia="zh-CN"/>
        </w:rPr>
        <w:sectPr>
          <w:headerReference r:id="rId9" w:type="default"/>
          <w:footerReference r:id="rId10"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color w:val="auto"/>
          <w:spacing w:val="-1"/>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2"/>
          <w:szCs w:val="32"/>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2"/>
          <w:szCs w:val="32"/>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2"/>
          <w:szCs w:val="32"/>
          <w:lang w:eastAsia="zh-CN"/>
          <w14:textOutline w14:w="2306" w14:cap="flat" w14:cmpd="sng">
            <w14:solidFill>
              <w14:srgbClr w14:val="000000"/>
            </w14:solidFill>
            <w14:prstDash w14:val="solid"/>
            <w14:miter w14:val="0"/>
          </w14:textOutline>
        </w:rPr>
        <w:t>政府采购合同（草案）</w:t>
      </w:r>
    </w:p>
    <w:p w14:paraId="76C2CE67">
      <w:pPr>
        <w:pStyle w:val="40"/>
        <w:jc w:val="both"/>
        <w:rPr>
          <w:rFonts w:hint="eastAsia" w:asciiTheme="minorEastAsia" w:hAnsiTheme="minorEastAsia" w:eastAsiaTheme="minorEastAsia" w:cstheme="minorEastAsia"/>
          <w:color w:val="auto"/>
          <w:sz w:val="28"/>
          <w:szCs w:val="28"/>
        </w:rPr>
      </w:pPr>
    </w:p>
    <w:p w14:paraId="53A9ABEF">
      <w:pPr>
        <w:widowControl w:val="0"/>
        <w:autoSpaceDE w:val="0"/>
        <w:autoSpaceDN w:val="0"/>
        <w:spacing w:before="0" w:after="0" w:line="858" w:lineRule="exact"/>
        <w:ind w:left="0" w:right="0"/>
        <w:jc w:val="center"/>
        <w:rPr>
          <w:rFonts w:hint="eastAsia" w:asciiTheme="minorEastAsia" w:hAnsiTheme="minorEastAsia" w:eastAsiaTheme="minorEastAsia" w:cstheme="minorEastAsia"/>
          <w:b/>
          <w:bCs/>
          <w:color w:val="auto"/>
          <w:spacing w:val="0"/>
          <w:sz w:val="36"/>
          <w:szCs w:val="36"/>
        </w:rPr>
      </w:pPr>
      <w:r>
        <w:rPr>
          <w:rFonts w:hint="eastAsia" w:asciiTheme="minorEastAsia" w:hAnsiTheme="minorEastAsia" w:eastAsiaTheme="minorEastAsia" w:cstheme="minorEastAsia"/>
          <w:b/>
          <w:bCs/>
          <w:color w:val="auto"/>
          <w:spacing w:val="0"/>
          <w:sz w:val="36"/>
          <w:szCs w:val="36"/>
        </w:rPr>
        <w:t>政府采购合同</w:t>
      </w:r>
    </w:p>
    <w:p w14:paraId="5D8DC590">
      <w:pPr>
        <w:widowControl w:val="0"/>
        <w:autoSpaceDE w:val="0"/>
        <w:autoSpaceDN w:val="0"/>
        <w:spacing w:before="0" w:after="0" w:line="858" w:lineRule="exact"/>
        <w:ind w:left="0" w:right="0"/>
        <w:jc w:val="center"/>
        <w:rPr>
          <w:rFonts w:hint="eastAsia" w:asciiTheme="minorEastAsia" w:hAnsiTheme="minorEastAsia" w:eastAsiaTheme="minorEastAsia" w:cstheme="minorEastAsia"/>
          <w:b/>
          <w:bCs/>
          <w:color w:val="auto"/>
          <w:spacing w:val="0"/>
          <w:sz w:val="28"/>
          <w:szCs w:val="28"/>
        </w:rPr>
      </w:pPr>
      <w:r>
        <w:rPr>
          <w:rFonts w:hint="eastAsia" w:asciiTheme="minorEastAsia" w:hAnsiTheme="minorEastAsia" w:eastAsiaTheme="minorEastAsia" w:cstheme="minorEastAsia"/>
          <w:color w:val="auto"/>
          <w:spacing w:val="0"/>
          <w:sz w:val="28"/>
          <w:szCs w:val="28"/>
          <w:lang w:eastAsia="zh-CN"/>
        </w:rPr>
        <w:t>（服务</w:t>
      </w:r>
      <w:r>
        <w:rPr>
          <w:rFonts w:hint="eastAsia" w:asciiTheme="minorEastAsia" w:hAnsiTheme="minorEastAsia" w:eastAsiaTheme="minorEastAsia" w:cstheme="minorEastAsia"/>
          <w:color w:val="auto"/>
          <w:spacing w:val="0"/>
          <w:sz w:val="28"/>
          <w:szCs w:val="28"/>
        </w:rPr>
        <w:t>类</w:t>
      </w:r>
      <w:r>
        <w:rPr>
          <w:rFonts w:hint="eastAsia" w:asciiTheme="minorEastAsia" w:hAnsiTheme="minorEastAsia" w:eastAsiaTheme="minorEastAsia" w:cstheme="minorEastAsia"/>
          <w:color w:val="auto"/>
          <w:spacing w:val="0"/>
          <w:sz w:val="28"/>
          <w:szCs w:val="28"/>
          <w:lang w:eastAsia="zh-CN"/>
        </w:rPr>
        <w:t>范文</w:t>
      </w:r>
      <w:r>
        <w:rPr>
          <w:rFonts w:hint="eastAsia" w:asciiTheme="minorEastAsia" w:hAnsiTheme="minorEastAsia" w:eastAsiaTheme="minorEastAsia" w:cstheme="minorEastAsia"/>
          <w:color w:val="auto"/>
          <w:spacing w:val="0"/>
          <w:sz w:val="28"/>
          <w:szCs w:val="28"/>
          <w:lang w:val="en-US" w:eastAsia="zh-CN"/>
        </w:rPr>
        <w:t xml:space="preserve"> ，仅供参考</w:t>
      </w:r>
      <w:r>
        <w:rPr>
          <w:rFonts w:hint="eastAsia" w:asciiTheme="minorEastAsia" w:hAnsiTheme="minorEastAsia" w:eastAsiaTheme="minorEastAsia" w:cstheme="minorEastAsia"/>
          <w:color w:val="auto"/>
          <w:spacing w:val="0"/>
          <w:sz w:val="28"/>
          <w:szCs w:val="28"/>
          <w:lang w:eastAsia="zh-CN"/>
        </w:rPr>
        <w:t>）</w:t>
      </w:r>
    </w:p>
    <w:p w14:paraId="7227C4C5">
      <w:pPr>
        <w:widowControl w:val="0"/>
        <w:autoSpaceDE w:val="0"/>
        <w:autoSpaceDN w:val="0"/>
        <w:spacing w:before="0" w:after="0" w:line="858" w:lineRule="exact"/>
        <w:ind w:left="0" w:right="0"/>
        <w:jc w:val="center"/>
        <w:rPr>
          <w:rFonts w:hint="eastAsia" w:asciiTheme="minorEastAsia" w:hAnsiTheme="minorEastAsia" w:eastAsiaTheme="minorEastAsia" w:cstheme="minorEastAsia"/>
          <w:b/>
          <w:bCs/>
          <w:color w:val="auto"/>
          <w:spacing w:val="0"/>
          <w:sz w:val="28"/>
          <w:szCs w:val="28"/>
        </w:rPr>
      </w:pPr>
    </w:p>
    <w:p w14:paraId="5FE52CD2">
      <w:pPr>
        <w:keepNext w:val="0"/>
        <w:keepLines w:val="0"/>
        <w:pageBreakBefore w:val="0"/>
        <w:widowControl w:val="0"/>
        <w:kinsoku/>
        <w:wordWrap/>
        <w:overflowPunct/>
        <w:topLinePunct w:val="0"/>
        <w:autoSpaceDE/>
        <w:autoSpaceDN/>
        <w:bidi w:val="0"/>
        <w:adjustRightInd/>
        <w:snapToGrid/>
        <w:spacing w:line="552" w:lineRule="auto"/>
        <w:textAlignment w:val="auto"/>
        <w:rPr>
          <w:rFonts w:hint="eastAsia" w:asciiTheme="minorEastAsia" w:hAnsiTheme="minorEastAsia" w:eastAsiaTheme="minorEastAsia" w:cstheme="minorEastAsia"/>
          <w:color w:val="auto"/>
          <w:sz w:val="28"/>
          <w:szCs w:val="28"/>
        </w:rPr>
      </w:pPr>
    </w:p>
    <w:p w14:paraId="66BE20BA">
      <w:pPr>
        <w:keepNext w:val="0"/>
        <w:keepLines w:val="0"/>
        <w:pageBreakBefore w:val="0"/>
        <w:widowControl w:val="0"/>
        <w:kinsoku/>
        <w:wordWrap/>
        <w:overflowPunct/>
        <w:topLinePunct w:val="0"/>
        <w:autoSpaceDE/>
        <w:autoSpaceDN/>
        <w:bidi w:val="0"/>
        <w:adjustRightInd/>
        <w:snapToGrid/>
        <w:spacing w:line="552"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w:t>
      </w:r>
    </w:p>
    <w:p w14:paraId="0D470724">
      <w:pPr>
        <w:keepNext w:val="0"/>
        <w:keepLines w:val="0"/>
        <w:pageBreakBefore w:val="0"/>
        <w:widowControl w:val="0"/>
        <w:kinsoku/>
        <w:wordWrap/>
        <w:overflowPunct/>
        <w:topLinePunct w:val="0"/>
        <w:autoSpaceDE/>
        <w:autoSpaceDN/>
        <w:bidi w:val="0"/>
        <w:adjustRightInd/>
        <w:snapToGrid/>
        <w:spacing w:line="552"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采购文件编号：</w:t>
      </w:r>
    </w:p>
    <w:p w14:paraId="7A98E0B1">
      <w:pPr>
        <w:keepNext w:val="0"/>
        <w:keepLines w:val="0"/>
        <w:pageBreakBefore w:val="0"/>
        <w:widowControl w:val="0"/>
        <w:kinsoku/>
        <w:wordWrap/>
        <w:overflowPunct/>
        <w:topLinePunct w:val="0"/>
        <w:autoSpaceDE/>
        <w:autoSpaceDN/>
        <w:bidi w:val="0"/>
        <w:adjustRightInd/>
        <w:snapToGrid/>
        <w:spacing w:line="552"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甲方合同编号：</w:t>
      </w:r>
    </w:p>
    <w:p w14:paraId="7880AC8C">
      <w:pPr>
        <w:keepNext w:val="0"/>
        <w:keepLines w:val="0"/>
        <w:pageBreakBefore w:val="0"/>
        <w:widowControl w:val="0"/>
        <w:kinsoku/>
        <w:wordWrap/>
        <w:overflowPunct/>
        <w:topLinePunct w:val="0"/>
        <w:autoSpaceDE/>
        <w:autoSpaceDN/>
        <w:bidi w:val="0"/>
        <w:adjustRightInd/>
        <w:snapToGrid/>
        <w:spacing w:line="552"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甲方：</w:t>
      </w:r>
    </w:p>
    <w:p w14:paraId="425E3FFD">
      <w:pPr>
        <w:keepNext w:val="0"/>
        <w:keepLines w:val="0"/>
        <w:pageBreakBefore w:val="0"/>
        <w:widowControl w:val="0"/>
        <w:kinsoku/>
        <w:wordWrap/>
        <w:overflowPunct/>
        <w:topLinePunct w:val="0"/>
        <w:autoSpaceDE/>
        <w:autoSpaceDN/>
        <w:bidi w:val="0"/>
        <w:adjustRightInd/>
        <w:snapToGrid/>
        <w:spacing w:line="552" w:lineRule="auto"/>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乙方：</w:t>
      </w:r>
    </w:p>
    <w:p w14:paraId="76E8E738">
      <w:pPr>
        <w:keepNext w:val="0"/>
        <w:keepLines w:val="0"/>
        <w:pageBreakBefore w:val="0"/>
        <w:widowControl w:val="0"/>
        <w:kinsoku/>
        <w:wordWrap/>
        <w:overflowPunct/>
        <w:topLinePunct w:val="0"/>
        <w:autoSpaceDE/>
        <w:autoSpaceDN/>
        <w:bidi w:val="0"/>
        <w:adjustRightInd/>
        <w:snapToGrid/>
        <w:spacing w:line="552" w:lineRule="auto"/>
        <w:textAlignment w:val="auto"/>
        <w:rPr>
          <w:rFonts w:hint="eastAsia" w:asciiTheme="minorEastAsia" w:hAnsiTheme="minorEastAsia" w:eastAsiaTheme="minorEastAsia" w:cstheme="minorEastAsia"/>
          <w:color w:val="auto"/>
          <w:sz w:val="28"/>
          <w:szCs w:val="28"/>
        </w:rPr>
      </w:pPr>
    </w:p>
    <w:p w14:paraId="033C1586">
      <w:pPr>
        <w:keepNext w:val="0"/>
        <w:keepLines w:val="0"/>
        <w:pageBreakBefore w:val="0"/>
        <w:widowControl w:val="0"/>
        <w:kinsoku/>
        <w:wordWrap/>
        <w:overflowPunct/>
        <w:topLinePunct w:val="0"/>
        <w:autoSpaceDE/>
        <w:autoSpaceDN/>
        <w:bidi w:val="0"/>
        <w:adjustRightInd/>
        <w:snapToGrid/>
        <w:spacing w:line="552" w:lineRule="auto"/>
        <w:ind w:firstLine="4200" w:firstLineChars="15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签订时间：</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日</w:t>
      </w:r>
    </w:p>
    <w:p w14:paraId="1FE1E2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r>
        <w:rPr>
          <w:rFonts w:hint="eastAsia" w:asciiTheme="minorEastAsia" w:hAnsiTheme="minorEastAsia" w:eastAsiaTheme="minorEastAsia" w:cstheme="minorEastAsia"/>
          <w:color w:val="auto"/>
          <w:sz w:val="28"/>
          <w:szCs w:val="28"/>
        </w:rPr>
        <w:t>(甲方)(××项目)委托(代理机构名称)进行了政府采购。按照评委会评审推荐、甲方确定乙方为中标单位。现甲乙双方协商同意签订本合同。</w:t>
      </w:r>
    </w:p>
    <w:p w14:paraId="2B35C1A7">
      <w:pPr>
        <w:keepNext w:val="0"/>
        <w:keepLines w:val="0"/>
        <w:pageBreakBefore w:val="0"/>
        <w:widowControl w:val="0"/>
        <w:kinsoku/>
        <w:wordWrap/>
        <w:overflowPunct/>
        <w:topLinePunct w:val="0"/>
        <w:autoSpaceDE/>
        <w:autoSpaceDN/>
        <w:bidi w:val="0"/>
        <w:adjustRightInd/>
        <w:snapToGrid/>
        <w:spacing w:line="520" w:lineRule="exact"/>
        <w:ind w:firstLine="843" w:firstLineChars="3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第一条：合同文件</w:t>
      </w:r>
    </w:p>
    <w:p w14:paraId="35B49EB4">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下列与本次采购活动有关的文件及附件是本合同不可分割的组成部分，与本合同具有同等法律效力，这些文件包括但不限于：</w:t>
      </w:r>
    </w:p>
    <w:p w14:paraId="59A533EB">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(××号)招标采购文件</w:t>
      </w:r>
    </w:p>
    <w:p w14:paraId="25F5629D">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2、投</w:t>
      </w:r>
      <w:r>
        <w:rPr>
          <w:rFonts w:hint="eastAsia" w:asciiTheme="minorEastAsia" w:hAnsiTheme="minorEastAsia" w:eastAsiaTheme="minorEastAsia" w:cstheme="minorEastAsia"/>
          <w:color w:val="auto"/>
          <w:sz w:val="28"/>
          <w:szCs w:val="28"/>
        </w:rPr>
        <w:t>标文件</w:t>
      </w:r>
    </w:p>
    <w:p w14:paraId="5E6DC349">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乙方在投标时的书面承诺</w:t>
      </w:r>
    </w:p>
    <w:p w14:paraId="5744F9DF">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(××号)中标通知书</w:t>
      </w:r>
    </w:p>
    <w:p w14:paraId="536DDBB2">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合同补充条款或说明</w:t>
      </w:r>
    </w:p>
    <w:p w14:paraId="5CB3B8C8">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保密协议或条款</w:t>
      </w:r>
    </w:p>
    <w:p w14:paraId="076B31FE">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相关附件、图纸</w:t>
      </w:r>
      <w:r>
        <w:rPr>
          <w:rFonts w:hint="eastAsia" w:asciiTheme="minorEastAsia" w:hAnsiTheme="minorEastAsia" w:eastAsiaTheme="minorEastAsia" w:cstheme="minorEastAsia"/>
          <w:color w:val="auto"/>
          <w:sz w:val="28"/>
          <w:szCs w:val="28"/>
          <w:lang w:eastAsia="zh-CN"/>
        </w:rPr>
        <w:t>（若有）</w:t>
      </w:r>
    </w:p>
    <w:p w14:paraId="49E235C2">
      <w:pPr>
        <w:keepNext w:val="0"/>
        <w:keepLines w:val="0"/>
        <w:pageBreakBefore w:val="0"/>
        <w:widowControl w:val="0"/>
        <w:kinsoku/>
        <w:wordWrap/>
        <w:overflowPunct/>
        <w:topLinePunct w:val="0"/>
        <w:autoSpaceDE/>
        <w:autoSpaceDN/>
        <w:bidi w:val="0"/>
        <w:adjustRightInd/>
        <w:snapToGrid/>
        <w:spacing w:line="520" w:lineRule="exact"/>
        <w:ind w:firstLine="843" w:firstLineChars="3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条：合同总金额</w:t>
      </w:r>
    </w:p>
    <w:p w14:paraId="4B869873">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本合同项下</w:t>
      </w:r>
      <w:r>
        <w:rPr>
          <w:rFonts w:hint="eastAsia" w:asciiTheme="minorEastAsia" w:hAnsiTheme="minorEastAsia" w:eastAsiaTheme="minorEastAsia" w:cstheme="minorEastAsia"/>
          <w:color w:val="auto"/>
          <w:sz w:val="28"/>
          <w:szCs w:val="28"/>
          <w:lang w:eastAsia="zh-CN"/>
        </w:rPr>
        <w:t>服务费</w:t>
      </w:r>
      <w:r>
        <w:rPr>
          <w:rFonts w:hint="eastAsia" w:asciiTheme="minorEastAsia" w:hAnsiTheme="minorEastAsia" w:eastAsiaTheme="minorEastAsia" w:cstheme="minorEastAsia"/>
          <w:color w:val="auto"/>
          <w:sz w:val="28"/>
          <w:szCs w:val="28"/>
        </w:rPr>
        <w:t>总金额：</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¥元。分项价款在《</w:t>
      </w:r>
      <w:r>
        <w:rPr>
          <w:rFonts w:hint="eastAsia" w:asciiTheme="minorEastAsia" w:hAnsiTheme="minorEastAsia" w:eastAsiaTheme="minorEastAsia" w:cstheme="minorEastAsia"/>
          <w:color w:val="auto"/>
          <w:sz w:val="28"/>
          <w:szCs w:val="28"/>
          <w:lang w:eastAsia="zh-CN"/>
        </w:rPr>
        <w:t>服务</w:t>
      </w:r>
      <w:r>
        <w:rPr>
          <w:rFonts w:hint="eastAsia" w:asciiTheme="minorEastAsia" w:hAnsiTheme="minorEastAsia" w:eastAsiaTheme="minorEastAsia" w:cstheme="minorEastAsia"/>
          <w:color w:val="auto"/>
          <w:sz w:val="28"/>
          <w:szCs w:val="28"/>
        </w:rPr>
        <w:t>一览表》中有明确规定。</w:t>
      </w:r>
    </w:p>
    <w:p w14:paraId="2F902C98">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合同总价款包括服务期间必须的日常物料、易耗品、工具、调试费、培训费等相关费用。</w:t>
      </w:r>
    </w:p>
    <w:p w14:paraId="40788D46">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本合同执行期内因工作量变化而引起的服务费用的变动，在双方事先协商一致的前提下签订补充合同，但因此而增加的服务费用不得超过原中标金额的10%。</w:t>
      </w:r>
    </w:p>
    <w:p w14:paraId="5BB7D52E">
      <w:pPr>
        <w:keepNext w:val="0"/>
        <w:keepLines w:val="0"/>
        <w:pageBreakBefore w:val="0"/>
        <w:numPr>
          <w:ilvl w:val="0"/>
          <w:numId w:val="0"/>
        </w:numPr>
        <w:wordWrap/>
        <w:overflowPunct/>
        <w:topLinePunct w:val="0"/>
        <w:bidi w:val="0"/>
        <w:spacing w:line="520" w:lineRule="exact"/>
        <w:ind w:firstLine="843" w:firstLineChars="3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第三条：权利和质量保证</w:t>
      </w:r>
    </w:p>
    <w:p w14:paraId="6C7553E8">
      <w:pPr>
        <w:keepNext w:val="0"/>
        <w:keepLines w:val="0"/>
        <w:pageBreakBefore w:val="0"/>
        <w:numPr>
          <w:ilvl w:val="0"/>
          <w:numId w:val="5"/>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4D89625C">
      <w:pPr>
        <w:keepNext w:val="0"/>
        <w:keepLines w:val="0"/>
        <w:pageBreakBefore w:val="0"/>
        <w:numPr>
          <w:ilvl w:val="0"/>
          <w:numId w:val="5"/>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7EBD6684">
      <w:pPr>
        <w:keepNext w:val="0"/>
        <w:keepLines w:val="0"/>
        <w:pageBreakBefore w:val="0"/>
        <w:numPr>
          <w:ilvl w:val="0"/>
          <w:numId w:val="0"/>
        </w:numPr>
        <w:wordWrap/>
        <w:overflowPunct/>
        <w:topLinePunct w:val="0"/>
        <w:bidi w:val="0"/>
        <w:spacing w:line="520" w:lineRule="exact"/>
        <w:ind w:firstLine="843" w:firstLineChars="3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第四条：付款方式</w:t>
      </w:r>
    </w:p>
    <w:p w14:paraId="503F0601">
      <w:pPr>
        <w:keepNext w:val="0"/>
        <w:keepLines w:val="0"/>
        <w:pageBreakBefore w:val="0"/>
        <w:numPr>
          <w:ilvl w:val="0"/>
          <w:numId w:val="6"/>
        </w:numPr>
        <w:wordWrap/>
        <w:overflowPunct/>
        <w:topLinePunct w:val="0"/>
        <w:bidi w:val="0"/>
        <w:spacing w:line="520" w:lineRule="exact"/>
        <w:ind w:left="-330" w:leftChars="0" w:firstLine="9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本合同项下所有款项均以人民币支付。</w:t>
      </w:r>
    </w:p>
    <w:p w14:paraId="4A8E83C8">
      <w:pPr>
        <w:keepNext w:val="0"/>
        <w:keepLines w:val="0"/>
        <w:pageBreakBefore w:val="0"/>
        <w:numPr>
          <w:ilvl w:val="0"/>
          <w:numId w:val="6"/>
        </w:numPr>
        <w:wordWrap/>
        <w:overflowPunct/>
        <w:topLinePunct w:val="0"/>
        <w:bidi w:val="0"/>
        <w:spacing w:line="520" w:lineRule="exact"/>
        <w:ind w:left="-330" w:leftChars="0" w:firstLine="9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乙方向甲方提交下列文件材料，经甲方审核无误后支付采购资金：</w:t>
      </w:r>
    </w:p>
    <w:p w14:paraId="37A0FFCF">
      <w:pPr>
        <w:keepNext w:val="0"/>
        <w:keepLines w:val="0"/>
        <w:pageBreakBefore w:val="0"/>
        <w:numPr>
          <w:ilvl w:val="0"/>
          <w:numId w:val="7"/>
        </w:numPr>
        <w:wordWrap/>
        <w:overflowPunct/>
        <w:topLinePunct w:val="0"/>
        <w:bidi w:val="0"/>
        <w:spacing w:line="520" w:lineRule="exact"/>
        <w:ind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经甲方确认的发票；</w:t>
      </w:r>
    </w:p>
    <w:p w14:paraId="74EBF9EB">
      <w:pPr>
        <w:keepNext w:val="0"/>
        <w:keepLines w:val="0"/>
        <w:pageBreakBefore w:val="0"/>
        <w:numPr>
          <w:ilvl w:val="0"/>
          <w:numId w:val="7"/>
        </w:numPr>
        <w:wordWrap/>
        <w:overflowPunct/>
        <w:topLinePunct w:val="0"/>
        <w:bidi w:val="0"/>
        <w:spacing w:line="520" w:lineRule="exact"/>
        <w:ind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经甲乙双方确认签署的《验收报告》(或按项目进度阶段性《验收报告》)；</w:t>
      </w:r>
    </w:p>
    <w:p w14:paraId="57B2C57E">
      <w:pPr>
        <w:keepNext w:val="0"/>
        <w:keepLines w:val="0"/>
        <w:pageBreakBefore w:val="0"/>
        <w:numPr>
          <w:ilvl w:val="0"/>
          <w:numId w:val="7"/>
        </w:numPr>
        <w:wordWrap/>
        <w:overflowPunct/>
        <w:topLinePunct w:val="0"/>
        <w:bidi w:val="0"/>
        <w:spacing w:line="520" w:lineRule="exact"/>
        <w:ind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其他材料。</w:t>
      </w:r>
    </w:p>
    <w:p w14:paraId="70838C26">
      <w:pPr>
        <w:keepNext w:val="0"/>
        <w:keepLines w:val="0"/>
        <w:pageBreakBefore w:val="0"/>
        <w:numPr>
          <w:ilvl w:val="0"/>
          <w:numId w:val="6"/>
        </w:numPr>
        <w:wordWrap/>
        <w:overflowPunct/>
        <w:topLinePunct w:val="0"/>
        <w:bidi w:val="0"/>
        <w:spacing w:line="520" w:lineRule="exact"/>
        <w:ind w:left="-330" w:leftChars="0" w:firstLine="9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款项的支付进度以招标采购文件的有关规定为准。如招标采购文件未作特别规定，则付款进度应符合如下约定：</w:t>
      </w:r>
    </w:p>
    <w:p w14:paraId="6214A4E3">
      <w:pPr>
        <w:keepNext w:val="0"/>
        <w:keepLines w:val="0"/>
        <w:pageBreakBefore w:val="0"/>
        <w:numPr>
          <w:ilvl w:val="0"/>
          <w:numId w:val="0"/>
        </w:numPr>
        <w:wordWrap/>
        <w:overflowPunct/>
        <w:topLinePunct w:val="0"/>
        <w:bidi w:val="0"/>
        <w:spacing w:line="520" w:lineRule="exact"/>
        <w:ind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第一次验收合格后支付至合同总价的%，第二次验收合格后支付至合同的%，第次验收合格后支付至合同总价的%，余款%作为质量保证金于服务运行期满月后，并经甲乙双方复验合格后的个工作日内付清。</w:t>
      </w:r>
    </w:p>
    <w:p w14:paraId="13FD4089">
      <w:pPr>
        <w:keepNext w:val="0"/>
        <w:keepLines w:val="0"/>
        <w:pageBreakBefore w:val="0"/>
        <w:numPr>
          <w:ilvl w:val="0"/>
          <w:numId w:val="0"/>
        </w:numPr>
        <w:wordWrap/>
        <w:overflowPunct/>
        <w:topLinePunct w:val="0"/>
        <w:bidi w:val="0"/>
        <w:spacing w:line="520" w:lineRule="exact"/>
        <w:ind w:firstLine="562"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第五条：</w:t>
      </w:r>
      <w:r>
        <w:rPr>
          <w:rFonts w:hint="eastAsia" w:asciiTheme="minorEastAsia" w:hAnsiTheme="minorEastAsia" w:eastAsiaTheme="minorEastAsia" w:cstheme="minorEastAsia"/>
          <w:color w:val="auto"/>
          <w:sz w:val="28"/>
          <w:szCs w:val="28"/>
          <w:lang w:val="en-US" w:eastAsia="zh-CN"/>
        </w:rPr>
        <w:t>本项目不收取履约保证金。</w:t>
      </w:r>
    </w:p>
    <w:p w14:paraId="3787A4DA">
      <w:pPr>
        <w:keepNext w:val="0"/>
        <w:keepLines w:val="0"/>
        <w:pageBreakBefore w:val="0"/>
        <w:numPr>
          <w:ilvl w:val="0"/>
          <w:numId w:val="0"/>
        </w:numPr>
        <w:wordWrap/>
        <w:overflowPunct/>
        <w:topLinePunct w:val="0"/>
        <w:bidi w:val="0"/>
        <w:spacing w:line="520" w:lineRule="exact"/>
        <w:ind w:firstLine="562" w:firstLineChars="2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第六条：验收</w:t>
      </w:r>
    </w:p>
    <w:p w14:paraId="1D41855F">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服务期限：</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至</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 xml:space="preserve">   </w:t>
      </w:r>
    </w:p>
    <w:p w14:paraId="174923C6">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服务地点：</w:t>
      </w:r>
      <w:r>
        <w:rPr>
          <w:rFonts w:hint="eastAsia" w:asciiTheme="minorEastAsia" w:hAnsiTheme="minorEastAsia" w:eastAsiaTheme="minorEastAsia" w:cstheme="minorEastAsia"/>
          <w:color w:val="auto"/>
          <w:sz w:val="28"/>
          <w:szCs w:val="28"/>
          <w:u w:val="single"/>
          <w:lang w:val="en-US" w:eastAsia="zh-CN"/>
        </w:rPr>
        <w:t xml:space="preserve">                                 </w:t>
      </w:r>
    </w:p>
    <w:p w14:paraId="0344A2F9">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验收时间：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 xml:space="preserve">  </w:t>
      </w:r>
    </w:p>
    <w:p w14:paraId="24A5F377">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验收地点：</w:t>
      </w:r>
      <w:r>
        <w:rPr>
          <w:rFonts w:hint="eastAsia" w:asciiTheme="minorEastAsia" w:hAnsiTheme="minorEastAsia" w:eastAsiaTheme="minorEastAsia" w:cstheme="minorEastAsia"/>
          <w:color w:val="auto"/>
          <w:sz w:val="28"/>
          <w:szCs w:val="28"/>
          <w:u w:val="single"/>
          <w:lang w:val="en-US" w:eastAsia="zh-CN"/>
        </w:rPr>
        <w:t xml:space="preserve">                                 </w:t>
      </w:r>
    </w:p>
    <w:p w14:paraId="167A225B">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乙方应对提供的服务成果作出全面自查和整理，并列出清单，作为甲方验收和使用的服务条件依据，清单应随提供的服务成果交给甲方。</w:t>
      </w:r>
    </w:p>
    <w:p w14:paraId="446B3EE8">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1C97C419">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甲方可以视项目规模或复杂情况聘请专业人员参与验收，大型或复杂项，以及涉及专业服务内容的应当邀请国家认可的第三方质量检测机构参与验收。</w:t>
      </w:r>
      <w:r>
        <w:rPr>
          <w:rFonts w:hint="eastAsia" w:asciiTheme="minorEastAsia" w:hAnsiTheme="minorEastAsia" w:eastAsiaTheme="minorEastAsia" w:cstheme="minorEastAsia"/>
          <w:b/>
          <w:bCs/>
          <w:color w:val="auto"/>
          <w:sz w:val="28"/>
          <w:szCs w:val="28"/>
          <w:highlight w:val="none"/>
          <w:lang w:val="en-US" w:eastAsia="zh-CN"/>
        </w:rPr>
        <w:t>若聘请专业人员或第三方组织验收，验收费用由乙方承担。</w:t>
      </w:r>
    </w:p>
    <w:p w14:paraId="186487A7">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根据项目实施情况需要分阶段验收，则双方分阶签署《验收报告》.</w:t>
      </w:r>
    </w:p>
    <w:p w14:paraId="160C1922">
      <w:pPr>
        <w:keepNext w:val="0"/>
        <w:keepLines w:val="0"/>
        <w:pageBreakBefore w:val="0"/>
        <w:numPr>
          <w:ilvl w:val="0"/>
          <w:numId w:val="8"/>
        </w:numPr>
        <w:wordWrap/>
        <w:overflowPunct/>
        <w:topLinePunct w:val="0"/>
        <w:bidi w:val="0"/>
        <w:spacing w:line="520" w:lineRule="exact"/>
        <w:ind w:left="70" w:leftChars="0" w:firstLine="560" w:firstLineChars="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如果合同双方对《验收报告》有分歧，双方须于出现分歧后天内给对方书面声明，以陈述己方的理由及要求，并附有关证据。分歧应通过协商解决。</w:t>
      </w:r>
    </w:p>
    <w:p w14:paraId="76EEF133">
      <w:pPr>
        <w:keepNext w:val="0"/>
        <w:keepLines w:val="0"/>
        <w:pageBreakBefore w:val="0"/>
        <w:numPr>
          <w:ilvl w:val="0"/>
          <w:numId w:val="0"/>
        </w:numPr>
        <w:wordWrap/>
        <w:overflowPunct/>
        <w:topLinePunct w:val="0"/>
        <w:bidi w:val="0"/>
        <w:spacing w:line="520" w:lineRule="exact"/>
        <w:ind w:leftChars="200" w:firstLine="562" w:firstLineChars="2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第七条：项目管理服务</w:t>
      </w:r>
    </w:p>
    <w:p w14:paraId="44C17267">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乙方要指定不少于一人全权全程负责本项目服务的落实，包括服务的咨询、执行和后续工作。</w:t>
      </w:r>
    </w:p>
    <w:p w14:paraId="226AF34E">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color w:val="auto"/>
          <w:sz w:val="28"/>
          <w:szCs w:val="28"/>
          <w:u w:val="single"/>
          <w:lang w:val="en-US" w:eastAsia="zh-CN"/>
        </w:rPr>
      </w:pPr>
      <w:r>
        <w:rPr>
          <w:rFonts w:hint="eastAsia" w:asciiTheme="minorEastAsia" w:hAnsiTheme="minorEastAsia" w:eastAsiaTheme="minorEastAsia" w:cstheme="minorEastAsia"/>
          <w:color w:val="auto"/>
          <w:sz w:val="28"/>
          <w:szCs w:val="28"/>
          <w:lang w:val="en-US" w:eastAsia="zh-CN"/>
        </w:rPr>
        <w:t>项目负责人姓名：</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；联系电话：</w:t>
      </w:r>
      <w:r>
        <w:rPr>
          <w:rFonts w:hint="eastAsia" w:asciiTheme="minorEastAsia" w:hAnsiTheme="minorEastAsia" w:eastAsiaTheme="minorEastAsia" w:cstheme="minorEastAsia"/>
          <w:color w:val="auto"/>
          <w:sz w:val="28"/>
          <w:szCs w:val="28"/>
          <w:u w:val="single"/>
          <w:lang w:val="en-US" w:eastAsia="zh-CN"/>
        </w:rPr>
        <w:t xml:space="preserve">           。</w:t>
      </w:r>
    </w:p>
    <w:p w14:paraId="5EBDEEC3">
      <w:pPr>
        <w:keepNext w:val="0"/>
        <w:keepLines w:val="0"/>
        <w:pageBreakBefore w:val="0"/>
        <w:numPr>
          <w:ilvl w:val="0"/>
          <w:numId w:val="0"/>
        </w:numPr>
        <w:wordWrap/>
        <w:overflowPunct/>
        <w:topLinePunct w:val="0"/>
        <w:bidi w:val="0"/>
        <w:spacing w:line="520" w:lineRule="exact"/>
        <w:ind w:leftChars="200" w:firstLine="562" w:firstLineChars="2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第八条：售后服务</w:t>
      </w:r>
    </w:p>
    <w:p w14:paraId="7AF4BAAA">
      <w:pPr>
        <w:keepNext w:val="0"/>
        <w:keepLines w:val="0"/>
        <w:pageBreakBefore w:val="0"/>
        <w:numPr>
          <w:ilvl w:val="0"/>
          <w:numId w:val="9"/>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乙方提供服务的质量保证期为自服务通过最终验收之日起</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个月。若国家有明确规定的质量保证期高于此质量保证期的，执行国家规定。</w:t>
      </w:r>
    </w:p>
    <w:p w14:paraId="043F767B">
      <w:pPr>
        <w:keepNext w:val="0"/>
        <w:keepLines w:val="0"/>
        <w:pageBreakBefore w:val="0"/>
        <w:numPr>
          <w:ilvl w:val="0"/>
          <w:numId w:val="9"/>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服务期内，乙方应提供相关服务支持。对甲方所反映的任何服务问题在_日(小时)之内做出及时响应，在____日(小时)之内赶到现场实地解决问题。若问题在工作日(小时)后仍无法解决，乙方应在日(小时)内免费提供服务的补偿、替换方案，直至服务恢复正常。</w:t>
      </w:r>
    </w:p>
    <w:p w14:paraId="4A9F5282">
      <w:pPr>
        <w:keepNext w:val="0"/>
        <w:keepLines w:val="0"/>
        <w:pageBreakBefore w:val="0"/>
        <w:numPr>
          <w:ilvl w:val="0"/>
          <w:numId w:val="9"/>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乙方必须遵守甲方的有关管理制度、操作规程。对于乙方违规操作造成甲方损失的，由乙方按照本合同第十二条的约定承担赔偿责任。</w:t>
      </w:r>
    </w:p>
    <w:p w14:paraId="10A7F1C1">
      <w:pPr>
        <w:keepNext w:val="0"/>
        <w:keepLines w:val="0"/>
        <w:pageBreakBefore w:val="0"/>
        <w:numPr>
          <w:ilvl w:val="0"/>
          <w:numId w:val="0"/>
        </w:numPr>
        <w:wordWrap/>
        <w:overflowPunct/>
        <w:topLinePunct w:val="0"/>
        <w:bidi w:val="0"/>
        <w:spacing w:line="520" w:lineRule="exact"/>
        <w:ind w:leftChars="400" w:firstLine="281" w:firstLineChars="1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第九条：分包</w:t>
      </w:r>
    </w:p>
    <w:p w14:paraId="0C5A1204">
      <w:pPr>
        <w:keepNext w:val="0"/>
        <w:keepLines w:val="0"/>
        <w:pageBreakBefore w:val="0"/>
        <w:numPr>
          <w:ilvl w:val="0"/>
          <w:numId w:val="0"/>
        </w:numPr>
        <w:wordWrap/>
        <w:overflowPunct/>
        <w:topLinePunct w:val="0"/>
        <w:bidi w:val="0"/>
        <w:spacing w:line="520" w:lineRule="exact"/>
        <w:ind w:leftChars="400" w:firstLine="280" w:firstLineChars="1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除招标采购文件事先说明、且经甲方事先书面同意外，乙方不得分包、转包其应履行的合同义务。</w:t>
      </w:r>
    </w:p>
    <w:p w14:paraId="5B316661">
      <w:pPr>
        <w:keepNext w:val="0"/>
        <w:keepLines w:val="0"/>
        <w:pageBreakBefore w:val="0"/>
        <w:numPr>
          <w:ilvl w:val="0"/>
          <w:numId w:val="0"/>
        </w:numPr>
        <w:wordWrap/>
        <w:overflowPunct/>
        <w:topLinePunct w:val="0"/>
        <w:bidi w:val="0"/>
        <w:spacing w:line="520" w:lineRule="exact"/>
        <w:ind w:leftChars="400" w:firstLine="281" w:firstLineChars="1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第十条：合同的生效</w:t>
      </w:r>
    </w:p>
    <w:p w14:paraId="0DCB0509">
      <w:pPr>
        <w:keepNext w:val="0"/>
        <w:keepLines w:val="0"/>
        <w:pageBreakBefore w:val="0"/>
        <w:numPr>
          <w:ilvl w:val="0"/>
          <w:numId w:val="10"/>
        </w:numPr>
        <w:wordWrap/>
        <w:overflowPunct/>
        <w:topLinePunct w:val="0"/>
        <w:bidi w:val="0"/>
        <w:spacing w:line="520" w:lineRule="exact"/>
        <w:ind w:leftChars="400" w:firstLine="280" w:firstLineChars="1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本合同经甲乙双方授权代表签字并加盖公章或合同专用章后生效。</w:t>
      </w:r>
    </w:p>
    <w:p w14:paraId="59628477">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生效后，除《政府采购法》第49条、第50条第二款规定的情形外，甲乙双方不得擅自变更、中止或终</w:t>
      </w:r>
      <w:r>
        <w:rPr>
          <w:rFonts w:hint="eastAsia" w:asciiTheme="minorEastAsia" w:hAnsiTheme="minorEastAsia" w:eastAsiaTheme="minorEastAsia" w:cstheme="minorEastAsia"/>
          <w:b w:val="0"/>
          <w:bCs w:val="0"/>
          <w:color w:val="auto"/>
          <w:sz w:val="28"/>
          <w:szCs w:val="28"/>
          <w:lang w:val="en-US" w:eastAsia="zh-CN"/>
        </w:rPr>
        <w:t>止合同。</w:t>
      </w:r>
    </w:p>
    <w:p w14:paraId="335839A8">
      <w:pPr>
        <w:keepNext w:val="0"/>
        <w:keepLines w:val="0"/>
        <w:pageBreakBefore w:val="0"/>
        <w:numPr>
          <w:ilvl w:val="0"/>
          <w:numId w:val="0"/>
        </w:numPr>
        <w:wordWrap/>
        <w:overflowPunct/>
        <w:topLinePunct w:val="0"/>
        <w:bidi w:val="0"/>
        <w:spacing w:line="520" w:lineRule="exact"/>
        <w:ind w:leftChars="400" w:firstLine="281" w:firstLineChars="1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第十一条：违约责任</w:t>
      </w:r>
    </w:p>
    <w:p w14:paraId="0CE48924">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1、乙方所交付服务成果不符合本合同规定的，甲方有权拒收，乙方在得到甲方通知之日起个工作日内采取补救付合同总价___%的违约金。</w:t>
      </w:r>
    </w:p>
    <w:p w14:paraId="257F3E97">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2、甲方无正当理由拒收服务，甲方应向乙方偿付拒付服务费用_%的违约金。</w:t>
      </w:r>
    </w:p>
    <w:p w14:paraId="4C70A260">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3、乙方无正当理由逾期交付服务的，每逾期1天，乙方向甲方偿付合同总额的</w:t>
      </w:r>
      <w:r>
        <w:rPr>
          <w:rFonts w:hint="eastAsia" w:asciiTheme="minorEastAsia" w:hAnsiTheme="minorEastAsia" w:eastAsiaTheme="minorEastAsia" w:cstheme="minorEastAsia"/>
          <w:b w:val="0"/>
          <w:bCs w:val="0"/>
          <w:color w:val="auto"/>
          <w:sz w:val="28"/>
          <w:szCs w:val="28"/>
          <w:u w:val="single"/>
          <w:lang w:val="en-US" w:eastAsia="zh-CN"/>
        </w:rPr>
        <w:t xml:space="preserve">   </w:t>
      </w:r>
      <w:r>
        <w:rPr>
          <w:rFonts w:hint="eastAsia" w:asciiTheme="minorEastAsia" w:hAnsiTheme="minorEastAsia" w:eastAsiaTheme="minorEastAsia" w:cstheme="minorEastAsia"/>
          <w:b w:val="0"/>
          <w:bCs w:val="0"/>
          <w:color w:val="auto"/>
          <w:sz w:val="28"/>
          <w:szCs w:val="28"/>
          <w:lang w:val="en-US" w:eastAsia="zh-CN"/>
        </w:rPr>
        <w:t>%的违约金。如乙方逾期达天，甲方有权解除合同，甲方解除合同的通知自到达乙方时生效。在此情况下，乙方给甲方造成的实际损失高于违约金的，对高出违约金的部分乙方应予以赔偿。</w:t>
      </w:r>
    </w:p>
    <w:p w14:paraId="68CCAAD2">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4、甲方未按合同规定的期限向乙方支付合同款的，每逾期1天甲方向乙方偿付欠款总额的</w:t>
      </w:r>
      <w:r>
        <w:rPr>
          <w:rFonts w:hint="eastAsia" w:asciiTheme="minorEastAsia" w:hAnsiTheme="minorEastAsia" w:eastAsiaTheme="minorEastAsia" w:cstheme="minorEastAsia"/>
          <w:b w:val="0"/>
          <w:bCs w:val="0"/>
          <w:color w:val="auto"/>
          <w:sz w:val="28"/>
          <w:szCs w:val="28"/>
          <w:u w:val="single"/>
          <w:lang w:val="en-US" w:eastAsia="zh-CN"/>
        </w:rPr>
        <w:t xml:space="preserve">   </w:t>
      </w:r>
      <w:r>
        <w:rPr>
          <w:rFonts w:hint="eastAsia" w:asciiTheme="minorEastAsia" w:hAnsiTheme="minorEastAsia" w:eastAsiaTheme="minorEastAsia" w:cstheme="minorEastAsia"/>
          <w:b w:val="0"/>
          <w:bCs w:val="0"/>
          <w:color w:val="auto"/>
          <w:sz w:val="28"/>
          <w:szCs w:val="28"/>
          <w:lang w:val="en-US" w:eastAsia="zh-CN"/>
        </w:rPr>
        <w:t>%违约金，但累计违约金总额不超过欠款总额的_____%。</w:t>
      </w:r>
    </w:p>
    <w:p w14:paraId="30EDFA31">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5、其它未尽事宜，以《民法典》和《政府采购法》等有关法律法规规定为准，无相关规定的，双方协商解决。</w:t>
      </w:r>
    </w:p>
    <w:p w14:paraId="06BF714E">
      <w:pPr>
        <w:keepNext w:val="0"/>
        <w:keepLines w:val="0"/>
        <w:pageBreakBefore w:val="0"/>
        <w:numPr>
          <w:ilvl w:val="0"/>
          <w:numId w:val="0"/>
        </w:numPr>
        <w:wordWrap/>
        <w:overflowPunct/>
        <w:topLinePunct w:val="0"/>
        <w:bidi w:val="0"/>
        <w:spacing w:line="520" w:lineRule="exact"/>
        <w:ind w:firstLine="843" w:firstLineChars="3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第十</w:t>
      </w:r>
      <w:r>
        <w:rPr>
          <w:rFonts w:hint="eastAsia" w:asciiTheme="minorEastAsia" w:hAnsiTheme="minorEastAsia" w:eastAsiaTheme="minorEastAsia" w:cstheme="minorEastAsia"/>
          <w:b w:val="0"/>
          <w:bCs w:val="0"/>
          <w:color w:val="auto"/>
          <w:sz w:val="28"/>
          <w:szCs w:val="28"/>
          <w:lang w:val="en-US" w:eastAsia="zh-CN"/>
        </w:rPr>
        <w:t>二</w:t>
      </w:r>
      <w:r>
        <w:rPr>
          <w:rFonts w:hint="eastAsia" w:asciiTheme="minorEastAsia" w:hAnsiTheme="minorEastAsia" w:eastAsiaTheme="minorEastAsia" w:cstheme="minorEastAsia"/>
          <w:b/>
          <w:bCs/>
          <w:color w:val="auto"/>
          <w:sz w:val="28"/>
          <w:szCs w:val="28"/>
          <w:lang w:val="en-US" w:eastAsia="zh-CN"/>
        </w:rPr>
        <w:t>条：不可抗力</w:t>
      </w:r>
    </w:p>
    <w:p w14:paraId="3BE50D7F">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甲方、乙方中任何一方，因不可抗力不能按时或完全履行合同的，应及时通知对方，并在个工作日内提供相应证明。未履行完合同部分是否继续履行、如何履行等问题，可由双方初步协商，并向主管部门和政府采购管理部门报告。确定为不可抗力原因造成的损失，免予承担责任。</w:t>
      </w:r>
    </w:p>
    <w:p w14:paraId="6B63E56E">
      <w:pPr>
        <w:keepNext w:val="0"/>
        <w:keepLines w:val="0"/>
        <w:pageBreakBefore w:val="0"/>
        <w:numPr>
          <w:ilvl w:val="0"/>
          <w:numId w:val="0"/>
        </w:numPr>
        <w:wordWrap/>
        <w:overflowPunct/>
        <w:topLinePunct w:val="0"/>
        <w:bidi w:val="0"/>
        <w:spacing w:line="520" w:lineRule="exact"/>
        <w:ind w:firstLine="843" w:firstLineChars="3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第十三条：争议解决方式</w:t>
      </w:r>
    </w:p>
    <w:p w14:paraId="20C218A5">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1、在解释或者执行本合同的过程中发生争议时，双方应通过协商方式解决。</w:t>
      </w:r>
    </w:p>
    <w:p w14:paraId="0ACFC423">
      <w:pPr>
        <w:keepNext w:val="0"/>
        <w:keepLines w:val="0"/>
        <w:pageBreakBefore w:val="0"/>
        <w:numPr>
          <w:ilvl w:val="0"/>
          <w:numId w:val="0"/>
        </w:numPr>
        <w:wordWrap/>
        <w:overflowPunct/>
        <w:topLinePunct w:val="0"/>
        <w:bidi w:val="0"/>
        <w:spacing w:line="520" w:lineRule="exact"/>
        <w:ind w:leftChars="200" w:firstLine="560" w:firstLineChars="200"/>
        <w:jc w:val="both"/>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2、经协商不能解决的争议，双方可选择以下第</w:t>
      </w:r>
      <w:r>
        <w:rPr>
          <w:rFonts w:hint="eastAsia" w:asciiTheme="minorEastAsia" w:hAnsiTheme="minorEastAsia" w:eastAsiaTheme="minorEastAsia" w:cstheme="minorEastAsia"/>
          <w:b w:val="0"/>
          <w:bCs w:val="0"/>
          <w:color w:val="auto"/>
          <w:sz w:val="28"/>
          <w:szCs w:val="28"/>
          <w:u w:val="single"/>
          <w:lang w:val="en-US" w:eastAsia="zh-CN"/>
        </w:rPr>
        <w:t xml:space="preserve">    </w:t>
      </w:r>
      <w:r>
        <w:rPr>
          <w:rFonts w:hint="eastAsia" w:asciiTheme="minorEastAsia" w:hAnsiTheme="minorEastAsia" w:eastAsiaTheme="minorEastAsia" w:cstheme="minorEastAsia"/>
          <w:b w:val="0"/>
          <w:bCs w:val="0"/>
          <w:color w:val="auto"/>
          <w:sz w:val="28"/>
          <w:szCs w:val="28"/>
          <w:lang w:val="en-US" w:eastAsia="zh-CN"/>
        </w:rPr>
        <w:t>种方式解决：</w:t>
      </w:r>
    </w:p>
    <w:p w14:paraId="76654C1C">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（1）向南阳市有管辖权的法院提起诉讼；</w:t>
      </w:r>
    </w:p>
    <w:p w14:paraId="2A0E8165">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（2）向南阳仲裁委员会提出仲裁。</w:t>
      </w:r>
    </w:p>
    <w:p w14:paraId="5410282C">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3、在法院审理和仲裁期间，除有争议部分外，本合同其他部分可以履行的仍应按合同条款继续履行。</w:t>
      </w:r>
    </w:p>
    <w:p w14:paraId="1C392FA5">
      <w:pPr>
        <w:keepNext w:val="0"/>
        <w:keepLines w:val="0"/>
        <w:pageBreakBefore w:val="0"/>
        <w:numPr>
          <w:ilvl w:val="0"/>
          <w:numId w:val="0"/>
        </w:numPr>
        <w:wordWrap/>
        <w:overflowPunct/>
        <w:topLinePunct w:val="0"/>
        <w:bidi w:val="0"/>
        <w:spacing w:line="520" w:lineRule="exact"/>
        <w:ind w:firstLine="843" w:firstLineChars="300"/>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第十四条：其他</w:t>
      </w:r>
    </w:p>
    <w:p w14:paraId="44265E75">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符合《政府采购法》第49条规定的，经双方协商，办理政府采购手续后，可签订补充合同，所签订的补充合同与本合同具有同等法律效力。</w:t>
      </w:r>
    </w:p>
    <w:p w14:paraId="1169E31E">
      <w:pPr>
        <w:keepNext w:val="0"/>
        <w:keepLines w:val="0"/>
        <w:pageBreakBefore w:val="0"/>
        <w:numPr>
          <w:ilvl w:val="0"/>
          <w:numId w:val="0"/>
        </w:numPr>
        <w:wordWrap/>
        <w:overflowPunct/>
        <w:topLinePunct w:val="0"/>
        <w:bidi w:val="0"/>
        <w:spacing w:line="520" w:lineRule="exact"/>
        <w:ind w:leftChars="200" w:firstLine="560" w:firstLineChars="200"/>
        <w:jc w:val="both"/>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本合同一式</w:t>
      </w:r>
      <w:r>
        <w:rPr>
          <w:rFonts w:hint="eastAsia" w:asciiTheme="minorEastAsia" w:hAnsiTheme="minorEastAsia" w:eastAsiaTheme="minorEastAsia" w:cstheme="minorEastAsia"/>
          <w:b w:val="0"/>
          <w:bCs w:val="0"/>
          <w:color w:val="auto"/>
          <w:sz w:val="28"/>
          <w:szCs w:val="28"/>
          <w:u w:val="single"/>
          <w:lang w:val="en-US" w:eastAsia="zh-CN"/>
        </w:rPr>
        <w:t xml:space="preserve">    </w:t>
      </w:r>
      <w:r>
        <w:rPr>
          <w:rFonts w:hint="eastAsia" w:asciiTheme="minorEastAsia" w:hAnsiTheme="minorEastAsia" w:eastAsiaTheme="minorEastAsia" w:cstheme="minorEastAsia"/>
          <w:b w:val="0"/>
          <w:bCs w:val="0"/>
          <w:color w:val="auto"/>
          <w:sz w:val="28"/>
          <w:szCs w:val="28"/>
          <w:lang w:val="en-US" w:eastAsia="zh-CN"/>
        </w:rPr>
        <w:t>份，甲、乙双方各执</w:t>
      </w:r>
      <w:r>
        <w:rPr>
          <w:rFonts w:hint="eastAsia" w:asciiTheme="minorEastAsia" w:hAnsiTheme="minorEastAsia" w:eastAsiaTheme="minorEastAsia" w:cstheme="minorEastAsia"/>
          <w:b w:val="0"/>
          <w:bCs w:val="0"/>
          <w:color w:val="auto"/>
          <w:sz w:val="28"/>
          <w:szCs w:val="28"/>
          <w:u w:val="single"/>
          <w:lang w:val="en-US" w:eastAsia="zh-CN"/>
        </w:rPr>
        <w:t xml:space="preserve">    </w:t>
      </w:r>
      <w:r>
        <w:rPr>
          <w:rFonts w:hint="eastAsia" w:asciiTheme="minorEastAsia" w:hAnsiTheme="minorEastAsia" w:eastAsiaTheme="minorEastAsia" w:cstheme="minorEastAsia"/>
          <w:b w:val="0"/>
          <w:bCs w:val="0"/>
          <w:color w:val="auto"/>
          <w:sz w:val="28"/>
          <w:szCs w:val="28"/>
          <w:lang w:val="en-US" w:eastAsia="zh-CN"/>
        </w:rPr>
        <w:t>份。</w:t>
      </w:r>
    </w:p>
    <w:p w14:paraId="2AB6F797">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p>
    <w:p w14:paraId="3268A2AC">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甲方：                   乙方：</w:t>
      </w:r>
    </w:p>
    <w:p w14:paraId="474F7873">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名称：（盖章）            名称：（盖章）</w:t>
      </w:r>
    </w:p>
    <w:p w14:paraId="2FFFF210">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法定代表人：（签字）      法定代表人：（签字）</w:t>
      </w:r>
    </w:p>
    <w:p w14:paraId="2ECA9828">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开户银行：               开户银行：</w:t>
      </w:r>
    </w:p>
    <w:p w14:paraId="13652A16">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银行账号：               银行账号：</w:t>
      </w:r>
    </w:p>
    <w:p w14:paraId="130F6D25">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p>
    <w:p w14:paraId="45D0D974">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p>
    <w:p w14:paraId="71FCEC6A">
      <w:pPr>
        <w:keepNext w:val="0"/>
        <w:keepLines w:val="0"/>
        <w:pageBreakBefore w:val="0"/>
        <w:numPr>
          <w:ilvl w:val="0"/>
          <w:numId w:val="0"/>
        </w:numPr>
        <w:wordWrap/>
        <w:overflowPunct/>
        <w:topLinePunct w:val="0"/>
        <w:bidi w:val="0"/>
        <w:spacing w:line="520" w:lineRule="exact"/>
        <w:ind w:firstLine="840" w:firstLineChars="300"/>
        <w:jc w:val="both"/>
        <w:rPr>
          <w:rFonts w:hint="eastAsia" w:asciiTheme="minorEastAsia" w:hAnsiTheme="minorEastAsia" w:eastAsiaTheme="minorEastAsia" w:cstheme="minorEastAsia"/>
          <w:color w:val="auto"/>
          <w:sz w:val="28"/>
          <w:szCs w:val="28"/>
          <w:lang w:val="en-US" w:eastAsia="zh-CN"/>
        </w:rPr>
      </w:pPr>
    </w:p>
    <w:p w14:paraId="716DECBB">
      <w:pPr>
        <w:keepNext w:val="0"/>
        <w:keepLines w:val="0"/>
        <w:pageBreakBefore w:val="0"/>
        <w:widowControl w:val="0"/>
        <w:wordWrap/>
        <w:overflowPunct/>
        <w:topLinePunct w:val="0"/>
        <w:autoSpaceDE w:val="0"/>
        <w:autoSpaceDN w:val="0"/>
        <w:bidi w:val="0"/>
        <w:spacing w:before="0" w:after="0" w:line="520" w:lineRule="exact"/>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签订日期：  年  月  日</w:t>
      </w:r>
    </w:p>
    <w:p w14:paraId="31FEF641">
      <w:pPr>
        <w:keepNext w:val="0"/>
        <w:keepLines w:val="0"/>
        <w:pageBreakBefore w:val="0"/>
        <w:widowControl w:val="0"/>
        <w:overflowPunct/>
        <w:topLinePunct w:val="0"/>
        <w:autoSpaceDE w:val="0"/>
        <w:autoSpaceDN w:val="0"/>
        <w:bidi w:val="0"/>
        <w:spacing w:before="0" w:after="0" w:line="480" w:lineRule="exact"/>
        <w:ind w:left="0" w:right="0"/>
        <w:jc w:val="center"/>
        <w:rPr>
          <w:rFonts w:hint="eastAsia" w:asciiTheme="minorEastAsia" w:hAnsiTheme="minorEastAsia" w:eastAsiaTheme="minorEastAsia" w:cstheme="minorEastAsia"/>
          <w:color w:val="auto"/>
          <w:sz w:val="28"/>
          <w:szCs w:val="28"/>
          <w:lang w:val="en-US" w:eastAsia="zh-CN"/>
        </w:rPr>
      </w:pPr>
    </w:p>
    <w:p w14:paraId="008A4444">
      <w:pPr>
        <w:keepNext w:val="0"/>
        <w:keepLines w:val="0"/>
        <w:pageBreakBefore w:val="0"/>
        <w:widowControl w:val="0"/>
        <w:overflowPunct/>
        <w:topLinePunct w:val="0"/>
        <w:autoSpaceDE w:val="0"/>
        <w:autoSpaceDN w:val="0"/>
        <w:bidi w:val="0"/>
        <w:spacing w:before="0" w:after="0" w:line="480" w:lineRule="exact"/>
        <w:ind w:left="0" w:right="0"/>
        <w:jc w:val="center"/>
        <w:rPr>
          <w:rFonts w:hint="eastAsia" w:asciiTheme="minorEastAsia" w:hAnsiTheme="minorEastAsia" w:eastAsiaTheme="minorEastAsia" w:cstheme="minorEastAsia"/>
          <w:color w:val="auto"/>
          <w:sz w:val="28"/>
          <w:szCs w:val="28"/>
          <w:lang w:val="en-US" w:eastAsia="zh-CN"/>
        </w:rPr>
      </w:pPr>
    </w:p>
    <w:p w14:paraId="49DD7B6C">
      <w:pPr>
        <w:keepNext w:val="0"/>
        <w:keepLines w:val="0"/>
        <w:pageBreakBefore w:val="0"/>
        <w:widowControl w:val="0"/>
        <w:overflowPunct/>
        <w:topLinePunct w:val="0"/>
        <w:autoSpaceDE w:val="0"/>
        <w:autoSpaceDN w:val="0"/>
        <w:bidi w:val="0"/>
        <w:spacing w:before="0" w:after="0" w:line="480" w:lineRule="exact"/>
        <w:ind w:left="0" w:right="0"/>
        <w:jc w:val="center"/>
        <w:rPr>
          <w:rFonts w:hint="eastAsia" w:asciiTheme="minorEastAsia" w:hAnsiTheme="minorEastAsia" w:eastAsiaTheme="minorEastAsia" w:cstheme="minorEastAsia"/>
          <w:color w:val="auto"/>
          <w:sz w:val="28"/>
          <w:szCs w:val="28"/>
          <w:lang w:val="en-US" w:eastAsia="zh-CN"/>
        </w:rPr>
      </w:pPr>
    </w:p>
    <w:p w14:paraId="325465C2">
      <w:pPr>
        <w:keepNext w:val="0"/>
        <w:keepLines w:val="0"/>
        <w:pageBreakBefore w:val="0"/>
        <w:widowControl w:val="0"/>
        <w:overflowPunct/>
        <w:topLinePunct w:val="0"/>
        <w:autoSpaceDE w:val="0"/>
        <w:autoSpaceDN w:val="0"/>
        <w:bidi w:val="0"/>
        <w:spacing w:before="0" w:after="0" w:line="480" w:lineRule="exact"/>
        <w:ind w:left="0" w:right="0"/>
        <w:jc w:val="center"/>
        <w:rPr>
          <w:rFonts w:hint="eastAsia" w:asciiTheme="minorEastAsia" w:hAnsiTheme="minorEastAsia" w:eastAsiaTheme="minorEastAsia" w:cstheme="minorEastAsia"/>
          <w:color w:val="auto"/>
          <w:sz w:val="28"/>
          <w:szCs w:val="28"/>
          <w:lang w:val="en-US" w:eastAsia="zh-CN"/>
        </w:rPr>
      </w:pPr>
    </w:p>
    <w:p w14:paraId="7BFFF514">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rPr>
      </w:pPr>
      <w:r>
        <w:rPr>
          <w:rFonts w:hint="eastAsia" w:asciiTheme="minorEastAsia" w:hAnsiTheme="minorEastAsia" w:eastAsiaTheme="minorEastAsia" w:cstheme="minorEastAsia"/>
          <w:b/>
          <w:bCs/>
          <w:color w:val="auto"/>
          <w:spacing w:val="0"/>
          <w:sz w:val="28"/>
          <w:szCs w:val="28"/>
          <w:lang w:eastAsia="zh-CN"/>
        </w:rPr>
        <w:t>服务</w:t>
      </w:r>
      <w:r>
        <w:rPr>
          <w:rFonts w:hint="eastAsia" w:asciiTheme="minorEastAsia" w:hAnsiTheme="minorEastAsia" w:eastAsiaTheme="minorEastAsia" w:cstheme="minorEastAsia"/>
          <w:b/>
          <w:bCs/>
          <w:color w:val="auto"/>
          <w:spacing w:val="0"/>
          <w:sz w:val="28"/>
          <w:szCs w:val="28"/>
        </w:rPr>
        <w:t>明细项目一览表</w:t>
      </w:r>
    </w:p>
    <w:tbl>
      <w:tblPr>
        <w:tblStyle w:val="21"/>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269"/>
        <w:gridCol w:w="2157"/>
        <w:gridCol w:w="626"/>
        <w:gridCol w:w="583"/>
        <w:gridCol w:w="1250"/>
        <w:gridCol w:w="1208"/>
        <w:gridCol w:w="1196"/>
      </w:tblGrid>
      <w:tr w14:paraId="7B04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667" w:type="dxa"/>
            <w:noWrap w:val="0"/>
            <w:vAlign w:val="center"/>
          </w:tcPr>
          <w:p w14:paraId="4672E102">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序号</w:t>
            </w:r>
          </w:p>
        </w:tc>
        <w:tc>
          <w:tcPr>
            <w:tcW w:w="1269" w:type="dxa"/>
            <w:noWrap w:val="0"/>
            <w:vAlign w:val="center"/>
          </w:tcPr>
          <w:p w14:paraId="316BE544">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服务名称</w:t>
            </w:r>
          </w:p>
        </w:tc>
        <w:tc>
          <w:tcPr>
            <w:tcW w:w="2157" w:type="dxa"/>
            <w:noWrap w:val="0"/>
            <w:vAlign w:val="center"/>
          </w:tcPr>
          <w:p w14:paraId="3367A3CE">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服务内容</w:t>
            </w:r>
          </w:p>
        </w:tc>
        <w:tc>
          <w:tcPr>
            <w:tcW w:w="626" w:type="dxa"/>
            <w:noWrap w:val="0"/>
            <w:vAlign w:val="center"/>
          </w:tcPr>
          <w:p w14:paraId="060FEA5C">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计量单位</w:t>
            </w:r>
          </w:p>
        </w:tc>
        <w:tc>
          <w:tcPr>
            <w:tcW w:w="583" w:type="dxa"/>
            <w:noWrap w:val="0"/>
            <w:vAlign w:val="center"/>
          </w:tcPr>
          <w:p w14:paraId="0248F722">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工作量</w:t>
            </w:r>
          </w:p>
        </w:tc>
        <w:tc>
          <w:tcPr>
            <w:tcW w:w="1250" w:type="dxa"/>
            <w:noWrap w:val="0"/>
            <w:vAlign w:val="center"/>
          </w:tcPr>
          <w:p w14:paraId="1DBD96C8">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单价</w:t>
            </w:r>
          </w:p>
          <w:p w14:paraId="4030D96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（元）</w:t>
            </w:r>
          </w:p>
        </w:tc>
        <w:tc>
          <w:tcPr>
            <w:tcW w:w="1208" w:type="dxa"/>
            <w:noWrap w:val="0"/>
            <w:vAlign w:val="center"/>
          </w:tcPr>
          <w:p w14:paraId="3183E64A">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val="en-US"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总价</w:t>
            </w:r>
            <w:r>
              <w:rPr>
                <w:rFonts w:hint="eastAsia" w:asciiTheme="minorEastAsia" w:hAnsiTheme="minorEastAsia" w:eastAsiaTheme="minorEastAsia" w:cstheme="minorEastAsia"/>
                <w:b w:val="0"/>
                <w:bCs w:val="0"/>
                <w:color w:val="auto"/>
                <w:spacing w:val="0"/>
                <w:sz w:val="28"/>
                <w:szCs w:val="28"/>
                <w:vertAlign w:val="baseline"/>
                <w:lang w:val="en-US" w:eastAsia="zh-CN"/>
              </w:rPr>
              <w:t xml:space="preserve"> </w:t>
            </w:r>
          </w:p>
          <w:p w14:paraId="7EF2B55E">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val="en-US" w:eastAsia="zh-CN"/>
              </w:rPr>
            </w:pPr>
            <w:r>
              <w:rPr>
                <w:rFonts w:hint="eastAsia" w:asciiTheme="minorEastAsia" w:hAnsiTheme="minorEastAsia" w:eastAsiaTheme="minorEastAsia" w:cstheme="minorEastAsia"/>
                <w:b w:val="0"/>
                <w:bCs w:val="0"/>
                <w:color w:val="auto"/>
                <w:spacing w:val="0"/>
                <w:sz w:val="28"/>
                <w:szCs w:val="28"/>
                <w:vertAlign w:val="baseline"/>
                <w:lang w:val="en-US" w:eastAsia="zh-CN"/>
              </w:rPr>
              <w:t>（元）</w:t>
            </w:r>
          </w:p>
        </w:tc>
        <w:tc>
          <w:tcPr>
            <w:tcW w:w="1196" w:type="dxa"/>
            <w:noWrap w:val="0"/>
            <w:vAlign w:val="center"/>
          </w:tcPr>
          <w:p w14:paraId="793CCDFC">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备注</w:t>
            </w:r>
          </w:p>
        </w:tc>
      </w:tr>
      <w:tr w14:paraId="16C0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18EA7064">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773EAE61">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29937798">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both"/>
              <w:textAlignment w:val="baseline"/>
              <w:rPr>
                <w:rFonts w:hint="eastAsia" w:asciiTheme="minorEastAsia" w:hAnsiTheme="minorEastAsia" w:eastAsiaTheme="minorEastAsia" w:cstheme="minorEastAsia"/>
                <w:b/>
                <w:bCs/>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（视明细项目加行）</w:t>
            </w:r>
          </w:p>
        </w:tc>
        <w:tc>
          <w:tcPr>
            <w:tcW w:w="626" w:type="dxa"/>
            <w:noWrap w:val="0"/>
            <w:vAlign w:val="top"/>
          </w:tcPr>
          <w:p w14:paraId="08FBAD9D">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1DCAF9C3">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7A04661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48CD0E35">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63BB9385">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6137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220B973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306C659F">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57B1E380">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626" w:type="dxa"/>
            <w:noWrap w:val="0"/>
            <w:vAlign w:val="top"/>
          </w:tcPr>
          <w:p w14:paraId="041C6D71">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1DD8336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2C403E9A">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575D7860">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7A59464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2209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53A1321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39932B3A">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29FEBFC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626" w:type="dxa"/>
            <w:noWrap w:val="0"/>
            <w:vAlign w:val="top"/>
          </w:tcPr>
          <w:p w14:paraId="295E991E">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20447015">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2FB59EF2">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02B7575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5D3382D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3F21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7268947E">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68028DCA">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6E2F81CC">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626" w:type="dxa"/>
            <w:noWrap w:val="0"/>
            <w:vAlign w:val="top"/>
          </w:tcPr>
          <w:p w14:paraId="3E3D3774">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1E4DB27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570C548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15F038D8">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58C50B7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1961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69BC30DA">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41A7F531">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66B2B99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626" w:type="dxa"/>
            <w:noWrap w:val="0"/>
            <w:vAlign w:val="top"/>
          </w:tcPr>
          <w:p w14:paraId="1275CC90">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2E90A3A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2A36AF7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04626ED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569A2CF2">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6590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4CA0782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20619C84">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58F0324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626" w:type="dxa"/>
            <w:noWrap w:val="0"/>
            <w:vAlign w:val="top"/>
          </w:tcPr>
          <w:p w14:paraId="317211FA">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4821EDBD">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0969AF64">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430ECCF1">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6DCBF55C">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1F40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0BE9F825">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3BE41D0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4E3ABF7A">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626" w:type="dxa"/>
            <w:noWrap w:val="0"/>
            <w:vAlign w:val="top"/>
          </w:tcPr>
          <w:p w14:paraId="5F2212DE">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4CFCB091">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4AC31B72">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69FA742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1F550FAA">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25AD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545A0F7D">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1D3CE58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4DCB751D">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626" w:type="dxa"/>
            <w:noWrap w:val="0"/>
            <w:vAlign w:val="top"/>
          </w:tcPr>
          <w:p w14:paraId="558AEE3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75C46C2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735845D0">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55D82A02">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452A44C5">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18CF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5E6C6143">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0D376E4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2157" w:type="dxa"/>
            <w:noWrap w:val="0"/>
            <w:vAlign w:val="top"/>
          </w:tcPr>
          <w:p w14:paraId="1B53C733">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626" w:type="dxa"/>
            <w:noWrap w:val="0"/>
            <w:vAlign w:val="top"/>
          </w:tcPr>
          <w:p w14:paraId="5B350AB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583" w:type="dxa"/>
            <w:noWrap w:val="0"/>
            <w:vAlign w:val="top"/>
          </w:tcPr>
          <w:p w14:paraId="4BCE22C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50" w:type="dxa"/>
            <w:noWrap w:val="0"/>
            <w:vAlign w:val="top"/>
          </w:tcPr>
          <w:p w14:paraId="336D3C5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08" w:type="dxa"/>
            <w:noWrap w:val="0"/>
            <w:vAlign w:val="top"/>
          </w:tcPr>
          <w:p w14:paraId="29EA6A0D">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71B14B41">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5B54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1B88F5D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68278E8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4616" w:type="dxa"/>
            <w:gridSpan w:val="4"/>
            <w:noWrap w:val="0"/>
            <w:vAlign w:val="top"/>
          </w:tcPr>
          <w:p w14:paraId="7F47478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物料</w:t>
            </w:r>
          </w:p>
        </w:tc>
        <w:tc>
          <w:tcPr>
            <w:tcW w:w="1208" w:type="dxa"/>
            <w:noWrap w:val="0"/>
            <w:vAlign w:val="top"/>
          </w:tcPr>
          <w:p w14:paraId="6CDB6B3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3E5F45B5">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10F4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6D14EFE8">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6C582634">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4616" w:type="dxa"/>
            <w:gridSpan w:val="4"/>
            <w:noWrap w:val="0"/>
            <w:vAlign w:val="top"/>
          </w:tcPr>
          <w:p w14:paraId="0819393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易耗件</w:t>
            </w:r>
          </w:p>
        </w:tc>
        <w:tc>
          <w:tcPr>
            <w:tcW w:w="1208" w:type="dxa"/>
            <w:noWrap w:val="0"/>
            <w:vAlign w:val="top"/>
          </w:tcPr>
          <w:p w14:paraId="487E9302">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0D0FD20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2660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151FF66E">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2195DD20">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4616" w:type="dxa"/>
            <w:gridSpan w:val="4"/>
            <w:noWrap w:val="0"/>
            <w:vAlign w:val="top"/>
          </w:tcPr>
          <w:p w14:paraId="237D2DD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专用工具</w:t>
            </w:r>
          </w:p>
        </w:tc>
        <w:tc>
          <w:tcPr>
            <w:tcW w:w="1208" w:type="dxa"/>
            <w:noWrap w:val="0"/>
            <w:vAlign w:val="top"/>
          </w:tcPr>
          <w:p w14:paraId="6207837C">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34DC2FF5">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3123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04F7FC44">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064417DF">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4616" w:type="dxa"/>
            <w:gridSpan w:val="4"/>
            <w:noWrap w:val="0"/>
            <w:vAlign w:val="top"/>
          </w:tcPr>
          <w:p w14:paraId="2708EAF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调试费</w:t>
            </w:r>
          </w:p>
        </w:tc>
        <w:tc>
          <w:tcPr>
            <w:tcW w:w="1208" w:type="dxa"/>
            <w:noWrap w:val="0"/>
            <w:vAlign w:val="top"/>
          </w:tcPr>
          <w:p w14:paraId="02749F6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33BA0843">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417C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3B6F138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64906EB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4616" w:type="dxa"/>
            <w:gridSpan w:val="4"/>
            <w:noWrap w:val="0"/>
            <w:vAlign w:val="top"/>
          </w:tcPr>
          <w:p w14:paraId="0E95D208">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培训等</w:t>
            </w:r>
          </w:p>
        </w:tc>
        <w:tc>
          <w:tcPr>
            <w:tcW w:w="1208" w:type="dxa"/>
            <w:noWrap w:val="0"/>
            <w:vAlign w:val="top"/>
          </w:tcPr>
          <w:p w14:paraId="2361ABF2">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196" w:type="dxa"/>
            <w:noWrap w:val="0"/>
            <w:vAlign w:val="top"/>
          </w:tcPr>
          <w:p w14:paraId="253EBB9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r>
      <w:tr w14:paraId="3A2F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noWrap w:val="0"/>
            <w:vAlign w:val="top"/>
          </w:tcPr>
          <w:p w14:paraId="6BAFF5AE">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1269" w:type="dxa"/>
            <w:noWrap w:val="0"/>
            <w:vAlign w:val="top"/>
          </w:tcPr>
          <w:p w14:paraId="23B073B6">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rPr>
            </w:pPr>
          </w:p>
        </w:tc>
        <w:tc>
          <w:tcPr>
            <w:tcW w:w="4616" w:type="dxa"/>
            <w:gridSpan w:val="4"/>
            <w:noWrap w:val="0"/>
            <w:vAlign w:val="top"/>
          </w:tcPr>
          <w:p w14:paraId="169B1F4F">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其他</w:t>
            </w:r>
          </w:p>
        </w:tc>
        <w:tc>
          <w:tcPr>
            <w:tcW w:w="1208" w:type="dxa"/>
            <w:noWrap w:val="0"/>
            <w:vAlign w:val="top"/>
          </w:tcPr>
          <w:p w14:paraId="4CBAD7B1">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p>
        </w:tc>
        <w:tc>
          <w:tcPr>
            <w:tcW w:w="1196" w:type="dxa"/>
            <w:noWrap w:val="0"/>
            <w:vAlign w:val="top"/>
          </w:tcPr>
          <w:p w14:paraId="0999F6FB">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p>
        </w:tc>
      </w:tr>
      <w:tr w14:paraId="5669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36" w:type="dxa"/>
            <w:gridSpan w:val="2"/>
            <w:noWrap w:val="0"/>
            <w:vAlign w:val="top"/>
          </w:tcPr>
          <w:p w14:paraId="032D986C">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bCs/>
                <w:color w:val="auto"/>
                <w:spacing w:val="0"/>
                <w:sz w:val="28"/>
                <w:szCs w:val="28"/>
                <w:vertAlign w:val="baseline"/>
                <w:lang w:val="en-US"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大写：</w:t>
            </w:r>
          </w:p>
        </w:tc>
        <w:tc>
          <w:tcPr>
            <w:tcW w:w="7020" w:type="dxa"/>
            <w:gridSpan w:val="6"/>
            <w:noWrap w:val="0"/>
            <w:vAlign w:val="top"/>
          </w:tcPr>
          <w:p w14:paraId="75B3976F">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right="0"/>
              <w:jc w:val="center"/>
              <w:textAlignment w:val="baseline"/>
              <w:rPr>
                <w:rFonts w:hint="eastAsia" w:asciiTheme="minorEastAsia" w:hAnsiTheme="minorEastAsia" w:eastAsiaTheme="minorEastAsia" w:cstheme="minorEastAsia"/>
                <w:b w:val="0"/>
                <w:bCs w:val="0"/>
                <w:color w:val="auto"/>
                <w:spacing w:val="0"/>
                <w:sz w:val="28"/>
                <w:szCs w:val="28"/>
                <w:vertAlign w:val="baseline"/>
                <w:lang w:eastAsia="zh-CN"/>
              </w:rPr>
            </w:pPr>
            <w:r>
              <w:rPr>
                <w:rFonts w:hint="eastAsia" w:asciiTheme="minorEastAsia" w:hAnsiTheme="minorEastAsia" w:eastAsiaTheme="minorEastAsia" w:cstheme="minorEastAsia"/>
                <w:b w:val="0"/>
                <w:bCs w:val="0"/>
                <w:color w:val="auto"/>
                <w:spacing w:val="0"/>
                <w:sz w:val="28"/>
                <w:szCs w:val="28"/>
                <w:vertAlign w:val="baseline"/>
                <w:lang w:eastAsia="zh-CN"/>
              </w:rPr>
              <w:t>合同价：</w:t>
            </w:r>
            <w:r>
              <w:rPr>
                <w:rFonts w:hint="eastAsia" w:asciiTheme="minorEastAsia" w:hAnsiTheme="minorEastAsia" w:eastAsiaTheme="minorEastAsia" w:cstheme="minorEastAsia"/>
                <w:b w:val="0"/>
                <w:bCs w:val="0"/>
                <w:color w:val="auto"/>
                <w:spacing w:val="0"/>
                <w:sz w:val="28"/>
                <w:szCs w:val="28"/>
                <w:vertAlign w:val="baseline"/>
                <w:lang w:val="en-US" w:eastAsia="zh-CN"/>
              </w:rPr>
              <w:t xml:space="preserve">      </w:t>
            </w:r>
            <w:r>
              <w:rPr>
                <w:rFonts w:hint="eastAsia" w:asciiTheme="minorEastAsia" w:hAnsiTheme="minorEastAsia" w:eastAsiaTheme="minorEastAsia" w:cstheme="minorEastAsia"/>
                <w:b w:val="0"/>
                <w:bCs w:val="0"/>
                <w:color w:val="auto"/>
                <w:spacing w:val="0"/>
                <w:sz w:val="28"/>
                <w:szCs w:val="28"/>
                <w:vertAlign w:val="baseline"/>
                <w:lang w:eastAsia="zh-CN"/>
              </w:rPr>
              <w:t>元</w:t>
            </w:r>
          </w:p>
        </w:tc>
      </w:tr>
    </w:tbl>
    <w:p w14:paraId="7913DDA9">
      <w:pPr>
        <w:keepNext w:val="0"/>
        <w:keepLines w:val="0"/>
        <w:pageBreakBefore w:val="0"/>
        <w:kinsoku/>
        <w:wordWrap w:val="0"/>
        <w:overflowPunct/>
        <w:topLinePunct w:val="0"/>
        <w:bidi w:val="0"/>
        <w:spacing w:line="480" w:lineRule="exact"/>
        <w:jc w:val="both"/>
        <w:rPr>
          <w:rFonts w:hint="eastAsia" w:asciiTheme="minorEastAsia" w:hAnsiTheme="minorEastAsia" w:eastAsiaTheme="minorEastAsia" w:cstheme="minorEastAsia"/>
          <w:color w:val="auto"/>
          <w:sz w:val="28"/>
          <w:szCs w:val="28"/>
        </w:rPr>
      </w:pP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2"/>
          <w:szCs w:val="32"/>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2"/>
          <w:szCs w:val="32"/>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2"/>
          <w:szCs w:val="32"/>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sz w:val="28"/>
          <w:szCs w:val="28"/>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520" w:lineRule="exact"/>
        <w:ind w:left="154"/>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14:textOutline w14:w="1537" w14:cap="flat" w14:cmpd="sng">
            <w14:solidFill>
              <w14:srgbClr w14:val="000000"/>
            </w14:solidFill>
            <w14:prstDash w14:val="solid"/>
            <w14:miter w14:val="0"/>
          </w14:textOutline>
        </w:rPr>
        <w:t>投标人编制文件须知</w:t>
      </w:r>
    </w:p>
    <w:p w14:paraId="282336E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lef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eastAsia="zh-CN"/>
        </w:rPr>
        <w:t>1.</w:t>
      </w:r>
      <w:r>
        <w:rPr>
          <w:rFonts w:hint="eastAsia" w:asciiTheme="minorEastAsia" w:hAnsiTheme="minorEastAsia" w:eastAsiaTheme="minorEastAsia" w:cstheme="minorEastAsia"/>
          <w:color w:val="auto"/>
          <w:spacing w:val="-3"/>
          <w:sz w:val="28"/>
          <w:szCs w:val="28"/>
        </w:rPr>
        <w:t>投标人按照本部分的顺序编制投标文件（资格证明文件）、投标</w:t>
      </w:r>
      <w:r>
        <w:rPr>
          <w:rFonts w:hint="eastAsia" w:asciiTheme="minorEastAsia" w:hAnsiTheme="minorEastAsia" w:eastAsiaTheme="minorEastAsia" w:cstheme="minorEastAsia"/>
          <w:color w:val="auto"/>
          <w:spacing w:val="-4"/>
          <w:sz w:val="28"/>
          <w:szCs w:val="28"/>
        </w:rPr>
        <w:t>文件（商务技术文</w:t>
      </w:r>
      <w:r>
        <w:rPr>
          <w:rFonts w:hint="eastAsia" w:asciiTheme="minorEastAsia" w:hAnsiTheme="minorEastAsia" w:eastAsiaTheme="minorEastAsia" w:cstheme="minorEastAsia"/>
          <w:color w:val="auto"/>
          <w:spacing w:val="-8"/>
          <w:sz w:val="28"/>
          <w:szCs w:val="28"/>
        </w:rPr>
        <w:t>件</w:t>
      </w:r>
      <w:r>
        <w:rPr>
          <w:rFonts w:hint="eastAsia" w:asciiTheme="minorEastAsia" w:hAnsiTheme="minorEastAsia" w:eastAsiaTheme="minorEastAsia" w:cstheme="minorEastAsia"/>
          <w:color w:val="auto"/>
          <w:spacing w:val="-29"/>
          <w:sz w:val="28"/>
          <w:szCs w:val="28"/>
        </w:rPr>
        <w:t>），</w:t>
      </w:r>
      <w:r>
        <w:rPr>
          <w:rFonts w:hint="eastAsia" w:asciiTheme="minorEastAsia" w:hAnsiTheme="minorEastAsia" w:eastAsiaTheme="minorEastAsia" w:cstheme="minorEastAsia"/>
          <w:color w:val="auto"/>
          <w:spacing w:val="-8"/>
          <w:sz w:val="28"/>
          <w:szCs w:val="28"/>
        </w:rPr>
        <w:t>编制中涉及格式资料的，应按照本部分</w:t>
      </w:r>
      <w:r>
        <w:rPr>
          <w:rFonts w:hint="eastAsia" w:asciiTheme="minorEastAsia" w:hAnsiTheme="minorEastAsia" w:eastAsiaTheme="minorEastAsia" w:cstheme="minorEastAsia"/>
          <w:color w:val="auto"/>
          <w:spacing w:val="-8"/>
          <w:sz w:val="28"/>
          <w:szCs w:val="28"/>
          <w:lang w:val="en-US" w:eastAsia="zh-CN"/>
        </w:rPr>
        <w:t>提</w:t>
      </w:r>
      <w:r>
        <w:rPr>
          <w:rFonts w:hint="eastAsia" w:asciiTheme="minorEastAsia" w:hAnsiTheme="minorEastAsia" w:eastAsiaTheme="minorEastAsia" w:cstheme="minorEastAsia"/>
          <w:color w:val="auto"/>
          <w:spacing w:val="-8"/>
          <w:sz w:val="28"/>
          <w:szCs w:val="28"/>
        </w:rPr>
        <w:t>供的内容和格式（所有表格的格式可扩</w:t>
      </w:r>
      <w:r>
        <w:rPr>
          <w:rFonts w:hint="eastAsia" w:asciiTheme="minorEastAsia" w:hAnsiTheme="minorEastAsia" w:eastAsiaTheme="minorEastAsia" w:cstheme="minorEastAsia"/>
          <w:color w:val="auto"/>
          <w:spacing w:val="-3"/>
          <w:sz w:val="28"/>
          <w:szCs w:val="28"/>
        </w:rPr>
        <w:t>展）填写</w:t>
      </w:r>
      <w:r>
        <w:rPr>
          <w:rFonts w:hint="eastAsia" w:asciiTheme="minorEastAsia" w:hAnsiTheme="minorEastAsia" w:eastAsiaTheme="minorEastAsia" w:cstheme="minorEastAsia"/>
          <w:color w:val="auto"/>
          <w:spacing w:val="-3"/>
          <w:sz w:val="28"/>
          <w:szCs w:val="28"/>
          <w:lang w:val="en-US" w:eastAsia="zh-CN"/>
        </w:rPr>
        <w:t>提</w:t>
      </w:r>
      <w:r>
        <w:rPr>
          <w:rFonts w:hint="eastAsia" w:asciiTheme="minorEastAsia" w:hAnsiTheme="minorEastAsia" w:eastAsiaTheme="minorEastAsia" w:cstheme="minorEastAsia"/>
          <w:color w:val="auto"/>
          <w:spacing w:val="-3"/>
          <w:sz w:val="28"/>
          <w:szCs w:val="28"/>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lef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eastAsia="zh-CN"/>
        </w:rPr>
        <w:t>2.</w:t>
      </w:r>
      <w:r>
        <w:rPr>
          <w:rFonts w:hint="eastAsia" w:asciiTheme="minorEastAsia" w:hAnsiTheme="minorEastAsia" w:eastAsiaTheme="minorEastAsia" w:cstheme="minorEastAsia"/>
          <w:color w:val="auto"/>
          <w:spacing w:val="-1"/>
          <w:sz w:val="28"/>
          <w:szCs w:val="28"/>
        </w:rPr>
        <w:t>全部声明和问题的回答及所附材料必须是真实的、准确的和完整</w:t>
      </w:r>
      <w:r>
        <w:rPr>
          <w:rFonts w:hint="eastAsia" w:asciiTheme="minorEastAsia" w:hAnsiTheme="minorEastAsia" w:eastAsiaTheme="minorEastAsia" w:cstheme="minorEastAsia"/>
          <w:color w:val="auto"/>
          <w:spacing w:val="-2"/>
          <w:sz w:val="28"/>
          <w:szCs w:val="28"/>
        </w:rPr>
        <w:t>的。</w:t>
      </w:r>
    </w:p>
    <w:p w14:paraId="477A0EAB">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color w:val="auto"/>
          <w:sz w:val="28"/>
          <w:szCs w:val="28"/>
        </w:rPr>
        <w:sectPr>
          <w:headerReference r:id="rId11" w:type="default"/>
          <w:footerReference r:id="rId12" w:type="default"/>
          <w:pgSz w:w="11907" w:h="16840"/>
          <w:pgMar w:top="1440" w:right="1800" w:bottom="1440" w:left="1800" w:header="878" w:footer="886" w:gutter="0"/>
          <w:pgNumType w:fmt="decimal"/>
          <w:cols w:space="720" w:num="1"/>
        </w:sectPr>
      </w:pPr>
    </w:p>
    <w:p w14:paraId="75A26C50">
      <w:pPr>
        <w:pStyle w:val="2"/>
        <w:keepNext w:val="0"/>
        <w:keepLines w:val="0"/>
        <w:pageBreakBefore w:val="0"/>
        <w:widowControl/>
        <w:kinsoku/>
        <w:wordWrap w:val="0"/>
        <w:overflowPunct/>
        <w:topLinePunct w:val="0"/>
        <w:autoSpaceDE w:val="0"/>
        <w:autoSpaceDN w:val="0"/>
        <w:bidi w:val="0"/>
        <w:adjustRightInd w:val="0"/>
        <w:snapToGrid w:val="0"/>
        <w:spacing w:before="78" w:line="520" w:lineRule="exact"/>
        <w:ind w:left="13" w:firstLine="656" w:firstLineChars="200"/>
        <w:jc w:val="both"/>
        <w:textAlignment w:val="baseline"/>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4"/>
          <w:sz w:val="28"/>
          <w:szCs w:val="28"/>
          <w14:textOutline w14:w="1537" w14:cap="flat" w14:cmpd="sng">
            <w14:solidFill>
              <w14:srgbClr w14:val="000000"/>
            </w14:solidFill>
            <w14:prstDash w14:val="solid"/>
            <w14:miter w14:val="0"/>
          </w14:textOutline>
        </w:rPr>
        <w:t>一、资格证明文件格式</w:t>
      </w:r>
    </w:p>
    <w:p w14:paraId="26DAD10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656" w:firstLineChars="200"/>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t>1.开标一览表（如有包号自行添加行）</w:t>
      </w:r>
    </w:p>
    <w:p w14:paraId="5A869B9E">
      <w:pPr>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t>开标一览表</w:t>
      </w:r>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项目名称及标段</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8"/>
                <w:kern w:val="0"/>
                <w:sz w:val="28"/>
                <w:szCs w:val="28"/>
                <w:lang w:val="en-US" w:eastAsia="zh-CN" w:bidi="ar-SA"/>
              </w:rPr>
              <w:t>大写：      （￥：      ）</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注：“开标一览表”报总价。</w:t>
      </w:r>
    </w:p>
    <w:p w14:paraId="0B0D79BE">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spacing w:val="-8"/>
          <w:kern w:val="0"/>
          <w:sz w:val="28"/>
          <w:szCs w:val="28"/>
          <w:lang w:val="en-US" w:eastAsia="zh-CN" w:bidi="ar-SA"/>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投标人（公章）：法定代表人（负责人）或授权代表（签字）：</w:t>
      </w:r>
    </w:p>
    <w:p w14:paraId="5494091E">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auto"/>
          <w:spacing w:val="-8"/>
          <w:kern w:val="0"/>
          <w:sz w:val="28"/>
          <w:szCs w:val="28"/>
          <w:lang w:val="en-US" w:eastAsia="zh-CN" w:bidi="ar-SA"/>
        </w:rPr>
        <w:t>日期：</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8"/>
          <w:szCs w:val="28"/>
          <w:lang w:val="en-US" w:eastAsia="zh-CN" w:bidi="ar-SA"/>
        </w:rPr>
        <w:t>年</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8"/>
          <w:szCs w:val="28"/>
          <w:lang w:val="en-US" w:eastAsia="zh-CN" w:bidi="ar-SA"/>
        </w:rPr>
        <w:t>月</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8"/>
          <w:szCs w:val="28"/>
          <w:lang w:val="en-US" w:eastAsia="zh-CN" w:bidi="ar-SA"/>
        </w:rPr>
        <w:t>日</w:t>
      </w:r>
    </w:p>
    <w:p w14:paraId="4323AA64">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pPr>
    </w:p>
    <w:p w14:paraId="0082FF5C">
      <w:pPr>
        <w:keepNext w:val="0"/>
        <w:keepLines w:val="0"/>
        <w:pageBreakBefore w:val="0"/>
        <w:kinsoku/>
        <w:wordWrap w:val="0"/>
        <w:overflowPunct/>
        <w:topLinePunct w:val="0"/>
        <w:autoSpaceDE w:val="0"/>
        <w:autoSpaceDN w:val="0"/>
        <w:bidi w:val="0"/>
        <w:adjustRightInd w:val="0"/>
        <w:snapToGrid w:val="0"/>
        <w:spacing w:line="520" w:lineRule="exact"/>
        <w:ind w:firstLine="562" w:firstLineChars="200"/>
        <w:jc w:val="both"/>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lang w:val="en-US" w:eastAsia="zh-CN"/>
        </w:rPr>
        <w:t>2.</w:t>
      </w:r>
      <w:r>
        <w:rPr>
          <w:rFonts w:hint="eastAsia" w:asciiTheme="minorEastAsia" w:hAnsiTheme="minorEastAsia" w:eastAsiaTheme="minorEastAsia" w:cstheme="minorEastAsia"/>
          <w:b/>
          <w:color w:val="auto"/>
          <w:sz w:val="28"/>
          <w:szCs w:val="28"/>
          <w:lang w:eastAsia="zh-CN"/>
        </w:rPr>
        <w:t>授权书格式</w:t>
      </w:r>
    </w:p>
    <w:p w14:paraId="59A2D7BD">
      <w:pPr>
        <w:keepNext w:val="0"/>
        <w:keepLines w:val="0"/>
        <w:pageBreakBefore w:val="0"/>
        <w:kinsoku/>
        <w:wordWrap w:val="0"/>
        <w:overflowPunct/>
        <w:topLinePunct w:val="0"/>
        <w:autoSpaceDE w:val="0"/>
        <w:autoSpaceDN w:val="0"/>
        <w:bidi w:val="0"/>
        <w:adjustRightInd w:val="0"/>
        <w:snapToGrid w:val="0"/>
        <w:spacing w:line="520" w:lineRule="exact"/>
        <w:ind w:firstLine="567"/>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color w:val="auto"/>
          <w:sz w:val="28"/>
          <w:szCs w:val="28"/>
          <w:lang w:eastAsia="zh-CN"/>
        </w:rPr>
        <w:t>法定代表人（负责人）授权委托书</w:t>
      </w:r>
    </w:p>
    <w:p w14:paraId="4C1C2E8E">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委托单位：</w:t>
      </w:r>
    </w:p>
    <w:p w14:paraId="3F3E5034">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地址：</w:t>
      </w:r>
    </w:p>
    <w:p w14:paraId="42FF4501">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法定代表人（负责人）：</w:t>
      </w:r>
    </w:p>
    <w:p w14:paraId="2263313D">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授权代表姓名：</w:t>
      </w:r>
    </w:p>
    <w:p w14:paraId="721F8D01">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性别：</w:t>
      </w:r>
    </w:p>
    <w:p w14:paraId="04924E8E">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出生日期：</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年</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月</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日</w:t>
      </w:r>
    </w:p>
    <w:p w14:paraId="51D01C6C">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所在单位：</w:t>
      </w:r>
    </w:p>
    <w:p w14:paraId="0D4851CF">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职务：</w:t>
      </w:r>
    </w:p>
    <w:p w14:paraId="49FE67E1">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身份证：</w:t>
      </w:r>
    </w:p>
    <w:p w14:paraId="216579C1">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现住：</w:t>
      </w:r>
    </w:p>
    <w:p w14:paraId="71F9534F">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兹委托参加项目事宜，并授权其全权办理以下事宜：</w:t>
      </w:r>
    </w:p>
    <w:p w14:paraId="03724886">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1、参加投标活动；</w:t>
      </w:r>
    </w:p>
    <w:p w14:paraId="3A0C1900">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2、签订与中标事宜有关的合同。</w:t>
      </w:r>
    </w:p>
    <w:p w14:paraId="6C8311EA">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授权代表在办理上述事宜过程中以其自己的名义所签署的所有文件我均予以承认。</w:t>
      </w:r>
    </w:p>
    <w:p w14:paraId="314CDE8A">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授权代表无转委权。</w:t>
      </w:r>
    </w:p>
    <w:p w14:paraId="0D9A4609">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委托期限：至上述事宜处理完毕止。</w:t>
      </w:r>
    </w:p>
    <w:p w14:paraId="53652270">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both"/>
        <w:textAlignment w:val="baseline"/>
        <w:rPr>
          <w:rFonts w:hint="eastAsia" w:asciiTheme="minorEastAsia" w:hAnsiTheme="minorEastAsia" w:eastAsiaTheme="minorEastAsia" w:cstheme="minorEastAsia"/>
          <w:color w:val="auto"/>
          <w:sz w:val="28"/>
          <w:szCs w:val="28"/>
          <w:lang w:eastAsia="zh-CN"/>
        </w:rPr>
      </w:pPr>
    </w:p>
    <w:p w14:paraId="792C4303">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center"/>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委托单位（公章）：</w:t>
      </w:r>
    </w:p>
    <w:p w14:paraId="5A676CE2">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center"/>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法定代表人（负责人）（签字）：</w:t>
      </w:r>
    </w:p>
    <w:p w14:paraId="27FC4FA4">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center"/>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授权代表（签字）：</w:t>
      </w:r>
    </w:p>
    <w:p w14:paraId="42AF9344">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center"/>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 xml:space="preserve">           日期</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w:t>
      </w:r>
    </w:p>
    <w:p w14:paraId="0C7B14EC">
      <w:pPr>
        <w:keepNext w:val="0"/>
        <w:keepLines w:val="0"/>
        <w:pageBreakBefore w:val="0"/>
        <w:widowControl/>
        <w:kinsoku/>
        <w:wordWrap w:val="0"/>
        <w:overflowPunct/>
        <w:topLinePunct w:val="0"/>
        <w:autoSpaceDE w:val="0"/>
        <w:autoSpaceDN w:val="0"/>
        <w:bidi w:val="0"/>
        <w:adjustRightInd w:val="0"/>
        <w:snapToGrid w:val="0"/>
        <w:spacing w:line="520" w:lineRule="exact"/>
        <w:ind w:firstLine="567"/>
        <w:jc w:val="right"/>
        <w:textAlignment w:val="baseline"/>
        <w:rPr>
          <w:rFonts w:hint="eastAsia" w:asciiTheme="minorEastAsia" w:hAnsiTheme="minorEastAsia" w:eastAsiaTheme="minorEastAsia" w:cstheme="minorEastAsia"/>
          <w:color w:val="auto"/>
          <w:sz w:val="28"/>
          <w:szCs w:val="28"/>
          <w:lang w:eastAsia="zh-CN"/>
        </w:rPr>
      </w:pPr>
    </w:p>
    <w:p w14:paraId="0D06D17A">
      <w:pPr>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附：法定代表人（负责人）的身份证及授权代表的身份证</w:t>
      </w:r>
    </w:p>
    <w:p w14:paraId="6AD4D173">
      <w:pPr>
        <w:keepNext w:val="0"/>
        <w:keepLines w:val="0"/>
        <w:pageBreakBefore w:val="0"/>
        <w:widowControl/>
        <w:overflowPunct/>
        <w:topLinePunct w:val="0"/>
        <w:autoSpaceDE w:val="0"/>
        <w:autoSpaceDN w:val="0"/>
        <w:bidi w:val="0"/>
        <w:adjustRightInd w:val="0"/>
        <w:snapToGrid w:val="0"/>
        <w:spacing w:line="520" w:lineRule="exact"/>
        <w:textAlignment w:val="baseline"/>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val="en-US" w:eastAsia="zh-CN"/>
        </w:rPr>
        <w:br w:type="page"/>
      </w:r>
    </w:p>
    <w:p w14:paraId="2AE2B118">
      <w:pPr>
        <w:keepNext w:val="0"/>
        <w:keepLines w:val="0"/>
        <w:pageBreakBefore w:val="0"/>
        <w:kinsoku/>
        <w:wordWrap w:val="0"/>
        <w:overflowPunct/>
        <w:topLinePunct w:val="0"/>
        <w:autoSpaceDE w:val="0"/>
        <w:autoSpaceDN w:val="0"/>
        <w:bidi w:val="0"/>
        <w:adjustRightInd w:val="0"/>
        <w:snapToGrid w:val="0"/>
        <w:spacing w:line="520" w:lineRule="exact"/>
        <w:ind w:firstLine="562" w:firstLineChars="200"/>
        <w:jc w:val="both"/>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lang w:val="en-US" w:eastAsia="zh-CN"/>
        </w:rPr>
        <w:t>3.</w:t>
      </w:r>
      <w:r>
        <w:rPr>
          <w:rFonts w:hint="eastAsia" w:asciiTheme="minorEastAsia" w:hAnsiTheme="minorEastAsia" w:eastAsiaTheme="minorEastAsia" w:cstheme="minorEastAsia"/>
          <w:b/>
          <w:color w:val="auto"/>
          <w:sz w:val="28"/>
          <w:szCs w:val="28"/>
          <w:lang w:eastAsia="zh-CN"/>
        </w:rPr>
        <w:t>资格声明函格式</w:t>
      </w:r>
    </w:p>
    <w:p w14:paraId="398069D8">
      <w:pPr>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b/>
          <w:color w:val="auto"/>
          <w:sz w:val="28"/>
          <w:szCs w:val="28"/>
          <w:lang w:eastAsia="zh-CN"/>
        </w:rPr>
        <w:t>关于资格的声明函</w:t>
      </w:r>
    </w:p>
    <w:p w14:paraId="192834D8">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val="en-US" w:eastAsia="zh-CN"/>
        </w:rPr>
        <w:t>采购人或代理机构名称</w:t>
      </w:r>
      <w:r>
        <w:rPr>
          <w:rFonts w:hint="eastAsia" w:asciiTheme="minorEastAsia" w:hAnsiTheme="minorEastAsia" w:eastAsiaTheme="minorEastAsia" w:cstheme="minorEastAsia"/>
          <w:color w:val="auto"/>
          <w:spacing w:val="-3"/>
          <w:sz w:val="28"/>
          <w:szCs w:val="28"/>
          <w:lang w:eastAsia="zh-CN"/>
        </w:rPr>
        <w:t>：</w:t>
      </w:r>
    </w:p>
    <w:p w14:paraId="5C977AF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关于贵方编号为公开招标，本签字人愿意参加投标，提供“采购内容及要求”中规定的服务，并证明提交的下列文件和说明是准确的真实的。</w:t>
      </w:r>
    </w:p>
    <w:p w14:paraId="301C7B57">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1、由市场监管局签发的我方工商营业执照副本。</w:t>
      </w:r>
    </w:p>
    <w:p w14:paraId="7388DF7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2、法定代表人（负责人）授权书。</w:t>
      </w:r>
    </w:p>
    <w:p w14:paraId="62664599">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3、法定代表人（负责人）或授权代表身份证（答疑时出示原件）。</w:t>
      </w:r>
    </w:p>
    <w:p w14:paraId="1895AA2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4、公司地址、联系电话、传真等。</w:t>
      </w:r>
    </w:p>
    <w:p w14:paraId="73982718">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5、法定代表人（负责人）或授权代表的联系电话。</w:t>
      </w:r>
    </w:p>
    <w:p w14:paraId="6A84F5B8">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6、招标项目要求的其他文件。</w:t>
      </w:r>
    </w:p>
    <w:p w14:paraId="74C432A3">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7、本签字人确认资格文件中的说明是真实的、准确的。</w:t>
      </w:r>
    </w:p>
    <w:p w14:paraId="0FE92042">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p>
    <w:p w14:paraId="5383CC6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lang w:eastAsia="zh-CN"/>
        </w:rPr>
      </w:pPr>
    </w:p>
    <w:p w14:paraId="3BA05191">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1644" w:firstLineChars="6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投标人（公章）：</w:t>
      </w:r>
    </w:p>
    <w:p w14:paraId="70A90AC9">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center"/>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eastAsia="zh-CN"/>
        </w:rPr>
        <w:t>法定代表人（负责人）或授权代表（签字）：</w:t>
      </w:r>
    </w:p>
    <w:p w14:paraId="06E5DA7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1644" w:firstLineChars="60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val="en-US" w:eastAsia="zh-CN"/>
        </w:rPr>
        <w:t>日期</w:t>
      </w:r>
      <w:r>
        <w:rPr>
          <w:rFonts w:hint="eastAsia" w:asciiTheme="minorEastAsia" w:hAnsiTheme="minorEastAsia" w:eastAsiaTheme="minorEastAsia" w:cstheme="minorEastAsia"/>
          <w:color w:val="auto"/>
          <w:spacing w:val="-3"/>
          <w:sz w:val="28"/>
          <w:szCs w:val="28"/>
          <w:lang w:eastAsia="zh-CN"/>
        </w:rPr>
        <w:t>：</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b/>
          <w:bCs/>
          <w:snapToGrid w:val="0"/>
          <w:color w:val="auto"/>
          <w:spacing w:val="-8"/>
          <w:kern w:val="0"/>
          <w:sz w:val="28"/>
          <w:szCs w:val="28"/>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w:t>
      </w:r>
    </w:p>
    <w:p w14:paraId="1500D30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48" w:firstLineChars="200"/>
        <w:jc w:val="both"/>
        <w:textAlignment w:val="baseline"/>
        <w:rPr>
          <w:rFonts w:hint="eastAsia" w:asciiTheme="minorEastAsia" w:hAnsiTheme="minorEastAsia" w:eastAsiaTheme="minorEastAsia" w:cstheme="minorEastAsia"/>
          <w:color w:val="auto"/>
          <w:spacing w:val="-3"/>
          <w:sz w:val="28"/>
          <w:szCs w:val="28"/>
        </w:rPr>
      </w:pPr>
    </w:p>
    <w:p w14:paraId="0B1991B8">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50" w:firstLineChars="200"/>
        <w:jc w:val="both"/>
        <w:textAlignment w:val="baseline"/>
        <w:rPr>
          <w:rFonts w:hint="eastAsia" w:asciiTheme="minorEastAsia" w:hAnsiTheme="minorEastAsia" w:eastAsiaTheme="minorEastAsia" w:cstheme="minorEastAsia"/>
          <w:b/>
          <w:bCs/>
          <w:color w:val="auto"/>
          <w:spacing w:val="-4"/>
          <w:sz w:val="28"/>
          <w:szCs w:val="28"/>
          <w:lang w:val="en-US" w:eastAsia="zh-CN"/>
        </w:rPr>
      </w:pPr>
      <w:r>
        <w:rPr>
          <w:rFonts w:hint="eastAsia" w:asciiTheme="minorEastAsia" w:hAnsiTheme="minorEastAsia" w:eastAsiaTheme="minorEastAsia" w:cstheme="minorEastAsia"/>
          <w:b/>
          <w:bCs/>
          <w:color w:val="auto"/>
          <w:spacing w:val="-3"/>
          <w:sz w:val="28"/>
          <w:szCs w:val="28"/>
        </w:rPr>
        <w:t>说明：</w:t>
      </w:r>
      <w:r>
        <w:rPr>
          <w:rFonts w:hint="eastAsia" w:asciiTheme="minorEastAsia" w:hAnsiTheme="minorEastAsia" w:eastAsiaTheme="minorEastAsia" w:cstheme="minorEastAsia"/>
          <w:b/>
          <w:bCs/>
          <w:color w:val="auto"/>
          <w:spacing w:val="-3"/>
          <w:sz w:val="28"/>
          <w:szCs w:val="28"/>
          <w:lang w:eastAsia="zh-CN"/>
        </w:rPr>
        <w:t>投标人</w:t>
      </w:r>
      <w:r>
        <w:rPr>
          <w:rFonts w:hint="eastAsia" w:asciiTheme="minorEastAsia" w:hAnsiTheme="minorEastAsia" w:eastAsiaTheme="minorEastAsia" w:cstheme="minorEastAsia"/>
          <w:b/>
          <w:bCs/>
          <w:color w:val="auto"/>
          <w:spacing w:val="-3"/>
          <w:sz w:val="28"/>
          <w:szCs w:val="28"/>
        </w:rPr>
        <w:t>承诺不实的，依据《</w:t>
      </w:r>
      <w:r>
        <w:rPr>
          <w:rFonts w:hint="eastAsia" w:asciiTheme="minorEastAsia" w:hAnsiTheme="minorEastAsia" w:eastAsiaTheme="minorEastAsia" w:cstheme="minorEastAsia"/>
          <w:b/>
          <w:bCs/>
          <w:color w:val="auto"/>
          <w:spacing w:val="-3"/>
          <w:sz w:val="28"/>
          <w:szCs w:val="28"/>
          <w:lang w:val="en-US" w:eastAsia="zh-CN"/>
        </w:rPr>
        <w:t>中华人民共和国</w:t>
      </w:r>
      <w:r>
        <w:rPr>
          <w:rFonts w:hint="eastAsia" w:asciiTheme="minorEastAsia" w:hAnsiTheme="minorEastAsia" w:eastAsiaTheme="minorEastAsia" w:cstheme="minorEastAsia"/>
          <w:b/>
          <w:bCs/>
          <w:color w:val="auto"/>
          <w:spacing w:val="-3"/>
          <w:sz w:val="28"/>
          <w:szCs w:val="28"/>
        </w:rPr>
        <w:t>政府采购法》第七十七条</w:t>
      </w:r>
      <w:r>
        <w:rPr>
          <w:rFonts w:hint="eastAsia" w:asciiTheme="minorEastAsia" w:hAnsiTheme="minorEastAsia" w:eastAsiaTheme="minorEastAsia" w:cstheme="minorEastAsia"/>
          <w:b/>
          <w:bCs/>
          <w:color w:val="auto"/>
          <w:spacing w:val="8"/>
          <w:sz w:val="28"/>
          <w:szCs w:val="28"/>
        </w:rPr>
        <w:t>供虚假材料谋取中标、</w:t>
      </w:r>
      <w:r>
        <w:rPr>
          <w:rFonts w:hint="eastAsia" w:asciiTheme="minorEastAsia" w:hAnsiTheme="minorEastAsia" w:eastAsiaTheme="minorEastAsia" w:cstheme="minorEastAsia"/>
          <w:b/>
          <w:bCs/>
          <w:color w:val="auto"/>
          <w:spacing w:val="-4"/>
          <w:sz w:val="28"/>
          <w:szCs w:val="28"/>
        </w:rPr>
        <w:t>成交的</w:t>
      </w:r>
      <w:r>
        <w:rPr>
          <w:rFonts w:hint="eastAsia" w:asciiTheme="minorEastAsia" w:hAnsiTheme="minorEastAsia" w:eastAsiaTheme="minorEastAsia" w:cstheme="minorEastAsia"/>
          <w:b/>
          <w:bCs/>
          <w:color w:val="auto"/>
          <w:position w:val="11"/>
          <w:sz w:val="28"/>
          <w:szCs w:val="28"/>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2"/>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8"/>
          <w:szCs w:val="28"/>
        </w:rPr>
        <w:t>有关规定予以</w:t>
      </w:r>
      <w:r>
        <w:rPr>
          <w:rFonts w:hint="eastAsia" w:asciiTheme="minorEastAsia" w:hAnsiTheme="minorEastAsia" w:eastAsiaTheme="minorEastAsia" w:cstheme="minorEastAsia"/>
          <w:b/>
          <w:bCs/>
          <w:color w:val="auto"/>
          <w:spacing w:val="-4"/>
          <w:sz w:val="28"/>
          <w:szCs w:val="28"/>
          <w:lang w:val="en-US" w:eastAsia="zh-CN"/>
        </w:rPr>
        <w:t>处理。</w:t>
      </w:r>
    </w:p>
    <w:p w14:paraId="3EF2FFBC">
      <w:pPr>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b/>
          <w:bCs/>
          <w:color w:val="auto"/>
          <w:spacing w:val="-4"/>
          <w:sz w:val="28"/>
          <w:szCs w:val="28"/>
          <w:lang w:val="en-US" w:eastAsia="zh-CN"/>
        </w:rPr>
      </w:pPr>
      <w:r>
        <w:rPr>
          <w:rFonts w:hint="eastAsia" w:asciiTheme="minorEastAsia" w:hAnsiTheme="minorEastAsia" w:eastAsiaTheme="minorEastAsia" w:cstheme="minorEastAsia"/>
          <w:b/>
          <w:bCs/>
          <w:color w:val="auto"/>
          <w:spacing w:val="-4"/>
          <w:sz w:val="28"/>
          <w:szCs w:val="28"/>
          <w:lang w:val="en-US" w:eastAsia="zh-CN"/>
        </w:rPr>
        <w:br w:type="page"/>
      </w:r>
    </w:p>
    <w:p w14:paraId="5BBD7E88">
      <w:pPr>
        <w:keepNext w:val="0"/>
        <w:keepLines w:val="0"/>
        <w:pageBreakBefore w:val="0"/>
        <w:overflowPunct/>
        <w:topLinePunct w:val="0"/>
        <w:autoSpaceDE w:val="0"/>
        <w:autoSpaceDN w:val="0"/>
        <w:bidi w:val="0"/>
        <w:adjustRightInd w:val="0"/>
        <w:snapToGrid w:val="0"/>
        <w:spacing w:line="520" w:lineRule="exact"/>
        <w:rPr>
          <w:rFonts w:hint="eastAsia"/>
          <w:color w:val="auto"/>
          <w:lang w:val="en-US" w:eastAsia="zh-CN"/>
        </w:rPr>
        <w:sectPr>
          <w:headerReference r:id="rId13" w:type="default"/>
          <w:footerReference r:id="rId14" w:type="default"/>
          <w:pgSz w:w="11907" w:h="16840"/>
          <w:pgMar w:top="1440" w:right="1800" w:bottom="1440" w:left="1800" w:header="878" w:footer="886" w:gutter="0"/>
          <w:pgNumType w:fmt="decimal"/>
          <w:cols w:space="720" w:num="1"/>
        </w:sectPr>
      </w:pPr>
    </w:p>
    <w:p w14:paraId="55B81714">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4.</w:t>
      </w:r>
      <w:r>
        <w:rPr>
          <w:rFonts w:hint="eastAsia" w:asciiTheme="minorEastAsia" w:hAnsiTheme="minorEastAsia" w:eastAsiaTheme="minorEastAsia" w:cstheme="minorEastAsia"/>
          <w:b/>
          <w:bCs/>
          <w:color w:val="auto"/>
          <w:sz w:val="28"/>
          <w:szCs w:val="28"/>
          <w:lang w:eastAsia="zh-CN"/>
        </w:rPr>
        <w:t>承诺函格式</w:t>
      </w:r>
    </w:p>
    <w:p w14:paraId="54B3C7BC">
      <w:pPr>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eastAsia" w:asciiTheme="minorEastAsia" w:hAnsiTheme="minorEastAsia" w:eastAsiaTheme="minorEastAsia" w:cstheme="minorEastAsia"/>
          <w:color w:val="auto"/>
          <w:spacing w:val="-3"/>
          <w:sz w:val="28"/>
          <w:szCs w:val="28"/>
          <w:lang w:val="en-US" w:eastAsia="zh-CN"/>
        </w:rPr>
      </w:pPr>
      <w:r>
        <w:rPr>
          <w:rFonts w:hint="eastAsia" w:asciiTheme="minorEastAsia" w:hAnsiTheme="minorEastAsia" w:eastAsiaTheme="minorEastAsia" w:cstheme="minorEastAsia"/>
          <w:b/>
          <w:bCs/>
          <w:color w:val="auto"/>
          <w:sz w:val="28"/>
          <w:szCs w:val="28"/>
          <w:lang w:val="en-US" w:eastAsia="zh-CN"/>
        </w:rPr>
        <w:t>投</w:t>
      </w:r>
      <w:r>
        <w:rPr>
          <w:rFonts w:hint="eastAsia" w:asciiTheme="minorEastAsia" w:hAnsiTheme="minorEastAsia" w:eastAsiaTheme="minorEastAsia" w:cstheme="minorEastAsia"/>
          <w:b/>
          <w:bCs/>
          <w:color w:val="auto"/>
          <w:sz w:val="28"/>
          <w:szCs w:val="28"/>
          <w:lang w:eastAsia="zh-CN"/>
        </w:rPr>
        <w:t>标人承诺函</w:t>
      </w:r>
    </w:p>
    <w:p w14:paraId="3FF05AC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jc w:val="both"/>
        <w:textAlignment w:val="baseline"/>
        <w:rPr>
          <w:rFonts w:hint="eastAsia" w:asciiTheme="minorEastAsia" w:hAnsiTheme="minorEastAsia" w:eastAsiaTheme="minorEastAsia" w:cstheme="minorEastAsia"/>
          <w:color w:val="auto"/>
          <w:spacing w:val="-3"/>
          <w:sz w:val="28"/>
          <w:szCs w:val="28"/>
          <w:lang w:eastAsia="zh-CN"/>
        </w:rPr>
      </w:pPr>
      <w:r>
        <w:rPr>
          <w:rFonts w:hint="eastAsia" w:asciiTheme="minorEastAsia" w:hAnsiTheme="minorEastAsia" w:eastAsiaTheme="minorEastAsia" w:cstheme="minorEastAsia"/>
          <w:color w:val="auto"/>
          <w:spacing w:val="-3"/>
          <w:sz w:val="28"/>
          <w:szCs w:val="28"/>
          <w:lang w:val="en-US" w:eastAsia="zh-CN"/>
        </w:rPr>
        <w:t>采购人或代理机构名称</w:t>
      </w:r>
      <w:r>
        <w:rPr>
          <w:rFonts w:hint="eastAsia" w:asciiTheme="minorEastAsia" w:hAnsiTheme="minorEastAsia" w:eastAsiaTheme="minorEastAsia" w:cstheme="minorEastAsia"/>
          <w:color w:val="auto"/>
          <w:spacing w:val="-3"/>
          <w:sz w:val="28"/>
          <w:szCs w:val="28"/>
          <w:lang w:eastAsia="zh-CN"/>
        </w:rPr>
        <w:t>：</w:t>
      </w:r>
    </w:p>
    <w:p w14:paraId="15DC6221">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很荣幸能参与项目编号为</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w:t>
      </w:r>
      <w:r>
        <w:rPr>
          <w:rFonts w:hint="eastAsia" w:asciiTheme="minorEastAsia" w:hAnsiTheme="minorEastAsia" w:eastAsiaTheme="minorEastAsia" w:cstheme="minorEastAsia"/>
          <w:color w:val="auto"/>
          <w:sz w:val="28"/>
          <w:szCs w:val="28"/>
          <w:lang w:eastAsia="zh-CN"/>
        </w:rPr>
        <w:t>项目名称为</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eastAsia="zh-CN"/>
        </w:rPr>
        <w:t>的</w:t>
      </w:r>
      <w:r>
        <w:rPr>
          <w:rFonts w:hint="eastAsia" w:asciiTheme="minorEastAsia" w:hAnsiTheme="minorEastAsia" w:eastAsiaTheme="minorEastAsia" w:cstheme="minorEastAsia"/>
          <w:color w:val="auto"/>
          <w:sz w:val="28"/>
          <w:szCs w:val="28"/>
          <w:lang w:eastAsia="zh-CN"/>
        </w:rPr>
        <w:t>投标。</w:t>
      </w:r>
    </w:p>
    <w:p w14:paraId="264B113C">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我代表（投标人名称），在此作如下承诺：</w:t>
      </w:r>
    </w:p>
    <w:p w14:paraId="78D663B5">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1、完全理解和接受本项目招标文件的一切规定和要求；</w:t>
      </w:r>
    </w:p>
    <w:p w14:paraId="5076261F">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2、我方递交的投标文件中所有的资料均为真实的、准确的，无任何虚假内容。若存在有虚假内容，我方愿意承担法律责任。</w:t>
      </w:r>
    </w:p>
    <w:p w14:paraId="02D20736">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3、若中标，我方将按照招标文件的具体规定与采购人签订服务合同，并且严格按合同履行义务，按时交付使用，保证设备</w:t>
      </w:r>
      <w:r>
        <w:rPr>
          <w:rFonts w:hint="eastAsia" w:asciiTheme="minorEastAsia" w:hAnsiTheme="minorEastAsia" w:eastAsiaTheme="minorEastAsia" w:cstheme="minorEastAsia"/>
          <w:color w:val="auto"/>
          <w:sz w:val="28"/>
          <w:szCs w:val="28"/>
          <w:lang w:val="en-US" w:eastAsia="zh-CN"/>
        </w:rPr>
        <w:t>或服务</w:t>
      </w:r>
      <w:r>
        <w:rPr>
          <w:rFonts w:hint="eastAsia" w:asciiTheme="minorEastAsia" w:hAnsiTheme="minorEastAsia" w:eastAsiaTheme="minorEastAsia" w:cstheme="minorEastAsia"/>
          <w:color w:val="auto"/>
          <w:sz w:val="28"/>
          <w:szCs w:val="28"/>
          <w:lang w:eastAsia="zh-CN"/>
        </w:rPr>
        <w:t>质量符合招标文件要求，并提供优质服务。如果在合同执行过程中，发现问题，我方一定尽快对其进行调整，并承担相应的经济责任；</w:t>
      </w:r>
    </w:p>
    <w:p w14:paraId="45CA90FB">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4、若中标，本承诺将成为合同不可分割的一部分，与合同具有同等的法律效力。</w:t>
      </w:r>
    </w:p>
    <w:p w14:paraId="3B46F269">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5、我方同意招标文件所附的合同文本作为与采购方签约的合同文本，非经双方一致同意，不得改变原合同文本的条款。</w:t>
      </w:r>
    </w:p>
    <w:p w14:paraId="36316C26">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6、我方保证，严格遵守《</w:t>
      </w:r>
      <w:r>
        <w:rPr>
          <w:rFonts w:hint="eastAsia" w:asciiTheme="minorEastAsia" w:hAnsiTheme="minorEastAsia" w:eastAsiaTheme="minorEastAsia" w:cstheme="minorEastAsia"/>
          <w:color w:val="auto"/>
          <w:sz w:val="28"/>
          <w:szCs w:val="28"/>
          <w:lang w:val="en-US" w:eastAsia="zh-CN"/>
        </w:rPr>
        <w:t>中华人民共和国</w:t>
      </w:r>
      <w:r>
        <w:rPr>
          <w:rFonts w:hint="eastAsia" w:asciiTheme="minorEastAsia" w:hAnsiTheme="minorEastAsia" w:eastAsiaTheme="minorEastAsia" w:cstheme="minorEastAsia"/>
          <w:color w:val="auto"/>
          <w:sz w:val="28"/>
          <w:szCs w:val="28"/>
          <w:lang w:eastAsia="zh-CN"/>
        </w:rPr>
        <w:t>政府采购法》《</w:t>
      </w:r>
      <w:r>
        <w:rPr>
          <w:rFonts w:hint="eastAsia" w:asciiTheme="minorEastAsia" w:hAnsiTheme="minorEastAsia" w:eastAsiaTheme="minorEastAsia" w:cstheme="minorEastAsia"/>
          <w:color w:val="auto"/>
          <w:sz w:val="28"/>
          <w:szCs w:val="28"/>
          <w:lang w:val="en-US" w:eastAsia="zh-CN"/>
        </w:rPr>
        <w:t>中华人民共和国</w:t>
      </w:r>
      <w:r>
        <w:rPr>
          <w:rFonts w:hint="eastAsia" w:asciiTheme="minorEastAsia" w:hAnsiTheme="minorEastAsia" w:eastAsiaTheme="minorEastAsia" w:cstheme="minorEastAsia"/>
          <w:color w:val="auto"/>
          <w:sz w:val="28"/>
          <w:szCs w:val="28"/>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p>
    <w:p w14:paraId="6087C220">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投标人（公章）：法定代表人（负责人）或授权代表（签字）：</w:t>
      </w:r>
    </w:p>
    <w:p w14:paraId="4E1EEE21">
      <w:pPr>
        <w:keepNext w:val="0"/>
        <w:keepLines w:val="0"/>
        <w:pageBreakBefore w:val="0"/>
        <w:widowControl/>
        <w:kinsoku/>
        <w:wordWrap w:val="0"/>
        <w:overflowPunct/>
        <w:topLinePunct w:val="0"/>
        <w:autoSpaceDE w:val="0"/>
        <w:autoSpaceDN w:val="0"/>
        <w:bidi w:val="0"/>
        <w:adjustRightInd w:val="0"/>
        <w:snapToGrid w:val="0"/>
        <w:spacing w:line="520" w:lineRule="exact"/>
        <w:ind w:firstLine="840" w:firstLineChars="3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日期：</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w:t>
      </w:r>
    </w:p>
    <w:p w14:paraId="1ADA5394">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eastAsia="zh-CN"/>
        </w:rPr>
        <w:t>营业执照副本</w:t>
      </w:r>
      <w:r>
        <w:rPr>
          <w:rFonts w:hint="eastAsia" w:asciiTheme="minorEastAsia" w:hAnsiTheme="minorEastAsia" w:eastAsiaTheme="minorEastAsia" w:cstheme="minorEastAsia"/>
          <w:b/>
          <w:bCs/>
          <w:color w:val="auto"/>
          <w:sz w:val="28"/>
          <w:szCs w:val="28"/>
          <w:lang w:val="en-US" w:eastAsia="zh-CN"/>
        </w:rPr>
        <w:t>或其他资格证明文件</w:t>
      </w:r>
    </w:p>
    <w:p w14:paraId="1A298FF0">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6.</w:t>
      </w:r>
      <w:r>
        <w:rPr>
          <w:rFonts w:hint="eastAsia" w:asciiTheme="minorEastAsia" w:hAnsiTheme="minorEastAsia" w:eastAsiaTheme="minorEastAsia" w:cstheme="minorEastAsia"/>
          <w:b/>
          <w:bCs/>
          <w:color w:val="auto"/>
          <w:sz w:val="28"/>
          <w:szCs w:val="28"/>
          <w:lang w:eastAsia="zh-CN"/>
        </w:rPr>
        <w:t>具有履行合同所必需的设备和专业技术能力的承诺</w:t>
      </w:r>
    </w:p>
    <w:p w14:paraId="53ADF98C">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sz w:val="28"/>
          <w:szCs w:val="28"/>
          <w:lang w:eastAsia="zh-CN"/>
        </w:rPr>
        <w:t>依法缴纳税收和社会保障资金的缴费凭证(提供近半年</w:t>
      </w:r>
      <w:r>
        <w:rPr>
          <w:rFonts w:hint="eastAsia" w:asciiTheme="minorEastAsia" w:hAnsiTheme="minorEastAsia" w:eastAsiaTheme="minorEastAsia" w:cstheme="minorEastAsia"/>
          <w:b/>
          <w:bCs/>
          <w:color w:val="auto"/>
          <w:sz w:val="28"/>
          <w:szCs w:val="28"/>
          <w:lang w:val="en-US" w:eastAsia="zh-CN"/>
        </w:rPr>
        <w:t>内</w:t>
      </w:r>
      <w:r>
        <w:rPr>
          <w:rFonts w:hint="eastAsia" w:asciiTheme="minorEastAsia" w:hAnsiTheme="minorEastAsia" w:eastAsiaTheme="minorEastAsia" w:cstheme="minorEastAsia"/>
          <w:b/>
          <w:bCs/>
          <w:color w:val="auto"/>
          <w:sz w:val="28"/>
          <w:szCs w:val="28"/>
          <w:lang w:eastAsia="zh-CN"/>
        </w:rPr>
        <w:t>任意</w:t>
      </w:r>
      <w:r>
        <w:rPr>
          <w:rFonts w:hint="eastAsia" w:asciiTheme="minorEastAsia" w:hAnsiTheme="minorEastAsia" w:eastAsiaTheme="minorEastAsia" w:cstheme="minorEastAsia"/>
          <w:b/>
          <w:bCs/>
          <w:color w:val="auto"/>
          <w:sz w:val="28"/>
          <w:szCs w:val="28"/>
          <w:highlight w:val="red"/>
          <w:lang w:val="en-US" w:eastAsia="zh-CN"/>
        </w:rPr>
        <w:t>一</w:t>
      </w:r>
      <w:r>
        <w:rPr>
          <w:rFonts w:hint="eastAsia" w:asciiTheme="minorEastAsia" w:hAnsiTheme="minorEastAsia" w:eastAsiaTheme="minorEastAsia" w:cstheme="minorEastAsia"/>
          <w:b/>
          <w:bCs/>
          <w:color w:val="auto"/>
          <w:sz w:val="28"/>
          <w:szCs w:val="28"/>
          <w:highlight w:val="red"/>
          <w:lang w:eastAsia="zh-CN"/>
        </w:rPr>
        <w:t>个月</w:t>
      </w:r>
      <w:r>
        <w:rPr>
          <w:rFonts w:hint="eastAsia" w:asciiTheme="minorEastAsia" w:hAnsiTheme="minorEastAsia" w:eastAsiaTheme="minorEastAsia" w:cstheme="minorEastAsia"/>
          <w:b/>
          <w:bCs/>
          <w:color w:val="auto"/>
          <w:sz w:val="28"/>
          <w:szCs w:val="28"/>
          <w:lang w:eastAsia="zh-CN"/>
        </w:rPr>
        <w:t>的有效凭证)</w:t>
      </w:r>
    </w:p>
    <w:p w14:paraId="49A07963">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8.</w:t>
      </w:r>
      <w:r>
        <w:rPr>
          <w:rFonts w:hint="eastAsia" w:asciiTheme="minorEastAsia" w:hAnsiTheme="minorEastAsia" w:eastAsiaTheme="minorEastAsia" w:cstheme="minorEastAsia"/>
          <w:b/>
          <w:bCs/>
          <w:color w:val="auto"/>
          <w:sz w:val="28"/>
          <w:szCs w:val="28"/>
          <w:lang w:eastAsia="zh-CN"/>
        </w:rPr>
        <w:t>良好的商业信誉和健全的财务会计制度的证明文件</w:t>
      </w:r>
    </w:p>
    <w:p w14:paraId="358AAEAB">
      <w:pPr>
        <w:keepNext w:val="0"/>
        <w:keepLines w:val="0"/>
        <w:pageBreakBefore w:val="0"/>
        <w:widowControl/>
        <w:kinsoku/>
        <w:wordWrap w:val="0"/>
        <w:overflowPunct/>
        <w:topLinePunct w:val="0"/>
        <w:autoSpaceDE w:val="0"/>
        <w:autoSpaceDN w:val="0"/>
        <w:bidi w:val="0"/>
        <w:adjustRightInd w:val="0"/>
        <w:snapToGrid w:val="0"/>
        <w:spacing w:line="520" w:lineRule="exact"/>
        <w:ind w:firstLine="705" w:firstLineChars="252"/>
        <w:jc w:val="both"/>
        <w:textAlignment w:val="baseline"/>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说明：</w:t>
      </w:r>
      <w:r>
        <w:rPr>
          <w:rFonts w:hint="eastAsia" w:asciiTheme="minorEastAsia" w:hAnsiTheme="minorEastAsia" w:eastAsiaTheme="minorEastAsia" w:cstheme="minorEastAsia"/>
          <w:b w:val="0"/>
          <w:bCs w:val="0"/>
          <w:color w:val="auto"/>
          <w:sz w:val="28"/>
          <w:szCs w:val="28"/>
          <w:lang w:val="en-US" w:eastAsia="zh-CN"/>
        </w:rPr>
        <w:t>（1）</w:t>
      </w:r>
      <w:r>
        <w:rPr>
          <w:rFonts w:hint="eastAsia" w:asciiTheme="minorEastAsia" w:hAnsiTheme="minorEastAsia" w:eastAsiaTheme="minorEastAsia" w:cstheme="minorEastAsia"/>
          <w:b w:val="0"/>
          <w:bCs w:val="0"/>
          <w:color w:val="auto"/>
          <w:sz w:val="28"/>
          <w:szCs w:val="28"/>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color w:val="auto"/>
          <w:sz w:val="28"/>
          <w:szCs w:val="28"/>
          <w:lang w:val="en-US" w:eastAsia="zh-CN"/>
        </w:rPr>
        <w:t>2</w:t>
      </w:r>
      <w:r>
        <w:rPr>
          <w:rFonts w:hint="eastAsia" w:asciiTheme="minorEastAsia" w:hAnsiTheme="minorEastAsia" w:eastAsiaTheme="minorEastAsia" w:cstheme="minorEastAsia"/>
          <w:b w:val="0"/>
          <w:bCs w:val="0"/>
          <w:color w:val="auto"/>
          <w:sz w:val="28"/>
          <w:szCs w:val="28"/>
          <w:lang w:eastAsia="zh-CN"/>
        </w:rPr>
        <w:t>）投标人提供企业有关财务会计制度。</w:t>
      </w:r>
    </w:p>
    <w:p w14:paraId="107C211B">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9.</w:t>
      </w:r>
      <w:r>
        <w:rPr>
          <w:rFonts w:hint="eastAsia" w:asciiTheme="minorEastAsia" w:hAnsiTheme="minorEastAsia" w:eastAsiaTheme="minorEastAsia" w:cstheme="minorEastAsia"/>
          <w:b/>
          <w:bCs/>
          <w:color w:val="auto"/>
          <w:sz w:val="28"/>
          <w:szCs w:val="28"/>
          <w:lang w:eastAsia="zh-CN"/>
        </w:rPr>
        <w:t>投标人出具参加政府采购活动前三年内，</w:t>
      </w:r>
      <w:r>
        <w:rPr>
          <w:rFonts w:hint="eastAsia" w:asciiTheme="minorEastAsia" w:hAnsiTheme="minorEastAsia" w:eastAsiaTheme="minorEastAsia" w:cstheme="minorEastAsia"/>
          <w:b/>
          <w:bCs/>
          <w:snapToGrid w:val="0"/>
          <w:color w:val="auto"/>
          <w:kern w:val="0"/>
          <w:sz w:val="28"/>
          <w:szCs w:val="28"/>
          <w:lang w:val="en-US" w:eastAsia="zh-CN" w:bidi="ar-SA"/>
        </w:rPr>
        <w:t>在经营活动中没有重大违法记录</w:t>
      </w:r>
      <w:r>
        <w:rPr>
          <w:rFonts w:hint="eastAsia" w:asciiTheme="minorEastAsia" w:hAnsiTheme="minorEastAsia" w:eastAsiaTheme="minorEastAsia" w:cstheme="minorEastAsia"/>
          <w:b/>
          <w:bCs/>
          <w:color w:val="auto"/>
          <w:sz w:val="28"/>
          <w:szCs w:val="28"/>
          <w:lang w:eastAsia="zh-CN"/>
        </w:rPr>
        <w:t>的书面声明（加盖单位公章）</w:t>
      </w:r>
    </w:p>
    <w:p w14:paraId="4D7F5B47">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03D98CE7">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3C56F3F5">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22FF0E86">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1857B230">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5EA27DE0">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07C4F872">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6009B5A1">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041FD8C9">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691D57D2">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7F4CEF36">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2DB3FF6B">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35F40BD3">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2186C719">
      <w:pPr>
        <w:keepNext w:val="0"/>
        <w:keepLines w:val="0"/>
        <w:pageBreakBefore w:val="0"/>
        <w:kinsoku/>
        <w:wordWrap w:val="0"/>
        <w:overflowPunct/>
        <w:topLinePunct w:val="0"/>
        <w:autoSpaceDE w:val="0"/>
        <w:autoSpaceDN w:val="0"/>
        <w:bidi w:val="0"/>
        <w:adjustRightInd w:val="0"/>
        <w:snapToGrid w:val="0"/>
        <w:spacing w:line="520" w:lineRule="exact"/>
        <w:jc w:val="both"/>
        <w:rPr>
          <w:rFonts w:hint="eastAsia" w:asciiTheme="minorEastAsia" w:hAnsiTheme="minorEastAsia" w:eastAsiaTheme="minorEastAsia" w:cstheme="minorEastAsia"/>
          <w:b/>
          <w:bCs/>
          <w:color w:val="auto"/>
          <w:sz w:val="28"/>
          <w:szCs w:val="28"/>
          <w:lang w:val="en-US" w:eastAsia="zh-CN"/>
        </w:rPr>
      </w:pPr>
    </w:p>
    <w:p w14:paraId="218F26A5">
      <w:pPr>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br w:type="page"/>
      </w:r>
    </w:p>
    <w:p w14:paraId="6D2A596C">
      <w:pPr>
        <w:keepNext w:val="0"/>
        <w:keepLines w:val="0"/>
        <w:pageBreakBefore w:val="0"/>
        <w:numPr>
          <w:ilvl w:val="0"/>
          <w:numId w:val="11"/>
        </w:numPr>
        <w:kinsoku/>
        <w:wordWrap w:val="0"/>
        <w:overflowPunct/>
        <w:topLinePunct w:val="0"/>
        <w:autoSpaceDE w:val="0"/>
        <w:autoSpaceDN w:val="0"/>
        <w:bidi w:val="0"/>
        <w:adjustRightInd w:val="0"/>
        <w:snapToGrid w:val="0"/>
        <w:spacing w:line="520" w:lineRule="exact"/>
        <w:ind w:firstLine="562" w:firstLineChars="200"/>
        <w:jc w:val="both"/>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投标人诚信承诺书</w:t>
      </w:r>
    </w:p>
    <w:p w14:paraId="434B7023">
      <w:pPr>
        <w:keepNext w:val="0"/>
        <w:keepLines w:val="0"/>
        <w:pageBreakBefore w:val="0"/>
        <w:kinsoku/>
        <w:wordWrap w:val="0"/>
        <w:overflowPunct/>
        <w:topLinePunct w:val="0"/>
        <w:autoSpaceDE w:val="0"/>
        <w:autoSpaceDN w:val="0"/>
        <w:bidi w:val="0"/>
        <w:adjustRightInd w:val="0"/>
        <w:snapToGrid w:val="0"/>
        <w:spacing w:line="520" w:lineRule="exact"/>
        <w:jc w:val="center"/>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诚信承诺书</w:t>
      </w:r>
    </w:p>
    <w:p w14:paraId="352FB5A1">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为维护市场公平竞争，营造诚实守信的公共资源交易环境，本公司郑重承诺：</w:t>
      </w:r>
    </w:p>
    <w:p w14:paraId="66EA37A6">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p>
    <w:p w14:paraId="1B520D1A">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承诺人法定名称（盖章）：</w:t>
      </w:r>
    </w:p>
    <w:p w14:paraId="2AB147C8">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承诺人法定地址：</w:t>
      </w:r>
    </w:p>
    <w:p w14:paraId="6D36AE99">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授权代表（签字或盖章）：</w:t>
      </w:r>
    </w:p>
    <w:p w14:paraId="5CD61013">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电话：</w:t>
      </w:r>
    </w:p>
    <w:p w14:paraId="04FAA890">
      <w:pPr>
        <w:keepNext w:val="0"/>
        <w:keepLines w:val="0"/>
        <w:pageBreakBefore w:val="0"/>
        <w:kinsoku/>
        <w:wordWrap w:val="0"/>
        <w:overflowPunct/>
        <w:topLinePunct w:val="0"/>
        <w:autoSpaceDE w:val="0"/>
        <w:autoSpaceDN w:val="0"/>
        <w:bidi w:val="0"/>
        <w:adjustRightInd w:val="0"/>
        <w:snapToGrid w:val="0"/>
        <w:spacing w:line="520" w:lineRule="exact"/>
        <w:ind w:firstLine="792" w:firstLineChars="300"/>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日期：</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w:t>
      </w:r>
    </w:p>
    <w:p w14:paraId="160DA653">
      <w:pPr>
        <w:keepNext w:val="0"/>
        <w:keepLines w:val="0"/>
        <w:pageBreakBefore w:val="0"/>
        <w:kinsoku/>
        <w:wordWrap w:val="0"/>
        <w:overflowPunct/>
        <w:topLinePunct w:val="0"/>
        <w:autoSpaceDE w:val="0"/>
        <w:autoSpaceDN w:val="0"/>
        <w:bidi w:val="0"/>
        <w:adjustRightInd w:val="0"/>
        <w:snapToGrid w:val="0"/>
        <w:spacing w:line="520" w:lineRule="exact"/>
        <w:ind w:firstLine="708" w:firstLineChars="252"/>
        <w:jc w:val="both"/>
        <w:rPr>
          <w:rFonts w:hint="eastAsia" w:asciiTheme="minorEastAsia" w:hAnsiTheme="minorEastAsia" w:eastAsiaTheme="minorEastAsia" w:cstheme="minorEastAsia"/>
          <w:b/>
          <w:bCs/>
          <w:color w:val="auto"/>
          <w:sz w:val="28"/>
          <w:szCs w:val="28"/>
          <w:lang w:eastAsia="zh-CN"/>
        </w:rPr>
      </w:pPr>
    </w:p>
    <w:p w14:paraId="7B763C61">
      <w:pPr>
        <w:keepNext w:val="0"/>
        <w:keepLines w:val="0"/>
        <w:pageBreakBefore w:val="0"/>
        <w:kinsoku/>
        <w:wordWrap w:val="0"/>
        <w:overflowPunct/>
        <w:topLinePunct w:val="0"/>
        <w:autoSpaceDE w:val="0"/>
        <w:autoSpaceDN w:val="0"/>
        <w:bidi w:val="0"/>
        <w:adjustRightInd w:val="0"/>
        <w:snapToGrid w:val="0"/>
        <w:spacing w:line="520" w:lineRule="exact"/>
        <w:ind w:firstLine="708" w:firstLineChars="252"/>
        <w:jc w:val="both"/>
        <w:rPr>
          <w:rFonts w:hint="eastAsia" w:asciiTheme="minorEastAsia" w:hAnsiTheme="minorEastAsia" w:eastAsiaTheme="minorEastAsia" w:cstheme="minorEastAsia"/>
          <w:b/>
          <w:bCs/>
          <w:color w:val="auto"/>
          <w:sz w:val="28"/>
          <w:szCs w:val="28"/>
          <w:lang w:eastAsia="zh-CN"/>
        </w:rPr>
      </w:pPr>
    </w:p>
    <w:p w14:paraId="46DE221F">
      <w:pPr>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br w:type="page"/>
      </w:r>
    </w:p>
    <w:p w14:paraId="2890AA0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11.</w:t>
      </w:r>
      <w:r>
        <w:rPr>
          <w:rFonts w:hint="eastAsia" w:asciiTheme="minorEastAsia" w:hAnsiTheme="minorEastAsia" w:eastAsiaTheme="minorEastAsia" w:cstheme="minorEastAsia"/>
          <w:b/>
          <w:bCs/>
          <w:color w:val="auto"/>
          <w:sz w:val="28"/>
          <w:szCs w:val="28"/>
          <w:lang w:eastAsia="zh-CN"/>
        </w:rPr>
        <w:t>投标人出具信用记录查询结果网页截图</w:t>
      </w:r>
    </w:p>
    <w:p w14:paraId="4503D44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12.其他资格证明</w:t>
      </w:r>
    </w:p>
    <w:p w14:paraId="549AD9E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color w:val="auto"/>
          <w:sz w:val="28"/>
          <w:szCs w:val="28"/>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snapToGrid w:val="0"/>
          <w:color w:val="auto"/>
          <w:kern w:val="0"/>
          <w:sz w:val="28"/>
          <w:szCs w:val="28"/>
          <w:lang w:val="zh-CN" w:eastAsia="zh-CN" w:bidi="ar-SA"/>
        </w:rPr>
      </w:pPr>
      <w:r>
        <w:rPr>
          <w:rFonts w:hint="eastAsia" w:asciiTheme="minorEastAsia" w:hAnsiTheme="minorEastAsia" w:eastAsiaTheme="minorEastAsia" w:cstheme="minorEastAsia"/>
          <w:b/>
          <w:bCs/>
          <w:color w:val="auto"/>
          <w:sz w:val="28"/>
          <w:szCs w:val="28"/>
          <w:lang w:eastAsia="zh-CN"/>
        </w:rPr>
        <w:t>按照南阳市财政局《关于在政府采购活动中施行投标人资格信用承诺制的通知》宛财购〔2023〕4号的要求，</w:t>
      </w:r>
      <w:r>
        <w:rPr>
          <w:rFonts w:hint="eastAsia" w:asciiTheme="minorEastAsia" w:hAnsiTheme="minorEastAsia" w:eastAsiaTheme="minorEastAsia" w:cstheme="minorEastAsia"/>
          <w:b/>
          <w:bCs/>
          <w:color w:val="auto"/>
          <w:sz w:val="28"/>
          <w:szCs w:val="28"/>
          <w:lang w:val="en-US" w:eastAsia="zh-CN"/>
        </w:rPr>
        <w:t>对于市本级政府采购项目，全部实施投标人资格信用承诺，投标人</w:t>
      </w:r>
      <w:r>
        <w:rPr>
          <w:rFonts w:hint="eastAsia" w:asciiTheme="minorEastAsia" w:hAnsiTheme="minorEastAsia" w:eastAsiaTheme="minorEastAsia" w:cstheme="minorEastAsia"/>
          <w:b/>
          <w:bCs/>
          <w:color w:val="auto"/>
          <w:sz w:val="28"/>
          <w:szCs w:val="28"/>
          <w:lang w:eastAsia="zh-CN"/>
        </w:rPr>
        <w:t>在投标时，按照规定提供“南阳市政府采购投标人信用承诺函”（详见附件）的，无需再提交上述</w:t>
      </w:r>
      <w:r>
        <w:rPr>
          <w:rFonts w:hint="eastAsia" w:asciiTheme="minorEastAsia" w:hAnsiTheme="minorEastAsia" w:eastAsia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9</w:t>
      </w:r>
      <w:r>
        <w:rPr>
          <w:rFonts w:hint="eastAsia" w:asciiTheme="minorEastAsia" w:hAnsiTheme="minorEastAsia" w:eastAsiaTheme="minorEastAsia" w:cstheme="minorEastAsia"/>
          <w:b/>
          <w:bCs/>
          <w:color w:val="auto"/>
          <w:sz w:val="28"/>
          <w:szCs w:val="28"/>
          <w:lang w:eastAsia="zh-CN"/>
        </w:rPr>
        <w:t>项证明材料”。</w:t>
      </w:r>
      <w:r>
        <w:rPr>
          <w:rFonts w:hint="eastAsia" w:asciiTheme="minorEastAsia" w:hAnsiTheme="minorEastAsia" w:eastAsiaTheme="minorEastAsia" w:cstheme="minorEastAsia"/>
          <w:b/>
          <w:bCs/>
          <w:color w:val="auto"/>
          <w:sz w:val="28"/>
          <w:szCs w:val="28"/>
          <w:lang w:val="en-US" w:eastAsia="zh-CN"/>
        </w:rPr>
        <w:t>投标人</w:t>
      </w:r>
      <w:r>
        <w:rPr>
          <w:rFonts w:hint="eastAsia" w:asciiTheme="minorEastAsia" w:hAnsiTheme="minorEastAsia" w:eastAsiaTheme="minorEastAsia" w:cstheme="minorEastAsia"/>
          <w:b/>
          <w:bCs/>
          <w:color w:val="auto"/>
          <w:sz w:val="28"/>
          <w:szCs w:val="28"/>
          <w:lang w:val="zh-CN" w:eastAsia="zh-CN"/>
        </w:rPr>
        <w:t>在中标后，应将上述由信用承诺书替代的证明材料提交采购人或采购代理机构，证明材料将随公告一并公示。</w:t>
      </w:r>
    </w:p>
    <w:p w14:paraId="337CF215">
      <w:pPr>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b/>
          <w:bCs/>
          <w:snapToGrid w:val="0"/>
          <w:color w:val="auto"/>
          <w:kern w:val="0"/>
          <w:sz w:val="28"/>
          <w:szCs w:val="28"/>
          <w:lang w:val="zh-CN" w:eastAsia="zh-CN" w:bidi="ar-SA"/>
        </w:rPr>
      </w:pPr>
      <w:r>
        <w:rPr>
          <w:rFonts w:hint="eastAsia" w:asciiTheme="minorEastAsia" w:hAnsiTheme="minorEastAsia" w:eastAsiaTheme="minorEastAsia" w:cstheme="minorEastAsia"/>
          <w:b/>
          <w:bCs/>
          <w:snapToGrid w:val="0"/>
          <w:color w:val="auto"/>
          <w:kern w:val="0"/>
          <w:sz w:val="28"/>
          <w:szCs w:val="28"/>
          <w:lang w:val="zh-CN" w:eastAsia="zh-CN" w:bidi="ar-SA"/>
        </w:rPr>
        <w:br w:type="page"/>
      </w:r>
    </w:p>
    <w:p w14:paraId="2FAA8496">
      <w:pPr>
        <w:pStyle w:val="2"/>
        <w:keepNext w:val="0"/>
        <w:keepLines w:val="0"/>
        <w:pageBreakBefore w:val="0"/>
        <w:kinsoku/>
        <w:wordWrap w:val="0"/>
        <w:overflowPunct/>
        <w:topLinePunct w:val="0"/>
        <w:autoSpaceDE w:val="0"/>
        <w:autoSpaceDN w:val="0"/>
        <w:bidi w:val="0"/>
        <w:adjustRightInd w:val="0"/>
        <w:snapToGrid w:val="0"/>
        <w:spacing w:line="520" w:lineRule="exact"/>
        <w:jc w:val="center"/>
        <w:rPr>
          <w:rFonts w:hint="eastAsia" w:asciiTheme="minorEastAsia" w:hAnsiTheme="minorEastAsia" w:eastAsiaTheme="minorEastAsia" w:cstheme="minorEastAsia"/>
          <w:b/>
          <w:bCs/>
          <w:snapToGrid w:val="0"/>
          <w:color w:val="auto"/>
          <w:kern w:val="0"/>
          <w:sz w:val="28"/>
          <w:szCs w:val="28"/>
          <w:lang w:val="zh-CN" w:eastAsia="zh-CN" w:bidi="ar-SA"/>
        </w:rPr>
      </w:pPr>
      <w:r>
        <w:rPr>
          <w:rFonts w:hint="eastAsia" w:asciiTheme="minorEastAsia" w:hAnsiTheme="minorEastAsia" w:eastAsiaTheme="minorEastAsia" w:cstheme="minorEastAsia"/>
          <w:b/>
          <w:bCs/>
          <w:snapToGrid w:val="0"/>
          <w:color w:val="auto"/>
          <w:kern w:val="0"/>
          <w:sz w:val="28"/>
          <w:szCs w:val="28"/>
          <w:lang w:val="zh-CN" w:eastAsia="zh-CN" w:bidi="ar-SA"/>
        </w:rPr>
        <w:t>南阳市政府采购投标人信用承诺函</w:t>
      </w:r>
    </w:p>
    <w:p w14:paraId="66F29638">
      <w:pPr>
        <w:keepNext w:val="0"/>
        <w:keepLines w:val="0"/>
        <w:pageBreakBefore w:val="0"/>
        <w:widowControl w:val="0"/>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bCs/>
          <w:snapToGrid w:val="0"/>
          <w:color w:val="auto"/>
          <w:kern w:val="0"/>
          <w:sz w:val="28"/>
          <w:szCs w:val="28"/>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en-US"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致（采购人或</w:t>
      </w:r>
      <w:r>
        <w:rPr>
          <w:rFonts w:hint="eastAsia" w:asciiTheme="minorEastAsia" w:hAnsiTheme="minorEastAsia" w:eastAsiaTheme="minorEastAsia" w:cstheme="minorEastAsia"/>
          <w:b w:val="0"/>
          <w:bCs w:val="0"/>
          <w:snapToGrid w:val="0"/>
          <w:color w:val="auto"/>
          <w:kern w:val="0"/>
          <w:sz w:val="28"/>
          <w:szCs w:val="28"/>
          <w:lang w:val="en-US" w:eastAsia="zh-CN" w:bidi="ar-SA"/>
        </w:rPr>
        <w:t>采购代理机构</w:t>
      </w:r>
      <w:r>
        <w:rPr>
          <w:rFonts w:hint="eastAsia" w:asciiTheme="minorEastAsia" w:hAnsiTheme="minorEastAsia" w:eastAsiaTheme="minorEastAsia" w:cstheme="minorEastAsia"/>
          <w:b w:val="0"/>
          <w:bCs w:val="0"/>
          <w:snapToGrid w:val="0"/>
          <w:color w:val="auto"/>
          <w:kern w:val="0"/>
          <w:sz w:val="28"/>
          <w:szCs w:val="28"/>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我单位保证上述承诺事项的真实性，如有弄虚作假或其他违法违规行为，愿意承担一切法律责任，并承担因此所造成的一切损失。</w:t>
      </w:r>
    </w:p>
    <w:p w14:paraId="452C255C">
      <w:pPr>
        <w:keepNext w:val="0"/>
        <w:keepLines w:val="0"/>
        <w:pageBreakBefore w:val="0"/>
        <w:widowControl w:val="0"/>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val="0"/>
          <w:bCs w:val="0"/>
          <w:snapToGrid w:val="0"/>
          <w:color w:val="auto"/>
          <w:kern w:val="0"/>
          <w:sz w:val="28"/>
          <w:szCs w:val="28"/>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2520" w:firstLineChars="9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2520" w:firstLineChars="9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2520" w:firstLineChars="9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日期：</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napToGrid w:val="0"/>
        <w:spacing w:line="520" w:lineRule="exact"/>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t>2、投标人的法定代表人或者授权代表的签字或盖章应真实、有效，如由授权代表签字或盖章的，应提供“法定代表人授权书”。</w:t>
      </w:r>
    </w:p>
    <w:p w14:paraId="23A168CC">
      <w:pPr>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b w:val="0"/>
          <w:bCs w:val="0"/>
          <w:snapToGrid w:val="0"/>
          <w:color w:val="auto"/>
          <w:kern w:val="0"/>
          <w:sz w:val="28"/>
          <w:szCs w:val="28"/>
          <w:lang w:val="zh-CN" w:eastAsia="zh-CN" w:bidi="ar-SA"/>
        </w:rPr>
      </w:pPr>
      <w:r>
        <w:rPr>
          <w:rFonts w:hint="eastAsia" w:asciiTheme="minorEastAsia" w:hAnsiTheme="minorEastAsia" w:eastAsiaTheme="minorEastAsia" w:cstheme="minorEastAsia"/>
          <w:b w:val="0"/>
          <w:bCs w:val="0"/>
          <w:snapToGrid w:val="0"/>
          <w:color w:val="auto"/>
          <w:kern w:val="0"/>
          <w:sz w:val="28"/>
          <w:szCs w:val="28"/>
          <w:lang w:val="zh-CN" w:eastAsia="zh-CN" w:bidi="ar-SA"/>
        </w:rPr>
        <w:br w:type="page"/>
      </w:r>
    </w:p>
    <w:p w14:paraId="4C0DEC5B">
      <w:pPr>
        <w:pStyle w:val="13"/>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color w:val="auto"/>
          <w:sz w:val="28"/>
          <w:szCs w:val="28"/>
          <w:lang w:val="zh-CN" w:eastAsia="zh-CN"/>
        </w:rPr>
        <w:sectPr>
          <w:headerReference r:id="rId15" w:type="default"/>
          <w:footerReference r:id="rId16" w:type="default"/>
          <w:pgSz w:w="11907" w:h="16840"/>
          <w:pgMar w:top="1440" w:right="1800" w:bottom="1440" w:left="1800" w:header="878" w:footer="886" w:gutter="0"/>
          <w:pgNumType w:fmt="decimal"/>
          <w:cols w:space="720" w:num="1"/>
        </w:sectPr>
      </w:pPr>
    </w:p>
    <w:p w14:paraId="73E890D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2" w:firstLineChars="200"/>
        <w:jc w:val="both"/>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二、技术标（另附）</w:t>
      </w:r>
    </w:p>
    <w:p w14:paraId="0B85B52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firstLine="562" w:firstLineChars="200"/>
        <w:jc w:val="both"/>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（投标人可根据评标办法中技术标的评分内容自行编写）</w:t>
      </w:r>
    </w:p>
    <w:p w14:paraId="19237BC2">
      <w:pPr>
        <w:pStyle w:val="49"/>
        <w:keepNext w:val="0"/>
        <w:keepLines w:val="0"/>
        <w:pageBreakBefore w:val="0"/>
        <w:widowControl/>
        <w:overflowPunct/>
        <w:topLinePunct w:val="0"/>
        <w:autoSpaceDE w:val="0"/>
        <w:autoSpaceDN w:val="0"/>
        <w:bidi w:val="0"/>
        <w:adjustRightInd w:val="0"/>
        <w:snapToGrid w:val="0"/>
        <w:spacing w:line="520" w:lineRule="exact"/>
        <w:ind w:firstLine="656"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4"/>
          <w:sz w:val="28"/>
          <w:szCs w:val="28"/>
          <w:lang w:val="en-US" w:eastAsia="zh-CN"/>
          <w14:textOutline w14:w="1537" w14:cap="flat" w14:cmpd="sng">
            <w14:solidFill>
              <w14:srgbClr w14:val="000000"/>
            </w14:solidFill>
            <w14:prstDash w14:val="solid"/>
            <w14:miter w14:val="0"/>
          </w14:textOutline>
        </w:rPr>
        <w:t>注：</w:t>
      </w:r>
      <w:r>
        <w:rPr>
          <w:rFonts w:hint="eastAsia" w:asciiTheme="minorEastAsia" w:hAnsiTheme="minorEastAsia" w:eastAsiaTheme="minorEastAsia" w:cstheme="minorEastAsia"/>
          <w:color w:val="auto"/>
          <w:sz w:val="28"/>
          <w:szCs w:val="28"/>
        </w:rPr>
        <w:t>投标文件应严格按照政府采购法律法规和招标文件要求，分开编制商务标和技术标，对能明显区分</w:t>
      </w:r>
      <w:r>
        <w:rPr>
          <w:rFonts w:hint="eastAsia" w:asciiTheme="minorEastAsia" w:hAnsiTheme="minorEastAsia" w:eastAsiaTheme="minorEastAsia" w:cstheme="minorEastAsia"/>
          <w:color w:val="auto"/>
          <w:sz w:val="28"/>
          <w:szCs w:val="28"/>
          <w:lang w:eastAsia="zh-CN"/>
        </w:rPr>
        <w:t>投标人</w:t>
      </w:r>
      <w:r>
        <w:rPr>
          <w:rFonts w:hint="eastAsia" w:asciiTheme="minorEastAsia" w:hAnsiTheme="minorEastAsia" w:eastAsiaTheme="minorEastAsia" w:cstheme="minorEastAsia"/>
          <w:color w:val="auto"/>
          <w:sz w:val="28"/>
          <w:szCs w:val="28"/>
        </w:rPr>
        <w:t>的内容，应放入商务标；技术标中不能出现涉及</w:t>
      </w:r>
      <w:r>
        <w:rPr>
          <w:rFonts w:hint="eastAsia" w:asciiTheme="minorEastAsia" w:hAnsiTheme="minorEastAsia" w:eastAsiaTheme="minorEastAsia" w:cstheme="minorEastAsia"/>
          <w:color w:val="auto"/>
          <w:sz w:val="28"/>
          <w:szCs w:val="28"/>
          <w:lang w:eastAsia="zh-CN"/>
        </w:rPr>
        <w:t>投标人</w:t>
      </w:r>
      <w:r>
        <w:rPr>
          <w:rFonts w:hint="eastAsia" w:asciiTheme="minorEastAsia" w:hAnsiTheme="minorEastAsia" w:eastAsiaTheme="minorEastAsia" w:cstheme="minorEastAsia"/>
          <w:color w:val="auto"/>
          <w:sz w:val="28"/>
          <w:szCs w:val="28"/>
        </w:rPr>
        <w:t>名称及相关提示内容的任何信息。</w:t>
      </w:r>
    </w:p>
    <w:p w14:paraId="57C968D8">
      <w:pPr>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1.技术标文件制作要求：</w:t>
      </w:r>
    </w:p>
    <w:p w14:paraId="098550E9">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（1）版面要求：A4纸张大小，纵向排版（不设置封面）。</w:t>
      </w:r>
    </w:p>
    <w:p w14:paraId="73CF850E">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（2）颜色要求：所有文字、图表均为黑色。</w:t>
      </w:r>
    </w:p>
    <w:p w14:paraId="62AF5FDA">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（3）字体要求：标题及正文部分所用文字均采用“宋体”四号“常规”字；图、表内的字体及字号不作要求；所有字体均不得出现加粗、加色、倾斜、下划线等标记。</w:t>
      </w:r>
    </w:p>
    <w:p w14:paraId="29026940">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排版要求：页边距要求上、下边距3厘米，左、右页边距2厘米；不得设置目录；正文行间距为固定值25磅；文字内容（含正文标题、正文及表格标题）统一设为左对齐，仅正文首行缩进2字符，不得有空格；段落前后不得设置空行；不得设置页眉、页脚和页码；图、表部分对齐形式统一设为居中对齐。</w:t>
      </w:r>
    </w:p>
    <w:p w14:paraId="6C57A76D">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（5）除满足上述各项要求外，技术“暗标”中不得出现任何行间插字或删除痕迹，构成投标文件的“技术暗标”的正文中不得出现投标人的名称和其它可识别投标人身份的字符、徽标 、人员名称以及其他特殊标记等。</w:t>
      </w:r>
    </w:p>
    <w:p w14:paraId="33BD988B">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b/>
          <w:bCs/>
          <w:color w:val="auto"/>
          <w:sz w:val="28"/>
          <w:szCs w:val="28"/>
          <w:lang w:val="en-US" w:eastAsia="zh-CN"/>
        </w:rPr>
        <w:t>技术标文件的制作不符合上述要求的，得0分。</w:t>
      </w:r>
    </w:p>
    <w:p w14:paraId="490691D6">
      <w:pPr>
        <w:keepNext w:val="0"/>
        <w:keepLines w:val="0"/>
        <w:pageBreakBefore w:val="0"/>
        <w:widowControl/>
        <w:kinsoku/>
        <w:wordWrap w:val="0"/>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电子</w:t>
      </w:r>
      <w:r>
        <w:rPr>
          <w:rFonts w:hint="eastAsia" w:asciiTheme="minorEastAsia" w:hAnsiTheme="minorEastAsia" w:eastAsiaTheme="minorEastAsia" w:cstheme="minorEastAsia"/>
          <w:color w:val="auto"/>
          <w:sz w:val="28"/>
          <w:szCs w:val="28"/>
          <w:lang w:val="en-US" w:eastAsia="zh-CN"/>
        </w:rPr>
        <w:t>投标</w:t>
      </w:r>
      <w:r>
        <w:rPr>
          <w:rFonts w:hint="eastAsia" w:asciiTheme="minorEastAsia" w:hAnsiTheme="minorEastAsia" w:eastAsiaTheme="minorEastAsia" w:cstheme="minorEastAsia"/>
          <w:color w:val="auto"/>
          <w:sz w:val="28"/>
          <w:szCs w:val="28"/>
          <w:lang w:eastAsia="zh-CN"/>
        </w:rPr>
        <w:t>文件应使用CA数字证书生成并在截止时间前上传其加密版本，</w:t>
      </w:r>
      <w:r>
        <w:rPr>
          <w:rFonts w:hint="eastAsia" w:asciiTheme="minorEastAsia" w:hAnsiTheme="minorEastAsia" w:eastAsiaTheme="minorEastAsia" w:cstheme="minorEastAsia"/>
          <w:color w:val="auto"/>
          <w:sz w:val="28"/>
          <w:szCs w:val="28"/>
          <w:lang w:val="en-US" w:eastAsia="zh-CN"/>
        </w:rPr>
        <w:t>根据招标文件中规定的下载平台要求，</w:t>
      </w:r>
      <w:r>
        <w:rPr>
          <w:rFonts w:hint="eastAsia" w:asciiTheme="minorEastAsia" w:hAnsiTheme="minorEastAsia" w:eastAsiaTheme="minorEastAsia" w:cstheme="minorEastAsia"/>
          <w:color w:val="auto"/>
          <w:sz w:val="28"/>
          <w:szCs w:val="28"/>
          <w:lang w:eastAsia="zh-CN"/>
        </w:rPr>
        <w:t>具体详见《投标文件制作工具操作手册》。</w:t>
      </w:r>
      <w:r>
        <w:rPr>
          <w:rFonts w:hint="eastAsia" w:asciiTheme="minorEastAsia" w:hAnsiTheme="minorEastAsia" w:eastAsiaTheme="minorEastAsia" w:cstheme="minorEastAsia"/>
          <w:b/>
          <w:bCs/>
          <w:color w:val="auto"/>
          <w:sz w:val="28"/>
          <w:szCs w:val="28"/>
          <w:lang w:eastAsia="zh-CN"/>
        </w:rPr>
        <w:t>否则，被视为无效</w:t>
      </w:r>
      <w:r>
        <w:rPr>
          <w:rFonts w:hint="eastAsia" w:asciiTheme="minorEastAsia" w:hAnsiTheme="minorEastAsia" w:eastAsiaTheme="minorEastAsia" w:cstheme="minorEastAsia"/>
          <w:b/>
          <w:bCs/>
          <w:color w:val="auto"/>
          <w:sz w:val="28"/>
          <w:szCs w:val="28"/>
          <w:lang w:val="en-US" w:eastAsia="zh-CN"/>
        </w:rPr>
        <w:t>投标</w:t>
      </w:r>
      <w:r>
        <w:rPr>
          <w:rFonts w:hint="eastAsia" w:asciiTheme="minorEastAsia" w:hAnsiTheme="minorEastAsia" w:eastAsiaTheme="minorEastAsia" w:cstheme="minorEastAsia"/>
          <w:b/>
          <w:bCs/>
          <w:color w:val="auto"/>
          <w:sz w:val="28"/>
          <w:szCs w:val="28"/>
          <w:lang w:eastAsia="zh-CN"/>
        </w:rPr>
        <w:t>文件，将被平台系统拒绝。</w:t>
      </w:r>
    </w:p>
    <w:p w14:paraId="7BFA2CEF">
      <w:pPr>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color w:val="auto"/>
          <w:spacing w:val="24"/>
          <w:sz w:val="28"/>
          <w:szCs w:val="28"/>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24"/>
          <w:sz w:val="28"/>
          <w:szCs w:val="28"/>
          <w:lang w:val="en-US" w:eastAsia="zh-CN"/>
          <w14:textOutline w14:w="1537" w14:cap="flat" w14:cmpd="sng">
            <w14:solidFill>
              <w14:srgbClr w14:val="000000"/>
            </w14:solidFill>
            <w14:prstDash w14:val="solid"/>
            <w14:miter w14:val="0"/>
          </w14:textOutline>
        </w:rPr>
        <w:br w:type="page"/>
      </w:r>
    </w:p>
    <w:p w14:paraId="632C2DC6">
      <w:pPr>
        <w:pStyle w:val="13"/>
        <w:keepNext w:val="0"/>
        <w:keepLines w:val="0"/>
        <w:pageBreakBefore w:val="0"/>
        <w:overflowPunct/>
        <w:topLinePunct w:val="0"/>
        <w:autoSpaceDE w:val="0"/>
        <w:autoSpaceDN w:val="0"/>
        <w:bidi w:val="0"/>
        <w:adjustRightInd w:val="0"/>
        <w:snapToGrid w:val="0"/>
        <w:spacing w:line="520" w:lineRule="exact"/>
        <w:ind w:firstLine="656" w:firstLineChars="200"/>
        <w:rPr>
          <w:rFonts w:hint="eastAsia" w:asciiTheme="minorEastAsia" w:hAnsiTheme="minorEastAsia" w:eastAsiaTheme="minorEastAsia" w:cstheme="minorEastAsia"/>
          <w:color w:val="auto"/>
          <w:spacing w:val="24"/>
          <w:sz w:val="28"/>
          <w:szCs w:val="28"/>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24"/>
          <w:sz w:val="28"/>
          <w:szCs w:val="28"/>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autoSpaceDE w:val="0"/>
        <w:autoSpaceDN w:val="0"/>
        <w:bidi w:val="0"/>
        <w:adjustRightInd w:val="0"/>
        <w:snapToGrid w:val="0"/>
        <w:spacing w:line="520" w:lineRule="exact"/>
        <w:ind w:firstLine="656" w:firstLineChars="200"/>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snapToGrid w:val="0"/>
          <w:color w:val="auto"/>
          <w:spacing w:val="24"/>
          <w:kern w:val="0"/>
          <w:sz w:val="28"/>
          <w:szCs w:val="28"/>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autoSpaceDE w:val="0"/>
        <w:autoSpaceDN w:val="0"/>
        <w:bidi w:val="0"/>
        <w:adjustRightInd w:val="0"/>
        <w:snapToGrid w:val="0"/>
        <w:spacing w:line="520" w:lineRule="exact"/>
        <w:ind w:firstLine="708" w:firstLineChars="252"/>
        <w:jc w:val="center"/>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投标书</w:t>
      </w:r>
    </w:p>
    <w:p w14:paraId="751465B5">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p>
    <w:p w14:paraId="1F61114E">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致：采购人或采购代理机构</w:t>
      </w:r>
    </w:p>
    <w:p w14:paraId="1AE6F61A">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根据贵方招标编号为（</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投标文件组成资格证明文件第1至</w:t>
      </w:r>
      <w:r>
        <w:rPr>
          <w:rFonts w:hint="eastAsia" w:asciiTheme="minorEastAsia" w:hAnsiTheme="minorEastAsia" w:eastAsiaTheme="minorEastAsia" w:cstheme="minorEastAsia"/>
          <w:b w:val="0"/>
          <w:bCs w:val="0"/>
          <w:color w:val="auto"/>
          <w:sz w:val="28"/>
          <w:szCs w:val="28"/>
          <w:u w:val="single"/>
          <w:lang w:val="en-US" w:eastAsia="zh-CN"/>
        </w:rPr>
        <w:t xml:space="preserve">  </w:t>
      </w:r>
      <w:r>
        <w:rPr>
          <w:rFonts w:hint="eastAsia" w:asciiTheme="minorEastAsia" w:hAnsiTheme="minorEastAsia" w:eastAsiaTheme="minorEastAsia" w:cstheme="minorEastAsia"/>
          <w:b w:val="0"/>
          <w:bCs w:val="0"/>
          <w:color w:val="auto"/>
          <w:sz w:val="28"/>
          <w:szCs w:val="28"/>
          <w:lang w:eastAsia="zh-CN"/>
        </w:rPr>
        <w:t>项，</w:t>
      </w:r>
      <w:r>
        <w:rPr>
          <w:rFonts w:hint="eastAsia" w:asciiTheme="minorEastAsia" w:hAnsiTheme="minorEastAsia" w:eastAsiaTheme="minorEastAsia" w:cstheme="minorEastAsia"/>
          <w:b w:val="0"/>
          <w:bCs w:val="0"/>
          <w:color w:val="auto"/>
          <w:sz w:val="28"/>
          <w:szCs w:val="28"/>
          <w:lang w:val="en-US" w:eastAsia="zh-CN"/>
        </w:rPr>
        <w:t>技术文件第1至</w:t>
      </w:r>
      <w:r>
        <w:rPr>
          <w:rFonts w:hint="eastAsia" w:asciiTheme="minorEastAsia" w:hAnsiTheme="minorEastAsia" w:eastAsiaTheme="minorEastAsia" w:cstheme="minorEastAsia"/>
          <w:b w:val="0"/>
          <w:bCs w:val="0"/>
          <w:color w:val="auto"/>
          <w:sz w:val="28"/>
          <w:szCs w:val="28"/>
          <w:u w:val="single"/>
          <w:lang w:val="en-US" w:eastAsia="zh-CN"/>
        </w:rPr>
        <w:t xml:space="preserve">   </w:t>
      </w:r>
      <w:r>
        <w:rPr>
          <w:rFonts w:hint="eastAsia" w:asciiTheme="minorEastAsia" w:hAnsiTheme="minorEastAsia" w:eastAsiaTheme="minorEastAsia" w:cstheme="minorEastAsia"/>
          <w:b w:val="0"/>
          <w:bCs w:val="0"/>
          <w:color w:val="auto"/>
          <w:sz w:val="28"/>
          <w:szCs w:val="28"/>
          <w:u w:val="none"/>
          <w:lang w:val="en-US" w:eastAsia="zh-CN"/>
        </w:rPr>
        <w:t>项，</w:t>
      </w:r>
      <w:r>
        <w:rPr>
          <w:rFonts w:hint="eastAsia" w:asciiTheme="minorEastAsia" w:hAnsiTheme="minorEastAsia" w:eastAsiaTheme="minorEastAsia" w:cstheme="minorEastAsia"/>
          <w:b w:val="0"/>
          <w:bCs w:val="0"/>
          <w:color w:val="auto"/>
          <w:sz w:val="28"/>
          <w:szCs w:val="28"/>
          <w:lang w:eastAsia="zh-CN"/>
        </w:rPr>
        <w:t>商务文件第1至</w:t>
      </w:r>
      <w:r>
        <w:rPr>
          <w:rFonts w:hint="eastAsia" w:asciiTheme="minorEastAsia" w:hAnsiTheme="minorEastAsia" w:eastAsiaTheme="minorEastAsia" w:cstheme="minorEastAsia"/>
          <w:b w:val="0"/>
          <w:bCs w:val="0"/>
          <w:color w:val="auto"/>
          <w:sz w:val="28"/>
          <w:szCs w:val="28"/>
          <w:u w:val="single"/>
          <w:lang w:val="en-US" w:eastAsia="zh-CN"/>
        </w:rPr>
        <w:t xml:space="preserve">  </w:t>
      </w:r>
      <w:r>
        <w:rPr>
          <w:rFonts w:hint="eastAsia" w:asciiTheme="minorEastAsia" w:hAnsiTheme="minorEastAsia" w:eastAsiaTheme="minorEastAsia" w:cstheme="minorEastAsia"/>
          <w:b w:val="0"/>
          <w:bCs w:val="0"/>
          <w:color w:val="auto"/>
          <w:sz w:val="28"/>
          <w:szCs w:val="28"/>
          <w:lang w:eastAsia="zh-CN"/>
        </w:rPr>
        <w:t>项。</w:t>
      </w:r>
    </w:p>
    <w:p w14:paraId="4AE97A15">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据此函，签字代表宣布同意如下：</w:t>
      </w:r>
    </w:p>
    <w:p w14:paraId="39BBF512">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1、所附服务报价为以开标一览表为准。</w:t>
      </w:r>
    </w:p>
    <w:p w14:paraId="19059F4A">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5、本投标自开标之日起有效期为60天。</w:t>
      </w:r>
    </w:p>
    <w:p w14:paraId="16B2DE4B">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地址：</w:t>
      </w:r>
    </w:p>
    <w:p w14:paraId="4EDE7144">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电话（传真）：</w:t>
      </w:r>
    </w:p>
    <w:p w14:paraId="4D74FFCB">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法定代表人（负责人）或授权代表（签字）：</w:t>
      </w:r>
    </w:p>
    <w:p w14:paraId="69B585B4">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投标人名称（公章）：</w:t>
      </w:r>
    </w:p>
    <w:p w14:paraId="74007337">
      <w:pPr>
        <w:keepNext w:val="0"/>
        <w:keepLines w:val="0"/>
        <w:pageBreakBefore w:val="0"/>
        <w:kinsoku/>
        <w:wordWrap w:val="0"/>
        <w:overflowPunct/>
        <w:topLinePunct w:val="0"/>
        <w:autoSpaceDE w:val="0"/>
        <w:autoSpaceDN w:val="0"/>
        <w:bidi w:val="0"/>
        <w:adjustRightInd w:val="0"/>
        <w:snapToGrid w:val="0"/>
        <w:spacing w:line="520" w:lineRule="exact"/>
        <w:ind w:firstLine="705" w:firstLineChars="252"/>
        <w:jc w:val="both"/>
        <w:rPr>
          <w:rFonts w:hint="eastAsia" w:asciiTheme="minorEastAsia" w:hAnsiTheme="minorEastAsia" w:eastAsiaTheme="minorEastAsia" w:cstheme="minorEastAsia"/>
          <w:b w:val="0"/>
          <w:bCs w:val="0"/>
          <w:color w:val="auto"/>
          <w:sz w:val="28"/>
          <w:szCs w:val="28"/>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color w:val="auto"/>
          <w:sz w:val="28"/>
          <w:szCs w:val="28"/>
          <w:lang w:eastAsia="zh-CN"/>
        </w:rPr>
        <w:t>日期：</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color w:val="auto"/>
          <w:sz w:val="28"/>
          <w:szCs w:val="28"/>
          <w:u w:val="single"/>
          <w:lang w:val="en-US" w:eastAsia="zh-CN"/>
        </w:rPr>
        <w:t xml:space="preserve">    </w:t>
      </w:r>
    </w:p>
    <w:p w14:paraId="75030E36">
      <w:pPr>
        <w:keepNext w:val="0"/>
        <w:keepLines w:val="0"/>
        <w:pageBreakBefore w:val="0"/>
        <w:numPr>
          <w:ilvl w:val="0"/>
          <w:numId w:val="0"/>
        </w:numPr>
        <w:kinsoku/>
        <w:wordWrap w:val="0"/>
        <w:overflowPunct/>
        <w:topLinePunct w:val="0"/>
        <w:autoSpaceDE w:val="0"/>
        <w:autoSpaceDN w:val="0"/>
        <w:bidi w:val="0"/>
        <w:adjustRightInd w:val="0"/>
        <w:snapToGrid w:val="0"/>
        <w:spacing w:line="520" w:lineRule="exact"/>
        <w:ind w:firstLine="562" w:firstLineChars="200"/>
        <w:jc w:val="both"/>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val="en-US" w:eastAsia="zh-CN"/>
        </w:rPr>
        <w:t>2.服务方案、服务人员情况等</w:t>
      </w:r>
    </w:p>
    <w:p w14:paraId="03361C11">
      <w:pPr>
        <w:keepNext w:val="0"/>
        <w:keepLines w:val="0"/>
        <w:pageBreakBefore w:val="0"/>
        <w:kinsoku/>
        <w:wordWrap w:val="0"/>
        <w:overflowPunct/>
        <w:topLinePunct w:val="0"/>
        <w:autoSpaceDE w:val="0"/>
        <w:autoSpaceDN w:val="0"/>
        <w:bidi w:val="0"/>
        <w:adjustRightInd w:val="0"/>
        <w:snapToGrid w:val="0"/>
        <w:spacing w:line="520" w:lineRule="exact"/>
        <w:ind w:firstLine="562" w:firstLineChars="200"/>
        <w:jc w:val="both"/>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val="en-US" w:eastAsia="zh-CN"/>
        </w:rPr>
        <w:t>3.</w:t>
      </w:r>
      <w:r>
        <w:rPr>
          <w:rFonts w:hint="eastAsia" w:asciiTheme="minorEastAsia" w:hAnsiTheme="minorEastAsia" w:eastAsiaTheme="minorEastAsia" w:cstheme="minorEastAsia"/>
          <w:b/>
          <w:color w:val="auto"/>
          <w:sz w:val="28"/>
          <w:szCs w:val="28"/>
          <w:lang w:eastAsia="zh-CN"/>
        </w:rPr>
        <w:t>投标人业绩</w:t>
      </w:r>
    </w:p>
    <w:p w14:paraId="64B589D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firstLine="562" w:firstLineChars="200"/>
        <w:jc w:val="both"/>
        <w:textAlignment w:val="baseline"/>
        <w:rPr>
          <w:rFonts w:hint="eastAsia" w:asciiTheme="minorEastAsia" w:hAnsiTheme="minorEastAsia" w:eastAsiaTheme="minorEastAsia" w:cstheme="minorEastAsia"/>
          <w:color w:val="auto"/>
          <w:spacing w:val="-3"/>
          <w:sz w:val="28"/>
          <w:szCs w:val="28"/>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snapToGrid w:val="0"/>
          <w:color w:val="auto"/>
          <w:kern w:val="0"/>
          <w:sz w:val="28"/>
          <w:szCs w:val="28"/>
          <w:lang w:val="en-US" w:eastAsia="zh-CN" w:bidi="ar-SA"/>
        </w:rPr>
        <w:t>4.中小企业、监狱企业或残疾人福利性单位声明函（对于专门面向中小企业采购的项目必须提供，不专门面向的项目可选择提供）</w:t>
      </w:r>
    </w:p>
    <w:p w14:paraId="350BEBC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center"/>
        <w:textAlignment w:val="baseline"/>
        <w:rPr>
          <w:rFonts w:hint="eastAsia" w:asciiTheme="minorEastAsia" w:hAnsiTheme="minorEastAsia" w:eastAsiaTheme="minorEastAsia" w:cstheme="minorEastAsia"/>
          <w:color w:val="auto"/>
          <w:spacing w:val="-3"/>
          <w:sz w:val="28"/>
          <w:szCs w:val="28"/>
          <w14:textOutline w14:w="2306" w14:cap="flat" w14:cmpd="sng">
            <w14:solidFill>
              <w14:srgbClr w14:val="000000"/>
            </w14:solidFill>
            <w14:prstDash w14:val="solid"/>
            <w14:miter w14:val="0"/>
          </w14:textOutline>
        </w:rPr>
      </w:pPr>
    </w:p>
    <w:p w14:paraId="20761A3B">
      <w:pPr>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color w:val="auto"/>
          <w:spacing w:val="-3"/>
          <w:sz w:val="28"/>
          <w:szCs w:val="28"/>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3"/>
          <w:sz w:val="28"/>
          <w:szCs w:val="28"/>
          <w14:textOutline w14:w="2306" w14:cap="flat" w14:cmpd="sng">
            <w14:solidFill>
              <w14:srgbClr w14:val="000000"/>
            </w14:solidFill>
            <w14:prstDash w14:val="solid"/>
            <w14:miter w14:val="0"/>
          </w14:textOutline>
        </w:rPr>
        <w:br w:type="page"/>
      </w:r>
    </w:p>
    <w:p w14:paraId="0985FA76">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center"/>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14:textOutline w14:w="2306" w14:cap="flat" w14:cmpd="sng">
            <w14:solidFill>
              <w14:srgbClr w14:val="000000"/>
            </w14:solidFill>
            <w14:prstDash w14:val="solid"/>
            <w14:miter w14:val="0"/>
          </w14:textOutline>
        </w:rPr>
        <w:t>中小企业声明函（货物）格式</w:t>
      </w:r>
    </w:p>
    <w:p w14:paraId="1612C75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5"/>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rPr>
        <w:t>本公司（联合体）郑重声明，根据《政府采购促进中小企业发展管理办法》（财</w:t>
      </w:r>
      <w:r>
        <w:rPr>
          <w:rFonts w:hint="eastAsia" w:asciiTheme="minorEastAsia" w:hAnsiTheme="minorEastAsia" w:eastAsiaTheme="minorEastAsia" w:cstheme="minorEastAsia"/>
          <w:color w:val="auto"/>
          <w:spacing w:val="10"/>
          <w:sz w:val="28"/>
          <w:szCs w:val="28"/>
        </w:rPr>
        <w:t>库﹝2020﹞46号）的规定，本公司（联合体）参加（单位名称）的（项目</w:t>
      </w:r>
      <w:r>
        <w:rPr>
          <w:rFonts w:hint="eastAsia" w:asciiTheme="minorEastAsia" w:hAnsiTheme="minorEastAsia" w:eastAsiaTheme="minorEastAsia" w:cstheme="minorEastAsia"/>
          <w:color w:val="auto"/>
          <w:spacing w:val="9"/>
          <w:sz w:val="28"/>
          <w:szCs w:val="28"/>
        </w:rPr>
        <w:t>名称）</w:t>
      </w:r>
      <w:r>
        <w:rPr>
          <w:rFonts w:hint="eastAsia" w:asciiTheme="minorEastAsia" w:hAnsiTheme="minorEastAsia" w:eastAsiaTheme="minorEastAsia" w:cstheme="minorEastAsia"/>
          <w:color w:val="auto"/>
          <w:spacing w:val="14"/>
          <w:sz w:val="28"/>
          <w:szCs w:val="28"/>
        </w:rPr>
        <w:t>采购活动，</w:t>
      </w:r>
      <w:r>
        <w:rPr>
          <w:rFonts w:hint="eastAsia" w:asciiTheme="minorEastAsia" w:hAnsiTheme="minorEastAsia" w:eastAsiaTheme="minorEastAsia" w:cstheme="minorEastAsia"/>
          <w:color w:val="auto"/>
          <w:spacing w:val="-86"/>
          <w:sz w:val="28"/>
          <w:szCs w:val="28"/>
          <w:lang w:val="en-US" w:eastAsia="zh-CN"/>
        </w:rPr>
        <w:t>提</w:t>
      </w:r>
      <w:r>
        <w:rPr>
          <w:rFonts w:hint="eastAsia" w:asciiTheme="minorEastAsia" w:hAnsiTheme="minorEastAsia" w:eastAsiaTheme="minorEastAsia" w:cstheme="minorEastAsia"/>
          <w:color w:val="auto"/>
          <w:spacing w:val="14"/>
          <w:sz w:val="28"/>
          <w:szCs w:val="28"/>
        </w:rPr>
        <w:t>供的货物全部由符合政策要求的</w:t>
      </w:r>
      <w:r>
        <w:rPr>
          <w:rFonts w:hint="eastAsia" w:asciiTheme="minorEastAsia" w:hAnsiTheme="minorEastAsia" w:eastAsiaTheme="minorEastAsia" w:cstheme="minorEastAsia"/>
          <w:color w:val="auto"/>
          <w:spacing w:val="13"/>
          <w:sz w:val="28"/>
          <w:szCs w:val="28"/>
        </w:rPr>
        <w:t>中小企业制造。相关企业（含联合体</w:t>
      </w:r>
      <w:r>
        <w:rPr>
          <w:rFonts w:hint="eastAsia" w:asciiTheme="minorEastAsia" w:hAnsiTheme="minorEastAsia" w:eastAsiaTheme="minorEastAsia" w:cstheme="minorEastAsia"/>
          <w:color w:val="auto"/>
          <w:spacing w:val="8"/>
          <w:sz w:val="28"/>
          <w:szCs w:val="28"/>
        </w:rPr>
        <w:t>中的中小企业、签订分包意向协议的中小企业）的具体情况如下：</w:t>
      </w:r>
    </w:p>
    <w:p w14:paraId="177881B5">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8"/>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7"/>
          <w:sz w:val="28"/>
          <w:szCs w:val="28"/>
        </w:rPr>
        <w:t>1.</w:t>
      </w:r>
      <w:r>
        <w:rPr>
          <w:rFonts w:hint="eastAsia" w:asciiTheme="minorEastAsia" w:hAnsiTheme="minorEastAsia" w:eastAsiaTheme="minorEastAsia" w:cstheme="minorEastAsia"/>
          <w:color w:val="auto"/>
          <w:spacing w:val="7"/>
          <w:sz w:val="28"/>
          <w:szCs w:val="28"/>
          <w:u w:val="single" w:color="auto"/>
        </w:rPr>
        <w:t>（标的名称</w:t>
      </w:r>
      <w:r>
        <w:rPr>
          <w:rFonts w:hint="eastAsia" w:asciiTheme="minorEastAsia" w:hAnsiTheme="minorEastAsia" w:eastAsiaTheme="minorEastAsia" w:cstheme="minorEastAsia"/>
          <w:color w:val="auto"/>
          <w:spacing w:val="-41"/>
          <w:sz w:val="28"/>
          <w:szCs w:val="28"/>
          <w:u w:val="single" w:color="auto"/>
        </w:rPr>
        <w:t>）</w:t>
      </w:r>
      <w:r>
        <w:rPr>
          <w:rFonts w:hint="eastAsia" w:asciiTheme="minorEastAsia" w:hAnsiTheme="minorEastAsia" w:eastAsiaTheme="minorEastAsia" w:cstheme="minorEastAsia"/>
          <w:color w:val="auto"/>
          <w:spacing w:val="-41"/>
          <w:sz w:val="28"/>
          <w:szCs w:val="28"/>
        </w:rPr>
        <w:t>，</w:t>
      </w:r>
      <w:r>
        <w:rPr>
          <w:rFonts w:hint="eastAsia" w:asciiTheme="minorEastAsia" w:hAnsiTheme="minorEastAsia" w:eastAsiaTheme="minorEastAsia" w:cstheme="minorEastAsia"/>
          <w:color w:val="auto"/>
          <w:spacing w:val="7"/>
          <w:sz w:val="28"/>
          <w:szCs w:val="28"/>
        </w:rPr>
        <w:t>属于</w:t>
      </w:r>
      <w:r>
        <w:rPr>
          <w:rFonts w:hint="eastAsia" w:asciiTheme="minorEastAsia" w:hAnsiTheme="minorEastAsia" w:eastAsiaTheme="minorEastAsia" w:cstheme="minorEastAsia"/>
          <w:color w:val="auto"/>
          <w:spacing w:val="7"/>
          <w:sz w:val="28"/>
          <w:szCs w:val="28"/>
          <w:u w:val="single" w:color="auto"/>
        </w:rPr>
        <w:t>（采购文件中明确的所属行业）</w:t>
      </w:r>
      <w:r>
        <w:rPr>
          <w:rFonts w:hint="eastAsia" w:asciiTheme="minorEastAsia" w:hAnsiTheme="minorEastAsia" w:eastAsiaTheme="minorEastAsia" w:cstheme="minorEastAsia"/>
          <w:color w:val="auto"/>
          <w:spacing w:val="7"/>
          <w:sz w:val="28"/>
          <w:szCs w:val="28"/>
        </w:rPr>
        <w:t>行业；制造商为</w:t>
      </w:r>
      <w:r>
        <w:rPr>
          <w:rFonts w:hint="eastAsia" w:asciiTheme="minorEastAsia" w:hAnsiTheme="minorEastAsia" w:eastAsiaTheme="minorEastAsia" w:cstheme="minorEastAsia"/>
          <w:color w:val="auto"/>
          <w:spacing w:val="7"/>
          <w:sz w:val="28"/>
          <w:szCs w:val="28"/>
          <w:u w:val="single" w:color="auto"/>
        </w:rPr>
        <w:t>（企业名</w:t>
      </w:r>
      <w:r>
        <w:rPr>
          <w:rFonts w:hint="eastAsia" w:asciiTheme="minorEastAsia" w:hAnsiTheme="minorEastAsia" w:eastAsiaTheme="minorEastAsia" w:cstheme="minorEastAsia"/>
          <w:color w:val="auto"/>
          <w:spacing w:val="3"/>
          <w:sz w:val="28"/>
          <w:szCs w:val="28"/>
          <w:u w:val="single" w:color="auto"/>
        </w:rPr>
        <w:t>称</w:t>
      </w:r>
      <w:r>
        <w:rPr>
          <w:rFonts w:hint="eastAsia" w:asciiTheme="minorEastAsia" w:hAnsiTheme="minorEastAsia" w:eastAsiaTheme="minorEastAsia" w:cstheme="minorEastAsia"/>
          <w:color w:val="auto"/>
          <w:spacing w:val="-40"/>
          <w:sz w:val="28"/>
          <w:szCs w:val="28"/>
          <w:u w:val="single" w:color="auto"/>
        </w:rPr>
        <w:t>）</w:t>
      </w:r>
      <w:r>
        <w:rPr>
          <w:rFonts w:hint="eastAsia" w:asciiTheme="minorEastAsia" w:hAnsiTheme="minorEastAsia" w:eastAsiaTheme="minorEastAsia" w:cstheme="minorEastAsia"/>
          <w:color w:val="auto"/>
          <w:spacing w:val="-40"/>
          <w:sz w:val="28"/>
          <w:szCs w:val="28"/>
        </w:rPr>
        <w:t>，</w:t>
      </w:r>
      <w:r>
        <w:rPr>
          <w:rFonts w:hint="eastAsia" w:asciiTheme="minorEastAsia" w:hAnsiTheme="minorEastAsia" w:eastAsiaTheme="minorEastAsia" w:cstheme="minorEastAsia"/>
          <w:color w:val="auto"/>
          <w:spacing w:val="3"/>
          <w:sz w:val="28"/>
          <w:szCs w:val="28"/>
        </w:rPr>
        <w:t>从业人员</w:t>
      </w:r>
      <w:r>
        <w:rPr>
          <w:rFonts w:hint="eastAsia" w:asciiTheme="minorEastAsia" w:hAnsiTheme="minorEastAsia" w:eastAsiaTheme="minorEastAsia" w:cstheme="minorEastAsia"/>
          <w:color w:val="auto"/>
          <w:spacing w:val="-108"/>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3"/>
          <w:sz w:val="28"/>
          <w:szCs w:val="28"/>
        </w:rPr>
        <w:t>人，</w:t>
      </w:r>
      <w:r>
        <w:rPr>
          <w:rFonts w:hint="eastAsia" w:asciiTheme="minorEastAsia" w:hAnsiTheme="minorEastAsia" w:eastAsiaTheme="minorEastAsia" w:cstheme="minorEastAsia"/>
          <w:color w:val="auto"/>
          <w:spacing w:val="7"/>
          <w:sz w:val="28"/>
          <w:szCs w:val="28"/>
        </w:rPr>
        <w:t>营业收入为</w:t>
      </w:r>
      <w:r>
        <w:rPr>
          <w:rFonts w:hint="eastAsia" w:asciiTheme="minorEastAsia" w:hAnsiTheme="minorEastAsia" w:eastAsiaTheme="minorEastAsia" w:cstheme="minorEastAsia"/>
          <w:color w:val="auto"/>
          <w:spacing w:val="-108"/>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91"/>
          <w:sz w:val="28"/>
          <w:szCs w:val="28"/>
        </w:rPr>
        <w:t xml:space="preserve"> </w:t>
      </w:r>
      <w:r>
        <w:rPr>
          <w:rFonts w:hint="eastAsia" w:asciiTheme="minorEastAsia" w:hAnsiTheme="minorEastAsia" w:eastAsiaTheme="minorEastAsia" w:cstheme="minorEastAsia"/>
          <w:color w:val="auto"/>
          <w:spacing w:val="7"/>
          <w:sz w:val="28"/>
          <w:szCs w:val="28"/>
        </w:rPr>
        <w:t>万元，资产总额为</w:t>
      </w:r>
      <w:r>
        <w:rPr>
          <w:rFonts w:hint="eastAsia" w:asciiTheme="minorEastAsia" w:hAnsiTheme="minorEastAsia" w:eastAsiaTheme="minorEastAsia" w:cstheme="minorEastAsia"/>
          <w:color w:val="auto"/>
          <w:spacing w:val="-107"/>
          <w:sz w:val="28"/>
          <w:szCs w:val="28"/>
        </w:rPr>
        <w:t xml:space="preserve"> </w:t>
      </w:r>
      <w:r>
        <w:rPr>
          <w:rFonts w:hint="eastAsia" w:asciiTheme="minorEastAsia" w:hAnsiTheme="minorEastAsia" w:eastAsiaTheme="minorEastAsia" w:cstheme="minorEastAsia"/>
          <w:color w:val="auto"/>
          <w:sz w:val="28"/>
          <w:szCs w:val="28"/>
          <w:u w:val="single" w:color="auto"/>
        </w:rPr>
        <w:t xml:space="preserve">       </w:t>
      </w:r>
      <w:r>
        <w:rPr>
          <w:rFonts w:hint="eastAsia" w:asciiTheme="minorEastAsia" w:hAnsiTheme="minorEastAsia" w:eastAsiaTheme="minorEastAsia" w:cstheme="minorEastAsia"/>
          <w:color w:val="auto"/>
          <w:spacing w:val="3"/>
          <w:sz w:val="28"/>
          <w:szCs w:val="28"/>
        </w:rPr>
        <w:t>，属于</w:t>
      </w:r>
      <w:r>
        <w:rPr>
          <w:rFonts w:hint="eastAsia" w:asciiTheme="minorEastAsia" w:hAnsiTheme="minorEastAsia" w:eastAsiaTheme="minorEastAsia" w:cstheme="minorEastAsia"/>
          <w:color w:val="auto"/>
          <w:spacing w:val="2"/>
          <w:sz w:val="28"/>
          <w:szCs w:val="28"/>
          <w:u w:val="single" w:color="auto"/>
        </w:rPr>
        <w:t>（中型企业、小型企业、微型企业</w:t>
      </w:r>
      <w:r>
        <w:rPr>
          <w:rFonts w:hint="eastAsia" w:asciiTheme="minorEastAsia" w:hAnsiTheme="minorEastAsia" w:eastAsiaTheme="minorEastAsia" w:cstheme="minorEastAsia"/>
          <w:color w:val="auto"/>
          <w:spacing w:val="-51"/>
          <w:sz w:val="28"/>
          <w:szCs w:val="28"/>
          <w:u w:val="single" w:color="auto"/>
        </w:rPr>
        <w:t>）</w:t>
      </w:r>
      <w:r>
        <w:rPr>
          <w:rFonts w:hint="eastAsia" w:asciiTheme="minorEastAsia" w:hAnsiTheme="minorEastAsia" w:eastAsiaTheme="minorEastAsia" w:cstheme="minorEastAsia"/>
          <w:color w:val="auto"/>
          <w:spacing w:val="-51"/>
          <w:sz w:val="28"/>
          <w:szCs w:val="28"/>
        </w:rPr>
        <w:t>；</w:t>
      </w:r>
    </w:p>
    <w:p w14:paraId="613B378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3"/>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7"/>
          <w:sz w:val="28"/>
          <w:szCs w:val="28"/>
        </w:rPr>
        <w:t>2.</w:t>
      </w:r>
      <w:r>
        <w:rPr>
          <w:rFonts w:hint="eastAsia" w:asciiTheme="minorEastAsia" w:hAnsiTheme="minorEastAsia" w:eastAsiaTheme="minorEastAsia" w:cstheme="minorEastAsia"/>
          <w:color w:val="auto"/>
          <w:spacing w:val="7"/>
          <w:sz w:val="28"/>
          <w:szCs w:val="28"/>
          <w:u w:val="single" w:color="auto"/>
        </w:rPr>
        <w:t>（标的名称</w:t>
      </w:r>
      <w:r>
        <w:rPr>
          <w:rFonts w:hint="eastAsia" w:asciiTheme="minorEastAsia" w:hAnsiTheme="minorEastAsia" w:eastAsiaTheme="minorEastAsia" w:cstheme="minorEastAsia"/>
          <w:color w:val="auto"/>
          <w:spacing w:val="-43"/>
          <w:sz w:val="28"/>
          <w:szCs w:val="28"/>
          <w:u w:val="single" w:color="auto"/>
        </w:rPr>
        <w:t>）</w:t>
      </w:r>
      <w:r>
        <w:rPr>
          <w:rFonts w:hint="eastAsia" w:asciiTheme="minorEastAsia" w:hAnsiTheme="minorEastAsia" w:eastAsiaTheme="minorEastAsia" w:cstheme="minorEastAsia"/>
          <w:color w:val="auto"/>
          <w:spacing w:val="-43"/>
          <w:sz w:val="28"/>
          <w:szCs w:val="28"/>
        </w:rPr>
        <w:t>，</w:t>
      </w:r>
      <w:r>
        <w:rPr>
          <w:rFonts w:hint="eastAsia" w:asciiTheme="minorEastAsia" w:hAnsiTheme="minorEastAsia" w:eastAsiaTheme="minorEastAsia" w:cstheme="minorEastAsia"/>
          <w:color w:val="auto"/>
          <w:spacing w:val="7"/>
          <w:sz w:val="28"/>
          <w:szCs w:val="28"/>
        </w:rPr>
        <w:t>属于</w:t>
      </w:r>
      <w:r>
        <w:rPr>
          <w:rFonts w:hint="eastAsia" w:asciiTheme="minorEastAsia" w:hAnsiTheme="minorEastAsia" w:eastAsiaTheme="minorEastAsia" w:cstheme="minorEastAsia"/>
          <w:color w:val="auto"/>
          <w:spacing w:val="7"/>
          <w:sz w:val="28"/>
          <w:szCs w:val="28"/>
          <w:u w:val="single" w:color="auto"/>
        </w:rPr>
        <w:t>（采购文件中明确的所属行业）</w:t>
      </w:r>
      <w:r>
        <w:rPr>
          <w:rFonts w:hint="eastAsia" w:asciiTheme="minorEastAsia" w:hAnsiTheme="minorEastAsia" w:eastAsiaTheme="minorEastAsia" w:cstheme="minorEastAsia"/>
          <w:color w:val="auto"/>
          <w:spacing w:val="7"/>
          <w:sz w:val="28"/>
          <w:szCs w:val="28"/>
        </w:rPr>
        <w:t>行业；制造商为</w:t>
      </w:r>
      <w:r>
        <w:rPr>
          <w:rFonts w:hint="eastAsia" w:asciiTheme="minorEastAsia" w:hAnsiTheme="minorEastAsia" w:eastAsiaTheme="minorEastAsia" w:cstheme="minorEastAsia"/>
          <w:color w:val="auto"/>
          <w:spacing w:val="7"/>
          <w:sz w:val="28"/>
          <w:szCs w:val="28"/>
          <w:u w:val="single" w:color="auto"/>
        </w:rPr>
        <w:t>（企业名</w:t>
      </w:r>
      <w:r>
        <w:rPr>
          <w:rFonts w:hint="eastAsia" w:asciiTheme="minorEastAsia" w:hAnsiTheme="minorEastAsia" w:eastAsiaTheme="minorEastAsia" w:cstheme="minorEastAsia"/>
          <w:color w:val="auto"/>
          <w:spacing w:val="-5"/>
          <w:sz w:val="28"/>
          <w:szCs w:val="28"/>
          <w:u w:val="single" w:color="auto"/>
        </w:rPr>
        <w:t>称</w:t>
      </w:r>
      <w:r>
        <w:rPr>
          <w:rFonts w:hint="eastAsia" w:asciiTheme="minorEastAsia" w:hAnsiTheme="minorEastAsia" w:eastAsiaTheme="minorEastAsia" w:cstheme="minorEastAsia"/>
          <w:color w:val="auto"/>
          <w:spacing w:val="-59"/>
          <w:w w:val="94"/>
          <w:sz w:val="28"/>
          <w:szCs w:val="28"/>
          <w:u w:val="single" w:color="auto"/>
        </w:rPr>
        <w:t>）</w:t>
      </w:r>
      <w:r>
        <w:rPr>
          <w:rFonts w:hint="eastAsia" w:asciiTheme="minorEastAsia" w:hAnsiTheme="minorEastAsia" w:eastAsiaTheme="minorEastAsia" w:cstheme="minorEastAsia"/>
          <w:color w:val="auto"/>
          <w:spacing w:val="-59"/>
          <w:w w:val="94"/>
          <w:sz w:val="28"/>
          <w:szCs w:val="28"/>
        </w:rPr>
        <w:t>，</w:t>
      </w:r>
      <w:r>
        <w:rPr>
          <w:rFonts w:hint="eastAsia" w:asciiTheme="minorEastAsia" w:hAnsiTheme="minorEastAsia" w:eastAsiaTheme="minorEastAsia" w:cstheme="minorEastAsia"/>
          <w:color w:val="auto"/>
          <w:spacing w:val="-5"/>
          <w:sz w:val="28"/>
          <w:szCs w:val="28"/>
        </w:rPr>
        <w:t>从业人员</w:t>
      </w:r>
      <w:r>
        <w:rPr>
          <w:rFonts w:hint="eastAsia" w:asciiTheme="minorEastAsia" w:hAnsiTheme="minorEastAsia" w:eastAsiaTheme="minorEastAsia" w:cstheme="minorEastAsia"/>
          <w:color w:val="auto"/>
          <w:spacing w:val="-108"/>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5"/>
          <w:sz w:val="28"/>
          <w:szCs w:val="28"/>
        </w:rPr>
        <w:t>人，营业收入为</w:t>
      </w:r>
      <w:r>
        <w:rPr>
          <w:rFonts w:hint="eastAsia" w:asciiTheme="minorEastAsia" w:hAnsiTheme="minorEastAsia" w:eastAsiaTheme="minorEastAsia" w:cstheme="minorEastAsia"/>
          <w:color w:val="auto"/>
          <w:spacing w:val="-108"/>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91"/>
          <w:sz w:val="28"/>
          <w:szCs w:val="28"/>
        </w:rPr>
        <w:t xml:space="preserve"> </w:t>
      </w:r>
      <w:r>
        <w:rPr>
          <w:rFonts w:hint="eastAsia" w:asciiTheme="minorEastAsia" w:hAnsiTheme="minorEastAsia" w:eastAsiaTheme="minorEastAsia" w:cstheme="minorEastAsia"/>
          <w:color w:val="auto"/>
          <w:spacing w:val="-5"/>
          <w:sz w:val="28"/>
          <w:szCs w:val="28"/>
        </w:rPr>
        <w:t>万元，资产总额为</w:t>
      </w:r>
      <w:r>
        <w:rPr>
          <w:rFonts w:hint="eastAsia" w:asciiTheme="minorEastAsia" w:hAnsiTheme="minorEastAsia" w:eastAsiaTheme="minorEastAsia" w:cstheme="minorEastAsia"/>
          <w:color w:val="auto"/>
          <w:spacing w:val="-108"/>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91"/>
          <w:sz w:val="28"/>
          <w:szCs w:val="28"/>
        </w:rPr>
        <w:t xml:space="preserve"> </w:t>
      </w:r>
      <w:r>
        <w:rPr>
          <w:rFonts w:hint="eastAsia" w:asciiTheme="minorEastAsia" w:hAnsiTheme="minorEastAsia" w:eastAsiaTheme="minorEastAsia" w:cstheme="minorEastAsia"/>
          <w:color w:val="auto"/>
          <w:spacing w:val="-5"/>
          <w:sz w:val="28"/>
          <w:szCs w:val="28"/>
        </w:rPr>
        <w:t>万元，属于</w:t>
      </w:r>
      <w:r>
        <w:rPr>
          <w:rFonts w:hint="eastAsia" w:asciiTheme="minorEastAsia" w:hAnsiTheme="minorEastAsia" w:eastAsiaTheme="minorEastAsia" w:cstheme="minorEastAsia"/>
          <w:color w:val="auto"/>
          <w:spacing w:val="-5"/>
          <w:sz w:val="28"/>
          <w:szCs w:val="28"/>
          <w:u w:val="single" w:color="auto"/>
        </w:rPr>
        <w:t>（中</w:t>
      </w:r>
      <w:r>
        <w:rPr>
          <w:rFonts w:hint="eastAsia" w:asciiTheme="minorEastAsia" w:hAnsiTheme="minorEastAsia" w:eastAsiaTheme="minorEastAsia" w:cstheme="minorEastAsia"/>
          <w:color w:val="auto"/>
          <w:spacing w:val="9"/>
          <w:sz w:val="28"/>
          <w:szCs w:val="28"/>
          <w:u w:val="single" w:color="auto"/>
        </w:rPr>
        <w:t>型企业、小型企业、微型企业</w:t>
      </w:r>
      <w:r>
        <w:rPr>
          <w:rFonts w:hint="eastAsia" w:asciiTheme="minorEastAsia" w:hAnsiTheme="minorEastAsia" w:eastAsiaTheme="minorEastAsia" w:cstheme="minorEastAsia"/>
          <w:color w:val="auto"/>
          <w:spacing w:val="-48"/>
          <w:sz w:val="28"/>
          <w:szCs w:val="28"/>
          <w:u w:val="single" w:color="auto"/>
        </w:rPr>
        <w:t>）</w:t>
      </w:r>
      <w:r>
        <w:rPr>
          <w:rFonts w:hint="eastAsia" w:asciiTheme="minorEastAsia" w:hAnsiTheme="minorEastAsia" w:eastAsiaTheme="minorEastAsia" w:cstheme="minorEastAsia"/>
          <w:color w:val="auto"/>
          <w:spacing w:val="-48"/>
          <w:sz w:val="28"/>
          <w:szCs w:val="28"/>
        </w:rPr>
        <w:t>；</w:t>
      </w:r>
    </w:p>
    <w:p w14:paraId="32C178A3">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rPr>
      </w:pPr>
    </w:p>
    <w:p w14:paraId="4202435E">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2"/>
          <w:position w:val="1"/>
          <w:sz w:val="28"/>
          <w:szCs w:val="28"/>
        </w:rPr>
        <w:t>……</w:t>
      </w:r>
    </w:p>
    <w:p w14:paraId="1A3C3A08">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6"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rPr>
        <w:t>以上企业，不属于大企业的分支机构，不存在控股股东为大企业的情形，也不存在与大企业的负责人为同一人的情形。</w:t>
      </w:r>
    </w:p>
    <w:p w14:paraId="5DAC956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76" w:firstLineChars="200"/>
        <w:jc w:val="both"/>
        <w:textAlignment w:val="baseline"/>
        <w:rPr>
          <w:rFonts w:hint="eastAsia" w:asciiTheme="minorEastAsia" w:hAnsiTheme="minorEastAsia" w:eastAsiaTheme="minorEastAsia" w:cstheme="minorEastAsia"/>
          <w:color w:val="auto"/>
          <w:spacing w:val="4"/>
          <w:sz w:val="28"/>
          <w:szCs w:val="28"/>
        </w:rPr>
      </w:pPr>
      <w:r>
        <w:rPr>
          <w:rFonts w:hint="eastAsia" w:asciiTheme="minorEastAsia" w:hAnsiTheme="minorEastAsia" w:eastAsiaTheme="minorEastAsia" w:cstheme="minorEastAsia"/>
          <w:color w:val="auto"/>
          <w:spacing w:val="4"/>
          <w:sz w:val="28"/>
          <w:szCs w:val="28"/>
        </w:rPr>
        <w:t>本企业对上述声明内容的真实性负责。如有虚假，将依法承担相应责任。</w:t>
      </w:r>
    </w:p>
    <w:p w14:paraId="7007D525">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rPr>
      </w:pPr>
    </w:p>
    <w:p w14:paraId="5518A0DF">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4598" w:firstLineChars="19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9"/>
          <w:sz w:val="28"/>
          <w:szCs w:val="28"/>
        </w:rPr>
        <w:t>企业名称（盖章</w:t>
      </w:r>
      <w:r>
        <w:rPr>
          <w:rFonts w:hint="eastAsia" w:asciiTheme="minorEastAsia" w:hAnsiTheme="minorEastAsia" w:eastAsiaTheme="minorEastAsia" w:cstheme="minorEastAsia"/>
          <w:color w:val="auto"/>
          <w:spacing w:val="-2"/>
          <w:sz w:val="28"/>
          <w:szCs w:val="28"/>
        </w:rPr>
        <w:t>）：</w:t>
      </w:r>
    </w:p>
    <w:p w14:paraId="5AD5822E">
      <w:pPr>
        <w:keepNext w:val="0"/>
        <w:keepLines w:val="0"/>
        <w:pageBreakBefore w:val="0"/>
        <w:kinsoku/>
        <w:wordWrap w:val="0"/>
        <w:overflowPunct/>
        <w:topLinePunct w:val="0"/>
        <w:autoSpaceDE w:val="0"/>
        <w:autoSpaceDN w:val="0"/>
        <w:bidi w:val="0"/>
        <w:adjustRightInd w:val="0"/>
        <w:snapToGrid w:val="0"/>
        <w:spacing w:line="520" w:lineRule="exact"/>
        <w:ind w:firstLine="4200" w:firstLineChars="1500"/>
        <w:jc w:val="both"/>
        <w:rPr>
          <w:rFonts w:hint="eastAsia" w:asciiTheme="minorEastAsia" w:hAnsiTheme="minorEastAsia" w:eastAsiaTheme="minorEastAsia" w:cstheme="minorEastAsia"/>
          <w:b w:val="0"/>
          <w:bCs w:val="0"/>
          <w:snapToGrid w:val="0"/>
          <w:color w:val="auto"/>
          <w:spacing w:val="-8"/>
          <w:kern w:val="0"/>
          <w:sz w:val="28"/>
          <w:szCs w:val="28"/>
          <w:lang w:val="en-US" w:eastAsia="zh-CN" w:bidi="ar-SA"/>
        </w:rPr>
      </w:pPr>
      <w:r>
        <w:rPr>
          <w:rFonts w:hint="eastAsia" w:asciiTheme="minorEastAsia" w:hAnsiTheme="minorEastAsia" w:eastAsiaTheme="minorEastAsia" w:cstheme="minorEastAsia"/>
          <w:b w:val="0"/>
          <w:bCs/>
          <w:color w:val="auto"/>
          <w:sz w:val="28"/>
          <w:szCs w:val="28"/>
          <w:u w:val="none"/>
          <w:lang w:val="en-US" w:eastAsia="zh-CN"/>
        </w:rPr>
        <w:t>日期：</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w:t>
      </w:r>
    </w:p>
    <w:p w14:paraId="6EA832E0">
      <w:pPr>
        <w:keepNext w:val="0"/>
        <w:keepLines w:val="0"/>
        <w:pageBreakBefore w:val="0"/>
        <w:kinsoku/>
        <w:wordWrap w:val="0"/>
        <w:overflowPunct/>
        <w:topLinePunct w:val="0"/>
        <w:autoSpaceDE w:val="0"/>
        <w:autoSpaceDN w:val="0"/>
        <w:bidi w:val="0"/>
        <w:adjustRightInd w:val="0"/>
        <w:snapToGrid w:val="0"/>
        <w:spacing w:line="520" w:lineRule="exact"/>
        <w:ind w:firstLine="3960" w:firstLineChars="1500"/>
        <w:jc w:val="both"/>
        <w:rPr>
          <w:rFonts w:hint="eastAsia" w:asciiTheme="minorEastAsia" w:hAnsiTheme="minorEastAsia" w:eastAsiaTheme="minorEastAsia" w:cstheme="minorEastAsia"/>
          <w:b w:val="0"/>
          <w:bCs w:val="0"/>
          <w:snapToGrid w:val="0"/>
          <w:color w:val="auto"/>
          <w:spacing w:val="-8"/>
          <w:kern w:val="0"/>
          <w:sz w:val="28"/>
          <w:szCs w:val="28"/>
          <w:lang w:val="en-US" w:eastAsia="zh-CN" w:bidi="ar-SA"/>
        </w:rPr>
      </w:pPr>
    </w:p>
    <w:p w14:paraId="5701FA3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pacing w:val="9"/>
          <w:sz w:val="28"/>
          <w:szCs w:val="28"/>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color w:val="auto"/>
          <w:spacing w:val="9"/>
          <w:sz w:val="28"/>
          <w:szCs w:val="28"/>
          <w:lang w:val="en-US" w:eastAsia="zh-CN"/>
        </w:rPr>
        <w:t>备注：</w:t>
      </w:r>
      <w:r>
        <w:rPr>
          <w:rFonts w:hint="eastAsia" w:asciiTheme="minorEastAsia" w:hAnsiTheme="minorEastAsia" w:eastAsiaTheme="minorEastAsia" w:cstheme="minorEastAsia"/>
          <w:color w:val="auto"/>
          <w:spacing w:val="9"/>
          <w:sz w:val="28"/>
          <w:szCs w:val="28"/>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8"/>
          <w:szCs w:val="28"/>
          <w:lang w:eastAsia="zh-CN"/>
        </w:rPr>
        <w:t>。</w:t>
      </w:r>
    </w:p>
    <w:p w14:paraId="0A551FFB">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center"/>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14:textOutline w14:w="2306" w14:cap="flat" w14:cmpd="sng">
            <w14:solidFill>
              <w14:srgbClr w14:val="000000"/>
            </w14:solidFill>
            <w14:prstDash w14:val="solid"/>
            <w14:miter w14:val="0"/>
          </w14:textOutline>
        </w:rPr>
        <w:t>中小企业声明函（工程、服务）格式</w:t>
      </w:r>
    </w:p>
    <w:p w14:paraId="147D0E55">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5"/>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rPr>
        <w:t>本公司（联合体）郑重声明，根据《政府采购促进中小企业发展管理办法》（财</w:t>
      </w:r>
      <w:r>
        <w:rPr>
          <w:rFonts w:hint="eastAsia" w:asciiTheme="minorEastAsia" w:hAnsiTheme="minorEastAsia" w:eastAsiaTheme="minorEastAsia" w:cstheme="minorEastAsia"/>
          <w:color w:val="auto"/>
          <w:spacing w:val="13"/>
          <w:sz w:val="28"/>
          <w:szCs w:val="28"/>
        </w:rPr>
        <w:t xml:space="preserve"> </w:t>
      </w:r>
      <w:r>
        <w:rPr>
          <w:rFonts w:hint="eastAsia" w:asciiTheme="minorEastAsia" w:hAnsiTheme="minorEastAsia" w:eastAsiaTheme="minorEastAsia" w:cstheme="minorEastAsia"/>
          <w:color w:val="auto"/>
          <w:spacing w:val="10"/>
          <w:sz w:val="28"/>
          <w:szCs w:val="28"/>
        </w:rPr>
        <w:t>库﹝2020﹞46 号）</w:t>
      </w:r>
      <w:r>
        <w:rPr>
          <w:rFonts w:hint="eastAsia" w:asciiTheme="minorEastAsia" w:hAnsiTheme="minorEastAsia" w:eastAsiaTheme="minorEastAsia" w:cstheme="minorEastAsia"/>
          <w:color w:val="auto"/>
          <w:spacing w:val="-66"/>
          <w:sz w:val="28"/>
          <w:szCs w:val="28"/>
        </w:rPr>
        <w:t xml:space="preserve"> </w:t>
      </w:r>
      <w:r>
        <w:rPr>
          <w:rFonts w:hint="eastAsia" w:asciiTheme="minorEastAsia" w:hAnsiTheme="minorEastAsia" w:eastAsiaTheme="minorEastAsia" w:cstheme="minorEastAsia"/>
          <w:color w:val="auto"/>
          <w:spacing w:val="10"/>
          <w:sz w:val="28"/>
          <w:szCs w:val="28"/>
        </w:rPr>
        <w:t>的规定，本公司（联合体）参加（单位名称）</w:t>
      </w:r>
      <w:r>
        <w:rPr>
          <w:rFonts w:hint="eastAsia" w:asciiTheme="minorEastAsia" w:hAnsiTheme="minorEastAsia" w:eastAsiaTheme="minorEastAsia" w:cstheme="minorEastAsia"/>
          <w:color w:val="auto"/>
          <w:spacing w:val="-67"/>
          <w:sz w:val="28"/>
          <w:szCs w:val="28"/>
        </w:rPr>
        <w:t xml:space="preserve"> </w:t>
      </w:r>
      <w:r>
        <w:rPr>
          <w:rFonts w:hint="eastAsia" w:asciiTheme="minorEastAsia" w:hAnsiTheme="minorEastAsia" w:eastAsiaTheme="minorEastAsia" w:cstheme="minorEastAsia"/>
          <w:color w:val="auto"/>
          <w:spacing w:val="10"/>
          <w:sz w:val="28"/>
          <w:szCs w:val="28"/>
        </w:rPr>
        <w:t>的（项目</w:t>
      </w:r>
      <w:r>
        <w:rPr>
          <w:rFonts w:hint="eastAsia" w:asciiTheme="minorEastAsia" w:hAnsiTheme="minorEastAsia" w:eastAsiaTheme="minorEastAsia" w:cstheme="minorEastAsia"/>
          <w:color w:val="auto"/>
          <w:spacing w:val="9"/>
          <w:sz w:val="28"/>
          <w:szCs w:val="28"/>
        </w:rPr>
        <w:t>名称）</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12"/>
          <w:sz w:val="28"/>
          <w:szCs w:val="28"/>
        </w:rPr>
        <w:t>采购活动，工程的施工单位全部为符合政策要求</w:t>
      </w:r>
      <w:r>
        <w:rPr>
          <w:rFonts w:hint="eastAsia" w:asciiTheme="minorEastAsia" w:hAnsiTheme="minorEastAsia" w:eastAsiaTheme="minorEastAsia" w:cstheme="minorEastAsia"/>
          <w:color w:val="auto"/>
          <w:spacing w:val="11"/>
          <w:sz w:val="28"/>
          <w:szCs w:val="28"/>
        </w:rPr>
        <w:t>的中小企业（或者：服务全部由符</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5"/>
          <w:sz w:val="28"/>
          <w:szCs w:val="28"/>
        </w:rPr>
        <w:t>合政策要求的中小企业承接）。相关企业（含联合体中的中小企业</w:t>
      </w:r>
      <w:r>
        <w:rPr>
          <w:rFonts w:hint="eastAsia" w:asciiTheme="minorEastAsia" w:hAnsiTheme="minorEastAsia" w:eastAsiaTheme="minorEastAsia" w:cstheme="minorEastAsia"/>
          <w:color w:val="auto"/>
          <w:spacing w:val="4"/>
          <w:sz w:val="28"/>
          <w:szCs w:val="28"/>
        </w:rPr>
        <w:t>、签订分包意向协</w:t>
      </w:r>
      <w:r>
        <w:rPr>
          <w:rFonts w:hint="eastAsia" w:asciiTheme="minorEastAsia" w:hAnsiTheme="minorEastAsia" w:eastAsiaTheme="minorEastAsia" w:cstheme="minorEastAsia"/>
          <w:color w:val="auto"/>
          <w:spacing w:val="6"/>
          <w:sz w:val="28"/>
          <w:szCs w:val="28"/>
        </w:rPr>
        <w:t>议的中小企业）</w:t>
      </w:r>
      <w:r>
        <w:rPr>
          <w:rFonts w:hint="eastAsia" w:asciiTheme="minorEastAsia" w:hAnsiTheme="minorEastAsia" w:eastAsiaTheme="minorEastAsia" w:cstheme="minorEastAsia"/>
          <w:color w:val="auto"/>
          <w:spacing w:val="-65"/>
          <w:sz w:val="28"/>
          <w:szCs w:val="28"/>
        </w:rPr>
        <w:t xml:space="preserve"> </w:t>
      </w:r>
      <w:r>
        <w:rPr>
          <w:rFonts w:hint="eastAsia" w:asciiTheme="minorEastAsia" w:hAnsiTheme="minorEastAsia" w:eastAsiaTheme="minorEastAsia" w:cstheme="minorEastAsia"/>
          <w:color w:val="auto"/>
          <w:spacing w:val="6"/>
          <w:sz w:val="28"/>
          <w:szCs w:val="28"/>
        </w:rPr>
        <w:t>的具体情况如下：</w:t>
      </w:r>
    </w:p>
    <w:p w14:paraId="1418FF1E">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8"/>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8"/>
          <w:sz w:val="28"/>
          <w:szCs w:val="28"/>
        </w:rPr>
        <w:t>1.</w:t>
      </w:r>
      <w:r>
        <w:rPr>
          <w:rFonts w:hint="eastAsia" w:asciiTheme="minorEastAsia" w:hAnsiTheme="minorEastAsia" w:eastAsiaTheme="minorEastAsia" w:cstheme="minorEastAsia"/>
          <w:color w:val="auto"/>
          <w:spacing w:val="8"/>
          <w:sz w:val="28"/>
          <w:szCs w:val="28"/>
          <w:u w:val="single" w:color="auto"/>
        </w:rPr>
        <w:t>（标的名称</w:t>
      </w:r>
      <w:r>
        <w:rPr>
          <w:rFonts w:hint="eastAsia" w:asciiTheme="minorEastAsia" w:hAnsiTheme="minorEastAsia" w:eastAsiaTheme="minorEastAsia" w:cstheme="minorEastAsia"/>
          <w:color w:val="auto"/>
          <w:spacing w:val="-48"/>
          <w:sz w:val="28"/>
          <w:szCs w:val="28"/>
          <w:u w:val="single" w:color="auto"/>
        </w:rPr>
        <w:t>）</w:t>
      </w:r>
      <w:r>
        <w:rPr>
          <w:rFonts w:hint="eastAsia" w:asciiTheme="minorEastAsia" w:hAnsiTheme="minorEastAsia" w:eastAsiaTheme="minorEastAsia" w:cstheme="minorEastAsia"/>
          <w:color w:val="auto"/>
          <w:spacing w:val="-48"/>
          <w:sz w:val="28"/>
          <w:szCs w:val="28"/>
        </w:rPr>
        <w:t>，</w:t>
      </w:r>
      <w:r>
        <w:rPr>
          <w:rFonts w:hint="eastAsia" w:asciiTheme="minorEastAsia" w:hAnsiTheme="minorEastAsia" w:eastAsiaTheme="minorEastAsia" w:cstheme="minorEastAsia"/>
          <w:color w:val="auto"/>
          <w:spacing w:val="8"/>
          <w:sz w:val="28"/>
          <w:szCs w:val="28"/>
        </w:rPr>
        <w:t>属于</w:t>
      </w:r>
      <w:r>
        <w:rPr>
          <w:rFonts w:hint="eastAsia" w:asciiTheme="minorEastAsia" w:hAnsiTheme="minorEastAsia" w:eastAsiaTheme="minorEastAsia" w:cstheme="minorEastAsia"/>
          <w:color w:val="auto"/>
          <w:spacing w:val="8"/>
          <w:sz w:val="28"/>
          <w:szCs w:val="28"/>
          <w:u w:val="single" w:color="auto"/>
        </w:rPr>
        <w:t>（采购文件中明确的所属行业）</w:t>
      </w:r>
      <w:r>
        <w:rPr>
          <w:rFonts w:hint="eastAsia" w:asciiTheme="minorEastAsia" w:hAnsiTheme="minorEastAsia" w:eastAsiaTheme="minorEastAsia" w:cstheme="minorEastAsia"/>
          <w:color w:val="auto"/>
          <w:spacing w:val="8"/>
          <w:sz w:val="28"/>
          <w:szCs w:val="28"/>
        </w:rPr>
        <w:t>行业；承建</w:t>
      </w:r>
      <w:r>
        <w:rPr>
          <w:rFonts w:hint="eastAsia" w:asciiTheme="minorEastAsia" w:hAnsiTheme="minorEastAsia" w:eastAsiaTheme="minorEastAsia" w:cstheme="minorEastAsia"/>
          <w:color w:val="auto"/>
          <w:spacing w:val="7"/>
          <w:sz w:val="28"/>
          <w:szCs w:val="28"/>
        </w:rPr>
        <w:t>（承接）企业</w:t>
      </w:r>
      <w:r>
        <w:rPr>
          <w:rFonts w:hint="eastAsia" w:asciiTheme="minorEastAsia" w:hAnsiTheme="minorEastAsia" w:eastAsiaTheme="minorEastAsia" w:cstheme="minorEastAsia"/>
          <w:color w:val="auto"/>
          <w:spacing w:val="1"/>
          <w:sz w:val="28"/>
          <w:szCs w:val="28"/>
        </w:rPr>
        <w:t xml:space="preserve"> </w:t>
      </w:r>
      <w:r>
        <w:rPr>
          <w:rFonts w:hint="eastAsia" w:asciiTheme="minorEastAsia" w:hAnsiTheme="minorEastAsia" w:eastAsiaTheme="minorEastAsia" w:cstheme="minorEastAsia"/>
          <w:color w:val="auto"/>
          <w:spacing w:val="7"/>
          <w:sz w:val="28"/>
          <w:szCs w:val="28"/>
        </w:rPr>
        <w:t>为</w:t>
      </w:r>
      <w:r>
        <w:rPr>
          <w:rFonts w:hint="eastAsia" w:asciiTheme="minorEastAsia" w:hAnsiTheme="minorEastAsia" w:eastAsiaTheme="minorEastAsia" w:cstheme="minorEastAsia"/>
          <w:color w:val="auto"/>
          <w:spacing w:val="7"/>
          <w:sz w:val="28"/>
          <w:szCs w:val="28"/>
          <w:u w:val="single" w:color="auto"/>
        </w:rPr>
        <w:t>（企业名称</w:t>
      </w:r>
      <w:r>
        <w:rPr>
          <w:rFonts w:hint="eastAsia" w:asciiTheme="minorEastAsia" w:hAnsiTheme="minorEastAsia" w:eastAsiaTheme="minorEastAsia" w:cstheme="minorEastAsia"/>
          <w:color w:val="auto"/>
          <w:spacing w:val="-25"/>
          <w:sz w:val="28"/>
          <w:szCs w:val="28"/>
          <w:u w:val="single" w:color="auto"/>
        </w:rPr>
        <w:t>）</w:t>
      </w:r>
      <w:r>
        <w:rPr>
          <w:rFonts w:hint="eastAsia" w:asciiTheme="minorEastAsia" w:hAnsiTheme="minorEastAsia" w:eastAsiaTheme="minorEastAsia" w:cstheme="minorEastAsia"/>
          <w:color w:val="auto"/>
          <w:spacing w:val="-25"/>
          <w:sz w:val="28"/>
          <w:szCs w:val="28"/>
        </w:rPr>
        <w:t>，</w:t>
      </w:r>
      <w:r>
        <w:rPr>
          <w:rFonts w:hint="eastAsia" w:asciiTheme="minorEastAsia" w:hAnsiTheme="minorEastAsia" w:eastAsiaTheme="minorEastAsia" w:cstheme="minorEastAsia"/>
          <w:color w:val="auto"/>
          <w:spacing w:val="7"/>
          <w:sz w:val="28"/>
          <w:szCs w:val="28"/>
        </w:rPr>
        <w:t>从业人员</w:t>
      </w:r>
      <w:r>
        <w:rPr>
          <w:rFonts w:hint="eastAsia" w:asciiTheme="minorEastAsia" w:hAnsiTheme="minorEastAsia" w:eastAsiaTheme="minorEastAsia" w:cstheme="minorEastAsia"/>
          <w:color w:val="auto"/>
          <w:spacing w:val="-105"/>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96"/>
          <w:sz w:val="28"/>
          <w:szCs w:val="28"/>
        </w:rPr>
        <w:t xml:space="preserve"> </w:t>
      </w:r>
      <w:r>
        <w:rPr>
          <w:rFonts w:hint="eastAsia" w:asciiTheme="minorEastAsia" w:hAnsiTheme="minorEastAsia" w:eastAsiaTheme="minorEastAsia" w:cstheme="minorEastAsia"/>
          <w:color w:val="auto"/>
          <w:spacing w:val="7"/>
          <w:sz w:val="28"/>
          <w:szCs w:val="28"/>
        </w:rPr>
        <w:t>人，</w:t>
      </w:r>
      <w:r>
        <w:rPr>
          <w:rFonts w:hint="eastAsia" w:asciiTheme="minorEastAsia" w:hAnsiTheme="minorEastAsia" w:eastAsiaTheme="minorEastAsia" w:cstheme="minorEastAsia"/>
          <w:color w:val="auto"/>
          <w:spacing w:val="-70"/>
          <w:sz w:val="28"/>
          <w:szCs w:val="28"/>
        </w:rPr>
        <w:t xml:space="preserve"> </w:t>
      </w:r>
      <w:r>
        <w:rPr>
          <w:rFonts w:hint="eastAsia" w:asciiTheme="minorEastAsia" w:hAnsiTheme="minorEastAsia" w:eastAsiaTheme="minorEastAsia" w:cstheme="minorEastAsia"/>
          <w:color w:val="auto"/>
          <w:spacing w:val="7"/>
          <w:sz w:val="28"/>
          <w:szCs w:val="28"/>
        </w:rPr>
        <w:t>营业收入为</w:t>
      </w:r>
      <w:r>
        <w:rPr>
          <w:rFonts w:hint="eastAsia" w:asciiTheme="minorEastAsia" w:hAnsiTheme="minorEastAsia" w:eastAsiaTheme="minorEastAsia" w:cstheme="minorEastAsia"/>
          <w:color w:val="auto"/>
          <w:spacing w:val="-108"/>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91"/>
          <w:sz w:val="28"/>
          <w:szCs w:val="28"/>
        </w:rPr>
        <w:t xml:space="preserve"> </w:t>
      </w:r>
      <w:r>
        <w:rPr>
          <w:rFonts w:hint="eastAsia" w:asciiTheme="minorEastAsia" w:hAnsiTheme="minorEastAsia" w:eastAsiaTheme="minorEastAsia" w:cstheme="minorEastAsia"/>
          <w:color w:val="auto"/>
          <w:spacing w:val="7"/>
          <w:sz w:val="28"/>
          <w:szCs w:val="28"/>
        </w:rPr>
        <w:t>万元，</w:t>
      </w:r>
      <w:r>
        <w:rPr>
          <w:rFonts w:hint="eastAsia" w:asciiTheme="minorEastAsia" w:hAnsiTheme="minorEastAsia" w:eastAsiaTheme="minorEastAsia" w:cstheme="minorEastAsia"/>
          <w:color w:val="auto"/>
          <w:spacing w:val="-70"/>
          <w:sz w:val="28"/>
          <w:szCs w:val="28"/>
        </w:rPr>
        <w:t xml:space="preserve"> </w:t>
      </w:r>
      <w:r>
        <w:rPr>
          <w:rFonts w:hint="eastAsia" w:asciiTheme="minorEastAsia" w:hAnsiTheme="minorEastAsia" w:eastAsiaTheme="minorEastAsia" w:cstheme="minorEastAsia"/>
          <w:color w:val="auto"/>
          <w:spacing w:val="7"/>
          <w:sz w:val="28"/>
          <w:szCs w:val="28"/>
        </w:rPr>
        <w:t>资产总额为</w:t>
      </w:r>
      <w:r>
        <w:rPr>
          <w:rFonts w:hint="eastAsia" w:asciiTheme="minorEastAsia" w:hAnsiTheme="minorEastAsia" w:eastAsiaTheme="minorEastAsia" w:cstheme="minorEastAsia"/>
          <w:color w:val="auto"/>
          <w:spacing w:val="-107"/>
          <w:sz w:val="28"/>
          <w:szCs w:val="28"/>
        </w:rPr>
        <w:t xml:space="preserve"> </w:t>
      </w:r>
      <w:r>
        <w:rPr>
          <w:rFonts w:hint="eastAsia" w:asciiTheme="minorEastAsia" w:hAnsiTheme="minorEastAsia" w:eastAsiaTheme="minorEastAsia" w:cstheme="minorEastAsia"/>
          <w:color w:val="auto"/>
          <w:sz w:val="28"/>
          <w:szCs w:val="28"/>
          <w:u w:val="single" w:color="auto"/>
        </w:rPr>
        <w:t xml:space="preserve">       </w:t>
      </w:r>
      <w:r>
        <w:rPr>
          <w:rFonts w:hint="eastAsia" w:asciiTheme="minorEastAsia" w:hAnsiTheme="minorEastAsia" w:eastAsiaTheme="minorEastAsia" w:cstheme="minorEastAsia"/>
          <w:color w:val="auto"/>
          <w:spacing w:val="8"/>
          <w:sz w:val="28"/>
          <w:szCs w:val="28"/>
        </w:rPr>
        <w:t>万元</w:t>
      </w:r>
      <w:r>
        <w:rPr>
          <w:rFonts w:hint="eastAsia" w:asciiTheme="minorEastAsia" w:hAnsiTheme="minorEastAsia" w:eastAsiaTheme="minorEastAsia" w:cstheme="minorEastAsia"/>
          <w:color w:val="auto"/>
          <w:spacing w:val="-26"/>
          <w:sz w:val="28"/>
          <w:szCs w:val="28"/>
        </w:rPr>
        <w:t xml:space="preserve"> </w:t>
      </w:r>
      <w:r>
        <w:rPr>
          <w:rFonts w:hint="eastAsia" w:asciiTheme="minorEastAsia" w:hAnsiTheme="minorEastAsia" w:eastAsiaTheme="minorEastAsia" w:cstheme="minorEastAsia"/>
          <w:color w:val="auto"/>
          <w:spacing w:val="8"/>
          <w:position w:val="6"/>
          <w:sz w:val="28"/>
          <w:szCs w:val="28"/>
        </w:rPr>
        <w:t>1</w:t>
      </w:r>
      <w:r>
        <w:rPr>
          <w:rFonts w:hint="eastAsia" w:asciiTheme="minorEastAsia" w:hAnsiTheme="minorEastAsia" w:eastAsiaTheme="minorEastAsia" w:cstheme="minorEastAsia"/>
          <w:color w:val="auto"/>
          <w:spacing w:val="-12"/>
          <w:position w:val="6"/>
          <w:sz w:val="28"/>
          <w:szCs w:val="28"/>
        </w:rPr>
        <w:t xml:space="preserve"> </w:t>
      </w:r>
      <w:r>
        <w:rPr>
          <w:rFonts w:hint="eastAsia" w:asciiTheme="minorEastAsia" w:hAnsiTheme="minorEastAsia" w:eastAsiaTheme="minorEastAsia" w:cstheme="minorEastAsia"/>
          <w:color w:val="auto"/>
          <w:spacing w:val="8"/>
          <w:sz w:val="28"/>
          <w:szCs w:val="28"/>
        </w:rPr>
        <w:t>，属于</w:t>
      </w:r>
      <w:r>
        <w:rPr>
          <w:rFonts w:hint="eastAsia" w:asciiTheme="minorEastAsia" w:hAnsiTheme="minorEastAsia" w:eastAsiaTheme="minorEastAsia" w:cstheme="minorEastAsia"/>
          <w:color w:val="auto"/>
          <w:spacing w:val="8"/>
          <w:sz w:val="28"/>
          <w:szCs w:val="28"/>
          <w:u w:val="single" w:color="auto"/>
        </w:rPr>
        <w:t>（中型企业、小型企业、微型企业</w:t>
      </w:r>
      <w:r>
        <w:rPr>
          <w:rFonts w:hint="eastAsia" w:asciiTheme="minorEastAsia" w:hAnsiTheme="minorEastAsia" w:eastAsiaTheme="minorEastAsia" w:cstheme="minorEastAsia"/>
          <w:color w:val="auto"/>
          <w:spacing w:val="-50"/>
          <w:sz w:val="28"/>
          <w:szCs w:val="28"/>
          <w:u w:val="single" w:color="auto"/>
        </w:rPr>
        <w:t>）</w:t>
      </w:r>
      <w:r>
        <w:rPr>
          <w:rFonts w:hint="eastAsia" w:asciiTheme="minorEastAsia" w:hAnsiTheme="minorEastAsia" w:eastAsiaTheme="minorEastAsia" w:cstheme="minorEastAsia"/>
          <w:color w:val="auto"/>
          <w:spacing w:val="-50"/>
          <w:sz w:val="28"/>
          <w:szCs w:val="28"/>
        </w:rPr>
        <w:t>；</w:t>
      </w:r>
    </w:p>
    <w:p w14:paraId="59A551B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9"/>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8"/>
          <w:sz w:val="28"/>
          <w:szCs w:val="28"/>
        </w:rPr>
        <w:t>2.</w:t>
      </w:r>
      <w:r>
        <w:rPr>
          <w:rFonts w:hint="eastAsia" w:asciiTheme="minorEastAsia" w:hAnsiTheme="minorEastAsia" w:eastAsiaTheme="minorEastAsia" w:cstheme="minorEastAsia"/>
          <w:color w:val="auto"/>
          <w:spacing w:val="8"/>
          <w:sz w:val="28"/>
          <w:szCs w:val="28"/>
          <w:u w:val="single" w:color="auto"/>
        </w:rPr>
        <w:t>（标的名称</w:t>
      </w:r>
      <w:r>
        <w:rPr>
          <w:rFonts w:hint="eastAsia" w:asciiTheme="minorEastAsia" w:hAnsiTheme="minorEastAsia" w:eastAsiaTheme="minorEastAsia" w:cstheme="minorEastAsia"/>
          <w:color w:val="auto"/>
          <w:spacing w:val="-46"/>
          <w:sz w:val="28"/>
          <w:szCs w:val="28"/>
          <w:u w:val="single" w:color="auto"/>
        </w:rPr>
        <w:t>）</w:t>
      </w:r>
      <w:r>
        <w:rPr>
          <w:rFonts w:hint="eastAsia" w:asciiTheme="minorEastAsia" w:hAnsiTheme="minorEastAsia" w:eastAsiaTheme="minorEastAsia" w:cstheme="minorEastAsia"/>
          <w:color w:val="auto"/>
          <w:spacing w:val="-46"/>
          <w:sz w:val="28"/>
          <w:szCs w:val="28"/>
        </w:rPr>
        <w:t>，</w:t>
      </w:r>
      <w:r>
        <w:rPr>
          <w:rFonts w:hint="eastAsia" w:asciiTheme="minorEastAsia" w:hAnsiTheme="minorEastAsia" w:eastAsiaTheme="minorEastAsia" w:cstheme="minorEastAsia"/>
          <w:color w:val="auto"/>
          <w:spacing w:val="8"/>
          <w:sz w:val="28"/>
          <w:szCs w:val="28"/>
        </w:rPr>
        <w:t>属于</w:t>
      </w:r>
      <w:r>
        <w:rPr>
          <w:rFonts w:hint="eastAsia" w:asciiTheme="minorEastAsia" w:hAnsiTheme="minorEastAsia" w:eastAsiaTheme="minorEastAsia" w:cstheme="minorEastAsia"/>
          <w:color w:val="auto"/>
          <w:spacing w:val="8"/>
          <w:sz w:val="28"/>
          <w:szCs w:val="28"/>
          <w:u w:val="single" w:color="auto"/>
        </w:rPr>
        <w:t>（采购文件中明确的所属行业）</w:t>
      </w:r>
      <w:r>
        <w:rPr>
          <w:rFonts w:hint="eastAsia" w:asciiTheme="minorEastAsia" w:hAnsiTheme="minorEastAsia" w:eastAsiaTheme="minorEastAsia" w:cstheme="minorEastAsia"/>
          <w:color w:val="auto"/>
          <w:spacing w:val="8"/>
          <w:sz w:val="28"/>
          <w:szCs w:val="28"/>
        </w:rPr>
        <w:t>行业；承建（承接）企业</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pacing w:val="7"/>
          <w:sz w:val="28"/>
          <w:szCs w:val="28"/>
        </w:rPr>
        <w:t>为</w:t>
      </w:r>
      <w:r>
        <w:rPr>
          <w:rFonts w:hint="eastAsia" w:asciiTheme="minorEastAsia" w:hAnsiTheme="minorEastAsia" w:eastAsiaTheme="minorEastAsia" w:cstheme="minorEastAsia"/>
          <w:color w:val="auto"/>
          <w:spacing w:val="7"/>
          <w:sz w:val="28"/>
          <w:szCs w:val="28"/>
          <w:u w:val="single" w:color="auto"/>
        </w:rPr>
        <w:t>（企业名称</w:t>
      </w:r>
      <w:r>
        <w:rPr>
          <w:rFonts w:hint="eastAsia" w:asciiTheme="minorEastAsia" w:hAnsiTheme="minorEastAsia" w:eastAsiaTheme="minorEastAsia" w:cstheme="minorEastAsia"/>
          <w:color w:val="auto"/>
          <w:spacing w:val="-25"/>
          <w:sz w:val="28"/>
          <w:szCs w:val="28"/>
          <w:u w:val="single" w:color="auto"/>
        </w:rPr>
        <w:t>）</w:t>
      </w:r>
      <w:r>
        <w:rPr>
          <w:rFonts w:hint="eastAsia" w:asciiTheme="minorEastAsia" w:hAnsiTheme="minorEastAsia" w:eastAsiaTheme="minorEastAsia" w:cstheme="minorEastAsia"/>
          <w:color w:val="auto"/>
          <w:spacing w:val="-25"/>
          <w:sz w:val="28"/>
          <w:szCs w:val="28"/>
        </w:rPr>
        <w:t>，</w:t>
      </w:r>
      <w:r>
        <w:rPr>
          <w:rFonts w:hint="eastAsia" w:asciiTheme="minorEastAsia" w:hAnsiTheme="minorEastAsia" w:eastAsiaTheme="minorEastAsia" w:cstheme="minorEastAsia"/>
          <w:color w:val="auto"/>
          <w:spacing w:val="7"/>
          <w:sz w:val="28"/>
          <w:szCs w:val="28"/>
        </w:rPr>
        <w:t>从业人员</w:t>
      </w:r>
      <w:r>
        <w:rPr>
          <w:rFonts w:hint="eastAsia" w:asciiTheme="minorEastAsia" w:hAnsiTheme="minorEastAsia" w:eastAsiaTheme="minorEastAsia" w:cstheme="minorEastAsia"/>
          <w:color w:val="auto"/>
          <w:spacing w:val="-105"/>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96"/>
          <w:sz w:val="28"/>
          <w:szCs w:val="28"/>
        </w:rPr>
        <w:t xml:space="preserve"> </w:t>
      </w:r>
      <w:r>
        <w:rPr>
          <w:rFonts w:hint="eastAsia" w:asciiTheme="minorEastAsia" w:hAnsiTheme="minorEastAsia" w:eastAsiaTheme="minorEastAsia" w:cstheme="minorEastAsia"/>
          <w:color w:val="auto"/>
          <w:spacing w:val="7"/>
          <w:sz w:val="28"/>
          <w:szCs w:val="28"/>
        </w:rPr>
        <w:t>人，</w:t>
      </w:r>
      <w:r>
        <w:rPr>
          <w:rFonts w:hint="eastAsia" w:asciiTheme="minorEastAsia" w:hAnsiTheme="minorEastAsia" w:eastAsiaTheme="minorEastAsia" w:cstheme="minorEastAsia"/>
          <w:color w:val="auto"/>
          <w:spacing w:val="-70"/>
          <w:sz w:val="28"/>
          <w:szCs w:val="28"/>
        </w:rPr>
        <w:t xml:space="preserve"> </w:t>
      </w:r>
      <w:r>
        <w:rPr>
          <w:rFonts w:hint="eastAsia" w:asciiTheme="minorEastAsia" w:hAnsiTheme="minorEastAsia" w:eastAsiaTheme="minorEastAsia" w:cstheme="minorEastAsia"/>
          <w:color w:val="auto"/>
          <w:spacing w:val="7"/>
          <w:sz w:val="28"/>
          <w:szCs w:val="28"/>
        </w:rPr>
        <w:t>营业收入为</w:t>
      </w:r>
      <w:r>
        <w:rPr>
          <w:rFonts w:hint="eastAsia" w:asciiTheme="minorEastAsia" w:hAnsiTheme="minorEastAsia" w:eastAsiaTheme="minorEastAsia" w:cstheme="minorEastAsia"/>
          <w:color w:val="auto"/>
          <w:spacing w:val="-108"/>
          <w:sz w:val="28"/>
          <w:szCs w:val="28"/>
        </w:rPr>
        <w:t xml:space="preserve"> </w:t>
      </w:r>
      <w:r>
        <w:rPr>
          <w:rFonts w:hint="eastAsia" w:asciiTheme="minorEastAsia" w:hAnsiTheme="minorEastAsia" w:eastAsiaTheme="minorEastAsia" w:cstheme="minorEastAsia"/>
          <w:color w:val="auto"/>
          <w:spacing w:val="5"/>
          <w:sz w:val="28"/>
          <w:szCs w:val="28"/>
          <w:u w:val="single" w:color="auto"/>
        </w:rPr>
        <w:t xml:space="preserve">      </w:t>
      </w:r>
      <w:r>
        <w:rPr>
          <w:rFonts w:hint="eastAsia" w:asciiTheme="minorEastAsia" w:hAnsiTheme="minorEastAsia" w:eastAsiaTheme="minorEastAsia" w:cstheme="minorEastAsia"/>
          <w:color w:val="auto"/>
          <w:spacing w:val="-91"/>
          <w:sz w:val="28"/>
          <w:szCs w:val="28"/>
        </w:rPr>
        <w:t xml:space="preserve"> </w:t>
      </w:r>
      <w:r>
        <w:rPr>
          <w:rFonts w:hint="eastAsia" w:asciiTheme="minorEastAsia" w:hAnsiTheme="minorEastAsia" w:eastAsiaTheme="minorEastAsia" w:cstheme="minorEastAsia"/>
          <w:color w:val="auto"/>
          <w:spacing w:val="7"/>
          <w:sz w:val="28"/>
          <w:szCs w:val="28"/>
        </w:rPr>
        <w:t>万元，</w:t>
      </w:r>
      <w:r>
        <w:rPr>
          <w:rFonts w:hint="eastAsia" w:asciiTheme="minorEastAsia" w:hAnsiTheme="minorEastAsia" w:eastAsiaTheme="minorEastAsia" w:cstheme="minorEastAsia"/>
          <w:color w:val="auto"/>
          <w:spacing w:val="-70"/>
          <w:sz w:val="28"/>
          <w:szCs w:val="28"/>
        </w:rPr>
        <w:t xml:space="preserve"> </w:t>
      </w:r>
      <w:r>
        <w:rPr>
          <w:rFonts w:hint="eastAsia" w:asciiTheme="minorEastAsia" w:hAnsiTheme="minorEastAsia" w:eastAsiaTheme="minorEastAsia" w:cstheme="minorEastAsia"/>
          <w:color w:val="auto"/>
          <w:spacing w:val="7"/>
          <w:sz w:val="28"/>
          <w:szCs w:val="28"/>
        </w:rPr>
        <w:t>资产总额为</w:t>
      </w:r>
      <w:r>
        <w:rPr>
          <w:rFonts w:hint="eastAsia" w:asciiTheme="minorEastAsia" w:hAnsiTheme="minorEastAsia" w:eastAsiaTheme="minorEastAsia" w:cstheme="minorEastAsia"/>
          <w:color w:val="auto"/>
          <w:spacing w:val="-107"/>
          <w:sz w:val="28"/>
          <w:szCs w:val="28"/>
        </w:rPr>
        <w:t xml:space="preserve"> </w:t>
      </w:r>
      <w:r>
        <w:rPr>
          <w:rFonts w:hint="eastAsia" w:asciiTheme="minorEastAsia" w:hAnsiTheme="minorEastAsia" w:eastAsiaTheme="minorEastAsia" w:cstheme="minorEastAsia"/>
          <w:color w:val="auto"/>
          <w:sz w:val="28"/>
          <w:szCs w:val="28"/>
          <w:u w:val="single" w:color="auto"/>
        </w:rPr>
        <w:t xml:space="preserve">       </w:t>
      </w:r>
      <w:r>
        <w:rPr>
          <w:rFonts w:hint="eastAsia" w:asciiTheme="minorEastAsia" w:hAnsiTheme="minorEastAsia" w:eastAsiaTheme="minorEastAsia" w:cstheme="minorEastAsia"/>
          <w:color w:val="auto"/>
          <w:spacing w:val="10"/>
          <w:sz w:val="28"/>
          <w:szCs w:val="28"/>
        </w:rPr>
        <w:t>万元，属于</w:t>
      </w:r>
      <w:r>
        <w:rPr>
          <w:rFonts w:hint="eastAsia" w:asciiTheme="minorEastAsia" w:hAnsiTheme="minorEastAsia" w:eastAsiaTheme="minorEastAsia" w:cstheme="minorEastAsia"/>
          <w:color w:val="auto"/>
          <w:spacing w:val="10"/>
          <w:sz w:val="28"/>
          <w:szCs w:val="28"/>
          <w:u w:val="single" w:color="auto"/>
        </w:rPr>
        <w:t>（中型企业、小型企业、微型企业</w:t>
      </w:r>
      <w:r>
        <w:rPr>
          <w:rFonts w:hint="eastAsia" w:asciiTheme="minorEastAsia" w:hAnsiTheme="minorEastAsia" w:eastAsiaTheme="minorEastAsia" w:cstheme="minorEastAsia"/>
          <w:color w:val="auto"/>
          <w:spacing w:val="-46"/>
          <w:sz w:val="28"/>
          <w:szCs w:val="28"/>
          <w:u w:val="single" w:color="auto"/>
        </w:rPr>
        <w:t>）</w:t>
      </w:r>
      <w:r>
        <w:rPr>
          <w:rFonts w:hint="eastAsia" w:asciiTheme="minorEastAsia" w:hAnsiTheme="minorEastAsia" w:eastAsiaTheme="minorEastAsia" w:cstheme="minorEastAsia"/>
          <w:color w:val="auto"/>
          <w:spacing w:val="-46"/>
          <w:sz w:val="28"/>
          <w:szCs w:val="28"/>
        </w:rPr>
        <w:t>；</w:t>
      </w:r>
    </w:p>
    <w:p w14:paraId="7F4C9B13">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2"/>
          <w:position w:val="1"/>
          <w:sz w:val="28"/>
          <w:szCs w:val="28"/>
        </w:rPr>
        <w:t>……</w:t>
      </w:r>
    </w:p>
    <w:p w14:paraId="60F51FA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604" w:firstLineChars="200"/>
        <w:jc w:val="both"/>
        <w:textAlignment w:val="baseline"/>
        <w:rPr>
          <w:rFonts w:hint="eastAsia" w:asciiTheme="minorEastAsia" w:hAnsiTheme="minorEastAsia" w:eastAsiaTheme="minorEastAsia" w:cstheme="minorEastAsia"/>
          <w:color w:val="auto"/>
          <w:spacing w:val="11"/>
          <w:sz w:val="28"/>
          <w:szCs w:val="28"/>
        </w:rPr>
      </w:pPr>
      <w:r>
        <w:rPr>
          <w:rFonts w:hint="eastAsia" w:asciiTheme="minorEastAsia" w:hAnsiTheme="minorEastAsia" w:eastAsiaTheme="minorEastAsia" w:cstheme="minorEastAsia"/>
          <w:color w:val="auto"/>
          <w:spacing w:val="11"/>
          <w:position w:val="17"/>
          <w:sz w:val="28"/>
          <w:szCs w:val="28"/>
        </w:rPr>
        <w:t>以上企业，不属于大企业的分支机构，不存在控股股东</w:t>
      </w:r>
      <w:r>
        <w:rPr>
          <w:rFonts w:hint="eastAsia" w:asciiTheme="minorEastAsia" w:hAnsiTheme="minorEastAsia" w:eastAsiaTheme="minorEastAsia" w:cstheme="minorEastAsia"/>
          <w:color w:val="auto"/>
          <w:spacing w:val="10"/>
          <w:position w:val="17"/>
          <w:sz w:val="28"/>
          <w:szCs w:val="28"/>
        </w:rPr>
        <w:t>为大企业的情形，也</w:t>
      </w:r>
      <w:r>
        <w:rPr>
          <w:rFonts w:hint="eastAsia" w:asciiTheme="minorEastAsia" w:hAnsiTheme="minorEastAsia" w:eastAsiaTheme="minorEastAsia" w:cstheme="minorEastAsia"/>
          <w:color w:val="auto"/>
          <w:spacing w:val="10"/>
          <w:position w:val="17"/>
          <w:sz w:val="28"/>
          <w:szCs w:val="28"/>
          <w:lang w:val="en-US" w:eastAsia="zh-CN"/>
        </w:rPr>
        <w:t>不存在与大企业的负责让你为同一人的情形。</w:t>
      </w:r>
    </w:p>
    <w:p w14:paraId="595040A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firstLine="60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1"/>
          <w:sz w:val="28"/>
          <w:szCs w:val="28"/>
        </w:rPr>
        <w:t>本企业对上述声明内容的真实性负责。如有虚假，将依法承担相应责任。</w:t>
      </w:r>
    </w:p>
    <w:p w14:paraId="29901AE1">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rPr>
      </w:pPr>
    </w:p>
    <w:p w14:paraId="24ECD5C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9"/>
          <w:sz w:val="28"/>
          <w:szCs w:val="28"/>
        </w:rPr>
        <w:t>企业名称（盖章</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u w:val="single" w:color="auto"/>
        </w:rPr>
        <w:t xml:space="preserve">         </w:t>
      </w:r>
    </w:p>
    <w:p w14:paraId="0C252210">
      <w:pPr>
        <w:keepNext w:val="0"/>
        <w:keepLines w:val="0"/>
        <w:pageBreakBefore w:val="0"/>
        <w:widowControl/>
        <w:kinsoku/>
        <w:wordWrap w:val="0"/>
        <w:overflowPunct/>
        <w:topLinePunct w:val="0"/>
        <w:autoSpaceDE w:val="0"/>
        <w:autoSpaceDN w:val="0"/>
        <w:bidi w:val="0"/>
        <w:adjustRightInd w:val="0"/>
        <w:snapToGrid w:val="0"/>
        <w:spacing w:line="520" w:lineRule="exact"/>
        <w:jc w:val="right"/>
        <w:textAlignment w:val="baseline"/>
        <w:rPr>
          <w:rFonts w:hint="eastAsia" w:asciiTheme="minorEastAsia" w:hAnsiTheme="minorEastAsia" w:eastAsiaTheme="minorEastAsia" w:cstheme="minorEastAsia"/>
          <w:bCs/>
          <w:color w:val="auto"/>
          <w:sz w:val="28"/>
          <w:szCs w:val="28"/>
          <w:lang w:eastAsia="zh-CN"/>
        </w:rPr>
      </w:pPr>
      <w:r>
        <w:rPr>
          <w:rFonts w:hint="eastAsia" w:asciiTheme="minorEastAsia" w:hAnsiTheme="minorEastAsia" w:eastAsiaTheme="minorEastAsia" w:cstheme="minorEastAsia"/>
          <w:b w:val="0"/>
          <w:bCs/>
          <w:color w:val="auto"/>
          <w:sz w:val="28"/>
          <w:szCs w:val="28"/>
          <w:u w:val="none"/>
          <w:lang w:val="en-US" w:eastAsia="zh-CN"/>
        </w:rPr>
        <w:t>日期：</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w:t>
      </w:r>
    </w:p>
    <w:p w14:paraId="7EABC89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9"/>
          <w:position w:val="5"/>
          <w:sz w:val="28"/>
          <w:szCs w:val="28"/>
          <w:lang w:val="en-US" w:eastAsia="zh-CN"/>
        </w:rPr>
        <w:t>备注：</w:t>
      </w:r>
      <w:r>
        <w:rPr>
          <w:rFonts w:hint="eastAsia" w:asciiTheme="minorEastAsia" w:hAnsiTheme="minorEastAsia" w:eastAsiaTheme="minorEastAsia" w:cstheme="minorEastAsia"/>
          <w:color w:val="auto"/>
          <w:spacing w:val="9"/>
          <w:sz w:val="28"/>
          <w:szCs w:val="28"/>
        </w:rPr>
        <w:t>从业人员、营业收入、资产总额填报上一年度数据，无上一年度数据的新成立企业可不填报。</w:t>
      </w:r>
    </w:p>
    <w:p w14:paraId="3DB3224B">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center"/>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14:textOutline w14:w="2306" w14:cap="flat" w14:cmpd="sng">
            <w14:solidFill>
              <w14:srgbClr w14:val="000000"/>
            </w14:solidFill>
            <w14:prstDash w14:val="solid"/>
            <w14:miter w14:val="0"/>
          </w14:textOutline>
        </w:rPr>
        <w:t>残疾人福利性单位声明函格式</w:t>
      </w:r>
    </w:p>
    <w:p w14:paraId="51589B3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495"/>
        <w:jc w:val="both"/>
        <w:textAlignment w:val="baseline"/>
        <w:rPr>
          <w:rFonts w:hint="eastAsia" w:asciiTheme="minorEastAsia" w:hAnsiTheme="minorEastAsia" w:eastAsiaTheme="minorEastAsia" w:cstheme="minorEastAsia"/>
          <w:color w:val="auto"/>
          <w:spacing w:val="21"/>
          <w:sz w:val="28"/>
          <w:szCs w:val="28"/>
        </w:rPr>
      </w:pPr>
      <w:r>
        <w:rPr>
          <w:rFonts w:hint="eastAsia" w:asciiTheme="minorEastAsia" w:hAnsiTheme="minorEastAsia" w:eastAsiaTheme="minorEastAsia" w:cstheme="minorEastAsia"/>
          <w:color w:val="auto"/>
          <w:spacing w:val="21"/>
          <w:sz w:val="28"/>
          <w:szCs w:val="28"/>
        </w:rPr>
        <w:t>本单位郑重声明，根据《财政部民政部中国残疾人联合会关于促进残疾人就业政府采购政策的通知》（财库〔2017〕141号）的规定，本单位</w:t>
      </w:r>
      <w:r>
        <w:rPr>
          <w:rFonts w:hint="eastAsia" w:asciiTheme="minorEastAsia" w:hAnsiTheme="minorEastAsia" w:eastAsiaTheme="minorEastAsia" w:cstheme="minorEastAsia"/>
          <w:b/>
          <w:bCs/>
          <w:color w:val="auto"/>
          <w:spacing w:val="21"/>
          <w:sz w:val="28"/>
          <w:szCs w:val="28"/>
        </w:rPr>
        <w:t>（请进行选择）</w:t>
      </w:r>
      <w:r>
        <w:rPr>
          <w:rFonts w:hint="eastAsia" w:asciiTheme="minorEastAsia" w:hAnsiTheme="minorEastAsia" w:eastAsiaTheme="minorEastAsia" w:cstheme="minorEastAsia"/>
          <w:color w:val="auto"/>
          <w:spacing w:val="21"/>
          <w:sz w:val="28"/>
          <w:szCs w:val="28"/>
        </w:rPr>
        <w:t>：</w:t>
      </w:r>
    </w:p>
    <w:p w14:paraId="772A4344">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64"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lang w:eastAsia="zh-CN"/>
        </w:rPr>
        <w:t>□</w:t>
      </w:r>
      <w:r>
        <w:rPr>
          <w:rFonts w:hint="eastAsia" w:asciiTheme="minorEastAsia" w:hAnsiTheme="minorEastAsia" w:eastAsiaTheme="minorEastAsia" w:cstheme="minorEastAsia"/>
          <w:color w:val="auto"/>
          <w:spacing w:val="8"/>
          <w:sz w:val="28"/>
          <w:szCs w:val="28"/>
          <w14:textOutline w14:w="1537" w14:cap="flat" w14:cmpd="sng">
            <w14:solidFill>
              <w14:srgbClr w14:val="000000"/>
            </w14:solidFill>
            <w14:prstDash w14:val="solid"/>
            <w14:miter w14:val="0"/>
          </w14:textOutline>
        </w:rPr>
        <w:t>不属于符合条件的残疾人福利性单位。</w:t>
      </w:r>
    </w:p>
    <w:p w14:paraId="6118C88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495"/>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lang w:eastAsia="zh-CN"/>
        </w:rPr>
        <w:t>□</w:t>
      </w:r>
      <w:r>
        <w:rPr>
          <w:rFonts w:hint="eastAsia" w:asciiTheme="minorEastAsia" w:hAnsiTheme="minorEastAsia" w:eastAsiaTheme="minorEastAsia" w:cstheme="minorEastAsia"/>
          <w:color w:val="auto"/>
          <w:spacing w:val="10"/>
          <w:sz w:val="28"/>
          <w:szCs w:val="28"/>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8"/>
          <w:szCs w:val="28"/>
        </w:rPr>
        <w:t>且本单位参加单位的项目</w:t>
      </w:r>
      <w:r>
        <w:rPr>
          <w:rFonts w:hint="eastAsia" w:asciiTheme="minorEastAsia" w:hAnsiTheme="minorEastAsia" w:eastAsiaTheme="minorEastAsia" w:cstheme="minorEastAsia"/>
          <w:color w:val="auto"/>
          <w:spacing w:val="21"/>
          <w:sz w:val="28"/>
          <w:szCs w:val="28"/>
        </w:rPr>
        <w:t>采购活动</w:t>
      </w:r>
      <w:r>
        <w:rPr>
          <w:rFonts w:hint="eastAsia" w:asciiTheme="minorEastAsia" w:hAnsiTheme="minorEastAsia" w:eastAsiaTheme="minorEastAsia" w:cstheme="minorEastAsia"/>
          <w:color w:val="auto"/>
          <w:spacing w:val="21"/>
          <w:sz w:val="28"/>
          <w:szCs w:val="28"/>
          <w:lang w:val="en-US" w:eastAsia="zh-CN"/>
        </w:rPr>
        <w:t>提</w:t>
      </w:r>
      <w:r>
        <w:rPr>
          <w:rFonts w:hint="eastAsia" w:asciiTheme="minorEastAsia" w:hAnsiTheme="minorEastAsia" w:eastAsiaTheme="minorEastAsia" w:cstheme="minorEastAsia"/>
          <w:color w:val="auto"/>
          <w:spacing w:val="21"/>
          <w:sz w:val="28"/>
          <w:szCs w:val="28"/>
        </w:rPr>
        <w:t>供本单位制造的货物（由本单位承担工程/</w:t>
      </w:r>
      <w:r>
        <w:rPr>
          <w:rFonts w:hint="eastAsia" w:asciiTheme="minorEastAsia" w:hAnsiTheme="minorEastAsia" w:eastAsiaTheme="minorEastAsia" w:cstheme="minorEastAsia"/>
          <w:color w:val="auto"/>
          <w:spacing w:val="21"/>
          <w:sz w:val="28"/>
          <w:szCs w:val="28"/>
          <w:lang w:eastAsia="zh-CN"/>
        </w:rPr>
        <w:t>提</w:t>
      </w:r>
      <w:r>
        <w:rPr>
          <w:rFonts w:hint="eastAsia" w:asciiTheme="minorEastAsia" w:hAnsiTheme="minorEastAsia" w:eastAsiaTheme="minorEastAsia" w:cstheme="minorEastAsia"/>
          <w:color w:val="auto"/>
          <w:spacing w:val="21"/>
          <w:sz w:val="28"/>
          <w:szCs w:val="28"/>
        </w:rPr>
        <w:t>供服务</w:t>
      </w:r>
      <w:r>
        <w:rPr>
          <w:rFonts w:hint="eastAsia" w:asciiTheme="minorEastAsia" w:hAnsiTheme="minorEastAsia" w:eastAsiaTheme="minorEastAsia" w:cstheme="minorEastAsia"/>
          <w:color w:val="auto"/>
          <w:spacing w:val="-62"/>
          <w:sz w:val="28"/>
          <w:szCs w:val="28"/>
        </w:rPr>
        <w:t>），</w:t>
      </w:r>
      <w:r>
        <w:rPr>
          <w:rFonts w:hint="eastAsia" w:asciiTheme="minorEastAsia" w:hAnsiTheme="minorEastAsia" w:eastAsiaTheme="minorEastAsia" w:cstheme="minorEastAsia"/>
          <w:color w:val="auto"/>
          <w:spacing w:val="21"/>
          <w:sz w:val="28"/>
          <w:szCs w:val="28"/>
        </w:rPr>
        <w:t>或者</w:t>
      </w:r>
      <w:r>
        <w:rPr>
          <w:rFonts w:hint="eastAsia" w:asciiTheme="minorEastAsia" w:hAnsiTheme="minorEastAsia" w:eastAsiaTheme="minorEastAsia" w:cstheme="minorEastAsia"/>
          <w:color w:val="auto"/>
          <w:spacing w:val="21"/>
          <w:sz w:val="28"/>
          <w:szCs w:val="28"/>
          <w:lang w:eastAsia="zh-CN"/>
        </w:rPr>
        <w:t>提</w:t>
      </w:r>
      <w:r>
        <w:rPr>
          <w:rFonts w:hint="eastAsia" w:asciiTheme="minorEastAsia" w:hAnsiTheme="minorEastAsia" w:eastAsiaTheme="minorEastAsia" w:cstheme="minorEastAsia"/>
          <w:color w:val="auto"/>
          <w:spacing w:val="21"/>
          <w:sz w:val="28"/>
          <w:szCs w:val="28"/>
        </w:rPr>
        <w:t>供其他残</w:t>
      </w:r>
      <w:r>
        <w:rPr>
          <w:rFonts w:hint="eastAsia" w:asciiTheme="minorEastAsia" w:hAnsiTheme="minorEastAsia" w:eastAsiaTheme="minorEastAsia" w:cstheme="minorEastAsia"/>
          <w:color w:val="auto"/>
          <w:spacing w:val="7"/>
          <w:sz w:val="28"/>
          <w:szCs w:val="28"/>
        </w:rPr>
        <w:t>疾人福利性单位制造的货物（不包括使用非残疾人福利性单位注册商标的货物）。</w:t>
      </w:r>
    </w:p>
    <w:p w14:paraId="6E0CD457">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2"/>
          <w:sz w:val="28"/>
          <w:szCs w:val="28"/>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8"/>
          <w:szCs w:val="28"/>
          <w14:textOutline w14:w="1537" w14:cap="flat" w14:cmpd="sng">
            <w14:solidFill>
              <w14:srgbClr w14:val="000000"/>
            </w14:solidFill>
            <w14:prstDash w14:val="solid"/>
            <w14:miter w14:val="0"/>
          </w14:textOutline>
        </w:rPr>
        <w:t>承担相应责任。</w:t>
      </w:r>
    </w:p>
    <w:p w14:paraId="479582F6">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rPr>
      </w:pPr>
    </w:p>
    <w:p w14:paraId="24D6A69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495"/>
        <w:jc w:val="right"/>
        <w:textAlignment w:val="baseline"/>
        <w:rPr>
          <w:rFonts w:hint="eastAsia" w:asciiTheme="minorEastAsia" w:hAnsiTheme="minorEastAsia" w:eastAsiaTheme="minorEastAsia" w:cstheme="minorEastAsia"/>
          <w:color w:val="auto"/>
          <w:spacing w:val="21"/>
          <w:sz w:val="28"/>
          <w:szCs w:val="28"/>
        </w:rPr>
      </w:pPr>
      <w:r>
        <w:rPr>
          <w:rFonts w:hint="eastAsia" w:asciiTheme="minorEastAsia" w:hAnsiTheme="minorEastAsia" w:eastAsiaTheme="minorEastAsia" w:cstheme="minorEastAsia"/>
          <w:color w:val="auto"/>
          <w:spacing w:val="21"/>
          <w:sz w:val="28"/>
          <w:szCs w:val="28"/>
        </w:rPr>
        <w:t>单位名称（盖章）：</w:t>
      </w:r>
    </w:p>
    <w:p w14:paraId="07006272">
      <w:pPr>
        <w:pStyle w:val="2"/>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495"/>
        <w:jc w:val="right"/>
        <w:textAlignment w:val="baseline"/>
        <w:rPr>
          <w:rFonts w:hint="eastAsia" w:asciiTheme="minorEastAsia" w:hAnsiTheme="minorEastAsia" w:eastAsiaTheme="minorEastAsia" w:cstheme="minorEastAsia"/>
          <w:color w:val="auto"/>
          <w:spacing w:val="21"/>
          <w:sz w:val="28"/>
          <w:szCs w:val="28"/>
          <w:lang w:val="zh-CN" w:eastAsia="zh-CN"/>
        </w:rPr>
      </w:pPr>
      <w:r>
        <w:rPr>
          <w:rFonts w:hint="eastAsia" w:asciiTheme="minorEastAsia" w:hAnsiTheme="minorEastAsia" w:eastAsiaTheme="minorEastAsia" w:cstheme="minorEastAsia"/>
          <w:color w:val="auto"/>
          <w:spacing w:val="21"/>
          <w:sz w:val="28"/>
          <w:szCs w:val="28"/>
          <w:lang w:val="en-US" w:eastAsia="zh-CN"/>
        </w:rPr>
        <w:t>日期：</w:t>
      </w:r>
      <w:r>
        <w:rPr>
          <w:rFonts w:hint="eastAsia" w:asciiTheme="minorEastAsia" w:hAnsiTheme="minorEastAsia" w:eastAsiaTheme="minorEastAsia" w:cstheme="minorEastAsia"/>
          <w:color w:val="auto"/>
          <w:spacing w:val="21"/>
          <w:sz w:val="28"/>
          <w:szCs w:val="28"/>
          <w:u w:val="single"/>
          <w:lang w:val="en-US" w:eastAsia="zh-CN"/>
        </w:rPr>
        <w:t xml:space="preserve">   </w:t>
      </w:r>
      <w:r>
        <w:rPr>
          <w:rFonts w:hint="eastAsia" w:asciiTheme="minorEastAsia" w:hAnsiTheme="minorEastAsia" w:eastAsiaTheme="minorEastAsia" w:cstheme="minorEastAsia"/>
          <w:color w:val="auto"/>
          <w:spacing w:val="21"/>
          <w:sz w:val="28"/>
          <w:szCs w:val="28"/>
          <w:lang w:val="en-US" w:eastAsia="zh-CN"/>
        </w:rPr>
        <w:t>年</w:t>
      </w:r>
      <w:r>
        <w:rPr>
          <w:rFonts w:hint="eastAsia" w:asciiTheme="minorEastAsia" w:hAnsiTheme="minorEastAsia" w:eastAsiaTheme="minorEastAsia" w:cstheme="minorEastAsia"/>
          <w:color w:val="auto"/>
          <w:spacing w:val="21"/>
          <w:sz w:val="28"/>
          <w:szCs w:val="28"/>
          <w:u w:val="single"/>
          <w:lang w:val="en-US" w:eastAsia="zh-CN"/>
        </w:rPr>
        <w:t xml:space="preserve">   </w:t>
      </w:r>
      <w:r>
        <w:rPr>
          <w:rFonts w:hint="eastAsia" w:asciiTheme="minorEastAsia" w:hAnsiTheme="minorEastAsia" w:eastAsiaTheme="minorEastAsia" w:cstheme="minorEastAsia"/>
          <w:color w:val="auto"/>
          <w:spacing w:val="21"/>
          <w:sz w:val="28"/>
          <w:szCs w:val="28"/>
          <w:lang w:val="en-US" w:eastAsia="zh-CN"/>
        </w:rPr>
        <w:t>月</w:t>
      </w:r>
      <w:r>
        <w:rPr>
          <w:rFonts w:hint="eastAsia" w:asciiTheme="minorEastAsia" w:hAnsiTheme="minorEastAsia" w:eastAsiaTheme="minorEastAsia" w:cstheme="minorEastAsia"/>
          <w:color w:val="auto"/>
          <w:spacing w:val="21"/>
          <w:sz w:val="28"/>
          <w:szCs w:val="28"/>
          <w:u w:val="single"/>
          <w:lang w:val="en-US" w:eastAsia="zh-CN"/>
        </w:rPr>
        <w:t xml:space="preserve">   </w:t>
      </w:r>
      <w:r>
        <w:rPr>
          <w:rFonts w:hint="eastAsia" w:asciiTheme="minorEastAsia" w:hAnsiTheme="minorEastAsia" w:eastAsiaTheme="minorEastAsia" w:cstheme="minorEastAsia"/>
          <w:color w:val="auto"/>
          <w:spacing w:val="21"/>
          <w:sz w:val="28"/>
          <w:szCs w:val="28"/>
          <w:lang w:val="en-US" w:eastAsia="zh-CN"/>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color w:val="auto"/>
          <w:sz w:val="28"/>
          <w:szCs w:val="28"/>
        </w:rPr>
      </w:pPr>
    </w:p>
    <w:p w14:paraId="5AAC0B24">
      <w:pPr>
        <w:keepNext w:val="0"/>
        <w:keepLines w:val="0"/>
        <w:pageBreakBefore w:val="0"/>
        <w:overflowPunct/>
        <w:topLinePunct w:val="0"/>
        <w:autoSpaceDE w:val="0"/>
        <w:autoSpaceDN w:val="0"/>
        <w:bidi w:val="0"/>
        <w:adjustRightInd w:val="0"/>
        <w:snapToGrid w:val="0"/>
        <w:spacing w:line="520" w:lineRule="exact"/>
        <w:rPr>
          <w:rFonts w:hint="eastAsia" w:asciiTheme="minorEastAsia" w:hAnsiTheme="minorEastAsia" w:eastAsiaTheme="minorEastAsia" w:cstheme="minorEastAsia"/>
          <w:snapToGrid w:val="0"/>
          <w:color w:val="auto"/>
          <w:kern w:val="0"/>
          <w:sz w:val="28"/>
          <w:szCs w:val="28"/>
          <w:lang w:val="en-US" w:eastAsia="zh-CN" w:bidi="ar-SA"/>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kern w:val="0"/>
          <w:sz w:val="28"/>
          <w:szCs w:val="28"/>
          <w:lang w:val="en-US" w:eastAsia="zh-CN" w:bidi="ar-SA"/>
          <w14:textOutline w14:w="2306" w14:cap="flat" w14:cmpd="sng">
            <w14:solidFill>
              <w14:srgbClr w14:val="000000"/>
            </w14:solidFill>
            <w14:prstDash w14:val="solid"/>
            <w14:miter w14:val="0"/>
          </w14:textOutline>
        </w:rPr>
        <w:br w:type="page"/>
      </w:r>
    </w:p>
    <w:p w14:paraId="4B606063">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center"/>
        <w:textAlignment w:val="baseline"/>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snapToGrid w:val="0"/>
          <w:color w:val="auto"/>
          <w:kern w:val="0"/>
          <w:sz w:val="28"/>
          <w:szCs w:val="28"/>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b/>
          <w:color w:val="auto"/>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88" w:firstLineChars="200"/>
        <w:jc w:val="both"/>
        <w:textAlignment w:val="baseline"/>
        <w:rPr>
          <w:rFonts w:hint="eastAsia" w:asciiTheme="minorEastAsia" w:hAnsiTheme="minorEastAsia" w:eastAsiaTheme="minorEastAsia" w:cstheme="minorEastAsia"/>
          <w:snapToGrid w:val="0"/>
          <w:color w:val="auto"/>
          <w:spacing w:val="7"/>
          <w:kern w:val="0"/>
          <w:sz w:val="28"/>
          <w:szCs w:val="28"/>
          <w:lang w:val="en-US" w:eastAsia="zh-CN" w:bidi="ar-SA"/>
        </w:rPr>
      </w:pPr>
      <w:r>
        <w:rPr>
          <w:rFonts w:hint="eastAsia" w:asciiTheme="minorEastAsia" w:hAnsiTheme="minorEastAsia" w:eastAsiaTheme="minorEastAsia" w:cstheme="minorEastAsia"/>
          <w:snapToGrid w:val="0"/>
          <w:color w:val="auto"/>
          <w:spacing w:val="7"/>
          <w:kern w:val="0"/>
          <w:sz w:val="28"/>
          <w:szCs w:val="28"/>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88" w:firstLineChars="200"/>
        <w:jc w:val="both"/>
        <w:textAlignment w:val="baseline"/>
        <w:rPr>
          <w:rFonts w:hint="eastAsia" w:asciiTheme="minorEastAsia" w:hAnsiTheme="minorEastAsia" w:eastAsiaTheme="minorEastAsia" w:cstheme="minorEastAsia"/>
          <w:snapToGrid w:val="0"/>
          <w:color w:val="auto"/>
          <w:spacing w:val="7"/>
          <w:kern w:val="0"/>
          <w:sz w:val="28"/>
          <w:szCs w:val="28"/>
          <w:lang w:val="en-US" w:eastAsia="zh-CN" w:bidi="ar-SA"/>
        </w:rPr>
      </w:pPr>
      <w:r>
        <w:rPr>
          <w:rFonts w:hint="eastAsia" w:asciiTheme="minorEastAsia" w:hAnsiTheme="minorEastAsia" w:eastAsiaTheme="minorEastAsia" w:cstheme="minorEastAsia"/>
          <w:snapToGrid w:val="0"/>
          <w:color w:val="auto"/>
          <w:spacing w:val="7"/>
          <w:kern w:val="0"/>
          <w:sz w:val="28"/>
          <w:szCs w:val="28"/>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520" w:lineRule="exact"/>
        <w:ind w:left="0" w:right="0" w:firstLine="588" w:firstLineChars="200"/>
        <w:jc w:val="right"/>
        <w:textAlignment w:val="baseline"/>
        <w:rPr>
          <w:rFonts w:hint="eastAsia" w:asciiTheme="minorEastAsia" w:hAnsiTheme="minorEastAsia" w:eastAsiaTheme="minorEastAsia" w:cstheme="minorEastAsia"/>
          <w:snapToGrid w:val="0"/>
          <w:color w:val="auto"/>
          <w:spacing w:val="7"/>
          <w:kern w:val="0"/>
          <w:sz w:val="28"/>
          <w:szCs w:val="28"/>
          <w:lang w:val="en-US" w:eastAsia="zh-CN" w:bidi="ar-SA"/>
        </w:rPr>
      </w:pPr>
      <w:r>
        <w:rPr>
          <w:rFonts w:hint="eastAsia" w:asciiTheme="minorEastAsia" w:hAnsiTheme="minorEastAsia" w:eastAsiaTheme="minorEastAsia" w:cstheme="minorEastAsia"/>
          <w:snapToGrid w:val="0"/>
          <w:color w:val="auto"/>
          <w:spacing w:val="7"/>
          <w:kern w:val="0"/>
          <w:sz w:val="28"/>
          <w:szCs w:val="28"/>
          <w:lang w:val="en-US" w:eastAsia="zh-CN" w:bidi="ar-SA"/>
        </w:rPr>
        <w:t xml:space="preserve">                         </w:t>
      </w:r>
    </w:p>
    <w:p w14:paraId="14E476ED">
      <w:pPr>
        <w:keepNext w:val="0"/>
        <w:keepLines w:val="0"/>
        <w:pageBreakBefore w:val="0"/>
        <w:widowControl/>
        <w:tabs>
          <w:tab w:val="left" w:pos="4860"/>
        </w:tabs>
        <w:kinsoku/>
        <w:wordWrap/>
        <w:overflowPunct/>
        <w:topLinePunct w:val="0"/>
        <w:autoSpaceDE w:val="0"/>
        <w:autoSpaceDN w:val="0"/>
        <w:bidi w:val="0"/>
        <w:adjustRightInd w:val="0"/>
        <w:snapToGrid w:val="0"/>
        <w:spacing w:line="520" w:lineRule="exact"/>
        <w:ind w:right="0"/>
        <w:jc w:val="center"/>
        <w:textAlignment w:val="baseline"/>
        <w:rPr>
          <w:rFonts w:hint="eastAsia" w:asciiTheme="minorEastAsia" w:hAnsiTheme="minorEastAsia" w:eastAsiaTheme="minorEastAsia" w:cstheme="minorEastAsia"/>
          <w:snapToGrid w:val="0"/>
          <w:color w:val="auto"/>
          <w:spacing w:val="7"/>
          <w:kern w:val="0"/>
          <w:sz w:val="28"/>
          <w:szCs w:val="28"/>
          <w:lang w:val="en-US" w:eastAsia="zh-CN" w:bidi="ar-SA"/>
        </w:rPr>
      </w:pPr>
      <w:r>
        <w:rPr>
          <w:rFonts w:hint="eastAsia" w:asciiTheme="minorEastAsia" w:hAnsiTheme="minorEastAsia" w:eastAsiaTheme="minorEastAsia" w:cstheme="minorEastAsia"/>
          <w:snapToGrid w:val="0"/>
          <w:color w:val="auto"/>
          <w:spacing w:val="7"/>
          <w:kern w:val="0"/>
          <w:sz w:val="28"/>
          <w:szCs w:val="28"/>
          <w:lang w:val="en-US" w:eastAsia="zh-CN" w:bidi="ar-SA"/>
        </w:rPr>
        <w:t xml:space="preserve">                            企业名称（盖章）： </w:t>
      </w:r>
    </w:p>
    <w:p w14:paraId="476753E4">
      <w:pPr>
        <w:keepNext w:val="0"/>
        <w:keepLines w:val="0"/>
        <w:pageBreakBefore w:val="0"/>
        <w:widowControl/>
        <w:kinsoku/>
        <w:wordWrap/>
        <w:overflowPunct/>
        <w:topLinePunct w:val="0"/>
        <w:autoSpaceDE w:val="0"/>
        <w:autoSpaceDN w:val="0"/>
        <w:bidi w:val="0"/>
        <w:adjustRightInd w:val="0"/>
        <w:snapToGrid w:val="0"/>
        <w:spacing w:line="520" w:lineRule="exact"/>
        <w:jc w:val="right"/>
        <w:textAlignment w:val="baseline"/>
        <w:rPr>
          <w:rFonts w:hint="eastAsia" w:asciiTheme="minorEastAsia" w:hAnsiTheme="minorEastAsia" w:eastAsiaTheme="minorEastAsia" w:cstheme="minorEastAsia"/>
          <w:bCs/>
          <w:color w:val="auto"/>
          <w:sz w:val="28"/>
          <w:szCs w:val="28"/>
          <w:lang w:eastAsia="zh-CN"/>
        </w:rPr>
      </w:pPr>
      <w:r>
        <w:rPr>
          <w:rFonts w:hint="eastAsia" w:asciiTheme="minorEastAsia" w:hAnsiTheme="minorEastAsia" w:eastAsiaTheme="minorEastAsia" w:cstheme="minorEastAsia"/>
          <w:b w:val="0"/>
          <w:bCs/>
          <w:color w:val="auto"/>
          <w:sz w:val="28"/>
          <w:szCs w:val="28"/>
          <w:u w:val="none"/>
          <w:lang w:val="en-US" w:eastAsia="zh-CN"/>
        </w:rPr>
        <w:t>日期：</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年</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月</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8"/>
          <w:szCs w:val="28"/>
          <w:lang w:val="en-US" w:eastAsia="zh-CN" w:bidi="ar-SA"/>
        </w:rPr>
        <w:t>日</w:t>
      </w:r>
    </w:p>
    <w:p w14:paraId="38D554D9">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jc w:val="both"/>
        <w:textAlignment w:val="baseline"/>
        <w:rPr>
          <w:rFonts w:hint="eastAsia" w:asciiTheme="minorEastAsia" w:hAnsiTheme="minorEastAsia" w:eastAsiaTheme="minorEastAsia" w:cstheme="minorEastAsia"/>
          <w:b/>
          <w:bCs/>
          <w:snapToGrid w:val="0"/>
          <w:color w:val="auto"/>
          <w:spacing w:val="8"/>
          <w:kern w:val="0"/>
          <w:position w:val="26"/>
          <w:sz w:val="28"/>
          <w:szCs w:val="28"/>
          <w:lang w:val="en-US" w:eastAsia="zh-CN" w:bidi="ar-SA"/>
        </w:rPr>
      </w:pPr>
    </w:p>
    <w:p w14:paraId="647CC9D8">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90" w:firstLineChars="200"/>
        <w:jc w:val="both"/>
        <w:textAlignment w:val="baseline"/>
        <w:rPr>
          <w:rFonts w:hint="eastAsia" w:asciiTheme="minorEastAsia" w:hAnsiTheme="minorEastAsia" w:eastAsiaTheme="minorEastAsia" w:cstheme="minorEastAsia"/>
          <w:b/>
          <w:bCs/>
          <w:snapToGrid w:val="0"/>
          <w:color w:val="auto"/>
          <w:spacing w:val="7"/>
          <w:kern w:val="0"/>
          <w:sz w:val="28"/>
          <w:szCs w:val="28"/>
          <w:lang w:val="en-US" w:eastAsia="en-US" w:bidi="ar-SA"/>
        </w:rPr>
      </w:pPr>
      <w:r>
        <w:rPr>
          <w:rFonts w:hint="eastAsia" w:asciiTheme="minorEastAsia" w:hAnsiTheme="minorEastAsia" w:eastAsiaTheme="minorEastAsia" w:cstheme="minorEastAsia"/>
          <w:b/>
          <w:bCs/>
          <w:snapToGrid w:val="0"/>
          <w:color w:val="auto"/>
          <w:spacing w:val="7"/>
          <w:kern w:val="0"/>
          <w:sz w:val="28"/>
          <w:szCs w:val="28"/>
          <w:lang w:val="en-US" w:eastAsia="zh-CN" w:bidi="ar-SA"/>
        </w:rPr>
        <w:t>5.招标文件要求的其它材料及投标人认为有必要提供的材料</w:t>
      </w:r>
    </w:p>
    <w:sectPr>
      <w:headerReference r:id="rId17" w:type="default"/>
      <w:footerReference r:id="rId18"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B40AF9-F59A-4CA0-AE60-A5D1C5C86E3C}"/>
  </w:font>
  <w:font w:name="黑体">
    <w:panose1 w:val="02010609060101010101"/>
    <w:charset w:val="86"/>
    <w:family w:val="auto"/>
    <w:pitch w:val="default"/>
    <w:sig w:usb0="800002BF" w:usb1="38CF7CFA" w:usb2="00000016" w:usb3="00000000" w:csb0="00040001" w:csb1="00000000"/>
    <w:embedRegular r:id="rId2" w:fontKey="{A0ABCCC4-0873-4390-97D1-910EE83B80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9253">
    <w:pPr>
      <w:spacing w:line="235" w:lineRule="exact"/>
      <w:ind w:left="4224"/>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82B8">
    <w:pPr>
      <w:spacing w:line="184" w:lineRule="auto"/>
      <w:ind w:left="4219"/>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5520">
    <w:pPr>
      <w:spacing w:line="235" w:lineRule="exact"/>
      <w:ind w:left="4224"/>
      <w:rPr>
        <w:rFonts w:ascii="Arial" w:hAnsi="Arial" w:eastAsia="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B39B">
    <w:pPr>
      <w:spacing w:line="235" w:lineRule="exact"/>
      <w:ind w:left="4223"/>
      <w:rPr>
        <w:rFonts w:ascii="Arial" w:hAnsi="Arial" w:eastAsia="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0B489"/>
    <w:multiLevelType w:val="singleLevel"/>
    <w:tmpl w:val="AC00B489"/>
    <w:lvl w:ilvl="0" w:tentative="0">
      <w:start w:val="1"/>
      <w:numFmt w:val="decimal"/>
      <w:suff w:val="nothing"/>
      <w:lvlText w:val="%1、"/>
      <w:lvlJc w:val="left"/>
    </w:lvl>
  </w:abstractNum>
  <w:abstractNum w:abstractNumId="1">
    <w:nsid w:val="AE2FC2B3"/>
    <w:multiLevelType w:val="singleLevel"/>
    <w:tmpl w:val="AE2FC2B3"/>
    <w:lvl w:ilvl="0" w:tentative="0">
      <w:start w:val="1"/>
      <w:numFmt w:val="decimal"/>
      <w:lvlText w:val="(%1)"/>
      <w:lvlJc w:val="left"/>
      <w:pPr>
        <w:tabs>
          <w:tab w:val="left" w:pos="312"/>
        </w:tabs>
      </w:pPr>
    </w:lvl>
  </w:abstractNum>
  <w:abstractNum w:abstractNumId="2">
    <w:nsid w:val="B996C930"/>
    <w:multiLevelType w:val="singleLevel"/>
    <w:tmpl w:val="B996C930"/>
    <w:lvl w:ilvl="0" w:tentative="0">
      <w:start w:val="1"/>
      <w:numFmt w:val="decimal"/>
      <w:suff w:val="nothing"/>
      <w:lvlText w:val="%1、"/>
      <w:lvlJc w:val="left"/>
    </w:lvl>
  </w:abstractNum>
  <w:abstractNum w:abstractNumId="3">
    <w:nsid w:val="C25240E2"/>
    <w:multiLevelType w:val="singleLevel"/>
    <w:tmpl w:val="C25240E2"/>
    <w:lvl w:ilvl="0" w:tentative="0">
      <w:start w:val="10"/>
      <w:numFmt w:val="decimal"/>
      <w:lvlText w:val="%1."/>
      <w:lvlJc w:val="left"/>
      <w:pPr>
        <w:tabs>
          <w:tab w:val="left" w:pos="312"/>
        </w:tabs>
      </w:pPr>
    </w:lvl>
  </w:abstractNum>
  <w:abstractNum w:abstractNumId="4">
    <w:nsid w:val="D087BD30"/>
    <w:multiLevelType w:val="singleLevel"/>
    <w:tmpl w:val="D087BD30"/>
    <w:lvl w:ilvl="0" w:tentative="0">
      <w:start w:val="3"/>
      <w:numFmt w:val="decimal"/>
      <w:lvlText w:val="%1."/>
      <w:lvlJc w:val="left"/>
      <w:pPr>
        <w:tabs>
          <w:tab w:val="left" w:pos="312"/>
        </w:tabs>
      </w:pPr>
    </w:lvl>
  </w:abstractNum>
  <w:abstractNum w:abstractNumId="5">
    <w:nsid w:val="DEFCE4A6"/>
    <w:multiLevelType w:val="singleLevel"/>
    <w:tmpl w:val="DEFCE4A6"/>
    <w:lvl w:ilvl="0" w:tentative="0">
      <w:start w:val="1"/>
      <w:numFmt w:val="decimal"/>
      <w:suff w:val="nothing"/>
      <w:lvlText w:val="%1、"/>
      <w:lvlJc w:val="left"/>
    </w:lvl>
  </w:abstractNum>
  <w:abstractNum w:abstractNumId="6">
    <w:nsid w:val="E244DE89"/>
    <w:multiLevelType w:val="singleLevel"/>
    <w:tmpl w:val="E244DE89"/>
    <w:lvl w:ilvl="0" w:tentative="0">
      <w:start w:val="1"/>
      <w:numFmt w:val="decimal"/>
      <w:suff w:val="nothing"/>
      <w:lvlText w:val="%1、"/>
      <w:lvlJc w:val="left"/>
      <w:pPr>
        <w:ind w:left="-330"/>
      </w:pPr>
    </w:lvl>
  </w:abstractNum>
  <w:abstractNum w:abstractNumId="7">
    <w:nsid w:val="E9DAFF22"/>
    <w:multiLevelType w:val="singleLevel"/>
    <w:tmpl w:val="E9DAFF22"/>
    <w:lvl w:ilvl="0" w:tentative="0">
      <w:start w:val="1"/>
      <w:numFmt w:val="chineseCounting"/>
      <w:suff w:val="space"/>
      <w:lvlText w:val="第%1章"/>
      <w:lvlJc w:val="left"/>
      <w:rPr>
        <w:rFonts w:hint="eastAsia"/>
      </w:rPr>
    </w:lvl>
  </w:abstractNum>
  <w:abstractNum w:abstractNumId="8">
    <w:nsid w:val="1EF28A23"/>
    <w:multiLevelType w:val="singleLevel"/>
    <w:tmpl w:val="1EF28A23"/>
    <w:lvl w:ilvl="0" w:tentative="0">
      <w:start w:val="1"/>
      <w:numFmt w:val="decimal"/>
      <w:suff w:val="nothing"/>
      <w:lvlText w:val="%1、"/>
      <w:lvlJc w:val="left"/>
      <w:pPr>
        <w:ind w:left="70"/>
      </w:pPr>
    </w:lvl>
  </w:abstractNum>
  <w:abstractNum w:abstractNumId="9">
    <w:nsid w:val="4F3FF634"/>
    <w:multiLevelType w:val="singleLevel"/>
    <w:tmpl w:val="4F3FF634"/>
    <w:lvl w:ilvl="0" w:tentative="0">
      <w:start w:val="2"/>
      <w:numFmt w:val="decimal"/>
      <w:lvlText w:val="%1."/>
      <w:lvlJc w:val="left"/>
      <w:pPr>
        <w:tabs>
          <w:tab w:val="left" w:pos="312"/>
        </w:tabs>
      </w:pPr>
    </w:lvl>
  </w:abstractNum>
  <w:abstractNum w:abstractNumId="10">
    <w:nsid w:val="5D7BE5FA"/>
    <w:multiLevelType w:val="singleLevel"/>
    <w:tmpl w:val="5D7BE5FA"/>
    <w:lvl w:ilvl="0" w:tentative="0">
      <w:start w:val="1"/>
      <w:numFmt w:val="decimal"/>
      <w:suff w:val="nothing"/>
      <w:lvlText w:val="%1、"/>
      <w:lvlJc w:val="left"/>
    </w:lvl>
  </w:abstractNum>
  <w:num w:numId="1">
    <w:abstractNumId w:val="7"/>
  </w:num>
  <w:num w:numId="2">
    <w:abstractNumId w:val="4"/>
  </w:num>
  <w:num w:numId="3">
    <w:abstractNumId w:val="10"/>
  </w:num>
  <w:num w:numId="4">
    <w:abstractNumId w:val="9"/>
  </w:num>
  <w:num w:numId="5">
    <w:abstractNumId w:val="5"/>
  </w:num>
  <w:num w:numId="6">
    <w:abstractNumId w:val="6"/>
  </w:num>
  <w:num w:numId="7">
    <w:abstractNumId w:val="1"/>
  </w:num>
  <w:num w:numId="8">
    <w:abstractNumId w:val="8"/>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C3CE7"/>
    <w:rsid w:val="014E35A1"/>
    <w:rsid w:val="017165B7"/>
    <w:rsid w:val="01B77DF9"/>
    <w:rsid w:val="01C02D71"/>
    <w:rsid w:val="023E759B"/>
    <w:rsid w:val="027730B6"/>
    <w:rsid w:val="02921451"/>
    <w:rsid w:val="0295277A"/>
    <w:rsid w:val="02FA03F5"/>
    <w:rsid w:val="03015719"/>
    <w:rsid w:val="03217B69"/>
    <w:rsid w:val="03244FD8"/>
    <w:rsid w:val="036A11F0"/>
    <w:rsid w:val="03B60BF9"/>
    <w:rsid w:val="03C26B83"/>
    <w:rsid w:val="03CC315E"/>
    <w:rsid w:val="03DF5A69"/>
    <w:rsid w:val="044921B6"/>
    <w:rsid w:val="04617939"/>
    <w:rsid w:val="046E59EF"/>
    <w:rsid w:val="04D53301"/>
    <w:rsid w:val="04D85410"/>
    <w:rsid w:val="050D556D"/>
    <w:rsid w:val="05234F67"/>
    <w:rsid w:val="05545C1C"/>
    <w:rsid w:val="055748A3"/>
    <w:rsid w:val="059A3EA8"/>
    <w:rsid w:val="060A0D89"/>
    <w:rsid w:val="06593C39"/>
    <w:rsid w:val="06787E06"/>
    <w:rsid w:val="06AF4861"/>
    <w:rsid w:val="06B0495B"/>
    <w:rsid w:val="06C93A28"/>
    <w:rsid w:val="06E37C8B"/>
    <w:rsid w:val="06E81BA6"/>
    <w:rsid w:val="0754675F"/>
    <w:rsid w:val="075E138C"/>
    <w:rsid w:val="076721B4"/>
    <w:rsid w:val="07B02BEA"/>
    <w:rsid w:val="088E0328"/>
    <w:rsid w:val="08CB596A"/>
    <w:rsid w:val="092D385C"/>
    <w:rsid w:val="09684744"/>
    <w:rsid w:val="097053A7"/>
    <w:rsid w:val="09A129E2"/>
    <w:rsid w:val="09CC6764"/>
    <w:rsid w:val="09E3271C"/>
    <w:rsid w:val="0A29644D"/>
    <w:rsid w:val="0A437032"/>
    <w:rsid w:val="0A633B33"/>
    <w:rsid w:val="0AB46C2A"/>
    <w:rsid w:val="0ABC7CF1"/>
    <w:rsid w:val="0ABE6FC5"/>
    <w:rsid w:val="0AD86A92"/>
    <w:rsid w:val="0B093C66"/>
    <w:rsid w:val="0B3B7AF5"/>
    <w:rsid w:val="0B3C24F6"/>
    <w:rsid w:val="0BC76E66"/>
    <w:rsid w:val="0BF0521B"/>
    <w:rsid w:val="0C61547A"/>
    <w:rsid w:val="0C662A91"/>
    <w:rsid w:val="0CB101B0"/>
    <w:rsid w:val="0CBD4DA7"/>
    <w:rsid w:val="0CF900A3"/>
    <w:rsid w:val="0D9A718E"/>
    <w:rsid w:val="0DA859D3"/>
    <w:rsid w:val="0DB25F8E"/>
    <w:rsid w:val="0DD30B7C"/>
    <w:rsid w:val="0E307EEE"/>
    <w:rsid w:val="0EA855E3"/>
    <w:rsid w:val="0EBF429A"/>
    <w:rsid w:val="0EDB59B8"/>
    <w:rsid w:val="0EE83F9D"/>
    <w:rsid w:val="0F0D035A"/>
    <w:rsid w:val="0FB87AA7"/>
    <w:rsid w:val="0FE34B24"/>
    <w:rsid w:val="102C0845"/>
    <w:rsid w:val="102E290D"/>
    <w:rsid w:val="104F3F68"/>
    <w:rsid w:val="105E41AB"/>
    <w:rsid w:val="10B1077E"/>
    <w:rsid w:val="10B145AD"/>
    <w:rsid w:val="112114ED"/>
    <w:rsid w:val="115A7068"/>
    <w:rsid w:val="11620280"/>
    <w:rsid w:val="117D2D56"/>
    <w:rsid w:val="11B43A6A"/>
    <w:rsid w:val="11B5429E"/>
    <w:rsid w:val="121A79BB"/>
    <w:rsid w:val="122675E2"/>
    <w:rsid w:val="12417927"/>
    <w:rsid w:val="126E021D"/>
    <w:rsid w:val="126F5143"/>
    <w:rsid w:val="128E6E54"/>
    <w:rsid w:val="12C549DA"/>
    <w:rsid w:val="12D9220E"/>
    <w:rsid w:val="12FD5FFB"/>
    <w:rsid w:val="133304D6"/>
    <w:rsid w:val="1380268A"/>
    <w:rsid w:val="13C5707D"/>
    <w:rsid w:val="13E93BC1"/>
    <w:rsid w:val="13F07810"/>
    <w:rsid w:val="1446371A"/>
    <w:rsid w:val="14472DEE"/>
    <w:rsid w:val="145F04F1"/>
    <w:rsid w:val="146A5814"/>
    <w:rsid w:val="14EC3DCF"/>
    <w:rsid w:val="15037E2D"/>
    <w:rsid w:val="156B2323"/>
    <w:rsid w:val="15AC3C0A"/>
    <w:rsid w:val="15B05882"/>
    <w:rsid w:val="15B14D7D"/>
    <w:rsid w:val="15E04F64"/>
    <w:rsid w:val="164A7458"/>
    <w:rsid w:val="16F45CE8"/>
    <w:rsid w:val="16FC049F"/>
    <w:rsid w:val="17145727"/>
    <w:rsid w:val="174C193E"/>
    <w:rsid w:val="179B0D80"/>
    <w:rsid w:val="17B27393"/>
    <w:rsid w:val="17E20058"/>
    <w:rsid w:val="17F913FF"/>
    <w:rsid w:val="183D23CB"/>
    <w:rsid w:val="18510AEB"/>
    <w:rsid w:val="18610CDC"/>
    <w:rsid w:val="19010747"/>
    <w:rsid w:val="19161B44"/>
    <w:rsid w:val="195E7666"/>
    <w:rsid w:val="19836A30"/>
    <w:rsid w:val="19D46BD3"/>
    <w:rsid w:val="19E260C0"/>
    <w:rsid w:val="1A464AA0"/>
    <w:rsid w:val="1A6B22E0"/>
    <w:rsid w:val="1A6C2806"/>
    <w:rsid w:val="1A9F789A"/>
    <w:rsid w:val="1AAC0209"/>
    <w:rsid w:val="1AC47924"/>
    <w:rsid w:val="1AF57E02"/>
    <w:rsid w:val="1B4F168F"/>
    <w:rsid w:val="1B5E59A7"/>
    <w:rsid w:val="1B6F0841"/>
    <w:rsid w:val="1B803B6F"/>
    <w:rsid w:val="1B827383"/>
    <w:rsid w:val="1C7B4336"/>
    <w:rsid w:val="1D391455"/>
    <w:rsid w:val="1D72498F"/>
    <w:rsid w:val="1D9D7C75"/>
    <w:rsid w:val="1E0754FF"/>
    <w:rsid w:val="1E2712E1"/>
    <w:rsid w:val="1E7249AF"/>
    <w:rsid w:val="1E8A260F"/>
    <w:rsid w:val="1F8737CC"/>
    <w:rsid w:val="1FE61854"/>
    <w:rsid w:val="1FF31541"/>
    <w:rsid w:val="20F10837"/>
    <w:rsid w:val="210939CE"/>
    <w:rsid w:val="212D6A29"/>
    <w:rsid w:val="217E2260"/>
    <w:rsid w:val="21DC7625"/>
    <w:rsid w:val="21E33D7D"/>
    <w:rsid w:val="21FE57EE"/>
    <w:rsid w:val="225923D8"/>
    <w:rsid w:val="226D64CF"/>
    <w:rsid w:val="228D6133"/>
    <w:rsid w:val="22937C80"/>
    <w:rsid w:val="22A16179"/>
    <w:rsid w:val="22E737AC"/>
    <w:rsid w:val="22F369D5"/>
    <w:rsid w:val="23164DB9"/>
    <w:rsid w:val="23C6058D"/>
    <w:rsid w:val="23D34A58"/>
    <w:rsid w:val="24A76626"/>
    <w:rsid w:val="24C8734D"/>
    <w:rsid w:val="24E94D19"/>
    <w:rsid w:val="25052271"/>
    <w:rsid w:val="254479BB"/>
    <w:rsid w:val="255045B2"/>
    <w:rsid w:val="256253DA"/>
    <w:rsid w:val="25722260"/>
    <w:rsid w:val="257A4289"/>
    <w:rsid w:val="25A83616"/>
    <w:rsid w:val="25D07317"/>
    <w:rsid w:val="25E20F82"/>
    <w:rsid w:val="260373D2"/>
    <w:rsid w:val="263A5FE5"/>
    <w:rsid w:val="265713EE"/>
    <w:rsid w:val="266177F8"/>
    <w:rsid w:val="26645622"/>
    <w:rsid w:val="26734FA1"/>
    <w:rsid w:val="267811A0"/>
    <w:rsid w:val="26AA1AA0"/>
    <w:rsid w:val="27767BD4"/>
    <w:rsid w:val="27EF7E63"/>
    <w:rsid w:val="27F6032D"/>
    <w:rsid w:val="290C4C94"/>
    <w:rsid w:val="2944096C"/>
    <w:rsid w:val="29462E99"/>
    <w:rsid w:val="2959155B"/>
    <w:rsid w:val="29C94933"/>
    <w:rsid w:val="29EF5E58"/>
    <w:rsid w:val="2A5C32A6"/>
    <w:rsid w:val="2A5E573D"/>
    <w:rsid w:val="2A870159"/>
    <w:rsid w:val="2ABA04F6"/>
    <w:rsid w:val="2AD7512C"/>
    <w:rsid w:val="2B0558D6"/>
    <w:rsid w:val="2B296C36"/>
    <w:rsid w:val="2B32017A"/>
    <w:rsid w:val="2B3A5C12"/>
    <w:rsid w:val="2B4C1378"/>
    <w:rsid w:val="2B520958"/>
    <w:rsid w:val="2B6A2D92"/>
    <w:rsid w:val="2BD35370"/>
    <w:rsid w:val="2BE9306B"/>
    <w:rsid w:val="2CA1464D"/>
    <w:rsid w:val="2CB368C6"/>
    <w:rsid w:val="2CCF753E"/>
    <w:rsid w:val="2CE542E8"/>
    <w:rsid w:val="2CF55A3F"/>
    <w:rsid w:val="2D4A5D61"/>
    <w:rsid w:val="2D4C797B"/>
    <w:rsid w:val="2D854259"/>
    <w:rsid w:val="2DD5743D"/>
    <w:rsid w:val="2DF6291A"/>
    <w:rsid w:val="2E037ECE"/>
    <w:rsid w:val="2E123636"/>
    <w:rsid w:val="2EDE4089"/>
    <w:rsid w:val="2F795793"/>
    <w:rsid w:val="2F7E5B21"/>
    <w:rsid w:val="2FAF3423"/>
    <w:rsid w:val="305D5DD5"/>
    <w:rsid w:val="305F18E8"/>
    <w:rsid w:val="311741D6"/>
    <w:rsid w:val="3119309A"/>
    <w:rsid w:val="312A5594"/>
    <w:rsid w:val="312C625F"/>
    <w:rsid w:val="31C81974"/>
    <w:rsid w:val="31EF6F01"/>
    <w:rsid w:val="32230959"/>
    <w:rsid w:val="32D549D9"/>
    <w:rsid w:val="32DF1D79"/>
    <w:rsid w:val="3322495F"/>
    <w:rsid w:val="337450B5"/>
    <w:rsid w:val="342166A1"/>
    <w:rsid w:val="343F0CBE"/>
    <w:rsid w:val="344C700B"/>
    <w:rsid w:val="34A44DDF"/>
    <w:rsid w:val="34C22FEC"/>
    <w:rsid w:val="34EB0670"/>
    <w:rsid w:val="34F86C33"/>
    <w:rsid w:val="357D65D2"/>
    <w:rsid w:val="358B5193"/>
    <w:rsid w:val="36266C69"/>
    <w:rsid w:val="367B0D63"/>
    <w:rsid w:val="36B765C5"/>
    <w:rsid w:val="36D6243D"/>
    <w:rsid w:val="374E72FE"/>
    <w:rsid w:val="37512649"/>
    <w:rsid w:val="37B87D95"/>
    <w:rsid w:val="37C036A0"/>
    <w:rsid w:val="37C932F6"/>
    <w:rsid w:val="37D664EB"/>
    <w:rsid w:val="37E776C2"/>
    <w:rsid w:val="383C09C6"/>
    <w:rsid w:val="38704382"/>
    <w:rsid w:val="387243E8"/>
    <w:rsid w:val="38883C0B"/>
    <w:rsid w:val="388B2F38"/>
    <w:rsid w:val="392456E2"/>
    <w:rsid w:val="39932868"/>
    <w:rsid w:val="399D1B1E"/>
    <w:rsid w:val="3A046503"/>
    <w:rsid w:val="3A2D057F"/>
    <w:rsid w:val="3A386160"/>
    <w:rsid w:val="3B35724B"/>
    <w:rsid w:val="3B97340C"/>
    <w:rsid w:val="3BA174BE"/>
    <w:rsid w:val="3BB63ADA"/>
    <w:rsid w:val="3BDC4EDA"/>
    <w:rsid w:val="3C2A74B6"/>
    <w:rsid w:val="3C37498E"/>
    <w:rsid w:val="3C6D55F2"/>
    <w:rsid w:val="3C860462"/>
    <w:rsid w:val="3C94450B"/>
    <w:rsid w:val="3CD83A9C"/>
    <w:rsid w:val="3D015D3A"/>
    <w:rsid w:val="3D051AB3"/>
    <w:rsid w:val="3D13022E"/>
    <w:rsid w:val="3D9C0E9C"/>
    <w:rsid w:val="3DD365AF"/>
    <w:rsid w:val="3DDE7B24"/>
    <w:rsid w:val="3E233D5C"/>
    <w:rsid w:val="3E353902"/>
    <w:rsid w:val="3E60285C"/>
    <w:rsid w:val="3E7A6E5F"/>
    <w:rsid w:val="3E807399"/>
    <w:rsid w:val="3E923BF9"/>
    <w:rsid w:val="3ED454B4"/>
    <w:rsid w:val="3F0A4EA1"/>
    <w:rsid w:val="3F487C50"/>
    <w:rsid w:val="3F763166"/>
    <w:rsid w:val="3F814E1B"/>
    <w:rsid w:val="3FC65745"/>
    <w:rsid w:val="3FCE3BC4"/>
    <w:rsid w:val="40026051"/>
    <w:rsid w:val="40274071"/>
    <w:rsid w:val="405D1A2A"/>
    <w:rsid w:val="407F405E"/>
    <w:rsid w:val="409370B0"/>
    <w:rsid w:val="40D41902"/>
    <w:rsid w:val="40DC15A1"/>
    <w:rsid w:val="41025BF8"/>
    <w:rsid w:val="410F0A26"/>
    <w:rsid w:val="4177481D"/>
    <w:rsid w:val="41884B35"/>
    <w:rsid w:val="42152094"/>
    <w:rsid w:val="423849B8"/>
    <w:rsid w:val="426B7042"/>
    <w:rsid w:val="435F746A"/>
    <w:rsid w:val="4372309F"/>
    <w:rsid w:val="43853221"/>
    <w:rsid w:val="44093E52"/>
    <w:rsid w:val="444E5D13"/>
    <w:rsid w:val="446F3136"/>
    <w:rsid w:val="44790C24"/>
    <w:rsid w:val="453749EF"/>
    <w:rsid w:val="453A628D"/>
    <w:rsid w:val="45BB117C"/>
    <w:rsid w:val="45C81AEB"/>
    <w:rsid w:val="45CF0C25"/>
    <w:rsid w:val="45DD7715"/>
    <w:rsid w:val="45E1543F"/>
    <w:rsid w:val="460744D3"/>
    <w:rsid w:val="461E170B"/>
    <w:rsid w:val="470E2BF1"/>
    <w:rsid w:val="47503B46"/>
    <w:rsid w:val="476F2CBE"/>
    <w:rsid w:val="47C562E2"/>
    <w:rsid w:val="47C81344"/>
    <w:rsid w:val="480A1F47"/>
    <w:rsid w:val="4828582E"/>
    <w:rsid w:val="483B0352"/>
    <w:rsid w:val="488A3088"/>
    <w:rsid w:val="48DF1625"/>
    <w:rsid w:val="48F078C5"/>
    <w:rsid w:val="49320965"/>
    <w:rsid w:val="497E7F2D"/>
    <w:rsid w:val="49AC2E6D"/>
    <w:rsid w:val="4A3F3154"/>
    <w:rsid w:val="4A4562D3"/>
    <w:rsid w:val="4A49144C"/>
    <w:rsid w:val="4A52328E"/>
    <w:rsid w:val="4A5E657A"/>
    <w:rsid w:val="4B050440"/>
    <w:rsid w:val="4B227F62"/>
    <w:rsid w:val="4B571947"/>
    <w:rsid w:val="4B5D2CD5"/>
    <w:rsid w:val="4B6545C2"/>
    <w:rsid w:val="4BBC369E"/>
    <w:rsid w:val="4CEC4659"/>
    <w:rsid w:val="4D3833FE"/>
    <w:rsid w:val="4D493511"/>
    <w:rsid w:val="4D7F0CE1"/>
    <w:rsid w:val="4D8C1650"/>
    <w:rsid w:val="4DF21FC2"/>
    <w:rsid w:val="4DF932EA"/>
    <w:rsid w:val="4E201C1D"/>
    <w:rsid w:val="4E3B35B6"/>
    <w:rsid w:val="4E473770"/>
    <w:rsid w:val="4E7A34EC"/>
    <w:rsid w:val="4E861641"/>
    <w:rsid w:val="4FAB04B3"/>
    <w:rsid w:val="4FB426AD"/>
    <w:rsid w:val="4FEE2DC9"/>
    <w:rsid w:val="500D0826"/>
    <w:rsid w:val="503C099F"/>
    <w:rsid w:val="5076286F"/>
    <w:rsid w:val="51346287"/>
    <w:rsid w:val="51850890"/>
    <w:rsid w:val="518C7E71"/>
    <w:rsid w:val="519F1DA4"/>
    <w:rsid w:val="525210BA"/>
    <w:rsid w:val="52A90328"/>
    <w:rsid w:val="52DC3333"/>
    <w:rsid w:val="52E141EC"/>
    <w:rsid w:val="53036690"/>
    <w:rsid w:val="53376A7B"/>
    <w:rsid w:val="533D001D"/>
    <w:rsid w:val="537441A1"/>
    <w:rsid w:val="538001CB"/>
    <w:rsid w:val="53B1020C"/>
    <w:rsid w:val="53DA7E29"/>
    <w:rsid w:val="54065481"/>
    <w:rsid w:val="54E50DBF"/>
    <w:rsid w:val="557169CF"/>
    <w:rsid w:val="557D5D2A"/>
    <w:rsid w:val="55A41C2D"/>
    <w:rsid w:val="55A5520E"/>
    <w:rsid w:val="55E262B1"/>
    <w:rsid w:val="56372DAD"/>
    <w:rsid w:val="56682D63"/>
    <w:rsid w:val="568258B2"/>
    <w:rsid w:val="56905D0D"/>
    <w:rsid w:val="56DC0F52"/>
    <w:rsid w:val="56FB4C08"/>
    <w:rsid w:val="574153BB"/>
    <w:rsid w:val="589A668A"/>
    <w:rsid w:val="58AC00F0"/>
    <w:rsid w:val="58C46E3D"/>
    <w:rsid w:val="58D971B2"/>
    <w:rsid w:val="59042C0B"/>
    <w:rsid w:val="59272568"/>
    <w:rsid w:val="59576FB6"/>
    <w:rsid w:val="59BC1D1A"/>
    <w:rsid w:val="59C142A0"/>
    <w:rsid w:val="59C641E6"/>
    <w:rsid w:val="59D65347"/>
    <w:rsid w:val="5A1804F3"/>
    <w:rsid w:val="5A2E3043"/>
    <w:rsid w:val="5A9763C3"/>
    <w:rsid w:val="5A9920D7"/>
    <w:rsid w:val="5AEA63E6"/>
    <w:rsid w:val="5B2C7B17"/>
    <w:rsid w:val="5B3A3D63"/>
    <w:rsid w:val="5BB57FC4"/>
    <w:rsid w:val="5BCB0AF4"/>
    <w:rsid w:val="5BE80399"/>
    <w:rsid w:val="5C2D5181"/>
    <w:rsid w:val="5C991F39"/>
    <w:rsid w:val="5C9B1B86"/>
    <w:rsid w:val="5CA02E79"/>
    <w:rsid w:val="5CEA5B79"/>
    <w:rsid w:val="5D107309"/>
    <w:rsid w:val="5D150553"/>
    <w:rsid w:val="5D3550FB"/>
    <w:rsid w:val="5D3E2967"/>
    <w:rsid w:val="5D902A97"/>
    <w:rsid w:val="5DB95DAE"/>
    <w:rsid w:val="5E2A1864"/>
    <w:rsid w:val="5E3606EF"/>
    <w:rsid w:val="5EDA32DC"/>
    <w:rsid w:val="5EDF7832"/>
    <w:rsid w:val="5F321771"/>
    <w:rsid w:val="5F3A0F0C"/>
    <w:rsid w:val="5F412CC2"/>
    <w:rsid w:val="5F7323CD"/>
    <w:rsid w:val="5FE2771E"/>
    <w:rsid w:val="600E6D7C"/>
    <w:rsid w:val="607A6F4B"/>
    <w:rsid w:val="607F1E09"/>
    <w:rsid w:val="60BD2923"/>
    <w:rsid w:val="60F227E0"/>
    <w:rsid w:val="618C2692"/>
    <w:rsid w:val="622D31D4"/>
    <w:rsid w:val="629848C7"/>
    <w:rsid w:val="629A712C"/>
    <w:rsid w:val="62A52B40"/>
    <w:rsid w:val="62A74B0A"/>
    <w:rsid w:val="62E015B0"/>
    <w:rsid w:val="62E713AB"/>
    <w:rsid w:val="63510510"/>
    <w:rsid w:val="639D4CC6"/>
    <w:rsid w:val="63E37DC4"/>
    <w:rsid w:val="63EE0517"/>
    <w:rsid w:val="63F975E8"/>
    <w:rsid w:val="642053CC"/>
    <w:rsid w:val="644B5969"/>
    <w:rsid w:val="646A5DEF"/>
    <w:rsid w:val="646F5EF6"/>
    <w:rsid w:val="651B0497"/>
    <w:rsid w:val="651D7306"/>
    <w:rsid w:val="656B45E5"/>
    <w:rsid w:val="656F7435"/>
    <w:rsid w:val="657131AE"/>
    <w:rsid w:val="65785E0F"/>
    <w:rsid w:val="658A75F4"/>
    <w:rsid w:val="65CF7A95"/>
    <w:rsid w:val="66636F9A"/>
    <w:rsid w:val="66A23F66"/>
    <w:rsid w:val="6712451C"/>
    <w:rsid w:val="672526A7"/>
    <w:rsid w:val="680D3662"/>
    <w:rsid w:val="68222C97"/>
    <w:rsid w:val="68333F9A"/>
    <w:rsid w:val="683858D3"/>
    <w:rsid w:val="68462B22"/>
    <w:rsid w:val="68645FE7"/>
    <w:rsid w:val="6885769C"/>
    <w:rsid w:val="690B56C7"/>
    <w:rsid w:val="691C78D4"/>
    <w:rsid w:val="69413090"/>
    <w:rsid w:val="69855FCD"/>
    <w:rsid w:val="69AA354B"/>
    <w:rsid w:val="69BC17E8"/>
    <w:rsid w:val="69DD77FF"/>
    <w:rsid w:val="6AB9362D"/>
    <w:rsid w:val="6AE37CE3"/>
    <w:rsid w:val="6B0625EA"/>
    <w:rsid w:val="6B5442BA"/>
    <w:rsid w:val="6C593408"/>
    <w:rsid w:val="6C68544B"/>
    <w:rsid w:val="6C785167"/>
    <w:rsid w:val="6CE266F2"/>
    <w:rsid w:val="6CF25111"/>
    <w:rsid w:val="6D0715D4"/>
    <w:rsid w:val="6D6A6661"/>
    <w:rsid w:val="6DDB2C74"/>
    <w:rsid w:val="6E0E0C0F"/>
    <w:rsid w:val="6E8E7670"/>
    <w:rsid w:val="6EA36ACE"/>
    <w:rsid w:val="6EC30F1E"/>
    <w:rsid w:val="6ECC1D48"/>
    <w:rsid w:val="6EEB0447"/>
    <w:rsid w:val="6F9B3C50"/>
    <w:rsid w:val="6FAF3250"/>
    <w:rsid w:val="6FC71762"/>
    <w:rsid w:val="70312E6C"/>
    <w:rsid w:val="703F6560"/>
    <w:rsid w:val="70447D0C"/>
    <w:rsid w:val="70725ED5"/>
    <w:rsid w:val="70953307"/>
    <w:rsid w:val="70B362F9"/>
    <w:rsid w:val="70FC3328"/>
    <w:rsid w:val="714E0847"/>
    <w:rsid w:val="71653340"/>
    <w:rsid w:val="71810C1C"/>
    <w:rsid w:val="71F347D3"/>
    <w:rsid w:val="71FC098F"/>
    <w:rsid w:val="72415D05"/>
    <w:rsid w:val="725C2569"/>
    <w:rsid w:val="7296241B"/>
    <w:rsid w:val="72BD5C84"/>
    <w:rsid w:val="72D06CB3"/>
    <w:rsid w:val="732A300A"/>
    <w:rsid w:val="73774085"/>
    <w:rsid w:val="73803FEB"/>
    <w:rsid w:val="73CE2CA8"/>
    <w:rsid w:val="74341F76"/>
    <w:rsid w:val="743A4414"/>
    <w:rsid w:val="747F7695"/>
    <w:rsid w:val="748C5DD6"/>
    <w:rsid w:val="74E41BEE"/>
    <w:rsid w:val="75446D82"/>
    <w:rsid w:val="754A398B"/>
    <w:rsid w:val="754E0E15"/>
    <w:rsid w:val="75857AA3"/>
    <w:rsid w:val="758D5DE2"/>
    <w:rsid w:val="75943299"/>
    <w:rsid w:val="76017BAF"/>
    <w:rsid w:val="767A5F36"/>
    <w:rsid w:val="76837B47"/>
    <w:rsid w:val="76B97261"/>
    <w:rsid w:val="772D4414"/>
    <w:rsid w:val="77342DFF"/>
    <w:rsid w:val="7744228A"/>
    <w:rsid w:val="77846D70"/>
    <w:rsid w:val="77C33C73"/>
    <w:rsid w:val="781B7A61"/>
    <w:rsid w:val="781E668F"/>
    <w:rsid w:val="783B47F8"/>
    <w:rsid w:val="784643A8"/>
    <w:rsid w:val="787D213D"/>
    <w:rsid w:val="788C166D"/>
    <w:rsid w:val="78AC0934"/>
    <w:rsid w:val="78B16657"/>
    <w:rsid w:val="78BD4DDD"/>
    <w:rsid w:val="78E700F4"/>
    <w:rsid w:val="78EE7B24"/>
    <w:rsid w:val="7907377A"/>
    <w:rsid w:val="792E7F96"/>
    <w:rsid w:val="793B1352"/>
    <w:rsid w:val="79AB21E7"/>
    <w:rsid w:val="79CC501C"/>
    <w:rsid w:val="79F12DE4"/>
    <w:rsid w:val="79F15D80"/>
    <w:rsid w:val="7A6353F0"/>
    <w:rsid w:val="7AD718AD"/>
    <w:rsid w:val="7B0E17E2"/>
    <w:rsid w:val="7B3E48AE"/>
    <w:rsid w:val="7C6203C7"/>
    <w:rsid w:val="7CB47DAA"/>
    <w:rsid w:val="7D076A17"/>
    <w:rsid w:val="7D462131"/>
    <w:rsid w:val="7D592A4D"/>
    <w:rsid w:val="7D743549"/>
    <w:rsid w:val="7D8A2C07"/>
    <w:rsid w:val="7DC974CD"/>
    <w:rsid w:val="7E4B00B1"/>
    <w:rsid w:val="7EA62275"/>
    <w:rsid w:val="7F034C8E"/>
    <w:rsid w:val="7F2336E1"/>
    <w:rsid w:val="7F235328"/>
    <w:rsid w:val="7F640382"/>
    <w:rsid w:val="7FB30C7B"/>
    <w:rsid w:val="7FB34697"/>
    <w:rsid w:val="7FFF42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1"/>
      <w:szCs w:val="31"/>
      <w:lang w:val="en-US" w:eastAsia="en-US" w:bidi="ar-SA"/>
    </w:rPr>
  </w:style>
  <w:style w:type="paragraph" w:styleId="6">
    <w:name w:val="annotation text"/>
    <w:basedOn w:val="1"/>
    <w:autoRedefine/>
    <w:qFormat/>
    <w:uiPriority w:val="0"/>
    <w:pPr>
      <w:jc w:val="left"/>
    </w:p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toc 2"/>
    <w:basedOn w:val="1"/>
    <w:next w:val="1"/>
    <w:semiHidden/>
    <w:qFormat/>
    <w:uiPriority w:val="0"/>
    <w:pPr>
      <w:tabs>
        <w:tab w:val="right" w:leader="dot" w:pos="8296"/>
      </w:tabs>
      <w:ind w:left="420" w:leftChars="200"/>
    </w:pPr>
    <w:rPr>
      <w:rFonts w:ascii="Times New Roman" w:hAnsi="Times New Roman" w:eastAsia="宋体"/>
      <w:b/>
      <w:sz w:val="30"/>
      <w:szCs w:val="30"/>
    </w:r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next w:val="19"/>
    <w:unhideWhenUsed/>
    <w:qFormat/>
    <w:uiPriority w:val="99"/>
    <w:pPr>
      <w:ind w:firstLine="420" w:firstLineChars="100"/>
    </w:pPr>
  </w:style>
  <w:style w:type="paragraph" w:styleId="19">
    <w:name w:val="Body Text First Indent 2"/>
    <w:basedOn w:val="7"/>
    <w:next w:val="1"/>
    <w:autoRedefine/>
    <w:qFormat/>
    <w:uiPriority w:val="0"/>
    <w:pPr>
      <w:ind w:firstLine="200" w:firstLineChars="200"/>
    </w:pPr>
    <w:rPr>
      <w:kern w:val="2"/>
      <w:sz w:val="28"/>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FollowedHyperlink"/>
    <w:basedOn w:val="22"/>
    <w:autoRedefine/>
    <w:qFormat/>
    <w:uiPriority w:val="0"/>
    <w:rPr>
      <w:color w:val="444444"/>
      <w:sz w:val="16"/>
      <w:szCs w:val="16"/>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autoRedefine/>
    <w:qFormat/>
    <w:uiPriority w:val="0"/>
    <w:rPr>
      <w:color w:val="0000FF"/>
      <w:u w:val="single"/>
    </w:rPr>
  </w:style>
  <w:style w:type="character" w:styleId="30">
    <w:name w:val="HTML Code"/>
    <w:basedOn w:val="22"/>
    <w:qFormat/>
    <w:uiPriority w:val="0"/>
    <w:rPr>
      <w:rFonts w:hint="default" w:ascii="monospace" w:hAnsi="monospace" w:eastAsia="monospace" w:cs="monospace"/>
      <w:sz w:val="20"/>
    </w:rPr>
  </w:style>
  <w:style w:type="character" w:styleId="31">
    <w:name w:val="HTML Cite"/>
    <w:basedOn w:val="22"/>
    <w:qFormat/>
    <w:uiPriority w:val="0"/>
  </w:style>
  <w:style w:type="character" w:styleId="32">
    <w:name w:val="HTML Keyboard"/>
    <w:basedOn w:val="22"/>
    <w:qFormat/>
    <w:uiPriority w:val="0"/>
    <w:rPr>
      <w:rFonts w:hint="default" w:ascii="monospace" w:hAnsi="monospace" w:eastAsia="monospace" w:cs="monospace"/>
      <w:sz w:val="20"/>
    </w:rPr>
  </w:style>
  <w:style w:type="character" w:styleId="33">
    <w:name w:val="HTML Sample"/>
    <w:basedOn w:val="22"/>
    <w:qFormat/>
    <w:uiPriority w:val="0"/>
    <w:rPr>
      <w:rFonts w:ascii="monospace" w:hAnsi="monospace" w:eastAsia="monospace" w:cs="monospace"/>
    </w:rPr>
  </w:style>
  <w:style w:type="paragraph" w:customStyle="1" w:styleId="34">
    <w:name w:val="正文文本 21"/>
    <w:basedOn w:val="1"/>
    <w:next w:val="1"/>
    <w:qFormat/>
    <w:uiPriority w:val="99"/>
    <w:pPr>
      <w:spacing w:line="480" w:lineRule="auto"/>
      <w:ind w:left="3584" w:firstLine="1024"/>
    </w:pPr>
  </w:style>
  <w:style w:type="paragraph" w:customStyle="1" w:styleId="35">
    <w:name w:val="BodyText1I"/>
    <w:basedOn w:val="36"/>
    <w:qFormat/>
    <w:uiPriority w:val="99"/>
    <w:pPr>
      <w:ind w:firstLine="420" w:firstLineChars="100"/>
    </w:pPr>
  </w:style>
  <w:style w:type="paragraph" w:customStyle="1" w:styleId="36">
    <w:name w:val="BodyText"/>
    <w:basedOn w:val="1"/>
    <w:next w:val="37"/>
    <w:qFormat/>
    <w:uiPriority w:val="99"/>
    <w:pPr>
      <w:spacing w:after="120"/>
    </w:pPr>
  </w:style>
  <w:style w:type="paragraph" w:customStyle="1" w:styleId="37">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paragraph" w:customStyle="1" w:styleId="42">
    <w:name w:val="Table Text"/>
    <w:basedOn w:val="1"/>
    <w:autoRedefine/>
    <w:semiHidden/>
    <w:qFormat/>
    <w:uiPriority w:val="0"/>
    <w:rPr>
      <w:rFonts w:ascii="Arial" w:hAnsi="Arial" w:eastAsia="Arial" w:cs="Arial"/>
      <w:sz w:val="21"/>
      <w:szCs w:val="21"/>
      <w:lang w:val="en-US" w:eastAsia="en-US" w:bidi="ar-SA"/>
    </w:rPr>
  </w:style>
  <w:style w:type="paragraph" w:customStyle="1" w:styleId="43">
    <w:name w:val="Char Char10 Char Char Char Char"/>
    <w:basedOn w:val="1"/>
    <w:next w:val="44"/>
    <w:autoRedefine/>
    <w:qFormat/>
    <w:uiPriority w:val="99"/>
    <w:pPr>
      <w:autoSpaceDE w:val="0"/>
      <w:autoSpaceDN w:val="0"/>
      <w:jc w:val="left"/>
    </w:pPr>
    <w:rPr>
      <w:rFonts w:ascii="宋体" w:hAnsi="宋体" w:cs="宋体"/>
      <w:lang w:val="zh-CN" w:bidi="zh-CN"/>
    </w:rPr>
  </w:style>
  <w:style w:type="paragraph" w:customStyle="1" w:styleId="44">
    <w:name w:val="xl87"/>
    <w:basedOn w:val="1"/>
    <w:next w:val="45"/>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45">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46">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47">
    <w:name w:val="hover18"/>
    <w:basedOn w:val="22"/>
    <w:autoRedefine/>
    <w:qFormat/>
    <w:uiPriority w:val="0"/>
  </w:style>
  <w:style w:type="paragraph" w:customStyle="1" w:styleId="48">
    <w:name w:val="列出段落1"/>
    <w:basedOn w:val="1"/>
    <w:autoRedefine/>
    <w:qFormat/>
    <w:uiPriority w:val="0"/>
    <w:pPr>
      <w:ind w:firstLine="420" w:firstLineChars="200"/>
    </w:pPr>
    <w:rPr>
      <w:szCs w:val="21"/>
    </w:rPr>
  </w:style>
  <w:style w:type="paragraph" w:customStyle="1" w:styleId="49">
    <w:name w:val="样式1"/>
    <w:basedOn w:val="1"/>
    <w:qFormat/>
    <w:uiPriority w:val="0"/>
    <w:pPr>
      <w:spacing w:line="240" w:lineRule="auto"/>
      <w:jc w:val="both"/>
    </w:pPr>
    <w:rPr>
      <w:rFonts w:ascii="宋体"/>
      <w:sz w:val="21"/>
      <w:szCs w:val="21"/>
    </w:rPr>
  </w:style>
  <w:style w:type="character" w:customStyle="1" w:styleId="50">
    <w:name w:val="nth-child(n+2)"/>
    <w:basedOn w:val="22"/>
    <w:qFormat/>
    <w:uiPriority w:val="0"/>
  </w:style>
  <w:style w:type="character" w:customStyle="1" w:styleId="51">
    <w:name w:val="first-child"/>
    <w:basedOn w:val="22"/>
    <w:qFormat/>
    <w:uiPriority w:val="0"/>
  </w:style>
  <w:style w:type="character" w:customStyle="1" w:styleId="52">
    <w:name w:val="first-child1"/>
    <w:basedOn w:val="22"/>
    <w:qFormat/>
    <w:uiPriority w:val="0"/>
  </w:style>
  <w:style w:type="character" w:customStyle="1" w:styleId="53">
    <w:name w:val="layui-layer-tabnow"/>
    <w:basedOn w:val="2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6919</Words>
  <Characters>7618</Characters>
  <TotalTime>3</TotalTime>
  <ScaleCrop>false</ScaleCrop>
  <LinksUpToDate>false</LinksUpToDate>
  <CharactersWithSpaces>7899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WPS_1591155544</cp:lastModifiedBy>
  <cp:lastPrinted>2025-11-06T13:28:00Z</cp:lastPrinted>
  <dcterms:modified xsi:type="dcterms:W3CDTF">2025-11-19T06:40:11Z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F4B6BE43AA8E4069A9077F9DED13E479_13</vt:lpwstr>
  </property>
  <property fmtid="{D5CDD505-2E9C-101B-9397-08002B2CF9AE}" pid="6" name="KSOTemplateDocerSaveRecord">
    <vt:lpwstr>eyJoZGlkIjoiZWQ2MmExZmVmNTc5ZTA0OTdhYzQ2OGQ4NDNkMDE2ZjEiLCJ1c2VySWQiOiIxMDA1MTc5NDI1In0=</vt:lpwstr>
  </property>
</Properties>
</file>