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92"/>
        <w:spacing w:line="700" w:lineRule="exact"/>
        <w:jc w:val="center"/>
        <w:rPr>
          <w:rFonts w:hint="eastAsia" w:ascii="宋体" w:hAnsi="宋体" w:cs="宋体"/>
          <w:b/>
          <w:bCs/>
          <w:color w:val="000000" w:themeColor="text1"/>
          <w:spacing w:val="-20"/>
          <w:sz w:val="40"/>
          <w:szCs w:val="40"/>
          <w:highlight w:val="none"/>
          <w14:textFill>
            <w14:solidFill>
              <w14:schemeClr w14:val="tx1"/>
            </w14:solidFill>
          </w14:textFill>
        </w:rPr>
      </w:pPr>
      <w:bookmarkStart w:id="0" w:name="_Toc504741945"/>
      <w:bookmarkStart w:id="1" w:name="_Toc504741946"/>
      <w:bookmarkStart w:id="2" w:name="_Toc1662588"/>
    </w:p>
    <w:p>
      <w:pPr>
        <w:pStyle w:val="492"/>
        <w:spacing w:line="700" w:lineRule="exact"/>
        <w:jc w:val="center"/>
        <w:rPr>
          <w:rFonts w:ascii="宋体" w:hAnsi="宋体" w:cs="宋体"/>
          <w:b/>
          <w:bCs/>
          <w:color w:val="000000" w:themeColor="text1"/>
          <w:spacing w:val="6"/>
          <w:sz w:val="48"/>
          <w:szCs w:val="48"/>
          <w:highlight w:val="none"/>
          <w14:textFill>
            <w14:solidFill>
              <w14:schemeClr w14:val="tx1"/>
            </w14:solidFill>
          </w14:textFill>
        </w:rPr>
      </w:pPr>
    </w:p>
    <w:p>
      <w:pPr>
        <w:pStyle w:val="492"/>
        <w:spacing w:line="700" w:lineRule="exact"/>
        <w:jc w:val="center"/>
        <w:rPr>
          <w:rFonts w:hint="eastAsia" w:ascii="宋体" w:hAnsi="宋体"/>
          <w:b/>
          <w:bCs/>
          <w:color w:val="000000" w:themeColor="text1"/>
          <w:spacing w:val="6"/>
          <w:sz w:val="40"/>
          <w:szCs w:val="40"/>
          <w:highlight w:val="none"/>
          <w14:textFill>
            <w14:solidFill>
              <w14:schemeClr w14:val="tx1"/>
            </w14:solidFill>
          </w14:textFill>
        </w:rPr>
      </w:pPr>
      <w:r>
        <w:rPr>
          <w:rFonts w:hint="eastAsia" w:ascii="宋体" w:hAnsi="宋体" w:cs="宋体"/>
          <w:b/>
          <w:bCs/>
          <w:color w:val="000000" w:themeColor="text1"/>
          <w:spacing w:val="6"/>
          <w:sz w:val="48"/>
          <w:szCs w:val="48"/>
          <w:highlight w:val="none"/>
          <w14:textFill>
            <w14:solidFill>
              <w14:schemeClr w14:val="tx1"/>
            </w14:solidFill>
          </w14:textFill>
        </w:rPr>
        <w:t>河南经贸职业学院市场营销专业数智化学习平台建设项目</w:t>
      </w:r>
    </w:p>
    <w:p>
      <w:pPr>
        <w:jc w:val="center"/>
        <w:rPr>
          <w:rFonts w:ascii="宋体" w:hAnsi="宋体" w:cs="宋体"/>
          <w:b/>
          <w:bCs/>
          <w:color w:val="000000" w:themeColor="text1"/>
          <w:sz w:val="24"/>
          <w:szCs w:val="24"/>
          <w:highlight w:val="none"/>
          <w14:textFill>
            <w14:solidFill>
              <w14:schemeClr w14:val="tx1"/>
            </w14:solidFill>
          </w14:textFill>
        </w:rPr>
      </w:pPr>
    </w:p>
    <w:p>
      <w:pPr>
        <w:pStyle w:val="2"/>
        <w:rPr>
          <w:rFonts w:ascii="宋体" w:hAnsi="宋体" w:eastAsia="宋体"/>
          <w:color w:val="000000" w:themeColor="text1"/>
          <w:sz w:val="24"/>
          <w:szCs w:val="24"/>
          <w:highlight w:val="none"/>
          <w14:textFill>
            <w14:solidFill>
              <w14:schemeClr w14:val="tx1"/>
            </w14:solidFill>
          </w14:textFill>
        </w:rPr>
      </w:pPr>
    </w:p>
    <w:p>
      <w:pPr>
        <w:pStyle w:val="5"/>
        <w:ind w:firstLine="480"/>
        <w:rPr>
          <w:rFonts w:ascii="宋体" w:hAnsi="宋体"/>
          <w:color w:val="000000" w:themeColor="text1"/>
          <w:sz w:val="24"/>
          <w:szCs w:val="24"/>
          <w:highlight w:val="none"/>
          <w14:textFill>
            <w14:solidFill>
              <w14:schemeClr w14:val="tx1"/>
            </w14:solidFill>
          </w14:textFill>
        </w:rPr>
      </w:pPr>
    </w:p>
    <w:p>
      <w:pPr>
        <w:pStyle w:val="5"/>
        <w:ind w:firstLine="480"/>
        <w:rPr>
          <w:rFonts w:ascii="宋体" w:hAnsi="宋体"/>
          <w:color w:val="000000" w:themeColor="text1"/>
          <w:sz w:val="24"/>
          <w:szCs w:val="24"/>
          <w:highlight w:val="none"/>
          <w14:textFill>
            <w14:solidFill>
              <w14:schemeClr w14:val="tx1"/>
            </w14:solidFill>
          </w14:textFill>
        </w:rPr>
      </w:pPr>
    </w:p>
    <w:p>
      <w:pPr>
        <w:pStyle w:val="5"/>
        <w:ind w:firstLine="480"/>
        <w:rPr>
          <w:rFonts w:ascii="宋体" w:hAnsi="宋体"/>
          <w:color w:val="000000" w:themeColor="text1"/>
          <w:sz w:val="24"/>
          <w:szCs w:val="24"/>
          <w:highlight w:val="none"/>
          <w14:textFill>
            <w14:solidFill>
              <w14:schemeClr w14:val="tx1"/>
            </w14:solidFill>
          </w14:textFill>
        </w:rPr>
      </w:pPr>
    </w:p>
    <w:p>
      <w:pPr>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96"/>
          <w:szCs w:val="96"/>
          <w:highlight w:val="none"/>
          <w:lang w:val="en-US" w:eastAsia="zh-CN"/>
          <w14:textFill>
            <w14:solidFill>
              <w14:schemeClr w14:val="tx1"/>
            </w14:solidFill>
          </w14:textFill>
        </w:rPr>
        <w:t>磋商</w:t>
      </w:r>
      <w:bookmarkStart w:id="190" w:name="_GoBack"/>
      <w:bookmarkEnd w:id="190"/>
      <w:r>
        <w:rPr>
          <w:rFonts w:hint="eastAsia" w:ascii="宋体" w:hAnsi="宋体" w:cs="宋体"/>
          <w:b/>
          <w:bCs/>
          <w:color w:val="000000" w:themeColor="text1"/>
          <w:sz w:val="96"/>
          <w:szCs w:val="96"/>
          <w:highlight w:val="none"/>
          <w14:textFill>
            <w14:solidFill>
              <w14:schemeClr w14:val="tx1"/>
            </w14:solidFill>
          </w14:textFill>
        </w:rPr>
        <w:t>文件</w:t>
      </w:r>
    </w:p>
    <w:p>
      <w:pPr>
        <w:spacing w:line="360" w:lineRule="auto"/>
        <w:jc w:val="center"/>
        <w:rPr>
          <w:rFonts w:hint="eastAsia" w:ascii="宋体" w:hAnsi="宋体" w:eastAsiaTheme="minorEastAsia"/>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项目编号：豫财磋商采购-2023-</w:t>
      </w:r>
      <w:r>
        <w:rPr>
          <w:rFonts w:hint="eastAsia" w:ascii="宋体" w:hAnsi="宋体" w:cs="宋体"/>
          <w:b/>
          <w:bCs/>
          <w:color w:val="000000" w:themeColor="text1"/>
          <w:sz w:val="28"/>
          <w:szCs w:val="28"/>
          <w:highlight w:val="none"/>
          <w:lang w:val="en-US" w:eastAsia="zh-CN"/>
          <w14:textFill>
            <w14:solidFill>
              <w14:schemeClr w14:val="tx1"/>
            </w14:solidFill>
          </w14:textFill>
        </w:rPr>
        <w:t xml:space="preserve">1256 </w:t>
      </w:r>
    </w:p>
    <w:p>
      <w:pPr>
        <w:tabs>
          <w:tab w:val="left" w:pos="-1155"/>
          <w:tab w:val="left" w:pos="-1050"/>
        </w:tabs>
        <w:spacing w:line="360" w:lineRule="auto"/>
        <w:ind w:right="-334" w:rightChars="-159"/>
        <w:jc w:val="center"/>
        <w:rPr>
          <w:rFonts w:ascii="宋体" w:hAnsi="宋体"/>
          <w:b/>
          <w:bCs/>
          <w:color w:val="000000" w:themeColor="text1"/>
          <w:spacing w:val="-6"/>
          <w:sz w:val="32"/>
          <w:szCs w:val="32"/>
          <w:highlight w:val="none"/>
          <w14:textFill>
            <w14:solidFill>
              <w14:schemeClr w14:val="tx1"/>
            </w14:solidFill>
          </w14:textFill>
        </w:rPr>
      </w:pPr>
    </w:p>
    <w:p>
      <w:pPr>
        <w:pStyle w:val="21"/>
        <w:rPr>
          <w:rFonts w:ascii="宋体" w:hAnsi="宋体"/>
          <w:b/>
          <w:bCs/>
          <w:color w:val="000000" w:themeColor="text1"/>
          <w:spacing w:val="-6"/>
          <w:sz w:val="32"/>
          <w:szCs w:val="32"/>
          <w:highlight w:val="none"/>
          <w14:textFill>
            <w14:solidFill>
              <w14:schemeClr w14:val="tx1"/>
            </w14:solidFill>
          </w14:textFill>
        </w:rPr>
      </w:pPr>
    </w:p>
    <w:p>
      <w:pPr>
        <w:pStyle w:val="21"/>
        <w:rPr>
          <w:rFonts w:ascii="宋体" w:hAnsi="宋体"/>
          <w:b/>
          <w:bCs/>
          <w:color w:val="000000" w:themeColor="text1"/>
          <w:spacing w:val="-6"/>
          <w:sz w:val="32"/>
          <w:szCs w:val="32"/>
          <w:highlight w:val="none"/>
          <w14:textFill>
            <w14:solidFill>
              <w14:schemeClr w14:val="tx1"/>
            </w14:solidFill>
          </w14:textFill>
        </w:rPr>
      </w:pPr>
    </w:p>
    <w:p>
      <w:pPr>
        <w:pStyle w:val="21"/>
        <w:rPr>
          <w:rFonts w:ascii="宋体" w:hAnsi="宋体"/>
          <w:b/>
          <w:bCs/>
          <w:color w:val="000000" w:themeColor="text1"/>
          <w:spacing w:val="-6"/>
          <w:sz w:val="32"/>
          <w:szCs w:val="32"/>
          <w:highlight w:val="none"/>
          <w14:textFill>
            <w14:solidFill>
              <w14:schemeClr w14:val="tx1"/>
            </w14:solidFill>
          </w14:textFill>
        </w:rPr>
      </w:pPr>
    </w:p>
    <w:p>
      <w:pPr>
        <w:pStyle w:val="21"/>
        <w:rPr>
          <w:rFonts w:ascii="宋体" w:hAnsi="宋体"/>
          <w:b/>
          <w:bCs/>
          <w:color w:val="000000" w:themeColor="text1"/>
          <w:spacing w:val="-6"/>
          <w:sz w:val="32"/>
          <w:szCs w:val="32"/>
          <w:highlight w:val="none"/>
          <w14:textFill>
            <w14:solidFill>
              <w14:schemeClr w14:val="tx1"/>
            </w14:solidFill>
          </w14:textFill>
        </w:rPr>
      </w:pPr>
    </w:p>
    <w:p>
      <w:pPr>
        <w:tabs>
          <w:tab w:val="left" w:pos="-1155"/>
          <w:tab w:val="left" w:pos="-1050"/>
        </w:tabs>
        <w:spacing w:line="360" w:lineRule="auto"/>
        <w:ind w:right="-334" w:rightChars="-159" w:firstLine="1682" w:firstLineChars="544"/>
        <w:rPr>
          <w:rFonts w:ascii="宋体" w:hAnsi="宋体"/>
          <w:b/>
          <w:bCs/>
          <w:color w:val="000000" w:themeColor="text1"/>
          <w:spacing w:val="-6"/>
          <w:sz w:val="32"/>
          <w:szCs w:val="32"/>
          <w:highlight w:val="none"/>
          <w14:textFill>
            <w14:solidFill>
              <w14:schemeClr w14:val="tx1"/>
            </w14:solidFill>
          </w14:textFill>
        </w:rPr>
      </w:pPr>
    </w:p>
    <w:p>
      <w:pPr>
        <w:pStyle w:val="3"/>
        <w:rPr>
          <w:rFonts w:ascii="宋体" w:hAnsi="宋体"/>
          <w:color w:val="000000" w:themeColor="text1"/>
          <w:highlight w:val="none"/>
          <w14:textFill>
            <w14:solidFill>
              <w14:schemeClr w14:val="tx1"/>
            </w14:solidFill>
          </w14:textFill>
        </w:rPr>
      </w:pPr>
    </w:p>
    <w:p>
      <w:pPr>
        <w:pStyle w:val="502"/>
        <w:rPr>
          <w:rFonts w:ascii="宋体" w:hAnsi="宋体"/>
          <w:color w:val="000000" w:themeColor="text1"/>
          <w:highlight w:val="none"/>
          <w14:textFill>
            <w14:solidFill>
              <w14:schemeClr w14:val="tx1"/>
            </w14:solidFill>
          </w14:textFill>
        </w:rPr>
      </w:pPr>
    </w:p>
    <w:p>
      <w:pPr>
        <w:pStyle w:val="3"/>
        <w:rPr>
          <w:rFonts w:ascii="宋体" w:hAnsi="宋体"/>
          <w:color w:val="000000" w:themeColor="text1"/>
          <w:highlight w:val="none"/>
          <w14:textFill>
            <w14:solidFill>
              <w14:schemeClr w14:val="tx1"/>
            </w14:solidFill>
          </w14:textFill>
        </w:rPr>
      </w:pPr>
    </w:p>
    <w:p>
      <w:pPr>
        <w:pStyle w:val="502"/>
        <w:rPr>
          <w:rFonts w:ascii="宋体" w:hAnsi="宋体"/>
          <w:color w:val="000000" w:themeColor="text1"/>
          <w:highlight w:val="none"/>
          <w14:textFill>
            <w14:solidFill>
              <w14:schemeClr w14:val="tx1"/>
            </w14:solidFill>
          </w14:textFill>
        </w:rPr>
      </w:pPr>
    </w:p>
    <w:p>
      <w:pPr>
        <w:spacing w:line="360" w:lineRule="auto"/>
        <w:ind w:left="1134" w:leftChars="540"/>
        <w:rPr>
          <w:rFonts w:hint="eastAsia" w:ascii="宋体" w:hAnsi="宋体"/>
          <w:b/>
          <w:bCs/>
          <w:color w:val="000000" w:themeColor="text1"/>
          <w:spacing w:val="-23"/>
          <w:kern w:val="0"/>
          <w:sz w:val="36"/>
          <w:szCs w:val="36"/>
          <w:highlight w:val="none"/>
          <w14:textFill>
            <w14:solidFill>
              <w14:schemeClr w14:val="tx1"/>
            </w14:solidFill>
          </w14:textFill>
        </w:rPr>
      </w:pPr>
      <w:r>
        <w:rPr>
          <w:rFonts w:hint="eastAsia" w:ascii="宋体" w:hAnsi="宋体" w:cs="宋体"/>
          <w:b/>
          <w:bCs/>
          <w:color w:val="000000" w:themeColor="text1"/>
          <w:spacing w:val="272"/>
          <w:kern w:val="0"/>
          <w:sz w:val="36"/>
          <w:szCs w:val="36"/>
          <w:highlight w:val="none"/>
          <w14:textFill>
            <w14:solidFill>
              <w14:schemeClr w14:val="tx1"/>
            </w14:solidFill>
          </w14:textFill>
        </w:rPr>
        <w:t>采购</w:t>
      </w:r>
      <w:r>
        <w:rPr>
          <w:rFonts w:hint="eastAsia" w:ascii="宋体" w:hAnsi="宋体" w:cs="宋体"/>
          <w:b/>
          <w:bCs/>
          <w:color w:val="000000" w:themeColor="text1"/>
          <w:kern w:val="0"/>
          <w:sz w:val="36"/>
          <w:szCs w:val="36"/>
          <w:highlight w:val="none"/>
          <w14:textFill>
            <w14:solidFill>
              <w14:schemeClr w14:val="tx1"/>
            </w14:solidFill>
          </w14:textFill>
        </w:rPr>
        <w:t>人：</w:t>
      </w:r>
      <w:r>
        <w:rPr>
          <w:rFonts w:hint="eastAsia" w:ascii="宋体" w:hAnsi="宋体" w:cs="宋体"/>
          <w:b/>
          <w:bCs/>
          <w:color w:val="000000" w:themeColor="text1"/>
          <w:spacing w:val="157"/>
          <w:kern w:val="0"/>
          <w:sz w:val="36"/>
          <w:szCs w:val="36"/>
          <w:highlight w:val="none"/>
          <w:fitText w:val="5086" w:id="1974684592"/>
          <w14:textFill>
            <w14:solidFill>
              <w14:schemeClr w14:val="tx1"/>
            </w14:solidFill>
          </w14:textFill>
        </w:rPr>
        <w:t>河南经贸职业学</w:t>
      </w:r>
      <w:r>
        <w:rPr>
          <w:rFonts w:hint="eastAsia" w:ascii="宋体" w:hAnsi="宋体" w:cs="宋体"/>
          <w:b/>
          <w:bCs/>
          <w:color w:val="000000" w:themeColor="text1"/>
          <w:spacing w:val="4"/>
          <w:kern w:val="0"/>
          <w:sz w:val="36"/>
          <w:szCs w:val="36"/>
          <w:highlight w:val="none"/>
          <w:fitText w:val="5086" w:id="1974684592"/>
          <w14:textFill>
            <w14:solidFill>
              <w14:schemeClr w14:val="tx1"/>
            </w14:solidFill>
          </w14:textFill>
        </w:rPr>
        <w:t>院</w:t>
      </w:r>
    </w:p>
    <w:p>
      <w:pPr>
        <w:spacing w:line="360" w:lineRule="auto"/>
        <w:ind w:left="1134" w:leftChars="540"/>
        <w:rPr>
          <w:rFonts w:ascii="宋体" w:hAnsi="宋体"/>
          <w:b/>
          <w:bCs/>
          <w:color w:val="000000" w:themeColor="text1"/>
          <w:spacing w:val="14"/>
          <w:kern w:val="0"/>
          <w:sz w:val="36"/>
          <w:szCs w:val="36"/>
          <w:highlight w:val="none"/>
          <w14:textFill>
            <w14:solidFill>
              <w14:schemeClr w14:val="tx1"/>
            </w14:solidFill>
          </w14:textFill>
        </w:rPr>
      </w:pPr>
      <w:r>
        <w:rPr>
          <w:rFonts w:hint="eastAsia" w:ascii="宋体" w:hAnsi="宋体" w:cs="宋体"/>
          <w:b/>
          <w:bCs/>
          <w:color w:val="000000" w:themeColor="text1"/>
          <w:kern w:val="0"/>
          <w:sz w:val="36"/>
          <w:szCs w:val="36"/>
          <w:highlight w:val="none"/>
          <w14:textFill>
            <w14:solidFill>
              <w14:schemeClr w14:val="tx1"/>
            </w14:solidFill>
          </w14:textFill>
        </w:rPr>
        <w:t>采购代理机构：</w:t>
      </w:r>
      <w:r>
        <w:rPr>
          <w:rFonts w:hint="eastAsia" w:ascii="宋体" w:hAnsi="宋体" w:cs="宋体"/>
          <w:b/>
          <w:bCs/>
          <w:kern w:val="0"/>
          <w:sz w:val="36"/>
          <w:szCs w:val="36"/>
          <w:lang w:eastAsia="zh-CN"/>
        </w:rPr>
        <w:t>河南飞洋建设工程咨询有限公司</w:t>
      </w:r>
      <w:r>
        <w:rPr>
          <w:rFonts w:hint="eastAsia" w:ascii="宋体" w:hAnsi="宋体"/>
          <w:b/>
          <w:bCs/>
          <w:color w:val="000000" w:themeColor="text1"/>
          <w:spacing w:val="14"/>
          <w:kern w:val="0"/>
          <w:sz w:val="36"/>
          <w:szCs w:val="36"/>
          <w:highlight w:val="none"/>
          <w:lang w:val="en-US" w:eastAsia="zh-CN"/>
          <w14:textFill>
            <w14:solidFill>
              <w14:schemeClr w14:val="tx1"/>
            </w14:solidFill>
          </w14:textFill>
        </w:rPr>
        <w:t xml:space="preserve"> </w:t>
      </w:r>
    </w:p>
    <w:p>
      <w:pPr>
        <w:spacing w:line="360" w:lineRule="auto"/>
        <w:jc w:val="center"/>
        <w:rPr>
          <w:rFonts w:ascii="宋体" w:hAnsi="宋体"/>
          <w:color w:val="000000" w:themeColor="text1"/>
          <w:highlight w:val="none"/>
          <w14:textFill>
            <w14:solidFill>
              <w14:schemeClr w14:val="tx1"/>
            </w14:solidFill>
          </w14:textFill>
        </w:rPr>
        <w:sectPr>
          <w:headerReference r:id="rId4" w:type="first"/>
          <w:headerReference r:id="rId3" w:type="default"/>
          <w:footerReference r:id="rId5" w:type="default"/>
          <w:pgSz w:w="11906" w:h="16838"/>
          <w:pgMar w:top="1361" w:right="1361" w:bottom="1361" w:left="1361" w:header="851" w:footer="992" w:gutter="0"/>
          <w:pgNumType w:start="0"/>
          <w:cols w:space="720" w:num="1"/>
          <w:titlePg/>
          <w:docGrid w:type="lines" w:linePitch="312" w:charSpace="0"/>
        </w:sectPr>
      </w:pPr>
      <w:r>
        <w:rPr>
          <w:rFonts w:hint="eastAsia" w:ascii="宋体" w:hAnsi="宋体" w:cs="宋体"/>
          <w:b/>
          <w:bCs/>
          <w:color w:val="000000" w:themeColor="text1"/>
          <w:spacing w:val="20"/>
          <w:kern w:val="0"/>
          <w:sz w:val="36"/>
          <w:szCs w:val="36"/>
          <w:highlight w:val="none"/>
          <w14:textFill>
            <w14:solidFill>
              <w14:schemeClr w14:val="tx1"/>
            </w14:solidFill>
          </w14:textFill>
        </w:rPr>
        <w:t>二〇二三年</w:t>
      </w:r>
      <w:r>
        <w:rPr>
          <w:rFonts w:hint="eastAsia" w:ascii="宋体" w:hAnsi="宋体" w:cs="宋体"/>
          <w:b/>
          <w:bCs/>
          <w:color w:val="000000" w:themeColor="text1"/>
          <w:spacing w:val="20"/>
          <w:kern w:val="0"/>
          <w:sz w:val="36"/>
          <w:szCs w:val="36"/>
          <w:highlight w:val="none"/>
          <w:lang w:val="en-US" w:eastAsia="zh-CN"/>
          <w14:textFill>
            <w14:solidFill>
              <w14:schemeClr w14:val="tx1"/>
            </w14:solidFill>
          </w14:textFill>
        </w:rPr>
        <w:t>十二</w:t>
      </w:r>
      <w:r>
        <w:rPr>
          <w:rFonts w:hint="eastAsia" w:ascii="宋体" w:hAnsi="宋体" w:cs="宋体"/>
          <w:b/>
          <w:bCs/>
          <w:color w:val="000000" w:themeColor="text1"/>
          <w:spacing w:val="20"/>
          <w:kern w:val="0"/>
          <w:sz w:val="36"/>
          <w:szCs w:val="36"/>
          <w:highlight w:val="none"/>
          <w14:textFill>
            <w14:solidFill>
              <w14:schemeClr w14:val="tx1"/>
            </w14:solidFill>
          </w14:textFill>
        </w:rPr>
        <w:t>月</w:t>
      </w:r>
    </w:p>
    <w:p>
      <w:pPr>
        <w:adjustRightInd w:val="0"/>
        <w:snapToGrid w:val="0"/>
        <w:spacing w:line="480" w:lineRule="auto"/>
        <w:jc w:val="center"/>
        <w:rPr>
          <w:rFonts w:ascii="宋体" w:hAnsi="宋体" w:eastAsia="宋体" w:cs="宋体"/>
          <w:color w:val="000000" w:themeColor="text1"/>
          <w:highlight w:val="none"/>
          <w14:textFill>
            <w14:solidFill>
              <w14:schemeClr w14:val="tx1"/>
            </w14:solidFill>
          </w14:textFill>
        </w:rPr>
      </w:pPr>
      <w:r>
        <w:rPr>
          <w:rFonts w:hint="eastAsia" w:ascii="Calibri" w:hAnsi="Calibri" w:eastAsia="宋体" w:cs="Times New Roman"/>
          <w:b/>
          <w:bCs/>
          <w:color w:val="000000" w:themeColor="text1"/>
          <w:kern w:val="44"/>
          <w:sz w:val="32"/>
          <w:szCs w:val="32"/>
          <w:highlight w:val="none"/>
          <w14:textFill>
            <w14:solidFill>
              <w14:schemeClr w14:val="tx1"/>
            </w14:solidFill>
          </w14:textFill>
        </w:rPr>
        <w:t>特别提示</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1．供应商初次登记注册</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1.1．注册用户名及密码</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登录河南省公共资源交易中心网站（http://www.hnggzy.net，以下简称中心网站），点击进入“河南省公共资源交易中心-市场主体系统”，先阅读《市场主体信息登记操作手册》了解具体操作流程，再点击【免费注册】，同意《注册协议》后，进入市场主体注册界面，填写注册信息并选择相应的市场主体类型，注册完成后获得用户名及密码。</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1.2．办理CA数字证书</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市场主体CA办理请参考新系统《关于河南省公共资源交易平台数字证书（CA）互认系统正式上线运行的通知》。</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1.3．登记基本信息</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点击中心网站首页的【市场主体登录】按钮，使用CA数字证书登录“河南省公共资源交易中心-市场主体系统”，录入基本信息并扫描上传相关证件。</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1.4．其他内容详情见河南省公共资源交易中心新系统办事指南。</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2、投标文件制作</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2.1、供应商通过“河南省公共资源交易中心（http://www.hnggzy.net）”网站公共服务（办事指南及下载专区）：下载“投标文件制作工具安装包压缩文件下载”等。</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2.2、供应商凭CA密钥登陆并按网上提示自行下载每个项目所含格式(.hnzf)的招标（采购）文件。</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2.3、供应商须在投标文件递交截止时间前制作并提交：</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（1）加密的电子投标文件（*.hntf 格式）,应在投标文件截止时间前通过“河南省公共资源交易中心（http://www.hnggzy.net）”电子交易平台内上传；</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2.4、加密的电子投标文件为“河南省公共资源交易中心（http://www.hnggzy.net）” 网站提供的“投标文件制作工具”软件制作生成的加密版投标文件。</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2.5、招标（采购）文件格式所要求包含的全部资料应全部制作在电子投标文件的“其它内容”内，严格按照本项目招标（采购）文件所有格式如实填写（不涉及的内容除外），不应存在漏项或缺项，否则将存在投标文件被拒绝的风险。投标函及开标一览表，须严格按照格式编辑，并作为电子开评标系统上传的依据。</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2.6、投标文件以外的任何资料采购人和采购代理机构将拒收。</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2.7、供应商编辑电子投标文件时，根据招标（采购）文件要求用法定代表人CA密钥和企业CA密钥进行签章制作；最后一步生成电子投标文件（*.hntf格式和*.nhntf格式）时，只能用本单位的企业CA密钥。</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3、澄清与变更</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采购人或招标人、采购代理机构对已发出的招标（采购）文件进行的澄清、更正或更改，澄清、更正或更改的内容将作为招标（采购）文件的组成部分。采购代理机构将通过网站“变更公告”或系统内部“答疑文件”告知供应商，对于各项目中已经成功报名并下载招标（采购）文件的项目供应商，系统将通过第三方短信群发方式提醒供应商进行查询。各供应商须重新下载最新的招标（采购）文件和答疑文件，以此编制投标文件。供应商注册时所留手机联系方式要保持畅通，因联系方式变更而未及时更新系统内联系方式的，将会造成收不到短信。此短信仅系友情提示，并不具有任何约束性和必要性，采购代理机构不承担供应商未收到短信而引起的一切后果和法律责任。</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4、因河南省公共资源交易中心平台在开标前具有保密性，供应商在投标文件递交截止时间前每天须自行查看项目进展、变更通知、澄清及回复、群发的消息通知等，因供应商未及时查看而造成的后果自负。</w:t>
      </w:r>
    </w:p>
    <w:p>
      <w:pPr>
        <w:pStyle w:val="62"/>
        <w:spacing w:line="360" w:lineRule="auto"/>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br w:type="page"/>
      </w:r>
    </w:p>
    <w:p>
      <w:pPr>
        <w:pStyle w:val="62"/>
        <w:rPr>
          <w:rFonts w:ascii="宋体" w:hAnsi="宋体" w:eastAsia="宋体"/>
          <w:color w:val="000000" w:themeColor="text1"/>
          <w:szCs w:val="44"/>
          <w:highlight w:val="none"/>
          <w14:textFill>
            <w14:solidFill>
              <w14:schemeClr w14:val="tx1"/>
            </w14:solidFill>
          </w14:textFill>
        </w:rPr>
      </w:pPr>
      <w:bookmarkStart w:id="3" w:name="_Toc98406858"/>
      <w:r>
        <w:rPr>
          <w:rFonts w:hint="eastAsia" w:ascii="宋体" w:hAnsi="宋体" w:eastAsia="宋体"/>
          <w:color w:val="000000" w:themeColor="text1"/>
          <w:szCs w:val="44"/>
          <w:highlight w:val="none"/>
          <w14:textFill>
            <w14:solidFill>
              <w14:schemeClr w14:val="tx1"/>
            </w14:solidFill>
          </w14:textFill>
        </w:rPr>
        <w:t>目    录</w:t>
      </w:r>
      <w:bookmarkEnd w:id="0"/>
      <w:bookmarkEnd w:id="3"/>
    </w:p>
    <w:p>
      <w:pPr>
        <w:pStyle w:val="45"/>
        <w:tabs>
          <w:tab w:val="right" w:leader="dot" w:pos="9016"/>
        </w:tabs>
        <w:rPr>
          <w:rFonts w:asciiTheme="minorHAnsi" w:hAnsiTheme="minorHAnsi" w:eastAsiaTheme="minorEastAsia" w:cstheme="minorBidi"/>
          <w:b w:val="0"/>
          <w:bCs w:val="0"/>
          <w:caps w:val="0"/>
          <w:color w:val="000000" w:themeColor="text1"/>
          <w:kern w:val="2"/>
          <w:szCs w:val="22"/>
          <w:highlight w:val="none"/>
          <w14:textFill>
            <w14:solidFill>
              <w14:schemeClr w14:val="tx1"/>
            </w14:solidFill>
          </w14:textFill>
        </w:rPr>
      </w:pPr>
      <w:r>
        <w:rPr>
          <w:rFonts w:ascii="宋体" w:hAnsi="宋体" w:eastAsia="宋体"/>
          <w:b w:val="0"/>
          <w:color w:val="000000" w:themeColor="text1"/>
          <w:spacing w:val="14"/>
          <w:szCs w:val="21"/>
          <w:highlight w:val="none"/>
          <w14:textFill>
            <w14:solidFill>
              <w14:schemeClr w14:val="tx1"/>
            </w14:solidFill>
          </w14:textFill>
        </w:rPr>
        <w:fldChar w:fldCharType="begin"/>
      </w:r>
      <w:r>
        <w:rPr>
          <w:rFonts w:ascii="宋体" w:hAnsi="宋体" w:eastAsia="宋体"/>
          <w:b w:val="0"/>
          <w:color w:val="000000" w:themeColor="text1"/>
          <w:spacing w:val="14"/>
          <w:szCs w:val="21"/>
          <w:highlight w:val="none"/>
          <w14:textFill>
            <w14:solidFill>
              <w14:schemeClr w14:val="tx1"/>
            </w14:solidFill>
          </w14:textFill>
        </w:rPr>
        <w:instrText xml:space="preserve"> TOC \o "1-4" \h \z \u </w:instrText>
      </w:r>
      <w:r>
        <w:rPr>
          <w:rFonts w:ascii="宋体" w:hAnsi="宋体" w:eastAsia="宋体"/>
          <w:b w:val="0"/>
          <w:color w:val="000000" w:themeColor="text1"/>
          <w:spacing w:val="14"/>
          <w:szCs w:val="21"/>
          <w:highlight w:val="none"/>
          <w14:textFill>
            <w14:solidFill>
              <w14:schemeClr w14:val="tx1"/>
            </w14:solidFill>
          </w14:textFill>
        </w:rPr>
        <w:fldChar w:fldCharType="separate"/>
      </w:r>
    </w:p>
    <w:p>
      <w:pPr>
        <w:pStyle w:val="45"/>
        <w:tabs>
          <w:tab w:val="right" w:leader="dot" w:pos="9016"/>
        </w:tabs>
        <w:rPr>
          <w:rFonts w:asciiTheme="minorHAnsi" w:hAnsiTheme="minorHAnsi" w:eastAsiaTheme="minorEastAsia" w:cstheme="minorBidi"/>
          <w:b w:val="0"/>
          <w:bCs w:val="0"/>
          <w:caps w:val="0"/>
          <w:color w:val="000000" w:themeColor="text1"/>
          <w:kern w:val="2"/>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"_Toc98406859" </w:instrText>
      </w:r>
      <w:r>
        <w:rPr>
          <w:color w:val="000000" w:themeColor="text1"/>
          <w:highlight w:val="none"/>
          <w14:textFill>
            <w14:solidFill>
              <w14:schemeClr w14:val="tx1"/>
            </w14:solidFill>
          </w14:textFill>
        </w:rPr>
        <w:fldChar w:fldCharType="separate"/>
      </w:r>
      <w:r>
        <w:rPr>
          <w:rStyle w:val="73"/>
          <w:rFonts w:hint="eastAsia" w:ascii="宋体" w:hAnsi="宋体" w:eastAsia="宋体"/>
          <w:color w:val="000000" w:themeColor="text1"/>
          <w:highlight w:val="none"/>
          <w:lang w:bidi="en-US"/>
          <w14:textFill>
            <w14:solidFill>
              <w14:schemeClr w14:val="tx1"/>
            </w14:solidFill>
          </w14:textFill>
        </w:rPr>
        <w:t>第一章   采购公告</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_Toc98406859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45"/>
        <w:tabs>
          <w:tab w:val="right" w:leader="dot" w:pos="9016"/>
        </w:tabs>
        <w:rPr>
          <w:rFonts w:asciiTheme="minorHAnsi" w:hAnsiTheme="minorHAnsi" w:eastAsiaTheme="minorEastAsia" w:cstheme="minorBidi"/>
          <w:b w:val="0"/>
          <w:bCs w:val="0"/>
          <w:caps w:val="0"/>
          <w:color w:val="000000" w:themeColor="text1"/>
          <w:kern w:val="2"/>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"_Toc98406860" </w:instrText>
      </w:r>
      <w:r>
        <w:rPr>
          <w:color w:val="000000" w:themeColor="text1"/>
          <w:highlight w:val="none"/>
          <w14:textFill>
            <w14:solidFill>
              <w14:schemeClr w14:val="tx1"/>
            </w14:solidFill>
          </w14:textFill>
        </w:rPr>
        <w:fldChar w:fldCharType="separate"/>
      </w:r>
      <w:r>
        <w:rPr>
          <w:rStyle w:val="73"/>
          <w:rFonts w:hint="eastAsia" w:ascii="宋体" w:hAnsi="宋体" w:eastAsia="宋体"/>
          <w:color w:val="000000" w:themeColor="text1"/>
          <w:spacing w:val="14"/>
          <w:highlight w:val="none"/>
          <w:lang w:bidi="en-US"/>
          <w14:textFill>
            <w14:solidFill>
              <w14:schemeClr w14:val="tx1"/>
            </w14:solidFill>
          </w14:textFill>
        </w:rPr>
        <w:t>第二章  供应商须知</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_Toc98406860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45"/>
        <w:tabs>
          <w:tab w:val="right" w:leader="dot" w:pos="9016"/>
        </w:tabs>
        <w:rPr>
          <w:rFonts w:asciiTheme="minorHAnsi" w:hAnsiTheme="minorHAnsi" w:eastAsiaTheme="minorEastAsia" w:cstheme="minorBidi"/>
          <w:b w:val="0"/>
          <w:bCs w:val="0"/>
          <w:caps w:val="0"/>
          <w:color w:val="000000" w:themeColor="text1"/>
          <w:kern w:val="2"/>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"_Toc98406910" </w:instrText>
      </w:r>
      <w:r>
        <w:rPr>
          <w:color w:val="000000" w:themeColor="text1"/>
          <w:highlight w:val="none"/>
          <w14:textFill>
            <w14:solidFill>
              <w14:schemeClr w14:val="tx1"/>
            </w14:solidFill>
          </w14:textFill>
        </w:rPr>
        <w:fldChar w:fldCharType="separate"/>
      </w:r>
      <w:r>
        <w:rPr>
          <w:rStyle w:val="73"/>
          <w:rFonts w:hint="eastAsia" w:ascii="宋体" w:hAnsi="宋体" w:eastAsia="宋体"/>
          <w:color w:val="000000" w:themeColor="text1"/>
          <w:highlight w:val="none"/>
          <w:lang w:bidi="en-US"/>
          <w14:textFill>
            <w14:solidFill>
              <w14:schemeClr w14:val="tx1"/>
            </w14:solidFill>
          </w14:textFill>
        </w:rPr>
        <w:t>第三章   采购需求</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_Toc98406910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45"/>
        <w:tabs>
          <w:tab w:val="right" w:leader="dot" w:pos="9016"/>
        </w:tabs>
        <w:rPr>
          <w:rFonts w:asciiTheme="minorHAnsi" w:hAnsiTheme="minorHAnsi" w:eastAsiaTheme="minorEastAsia" w:cstheme="minorBidi"/>
          <w:b w:val="0"/>
          <w:bCs w:val="0"/>
          <w:caps w:val="0"/>
          <w:color w:val="000000" w:themeColor="text1"/>
          <w:kern w:val="2"/>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"_Toc98406913" </w:instrText>
      </w:r>
      <w:r>
        <w:rPr>
          <w:color w:val="000000" w:themeColor="text1"/>
          <w:highlight w:val="none"/>
          <w14:textFill>
            <w14:solidFill>
              <w14:schemeClr w14:val="tx1"/>
            </w14:solidFill>
          </w14:textFill>
        </w:rPr>
        <w:fldChar w:fldCharType="separate"/>
      </w:r>
      <w:r>
        <w:rPr>
          <w:rStyle w:val="73"/>
          <w:rFonts w:hint="eastAsia" w:ascii="宋体" w:hAnsi="宋体" w:eastAsia="宋体"/>
          <w:color w:val="000000" w:themeColor="text1"/>
          <w:highlight w:val="none"/>
          <w:lang w:bidi="en-US"/>
          <w14:textFill>
            <w14:solidFill>
              <w14:schemeClr w14:val="tx1"/>
            </w14:solidFill>
          </w14:textFill>
        </w:rPr>
        <w:t>第四章   合 同</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_Toc98406913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45"/>
        <w:tabs>
          <w:tab w:val="right" w:leader="dot" w:pos="9016"/>
        </w:tabs>
        <w:rPr>
          <w:rFonts w:asciiTheme="minorHAnsi" w:hAnsiTheme="minorHAnsi" w:eastAsiaTheme="minorEastAsia" w:cstheme="minorBidi"/>
          <w:b w:val="0"/>
          <w:bCs w:val="0"/>
          <w:caps w:val="0"/>
          <w:color w:val="000000" w:themeColor="text1"/>
          <w:kern w:val="2"/>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"_Toc98406914" </w:instrText>
      </w:r>
      <w:r>
        <w:rPr>
          <w:color w:val="000000" w:themeColor="text1"/>
          <w:highlight w:val="none"/>
          <w14:textFill>
            <w14:solidFill>
              <w14:schemeClr w14:val="tx1"/>
            </w14:solidFill>
          </w14:textFill>
        </w:rPr>
        <w:fldChar w:fldCharType="separate"/>
      </w:r>
      <w:r>
        <w:rPr>
          <w:rStyle w:val="73"/>
          <w:rFonts w:hint="eastAsia" w:ascii="宋体" w:hAnsi="宋体" w:eastAsia="宋体"/>
          <w:color w:val="000000" w:themeColor="text1"/>
          <w:highlight w:val="none"/>
          <w:lang w:bidi="en-US"/>
          <w14:textFill>
            <w14:solidFill>
              <w14:schemeClr w14:val="tx1"/>
            </w14:solidFill>
          </w14:textFill>
        </w:rPr>
        <w:t>第五章   资格审查与评审办法</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_Toc98406914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45"/>
        <w:tabs>
          <w:tab w:val="right" w:leader="dot" w:pos="9016"/>
        </w:tabs>
        <w:rPr>
          <w:rFonts w:asciiTheme="minorHAnsi" w:hAnsiTheme="minorHAnsi" w:eastAsiaTheme="minorEastAsia" w:cstheme="minorBidi"/>
          <w:b w:val="0"/>
          <w:bCs w:val="0"/>
          <w:caps w:val="0"/>
          <w:color w:val="000000" w:themeColor="text1"/>
          <w:kern w:val="2"/>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"_Toc98406926" </w:instrText>
      </w:r>
      <w:r>
        <w:rPr>
          <w:color w:val="000000" w:themeColor="text1"/>
          <w:highlight w:val="none"/>
          <w14:textFill>
            <w14:solidFill>
              <w14:schemeClr w14:val="tx1"/>
            </w14:solidFill>
          </w14:textFill>
        </w:rPr>
        <w:fldChar w:fldCharType="separate"/>
      </w:r>
      <w:r>
        <w:rPr>
          <w:rStyle w:val="73"/>
          <w:rFonts w:hint="eastAsia" w:ascii="宋体" w:hAnsi="宋体" w:eastAsia="宋体"/>
          <w:color w:val="000000" w:themeColor="text1"/>
          <w:highlight w:val="none"/>
          <w:lang w:bidi="en-US"/>
          <w14:textFill>
            <w14:solidFill>
              <w14:schemeClr w14:val="tx1"/>
            </w14:solidFill>
          </w14:textFill>
        </w:rPr>
        <w:t>第六章   资格审查与评审标准</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_Toc98406926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45"/>
        <w:tabs>
          <w:tab w:val="right" w:leader="dot" w:pos="9016"/>
        </w:tabs>
        <w:rPr>
          <w:rFonts w:asciiTheme="minorHAnsi" w:hAnsiTheme="minorHAnsi" w:eastAsiaTheme="minorEastAsia" w:cstheme="minorBidi"/>
          <w:b w:val="0"/>
          <w:bCs w:val="0"/>
          <w:caps w:val="0"/>
          <w:color w:val="000000" w:themeColor="text1"/>
          <w:kern w:val="2"/>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"_Toc98406927" </w:instrText>
      </w:r>
      <w:r>
        <w:rPr>
          <w:color w:val="000000" w:themeColor="text1"/>
          <w:highlight w:val="none"/>
          <w14:textFill>
            <w14:solidFill>
              <w14:schemeClr w14:val="tx1"/>
            </w14:solidFill>
          </w14:textFill>
        </w:rPr>
        <w:fldChar w:fldCharType="separate"/>
      </w:r>
      <w:r>
        <w:rPr>
          <w:rStyle w:val="73"/>
          <w:rFonts w:hint="eastAsia" w:ascii="宋体" w:hAnsi="宋体" w:eastAsia="宋体"/>
          <w:color w:val="000000" w:themeColor="text1"/>
          <w:highlight w:val="none"/>
          <w:lang w:bidi="en-US"/>
          <w14:textFill>
            <w14:solidFill>
              <w14:schemeClr w14:val="tx1"/>
            </w14:solidFill>
          </w14:textFill>
        </w:rPr>
        <w:t>第七章   响应文件格式</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_Toc98406927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rPr>
          <w:rFonts w:ascii="宋体" w:hAnsi="宋体" w:cs="Calibri"/>
          <w:color w:val="000000" w:themeColor="text1"/>
          <w:spacing w:val="14"/>
          <w:highlight w:val="none"/>
          <w14:textFill>
            <w14:solidFill>
              <w14:schemeClr w14:val="tx1"/>
            </w14:solidFill>
          </w14:textFill>
        </w:rPr>
      </w:pPr>
      <w:r>
        <w:rPr>
          <w:rFonts w:ascii="宋体" w:hAnsi="宋体" w:cs="Calibri"/>
          <w:color w:val="000000" w:themeColor="text1"/>
          <w:spacing w:val="14"/>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color w:val="000000" w:themeColor="text1"/>
          <w:highlight w:val="none"/>
          <w:lang w:bidi="en-US"/>
          <w14:textFill>
            <w14:solidFill>
              <w14:schemeClr w14:val="tx1"/>
            </w14:solidFill>
          </w14:textFill>
        </w:rPr>
      </w:pPr>
    </w:p>
    <w:p>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pPr>
        <w:pStyle w:val="62"/>
        <w:rPr>
          <w:rFonts w:ascii="宋体" w:hAnsi="宋体" w:eastAsia="宋体"/>
          <w:color w:val="000000" w:themeColor="text1"/>
          <w:highlight w:val="none"/>
          <w:lang w:eastAsia="zh-CN"/>
          <w14:textFill>
            <w14:solidFill>
              <w14:schemeClr w14:val="tx1"/>
            </w14:solidFill>
          </w14:textFill>
        </w:rPr>
      </w:pPr>
      <w:bookmarkStart w:id="4" w:name="_Toc98406859"/>
      <w:r>
        <w:rPr>
          <w:rFonts w:hint="eastAsia" w:ascii="宋体" w:hAnsi="宋体" w:eastAsia="宋体"/>
          <w:color w:val="000000" w:themeColor="text1"/>
          <w:highlight w:val="none"/>
          <w:lang w:eastAsia="zh-CN"/>
          <w14:textFill>
            <w14:solidFill>
              <w14:schemeClr w14:val="tx1"/>
            </w14:solidFill>
          </w14:textFill>
        </w:rPr>
        <w:t>第一章  采购公告</w:t>
      </w:r>
      <w:bookmarkEnd w:id="1"/>
      <w:bookmarkEnd w:id="2"/>
      <w:bookmarkEnd w:id="4"/>
    </w:p>
    <w:p>
      <w:pPr>
        <w:pStyle w:val="191"/>
        <w:jc w:val="center"/>
        <w:rPr>
          <w:rFonts w:ascii="宋体" w:hAnsi="宋体" w:eastAsia="宋体"/>
          <w:b/>
          <w:color w:val="000000" w:themeColor="text1"/>
          <w:spacing w:val="14"/>
          <w:sz w:val="28"/>
          <w:szCs w:val="21"/>
          <w:highlight w:val="none"/>
          <w14:textFill>
            <w14:solidFill>
              <w14:schemeClr w14:val="tx1"/>
            </w14:solidFill>
          </w14:textFill>
        </w:rPr>
      </w:pPr>
      <w:r>
        <w:rPr>
          <w:rFonts w:hint="eastAsia" w:ascii="宋体" w:hAnsi="宋体" w:eastAsia="宋体"/>
          <w:b/>
          <w:color w:val="000000" w:themeColor="text1"/>
          <w:spacing w:val="14"/>
          <w:sz w:val="28"/>
          <w:szCs w:val="21"/>
          <w:highlight w:val="none"/>
          <w:lang w:eastAsia="zh-CN"/>
          <w14:textFill>
            <w14:solidFill>
              <w14:schemeClr w14:val="tx1"/>
            </w14:solidFill>
          </w14:textFill>
        </w:rPr>
        <w:t>河南经贸职业学院市场营销专业数智化学习平台建设项目</w:t>
      </w:r>
      <w:r>
        <w:rPr>
          <w:rFonts w:hint="eastAsia" w:ascii="宋体" w:hAnsi="宋体" w:eastAsia="宋体"/>
          <w:b/>
          <w:color w:val="000000" w:themeColor="text1"/>
          <w:spacing w:val="14"/>
          <w:sz w:val="28"/>
          <w:szCs w:val="21"/>
          <w:highlight w:val="none"/>
          <w14:textFill>
            <w14:solidFill>
              <w14:schemeClr w14:val="tx1"/>
            </w14:solidFill>
          </w14:textFill>
        </w:rPr>
        <w:t>竞争性磋商公告</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bookmarkStart w:id="5" w:name="_Toc504741947"/>
      <w:bookmarkStart w:id="6" w:name="_Toc1662589"/>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项目概况</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河南经贸职业学院市场营销专业数智化学习平台建设项目的潜在供应商应在河南省公共资源交易中心（http://www.hnggzy.net）获取招标文件，并于202</w:t>
      </w:r>
      <w:r>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3</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年</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 xml:space="preserve"> 12 </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月</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 xml:space="preserve">27  </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日09时00分（北京时间）前递交响应文件。</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一、项目基本情况</w:t>
      </w:r>
    </w:p>
    <w:p>
      <w:pPr>
        <w:pStyle w:val="62"/>
        <w:spacing w:line="440" w:lineRule="exact"/>
        <w:ind w:firstLine="476" w:firstLineChars="200"/>
        <w:jc w:val="both"/>
        <w:outlineLvl w:val="9"/>
        <w:rPr>
          <w:rFonts w:hint="default"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1、项目编号：豫财磋商采购-2023-1256</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2、项目名称：河南经贸职业学院市场营销专业数智化学习平台建设项目</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3、采购方式：竞争性磋商</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4、预算金额：</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183</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0000元</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最高限价：</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183</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0000元</w:t>
      </w:r>
    </w:p>
    <w:tbl>
      <w:tblPr>
        <w:tblStyle w:val="66"/>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1476"/>
        <w:gridCol w:w="3910"/>
        <w:gridCol w:w="1559"/>
        <w:gridCol w:w="1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10" w:type="dxa"/>
            <w:vAlign w:val="center"/>
          </w:tcPr>
          <w:p>
            <w:pPr>
              <w:spacing w:line="440" w:lineRule="exact"/>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序号</w:t>
            </w:r>
          </w:p>
        </w:tc>
        <w:tc>
          <w:tcPr>
            <w:tcW w:w="1476" w:type="dxa"/>
            <w:vAlign w:val="center"/>
          </w:tcPr>
          <w:p>
            <w:pPr>
              <w:spacing w:line="440" w:lineRule="exact"/>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包号</w:t>
            </w:r>
          </w:p>
        </w:tc>
        <w:tc>
          <w:tcPr>
            <w:tcW w:w="3910" w:type="dxa"/>
            <w:vAlign w:val="center"/>
          </w:tcPr>
          <w:p>
            <w:pPr>
              <w:spacing w:line="440" w:lineRule="exact"/>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包名称</w:t>
            </w:r>
          </w:p>
        </w:tc>
        <w:tc>
          <w:tcPr>
            <w:tcW w:w="1559" w:type="dxa"/>
            <w:vAlign w:val="center"/>
          </w:tcPr>
          <w:p>
            <w:pPr>
              <w:spacing w:line="440" w:lineRule="exact"/>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包预算（元）</w:t>
            </w:r>
          </w:p>
        </w:tc>
        <w:tc>
          <w:tcPr>
            <w:tcW w:w="1763" w:type="dxa"/>
            <w:vAlign w:val="center"/>
          </w:tcPr>
          <w:p>
            <w:pPr>
              <w:spacing w:line="440" w:lineRule="exact"/>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包最高限价（元）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vAlign w:val="center"/>
          </w:tcPr>
          <w:p>
            <w:pPr>
              <w:spacing w:line="440" w:lineRule="exact"/>
              <w:ind w:left="0" w:leftChars="0" w:right="0" w:rightChars="0" w:firstLine="0" w:firstLineChars="0"/>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w:t>
            </w:r>
          </w:p>
        </w:tc>
        <w:tc>
          <w:tcPr>
            <w:tcW w:w="1476" w:type="dxa"/>
            <w:vAlign w:val="center"/>
          </w:tcPr>
          <w:p>
            <w:pPr>
              <w:spacing w:line="440" w:lineRule="exact"/>
              <w:ind w:left="0" w:leftChars="0" w:right="0" w:rightChars="0" w:firstLine="0" w:firstLineChars="0"/>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w:t>
            </w:r>
          </w:p>
        </w:tc>
        <w:tc>
          <w:tcPr>
            <w:tcW w:w="3910" w:type="dxa"/>
            <w:vAlign w:val="center"/>
          </w:tcPr>
          <w:p>
            <w:pPr>
              <w:spacing w:line="440" w:lineRule="exact"/>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河南经贸职业学院市场营销专业数智化学习平台建设项目</w:t>
            </w:r>
          </w:p>
        </w:tc>
        <w:tc>
          <w:tcPr>
            <w:tcW w:w="1559" w:type="dxa"/>
            <w:vAlign w:val="center"/>
          </w:tcPr>
          <w:p>
            <w:pPr>
              <w:spacing w:line="440" w:lineRule="exact"/>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183</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0000</w:t>
            </w:r>
          </w:p>
        </w:tc>
        <w:tc>
          <w:tcPr>
            <w:tcW w:w="1763" w:type="dxa"/>
            <w:vAlign w:val="center"/>
          </w:tcPr>
          <w:p>
            <w:pPr>
              <w:spacing w:line="440" w:lineRule="exact"/>
              <w:ind w:firstLine="476"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183</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0000</w:t>
            </w:r>
          </w:p>
        </w:tc>
      </w:tr>
    </w:tbl>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5、采购需求（包括但不限于标的的名称、数量、简要技术需求或服务要求等）</w:t>
      </w:r>
    </w:p>
    <w:p>
      <w:pPr>
        <w:pStyle w:val="62"/>
        <w:spacing w:line="440" w:lineRule="exact"/>
        <w:ind w:firstLine="476" w:firstLineChars="200"/>
        <w:jc w:val="both"/>
        <w:outlineLvl w:val="9"/>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5.1采购内容：按照“柔性设计、开放管理、持续更新”建设思路，搭建以学生为中心、信息化特色鲜明的市场营销专业数智化教学平台,建设包涵以下四个模块。</w:t>
      </w:r>
    </w:p>
    <w:p>
      <w:pPr>
        <w:pStyle w:val="62"/>
        <w:spacing w:line="440" w:lineRule="exact"/>
        <w:ind w:firstLine="476" w:firstLineChars="200"/>
        <w:jc w:val="both"/>
        <w:outlineLvl w:val="9"/>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1.平台建设：搭建PC端数智化教学平台1个和手机APP数智化教学平台1个，并且满足定期优化升级功能。</w:t>
      </w:r>
    </w:p>
    <w:p>
      <w:pPr>
        <w:pStyle w:val="62"/>
        <w:spacing w:line="440" w:lineRule="exact"/>
        <w:ind w:firstLine="476" w:firstLineChars="200"/>
        <w:jc w:val="both"/>
        <w:outlineLvl w:val="9"/>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2.课程中心资源库开发：包含课程资源建设，3D虚拟仿真资源，数智化二维动画、趣味小游戏、专业课程资料（含企业案例、任务工单、测试题、视频等）、话术机器人、以及VR软件和VR套装功能实现辅助设备。</w:t>
      </w:r>
    </w:p>
    <w:p>
      <w:pPr>
        <w:pStyle w:val="62"/>
        <w:spacing w:line="440" w:lineRule="exact"/>
        <w:ind w:firstLine="476" w:firstLineChars="200"/>
        <w:jc w:val="both"/>
        <w:outlineLvl w:val="9"/>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3.软件系统建设：包含学情分析软件1套以及智能化评价软件系统1套。</w:t>
      </w:r>
    </w:p>
    <w:p>
      <w:pPr>
        <w:pStyle w:val="62"/>
        <w:spacing w:line="440" w:lineRule="exact"/>
        <w:ind w:firstLine="476" w:firstLineChars="200"/>
        <w:jc w:val="both"/>
        <w:outlineLvl w:val="9"/>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4.技能拓展与资源建设：包含技能竞赛培训中心平台搭建及相关资源。</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教师可以利用平台完成学情分析、行业企业调研、课程资源建设、信息化教学、教学管理、考核评价等工作。学生利用平台实现信息录入、在线学习、仿真训练、考核考试、考证竞赛学习等功能。建成满足学生、教师、公司企业、学员等人群需要的数智化教学平台和服务空间，完善已有资源、丰富资源类型，改革资源使用方式，充分利用信息化方式扩展教与学的手段、范围和形式，带动教育理念、教学方法和学习方式变革，提高市场营销专业人才培养质量，增强社会服务能力。（详见磋商文件第三章采购需求）。</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5.2质量标准：合格(符合国家、行业、地方相关规范要求)。</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5.3交货地点：河南经贸职业学院龙子湖校区。</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5.4交货期：合同签订后150日历天内完成。</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5.5质保期：</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5</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年。</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6、合同履行期限：合同权利义务全部履行完毕。</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7、本项目是否接受联合体投标：否</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8、是否接受进口产品：否</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9、是否专门面向中小企业：否</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二、申请人资格要求：</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1、满足《中华人民共和国政府采购法》第二十二条规定；</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2、落实政府采购政策满足的资格要求：/</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3</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、本项目的特定资格要求</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3.1、具有独立承担民事责任的能力；（附法人或其他组织的营业执照、税务登记证、组织机构代码证（或三证合一的营业执照）副本等证明文件或自然人的身份证明）</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3.2、具有良好的商业信誉和健全的财务会计制度；（附202</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2</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年度经会计师事务所或审计机构审计的年度财务审计报告或其开户银行出具的资信证明）</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3.3、具有履行合同所必需的设备和专业技术能力；（附承诺书，格式自拟）</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3.4、有依法缴纳税收和社会保障资金的良好记录；（附202</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3</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年</w:t>
      </w:r>
      <w:r>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月1日以来任意1个月的依法缴纳税收和社会保障资金的证明材料，依法免税或不需要缴纳税收、缴纳社会保障资金的供应商，须出具有效证明文件）</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3.5、参加政府采购活动前三年内，在经营活动中没有重大违法记录；（附无重大违法记录的书面声明承诺书，格式自拟）</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3.6、其他要求：</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税收违法失信主体、政府采购严重违法失信行为记录名单的供应商，拒绝参与本项目；【查询渠道：“中国执行信息公开网”网站（http://zxgk.court.gov.cn）、“信用中国”网站（https://www.creditchina.gov.cn/）和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http://www.ccgp.gov.cn/）】</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fldChar w:fldCharType="end"/>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单位负责人为同一人或者存在直接控股、管理关系的不同供应商，不得参加同一合同项下的政府采购活动【提供“国家企业信用信息公示系统”中查询打印的相关材料（需包含公司基础信息、股东及出资信息)】。</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三、获取采购文件</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1.时间：202</w:t>
      </w:r>
      <w:r>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3</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年</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 xml:space="preserve"> 12 </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月</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 xml:space="preserve"> 14 </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日至 202</w:t>
      </w:r>
      <w:r>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3</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年</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 xml:space="preserve"> 12 </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月</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 xml:space="preserve"> 20 </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日，每天上午00:00至12:00，下午12:00至23:59（北京时间，法定节假日除外。）</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2.地点：河南省公共资源交易中心（http://www.hnggzy.net）</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3.方式：使用CA数字证书登录（http：//www.hnggzy.net）会员专区，并按网上提示下载电子竞争性磋商文件及资料，供应商未按规定在网上下载竞争性磋商文件的，其磋商响应文件将被拒绝。</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4.售价：0元</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四、响应文件提交</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1.时间：2023年</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 xml:space="preserve"> 12 </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月</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 xml:space="preserve"> 27 </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日09时00分（北京时间）</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2.地点：加密电子磋商响应文件须在磋商响应文件上传截止时间前通过“河南省公共资源交易中心（www.hnggzy.net）”电子交易平台加密上传。</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五、响应文件开启</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1.时间：2023年</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 xml:space="preserve"> 12 </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月</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 xml:space="preserve"> 27 </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日09时00分（北京时间）</w:t>
      </w:r>
    </w:p>
    <w:p>
      <w:pPr>
        <w:pStyle w:val="62"/>
        <w:spacing w:line="440" w:lineRule="exact"/>
        <w:ind w:firstLine="476" w:firstLineChars="200"/>
        <w:jc w:val="both"/>
        <w:outlineLvl w:val="9"/>
        <w:rPr>
          <w:rFonts w:hint="default"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2.地点：河南省公共资源交易中心开标室</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六</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六、发布公告的媒介及招标公告期限</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本次招标公告在《河南省政府采购网》、《河南省公共资源交易中心网》、《河南省电子招标投标公共服务平台》上发布， 招标公告期限为三个工作日 。</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七、其他补充事宜</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本项目采用“远程不见面”开启方式,远程开标大厅网址为（http://www.hnggzy.net/BidOpening/bidopeninghallaction/hall/login）。供应商应当在响应文件递交截止时间前,登录远程开标大厅,在线准时参加磋商活动并进行文件解密、答疑澄清等。不见面服务的具体事宜请查阅河南省公共资源交易中心网站“办事指南”专区的《新交易平台使用手册（培训资料）》</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2.本项目执行优先采购节能产品、环境标志性产品，扶持不发达地区和少数民族地区，促进中小企业、监狱企业、残疾人福利性企业发展等相关政府采购政策。</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八、凡对本次招标提出询问，请按照以下方式联系</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 采购人信息</w:t>
      </w:r>
    </w:p>
    <w:p>
      <w:pPr>
        <w:pStyle w:val="62"/>
        <w:spacing w:line="440" w:lineRule="exact"/>
        <w:ind w:firstLine="476" w:firstLineChars="200"/>
        <w:jc w:val="both"/>
        <w:outlineLvl w:val="9"/>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名称：河南经贸职业学院</w:t>
      </w:r>
    </w:p>
    <w:p>
      <w:pPr>
        <w:pStyle w:val="62"/>
        <w:spacing w:line="440" w:lineRule="exact"/>
        <w:ind w:firstLine="476" w:firstLineChars="200"/>
        <w:jc w:val="both"/>
        <w:outlineLvl w:val="9"/>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地  址：郑东新区龙子湖高校园区</w:t>
      </w:r>
    </w:p>
    <w:p>
      <w:pPr>
        <w:pStyle w:val="62"/>
        <w:spacing w:line="440" w:lineRule="exact"/>
        <w:ind w:firstLine="476" w:firstLineChars="200"/>
        <w:jc w:val="both"/>
        <w:outlineLvl w:val="9"/>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联系人：王迎辉</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 xml:space="preserve">联系电话：0371-86660417 </w:t>
      </w:r>
    </w:p>
    <w:p>
      <w:pPr>
        <w:pStyle w:val="62"/>
        <w:spacing w:line="440" w:lineRule="exact"/>
        <w:ind w:firstLine="476" w:firstLineChars="200"/>
        <w:jc w:val="both"/>
        <w:outlineLvl w:val="2"/>
        <w:rPr>
          <w:rFonts w:ascii="宋体" w:hAnsi="宋体" w:eastAsia="宋体"/>
          <w:b w:val="0"/>
          <w:bCs w:val="0"/>
          <w:spacing w:val="14"/>
          <w:kern w:val="0"/>
          <w:sz w:val="21"/>
          <w:szCs w:val="21"/>
          <w:lang w:eastAsia="zh-CN" w:bidi="ar-SA"/>
        </w:rPr>
      </w:pPr>
      <w:r>
        <w:rPr>
          <w:rFonts w:hint="eastAsia" w:ascii="宋体" w:hAnsi="宋体" w:eastAsia="宋体"/>
          <w:b w:val="0"/>
          <w:bCs w:val="0"/>
          <w:spacing w:val="14"/>
          <w:kern w:val="0"/>
          <w:sz w:val="21"/>
          <w:szCs w:val="21"/>
          <w:lang w:eastAsia="zh-CN" w:bidi="ar-SA"/>
        </w:rPr>
        <w:t>2.采购代理机构信息（如有）</w:t>
      </w:r>
    </w:p>
    <w:p>
      <w:pPr>
        <w:pStyle w:val="62"/>
        <w:spacing w:line="440" w:lineRule="exact"/>
        <w:ind w:firstLine="476" w:firstLineChars="200"/>
        <w:jc w:val="both"/>
        <w:outlineLvl w:val="9"/>
        <w:rPr>
          <w:rFonts w:hint="eastAsia" w:ascii="宋体" w:hAnsi="宋体" w:eastAsia="宋体"/>
          <w:b w:val="0"/>
          <w:bCs w:val="0"/>
          <w:spacing w:val="14"/>
          <w:kern w:val="0"/>
          <w:sz w:val="21"/>
          <w:szCs w:val="21"/>
          <w:lang w:eastAsia="zh-CN" w:bidi="ar-SA"/>
        </w:rPr>
      </w:pPr>
      <w:r>
        <w:rPr>
          <w:rFonts w:hint="eastAsia" w:ascii="宋体" w:hAnsi="宋体" w:eastAsia="宋体"/>
          <w:b w:val="0"/>
          <w:bCs w:val="0"/>
          <w:spacing w:val="14"/>
          <w:kern w:val="0"/>
          <w:sz w:val="21"/>
          <w:szCs w:val="21"/>
          <w:lang w:eastAsia="zh-CN" w:bidi="ar-SA"/>
        </w:rPr>
        <w:t>名称：河南飞洋建设工程咨询有限公司</w:t>
      </w:r>
    </w:p>
    <w:p>
      <w:pPr>
        <w:pStyle w:val="62"/>
        <w:spacing w:line="440" w:lineRule="exact"/>
        <w:ind w:firstLine="476" w:firstLineChars="200"/>
        <w:jc w:val="both"/>
        <w:outlineLvl w:val="9"/>
        <w:rPr>
          <w:rFonts w:hint="eastAsia" w:ascii="宋体" w:hAnsi="宋体" w:eastAsia="宋体"/>
          <w:b w:val="0"/>
          <w:bCs w:val="0"/>
          <w:spacing w:val="14"/>
          <w:kern w:val="0"/>
          <w:sz w:val="21"/>
          <w:szCs w:val="21"/>
          <w:lang w:eastAsia="zh-CN" w:bidi="ar-SA"/>
        </w:rPr>
      </w:pPr>
      <w:r>
        <w:rPr>
          <w:rFonts w:hint="eastAsia" w:ascii="宋体" w:hAnsi="宋体" w:eastAsia="宋体"/>
          <w:b w:val="0"/>
          <w:bCs w:val="0"/>
          <w:spacing w:val="14"/>
          <w:kern w:val="0"/>
          <w:sz w:val="21"/>
          <w:szCs w:val="21"/>
          <w:lang w:eastAsia="zh-CN" w:bidi="ar-SA"/>
        </w:rPr>
        <w:t>地 址：</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管城回族区郑东新区易元国际25层</w:t>
      </w:r>
    </w:p>
    <w:p>
      <w:pPr>
        <w:pStyle w:val="62"/>
        <w:spacing w:line="440" w:lineRule="exact"/>
        <w:ind w:firstLine="476" w:firstLineChars="200"/>
        <w:jc w:val="both"/>
        <w:outlineLvl w:val="9"/>
        <w:rPr>
          <w:rFonts w:hint="eastAsia" w:ascii="宋体" w:hAnsi="宋体" w:eastAsia="宋体"/>
          <w:b w:val="0"/>
          <w:bCs w:val="0"/>
          <w:spacing w:val="14"/>
          <w:kern w:val="0"/>
          <w:sz w:val="21"/>
          <w:szCs w:val="21"/>
          <w:lang w:eastAsia="zh-CN" w:bidi="ar-SA"/>
        </w:rPr>
      </w:pPr>
      <w:r>
        <w:rPr>
          <w:rFonts w:hint="eastAsia" w:ascii="宋体" w:hAnsi="宋体" w:eastAsia="宋体"/>
          <w:b w:val="0"/>
          <w:bCs w:val="0"/>
          <w:spacing w:val="14"/>
          <w:kern w:val="0"/>
          <w:sz w:val="21"/>
          <w:szCs w:val="21"/>
          <w:lang w:eastAsia="zh-CN" w:bidi="ar-SA"/>
        </w:rPr>
        <w:t>联系人：</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王志皓</w:t>
      </w:r>
    </w:p>
    <w:p>
      <w:pPr>
        <w:pStyle w:val="62"/>
        <w:spacing w:line="440" w:lineRule="exact"/>
        <w:ind w:firstLine="476" w:firstLineChars="200"/>
        <w:jc w:val="both"/>
        <w:outlineLvl w:val="9"/>
        <w:rPr>
          <w:rFonts w:hint="default"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pPr>
      <w:r>
        <w:rPr>
          <w:rFonts w:hint="eastAsia" w:ascii="宋体" w:hAnsi="宋体" w:eastAsia="宋体"/>
          <w:b w:val="0"/>
          <w:bCs w:val="0"/>
          <w:spacing w:val="14"/>
          <w:kern w:val="0"/>
          <w:sz w:val="21"/>
          <w:szCs w:val="21"/>
          <w:lang w:eastAsia="zh-CN" w:bidi="ar-SA"/>
        </w:rPr>
        <w:t>联系电话：13393721107</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 xml:space="preserve"> </w:t>
      </w:r>
    </w:p>
    <w:p>
      <w:pPr>
        <w:pStyle w:val="62"/>
        <w:spacing w:line="440" w:lineRule="exact"/>
        <w:ind w:firstLine="476" w:firstLineChars="200"/>
        <w:jc w:val="both"/>
        <w:outlineLvl w:val="2"/>
        <w:rPr>
          <w:rFonts w:ascii="宋体" w:hAnsi="宋体" w:eastAsia="宋体"/>
          <w:b w:val="0"/>
          <w:bCs w:val="0"/>
          <w:spacing w:val="14"/>
          <w:kern w:val="0"/>
          <w:sz w:val="21"/>
          <w:szCs w:val="21"/>
          <w:lang w:eastAsia="zh-CN" w:bidi="ar-SA"/>
        </w:rPr>
      </w:pPr>
      <w:r>
        <w:rPr>
          <w:rFonts w:hint="eastAsia" w:ascii="宋体" w:hAnsi="宋体" w:eastAsia="宋体"/>
          <w:b w:val="0"/>
          <w:bCs w:val="0"/>
          <w:spacing w:val="14"/>
          <w:kern w:val="0"/>
          <w:sz w:val="21"/>
          <w:szCs w:val="21"/>
          <w:lang w:eastAsia="zh-CN" w:bidi="ar-SA"/>
        </w:rPr>
        <w:t>3.项目联系方式</w:t>
      </w:r>
    </w:p>
    <w:p>
      <w:pPr>
        <w:pStyle w:val="62"/>
        <w:spacing w:line="440" w:lineRule="exact"/>
        <w:ind w:firstLine="476" w:firstLineChars="200"/>
        <w:jc w:val="both"/>
        <w:outlineLvl w:val="9"/>
        <w:rPr>
          <w:rFonts w:ascii="宋体" w:hAnsi="宋体" w:eastAsia="宋体"/>
          <w:b w:val="0"/>
          <w:bCs w:val="0"/>
          <w:spacing w:val="14"/>
          <w:kern w:val="0"/>
          <w:sz w:val="21"/>
          <w:szCs w:val="21"/>
          <w:lang w:eastAsia="zh-CN" w:bidi="ar-SA"/>
        </w:rPr>
      </w:pPr>
      <w:r>
        <w:rPr>
          <w:rFonts w:hint="eastAsia" w:ascii="宋体" w:hAnsi="宋体" w:eastAsia="宋体"/>
          <w:b w:val="0"/>
          <w:bCs w:val="0"/>
          <w:spacing w:val="14"/>
          <w:kern w:val="0"/>
          <w:sz w:val="21"/>
          <w:szCs w:val="21"/>
          <w:lang w:eastAsia="zh-CN" w:bidi="ar-SA"/>
        </w:rPr>
        <w:t>项目联系人：</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王志皓</w:t>
      </w:r>
    </w:p>
    <w:p>
      <w:pPr>
        <w:pStyle w:val="62"/>
        <w:spacing w:line="440" w:lineRule="exact"/>
        <w:ind w:firstLine="476" w:firstLineChars="200"/>
        <w:jc w:val="both"/>
        <w:outlineLvl w:val="9"/>
        <w:rPr>
          <w:rFonts w:ascii="宋体" w:hAnsi="宋体" w:eastAsia="宋体"/>
          <w:b w:val="0"/>
          <w:bCs w:val="0"/>
          <w:spacing w:val="14"/>
          <w:kern w:val="0"/>
          <w:sz w:val="21"/>
          <w:szCs w:val="21"/>
          <w:lang w:eastAsia="zh-CN" w:bidi="ar-SA"/>
        </w:rPr>
      </w:pPr>
      <w:r>
        <w:rPr>
          <w:rFonts w:hint="eastAsia" w:ascii="宋体" w:hAnsi="宋体" w:eastAsia="宋体"/>
          <w:b w:val="0"/>
          <w:bCs w:val="0"/>
          <w:spacing w:val="14"/>
          <w:kern w:val="0"/>
          <w:sz w:val="21"/>
          <w:szCs w:val="21"/>
          <w:lang w:eastAsia="zh-CN" w:bidi="ar-SA"/>
        </w:rPr>
        <w:t>联系方式：13393721107</w:t>
      </w:r>
    </w:p>
    <w:p>
      <w:pPr>
        <w:pStyle w:val="62"/>
        <w:spacing w:line="440" w:lineRule="exact"/>
        <w:ind w:firstLine="476" w:firstLineChars="200"/>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 xml:space="preserve"> </w:t>
      </w:r>
    </w:p>
    <w:p>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pPr>
        <w:pStyle w:val="62"/>
        <w:ind w:firstLine="939" w:firstLineChars="200"/>
        <w:rPr>
          <w:rFonts w:ascii="宋体" w:hAnsi="宋体" w:eastAsia="宋体"/>
          <w:color w:val="000000" w:themeColor="text1"/>
          <w:spacing w:val="14"/>
          <w:highlight w:val="none"/>
          <w:lang w:eastAsia="zh-CN"/>
          <w14:textFill>
            <w14:solidFill>
              <w14:schemeClr w14:val="tx1"/>
            </w14:solidFill>
          </w14:textFill>
        </w:rPr>
      </w:pPr>
      <w:bookmarkStart w:id="7" w:name="_Toc98406860"/>
      <w:r>
        <w:rPr>
          <w:rFonts w:hint="eastAsia" w:ascii="宋体" w:hAnsi="宋体" w:eastAsia="宋体"/>
          <w:color w:val="000000" w:themeColor="text1"/>
          <w:spacing w:val="14"/>
          <w:highlight w:val="none"/>
          <w:lang w:eastAsia="zh-CN"/>
          <w14:textFill>
            <w14:solidFill>
              <w14:schemeClr w14:val="tx1"/>
            </w14:solidFill>
          </w14:textFill>
        </w:rPr>
        <w:t>第二章   供应商须知</w:t>
      </w:r>
      <w:bookmarkEnd w:id="5"/>
      <w:bookmarkEnd w:id="6"/>
      <w:bookmarkEnd w:id="7"/>
    </w:p>
    <w:p>
      <w:pPr>
        <w:pStyle w:val="191"/>
        <w:jc w:val="center"/>
        <w:rPr>
          <w:rFonts w:ascii="宋体" w:hAnsi="宋体" w:eastAsia="宋体"/>
          <w:b/>
          <w:color w:val="000000" w:themeColor="text1"/>
          <w:spacing w:val="14"/>
          <w:sz w:val="28"/>
          <w:szCs w:val="28"/>
          <w:highlight w:val="none"/>
          <w14:textFill>
            <w14:solidFill>
              <w14:schemeClr w14:val="tx1"/>
            </w14:solidFill>
          </w14:textFill>
        </w:rPr>
      </w:pPr>
      <w:r>
        <w:rPr>
          <w:rFonts w:hint="eastAsia" w:ascii="宋体" w:hAnsi="宋体" w:eastAsia="宋体"/>
          <w:b/>
          <w:color w:val="000000" w:themeColor="text1"/>
          <w:spacing w:val="14"/>
          <w:sz w:val="28"/>
          <w:szCs w:val="28"/>
          <w:highlight w:val="none"/>
          <w14:textFill>
            <w14:solidFill>
              <w14:schemeClr w14:val="tx1"/>
            </w14:solidFill>
          </w14:textFill>
        </w:rPr>
        <w:t>供应商须知前附表</w:t>
      </w:r>
    </w:p>
    <w:tbl>
      <w:tblPr>
        <w:tblStyle w:val="65"/>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094"/>
        <w:gridCol w:w="6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条款号</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名 称</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w:t>
            </w:r>
            <w:r>
              <w:rPr>
                <w:rFonts w:ascii="宋体" w:hAnsi="宋体" w:eastAsia="宋体"/>
                <w:color w:val="000000" w:themeColor="text1"/>
                <w:spacing w:val="14"/>
                <w:szCs w:val="21"/>
                <w:highlight w:val="none"/>
                <w14:textFill>
                  <w14:solidFill>
                    <w14:schemeClr w14:val="tx1"/>
                  </w14:solidFill>
                </w14:textFill>
              </w:rPr>
              <w:t>1.2</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采购人</w:t>
            </w:r>
          </w:p>
        </w:tc>
        <w:tc>
          <w:tcPr>
            <w:tcW w:w="6631" w:type="dxa"/>
            <w:vAlign w:val="center"/>
          </w:tcPr>
          <w:p>
            <w:pPr>
              <w:pStyle w:val="191"/>
              <w:spacing w:line="440" w:lineRule="exact"/>
              <w:ind w:firstLine="0"/>
              <w:jc w:val="left"/>
              <w:rPr>
                <w:rFonts w:hint="eastAsia" w:ascii="宋体" w:hAnsi="宋体" w:eastAsia="宋体"/>
                <w:color w:val="000000" w:themeColor="text1"/>
                <w:spacing w:val="14"/>
                <w:szCs w:val="21"/>
                <w:highlight w:val="none"/>
                <w:lang w:eastAsia="zh-CN"/>
                <w14:textFill>
                  <w14:solidFill>
                    <w14:schemeClr w14:val="tx1"/>
                  </w14:solidFill>
                </w14:textFill>
              </w:rPr>
            </w:pPr>
            <w:r>
              <w:rPr>
                <w:rFonts w:hint="eastAsia" w:ascii="宋体" w:hAnsi="宋体" w:eastAsia="宋体"/>
                <w:color w:val="000000" w:themeColor="text1"/>
                <w:spacing w:val="14"/>
                <w:szCs w:val="21"/>
                <w:highlight w:val="none"/>
                <w:lang w:eastAsia="zh-CN"/>
                <w14:textFill>
                  <w14:solidFill>
                    <w14:schemeClr w14:val="tx1"/>
                  </w14:solidFill>
                </w14:textFill>
              </w:rPr>
              <w:t>名称：河南经贸职业学院</w:t>
            </w:r>
          </w:p>
          <w:p>
            <w:pPr>
              <w:pStyle w:val="191"/>
              <w:spacing w:line="440" w:lineRule="exact"/>
              <w:ind w:firstLine="0"/>
              <w:jc w:val="left"/>
              <w:rPr>
                <w:rFonts w:hint="eastAsia" w:ascii="宋体" w:hAnsi="宋体" w:eastAsia="宋体"/>
                <w:color w:val="000000" w:themeColor="text1"/>
                <w:spacing w:val="14"/>
                <w:szCs w:val="21"/>
                <w:highlight w:val="none"/>
                <w:lang w:eastAsia="zh-CN"/>
                <w14:textFill>
                  <w14:solidFill>
                    <w14:schemeClr w14:val="tx1"/>
                  </w14:solidFill>
                </w14:textFill>
              </w:rPr>
            </w:pPr>
            <w:r>
              <w:rPr>
                <w:rFonts w:hint="eastAsia" w:ascii="宋体" w:hAnsi="宋体" w:eastAsia="宋体"/>
                <w:color w:val="000000" w:themeColor="text1"/>
                <w:spacing w:val="14"/>
                <w:szCs w:val="21"/>
                <w:highlight w:val="none"/>
                <w:lang w:eastAsia="zh-CN"/>
                <w14:textFill>
                  <w14:solidFill>
                    <w14:schemeClr w14:val="tx1"/>
                  </w14:solidFill>
                </w14:textFill>
              </w:rPr>
              <w:t>地  址：郑东新区龙子湖高校园区</w:t>
            </w:r>
          </w:p>
          <w:p>
            <w:pPr>
              <w:pStyle w:val="191"/>
              <w:spacing w:line="440" w:lineRule="exact"/>
              <w:ind w:firstLine="0"/>
              <w:jc w:val="left"/>
              <w:rPr>
                <w:rFonts w:hint="eastAsia" w:ascii="宋体" w:hAnsi="宋体" w:eastAsia="宋体"/>
                <w:color w:val="000000" w:themeColor="text1"/>
                <w:spacing w:val="14"/>
                <w:szCs w:val="21"/>
                <w:highlight w:val="none"/>
                <w:lang w:eastAsia="zh-CN"/>
                <w14:textFill>
                  <w14:solidFill>
                    <w14:schemeClr w14:val="tx1"/>
                  </w14:solidFill>
                </w14:textFill>
              </w:rPr>
            </w:pPr>
            <w:r>
              <w:rPr>
                <w:rFonts w:hint="eastAsia" w:ascii="宋体" w:hAnsi="宋体" w:eastAsia="宋体"/>
                <w:color w:val="000000" w:themeColor="text1"/>
                <w:spacing w:val="14"/>
                <w:szCs w:val="21"/>
                <w:highlight w:val="none"/>
                <w:lang w:eastAsia="zh-CN"/>
                <w14:textFill>
                  <w14:solidFill>
                    <w14:schemeClr w14:val="tx1"/>
                  </w14:solidFill>
                </w14:textFill>
              </w:rPr>
              <w:t>联系人：王迎辉</w:t>
            </w:r>
          </w:p>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lang w:eastAsia="zh-CN"/>
                <w14:textFill>
                  <w14:solidFill>
                    <w14:schemeClr w14:val="tx1"/>
                  </w14:solidFill>
                </w14:textFill>
              </w:rPr>
              <w:t>联系电话：0371-86660417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1.1.3</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采购代理机构</w:t>
            </w:r>
          </w:p>
        </w:tc>
        <w:tc>
          <w:tcPr>
            <w:tcW w:w="6631" w:type="dxa"/>
            <w:vAlign w:val="center"/>
          </w:tcPr>
          <w:p>
            <w:pPr>
              <w:pStyle w:val="191"/>
              <w:spacing w:line="440" w:lineRule="exact"/>
              <w:ind w:firstLine="0"/>
              <w:jc w:val="left"/>
              <w:rPr>
                <w:rFonts w:hint="eastAsia"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名称：</w:t>
            </w:r>
            <w:r>
              <w:rPr>
                <w:rFonts w:hint="eastAsia" w:ascii="宋体" w:hAnsi="宋体" w:eastAsia="宋体"/>
                <w:color w:val="000000" w:themeColor="text1"/>
                <w:spacing w:val="14"/>
                <w:szCs w:val="21"/>
                <w:highlight w:val="none"/>
                <w:lang w:eastAsia="zh-CN"/>
                <w14:textFill>
                  <w14:solidFill>
                    <w14:schemeClr w14:val="tx1"/>
                  </w14:solidFill>
                </w14:textFill>
              </w:rPr>
              <w:t>河南飞洋建设工程咨询有限公司</w:t>
            </w:r>
          </w:p>
          <w:p>
            <w:pPr>
              <w:pStyle w:val="191"/>
              <w:spacing w:line="440" w:lineRule="exact"/>
              <w:ind w:firstLine="0"/>
              <w:jc w:val="left"/>
              <w:rPr>
                <w:rFonts w:hint="eastAsia"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地 址：管城回族区郑东新区易元国际25层</w:t>
            </w:r>
          </w:p>
          <w:p>
            <w:pPr>
              <w:pStyle w:val="191"/>
              <w:spacing w:line="440" w:lineRule="exact"/>
              <w:ind w:firstLine="0"/>
              <w:jc w:val="left"/>
              <w:rPr>
                <w:rFonts w:hint="eastAsia"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联系人：</w:t>
            </w:r>
            <w:r>
              <w:rPr>
                <w:rFonts w:hint="eastAsia" w:ascii="宋体" w:hAnsi="宋体" w:eastAsia="宋体"/>
                <w:color w:val="000000" w:themeColor="text1"/>
                <w:spacing w:val="14"/>
                <w:szCs w:val="21"/>
                <w:highlight w:val="none"/>
                <w:lang w:val="en-US" w:eastAsia="zh-CN"/>
                <w14:textFill>
                  <w14:solidFill>
                    <w14:schemeClr w14:val="tx1"/>
                  </w14:solidFill>
                </w14:textFill>
              </w:rPr>
              <w:t>王志皓</w:t>
            </w:r>
          </w:p>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联系电话：</w:t>
            </w:r>
            <w:r>
              <w:rPr>
                <w:rFonts w:hint="eastAsia" w:ascii="宋体" w:hAnsi="宋体" w:eastAsia="宋体"/>
                <w:b w:val="0"/>
                <w:bCs w:val="0"/>
                <w:spacing w:val="14"/>
                <w:kern w:val="0"/>
                <w:sz w:val="21"/>
                <w:szCs w:val="21"/>
                <w:lang w:eastAsia="zh-CN" w:bidi="ar-SA"/>
              </w:rPr>
              <w:t>13393721107</w:t>
            </w:r>
            <w:r>
              <w:rPr>
                <w:rFonts w:hint="eastAsia" w:ascii="宋体" w:hAnsi="宋体" w:eastAsia="宋体"/>
                <w:color w:val="000000" w:themeColor="text1"/>
                <w:spacing w:val="14"/>
                <w:szCs w:val="21"/>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1.1.4</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采购项目名称</w:t>
            </w:r>
          </w:p>
        </w:tc>
        <w:tc>
          <w:tcPr>
            <w:tcW w:w="6631" w:type="dxa"/>
            <w:vAlign w:val="center"/>
          </w:tcPr>
          <w:p>
            <w:pPr>
              <w:pStyle w:val="191"/>
              <w:spacing w:line="440" w:lineRule="exact"/>
              <w:ind w:firstLine="0"/>
              <w:jc w:val="left"/>
              <w:rPr>
                <w:rFonts w:hint="eastAsia" w:ascii="宋体" w:hAnsi="宋体" w:eastAsia="宋体"/>
                <w:color w:val="000000" w:themeColor="text1"/>
                <w:spacing w:val="14"/>
                <w:szCs w:val="21"/>
                <w:highlight w:val="none"/>
                <w:lang w:eastAsia="zh-CN"/>
                <w14:textFill>
                  <w14:solidFill>
                    <w14:schemeClr w14:val="tx1"/>
                  </w14:solidFill>
                </w14:textFill>
              </w:rPr>
            </w:pPr>
            <w:r>
              <w:rPr>
                <w:rFonts w:hint="eastAsia" w:ascii="宋体" w:hAnsi="宋体" w:eastAsia="宋体"/>
                <w:color w:val="000000" w:themeColor="text1"/>
                <w:spacing w:val="14"/>
                <w:szCs w:val="21"/>
                <w:highlight w:val="none"/>
                <w:lang w:eastAsia="zh-CN"/>
                <w14:textFill>
                  <w14:solidFill>
                    <w14:schemeClr w14:val="tx1"/>
                  </w14:solidFill>
                </w14:textFill>
              </w:rPr>
              <w:t>河南经贸职业学院市场营销专业数智化学习平台建设项目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1.1.5</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落实政府采购政策要求</w:t>
            </w:r>
          </w:p>
        </w:tc>
        <w:tc>
          <w:tcPr>
            <w:tcW w:w="6631" w:type="dxa"/>
            <w:vAlign w:val="center"/>
          </w:tcPr>
          <w:p>
            <w:pPr>
              <w:pStyle w:val="191"/>
              <w:spacing w:line="440" w:lineRule="exact"/>
              <w:ind w:firstLine="0"/>
              <w:jc w:val="left"/>
              <w:rPr>
                <w:rFonts w:ascii="宋体" w:hAnsi="宋体" w:eastAsia="宋体"/>
                <w:snapToGrid w:val="0"/>
                <w:color w:val="000000" w:themeColor="text1"/>
                <w:spacing w:val="14"/>
                <w:szCs w:val="21"/>
                <w:highlight w:val="none"/>
                <w14:textFill>
                  <w14:solidFill>
                    <w14:schemeClr w14:val="tx1"/>
                  </w14:solidFill>
                </w14:textFill>
              </w:rPr>
            </w:pPr>
            <w:r>
              <w:rPr>
                <w:rFonts w:hint="eastAsia" w:ascii="宋体" w:hAnsi="宋体" w:eastAsia="宋体"/>
                <w:snapToGrid w:val="0"/>
                <w:color w:val="000000" w:themeColor="text1"/>
                <w:spacing w:val="14"/>
                <w:szCs w:val="21"/>
                <w:highlight w:val="none"/>
                <w14:textFill>
                  <w14:solidFill>
                    <w14:schemeClr w14:val="tx1"/>
                  </w14:solidFill>
                </w14:textFill>
              </w:rPr>
              <w:t>☑ 节能环保产品优先或强制采购。</w:t>
            </w:r>
          </w:p>
          <w:p>
            <w:pPr>
              <w:pStyle w:val="191"/>
              <w:spacing w:line="440" w:lineRule="exact"/>
              <w:ind w:firstLine="0"/>
              <w:jc w:val="left"/>
              <w:rPr>
                <w:rFonts w:ascii="宋体" w:hAnsi="宋体" w:eastAsia="宋体"/>
                <w:snapToGrid w:val="0"/>
                <w:color w:val="000000" w:themeColor="text1"/>
                <w:spacing w:val="14"/>
                <w:szCs w:val="21"/>
                <w:highlight w:val="none"/>
                <w14:textFill>
                  <w14:solidFill>
                    <w14:schemeClr w14:val="tx1"/>
                  </w14:solidFill>
                </w14:textFill>
              </w:rPr>
            </w:pPr>
            <w:r>
              <w:rPr>
                <w:rFonts w:hint="eastAsia" w:ascii="宋体" w:hAnsi="宋体" w:eastAsia="宋体"/>
                <w:snapToGrid w:val="0"/>
                <w:color w:val="000000" w:themeColor="text1"/>
                <w:spacing w:val="14"/>
                <w:szCs w:val="21"/>
                <w:highlight w:val="none"/>
                <w14:textFill>
                  <w14:solidFill>
                    <w14:schemeClr w14:val="tx1"/>
                  </w14:solidFill>
                </w14:textFill>
              </w:rPr>
              <w:t>☑ 不接受进口产品。</w:t>
            </w:r>
          </w:p>
          <w:p>
            <w:pPr>
              <w:pStyle w:val="506"/>
              <w:ind w:left="0" w:leftChars="0" w:firstLine="0" w:firstLineChars="0"/>
              <w:rPr>
                <w:rFonts w:ascii="宋体" w:hAnsi="宋体" w:eastAsia="宋体"/>
                <w:snapToGrid w:val="0"/>
                <w:color w:val="000000" w:themeColor="text1"/>
                <w:spacing w:val="14"/>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snapToGrid w:val="0"/>
                <w:color w:val="000000" w:themeColor="text1"/>
                <w:spacing w:val="14"/>
                <w:szCs w:val="21"/>
                <w:highlight w:val="none"/>
                <w14:textFill>
                  <w14:solidFill>
                    <w14:schemeClr w14:val="tx1"/>
                  </w14:solidFill>
                </w14:textFill>
              </w:rPr>
              <w:t>面向中小微（监狱、残疾人福利性单位）企业。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hint="default" w:ascii="宋体" w:hAnsi="宋体" w:eastAsia="宋体"/>
                <w:color w:val="000000" w:themeColor="text1"/>
                <w:spacing w:val="14"/>
                <w:szCs w:val="21"/>
                <w:highlight w:val="none"/>
                <w:lang w:val="en-US" w:eastAsia="zh-CN"/>
                <w14:textFill>
                  <w14:solidFill>
                    <w14:schemeClr w14:val="tx1"/>
                  </w14:solidFill>
                </w14:textFill>
              </w:rPr>
            </w:pPr>
            <w:r>
              <w:rPr>
                <w:rFonts w:hint="eastAsia" w:ascii="宋体" w:hAnsi="宋体" w:eastAsia="宋体"/>
                <w:color w:val="000000" w:themeColor="text1"/>
                <w:spacing w:val="14"/>
                <w:szCs w:val="21"/>
                <w:highlight w:val="none"/>
                <w:lang w:val="en-US" w:eastAsia="zh-CN"/>
                <w14:textFill>
                  <w14:solidFill>
                    <w14:schemeClr w14:val="tx1"/>
                  </w14:solidFill>
                </w14:textFill>
              </w:rPr>
              <w:t>1.1.6</w:t>
            </w:r>
          </w:p>
        </w:tc>
        <w:tc>
          <w:tcPr>
            <w:tcW w:w="2094" w:type="dxa"/>
            <w:vAlign w:val="center"/>
          </w:tcPr>
          <w:p>
            <w:pPr>
              <w:pStyle w:val="191"/>
              <w:spacing w:line="440" w:lineRule="exact"/>
              <w:ind w:firstLine="0"/>
              <w:jc w:val="center"/>
              <w:rPr>
                <w:rFonts w:hint="eastAsia"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强制采购节能产</w:t>
            </w:r>
          </w:p>
          <w:p>
            <w:pPr>
              <w:pStyle w:val="191"/>
              <w:spacing w:line="440" w:lineRule="exact"/>
              <w:ind w:firstLine="0"/>
              <w:jc w:val="center"/>
              <w:rPr>
                <w:rFonts w:hint="eastAsia"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品</w:t>
            </w:r>
          </w:p>
        </w:tc>
        <w:tc>
          <w:tcPr>
            <w:tcW w:w="6631" w:type="dxa"/>
            <w:vAlign w:val="center"/>
          </w:tcPr>
          <w:p>
            <w:pPr>
              <w:pStyle w:val="191"/>
              <w:spacing w:line="440" w:lineRule="exact"/>
              <w:ind w:firstLine="0"/>
              <w:jc w:val="left"/>
              <w:rPr>
                <w:rFonts w:hint="eastAsia" w:ascii="宋体" w:hAnsi="宋体" w:eastAsia="宋体"/>
                <w:color w:val="000000" w:themeColor="text1"/>
                <w:spacing w:val="14"/>
                <w:szCs w:val="21"/>
                <w:highlight w:val="none"/>
                <w:u w:val="none" w:color="auto"/>
                <w14:textFill>
                  <w14:solidFill>
                    <w14:schemeClr w14:val="tx1"/>
                  </w14:solidFill>
                </w14:textFill>
              </w:rPr>
            </w:pPr>
            <w:r>
              <w:rPr>
                <w:rFonts w:hint="eastAsia" w:ascii="宋体" w:hAnsi="宋体" w:eastAsia="宋体"/>
                <w:color w:val="000000" w:themeColor="text1"/>
                <w:spacing w:val="14"/>
                <w:szCs w:val="21"/>
                <w:highlight w:val="none"/>
                <w:u w:val="none" w:color="auto"/>
                <w14:textFill>
                  <w14:solidFill>
                    <w14:schemeClr w14:val="tx1"/>
                  </w14:solidFill>
                </w14:textFill>
              </w:rPr>
              <w:t>本项目落实节能环保、中小微企业扶持、促进残疾人就业等相关政府采购政策。</w:t>
            </w:r>
          </w:p>
          <w:p>
            <w:pPr>
              <w:pStyle w:val="191"/>
              <w:spacing w:line="440" w:lineRule="exact"/>
              <w:ind w:firstLine="0"/>
              <w:jc w:val="left"/>
              <w:rPr>
                <w:rFonts w:ascii="宋体" w:hAnsi="宋体" w:eastAsia="宋体"/>
                <w:color w:val="000000" w:themeColor="text1"/>
                <w:spacing w:val="14"/>
                <w:szCs w:val="21"/>
                <w:highlight w:val="none"/>
                <w:u w:val="single" w:color="000000"/>
                <w14:textFill>
                  <w14:solidFill>
                    <w14:schemeClr w14:val="tx1"/>
                  </w14:solidFill>
                </w14:textFill>
              </w:rPr>
            </w:pPr>
            <w:r>
              <w:rPr>
                <w:rFonts w:hint="eastAsia" w:ascii="宋体" w:hAnsi="宋体" w:eastAsia="宋体"/>
                <w:color w:val="000000" w:themeColor="text1"/>
                <w:spacing w:val="14"/>
                <w:szCs w:val="21"/>
                <w:highlight w:val="none"/>
                <w:u w:val="none" w:color="auto"/>
                <w14:textFill>
                  <w14:solidFill>
                    <w14:schemeClr w14:val="tx1"/>
                  </w14:solidFill>
                </w14:textFill>
              </w:rPr>
              <w:t>相关节能产品、环境标志产品依据财库〔2019〕9号《财政部 发展改革委 生态环境部 市场监管总局 关于调整优化节能产品 环境标志产品政府采购执行机制的通知》执行，环境标志产品政府采购品目清单依据财库〔2019〕18号文；节能产品政府采购品目清单依据财库〔2019〕19号。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hint="eastAsia" w:ascii="宋体" w:hAnsi="宋体" w:eastAsia="宋体"/>
                <w:color w:val="000000" w:themeColor="text1"/>
                <w:spacing w:val="14"/>
                <w:szCs w:val="21"/>
                <w:highlight w:val="none"/>
                <w:lang w:eastAsia="zh-CN"/>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1.1.</w:t>
            </w:r>
            <w:r>
              <w:rPr>
                <w:rFonts w:hint="eastAsia" w:ascii="宋体" w:hAnsi="宋体" w:eastAsia="宋体"/>
                <w:color w:val="000000" w:themeColor="text1"/>
                <w:spacing w:val="14"/>
                <w:szCs w:val="21"/>
                <w:highlight w:val="none"/>
                <w:lang w:val="en-US" w:eastAsia="zh-CN"/>
                <w14:textFill>
                  <w14:solidFill>
                    <w14:schemeClr w14:val="tx1"/>
                  </w14:solidFill>
                </w14:textFill>
              </w:rPr>
              <w:t>7</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采购编号</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u w:val="single" w:color="000000"/>
                <w14:textFill>
                  <w14:solidFill>
                    <w14:schemeClr w14:val="tx1"/>
                  </w14:solidFill>
                </w14:textFill>
              </w:rPr>
            </w:pPr>
            <w:r>
              <w:rPr>
                <w:rFonts w:hint="eastAsia" w:ascii="宋体" w:hAnsi="宋体" w:eastAsia="宋体"/>
                <w:color w:val="000000" w:themeColor="text1"/>
                <w:spacing w:val="14"/>
                <w:szCs w:val="21"/>
                <w:highlight w:val="none"/>
                <w:u w:val="none" w:color="auto"/>
                <w:lang w:eastAsia="zh-CN"/>
                <w14:textFill>
                  <w14:solidFill>
                    <w14:schemeClr w14:val="tx1"/>
                  </w14:solidFill>
                </w14:textFill>
              </w:rPr>
              <w:t>豫财磋商采购-2023-</w:t>
            </w:r>
            <w:r>
              <w:rPr>
                <w:rFonts w:hint="eastAsia" w:ascii="宋体" w:hAnsi="宋体" w:eastAsia="宋体"/>
                <w:color w:val="000000" w:themeColor="text1"/>
                <w:spacing w:val="14"/>
                <w:szCs w:val="21"/>
                <w:highlight w:val="none"/>
                <w:u w:val="none" w:color="auto"/>
                <w:lang w:val="en-US" w:eastAsia="zh-CN"/>
                <w14:textFill>
                  <w14:solidFill>
                    <w14:schemeClr w14:val="tx1"/>
                  </w14:solidFill>
                </w14:textFill>
              </w:rPr>
              <w:t xml:space="preserve">1256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hint="eastAsia" w:ascii="宋体" w:hAnsi="宋体" w:eastAsia="宋体"/>
                <w:color w:val="000000" w:themeColor="text1"/>
                <w:spacing w:val="14"/>
                <w:szCs w:val="21"/>
                <w:highlight w:val="none"/>
                <w:lang w:eastAsia="zh-CN"/>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1.1.</w:t>
            </w:r>
            <w:r>
              <w:rPr>
                <w:rFonts w:hint="eastAsia" w:ascii="宋体" w:hAnsi="宋体" w:eastAsia="宋体"/>
                <w:color w:val="000000" w:themeColor="text1"/>
                <w:spacing w:val="14"/>
                <w:szCs w:val="21"/>
                <w:highlight w:val="none"/>
                <w:lang w:val="en-US" w:eastAsia="zh-CN"/>
                <w14:textFill>
                  <w14:solidFill>
                    <w14:schemeClr w14:val="tx1"/>
                  </w14:solidFill>
                </w14:textFill>
              </w:rPr>
              <w:t>8</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采购包划分</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本次采购共1个包。</w:t>
            </w:r>
          </w:p>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供应商应就该项目进行完整响应，否则将不被接受。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1.2.1</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资金来源</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w:t>
            </w:r>
            <w:r>
              <w:rPr>
                <w:rFonts w:ascii="宋体" w:hAnsi="宋体" w:eastAsia="宋体"/>
                <w:color w:val="000000" w:themeColor="text1"/>
                <w:spacing w:val="14"/>
                <w:szCs w:val="21"/>
                <w:highlight w:val="none"/>
                <w14:textFill>
                  <w14:solidFill>
                    <w14:schemeClr w14:val="tx1"/>
                  </w14:solidFill>
                </w14:textFill>
              </w:rPr>
              <w:t>.2.2</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付款方式</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项目分2次付款，合同签订后甲方支付给乙方10%合同额做为预付款，用于平台及系统的定制建设；整体项目验收合格后支付合同总金额90%。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w:t>
            </w:r>
            <w:r>
              <w:rPr>
                <w:rFonts w:ascii="宋体" w:hAnsi="宋体" w:eastAsia="宋体"/>
                <w:color w:val="000000" w:themeColor="text1"/>
                <w:spacing w:val="14"/>
                <w:szCs w:val="21"/>
                <w:highlight w:val="none"/>
                <w14:textFill>
                  <w14:solidFill>
                    <w14:schemeClr w14:val="tx1"/>
                  </w14:solidFill>
                </w14:textFill>
              </w:rPr>
              <w:t>.3.</w:t>
            </w:r>
            <w:r>
              <w:rPr>
                <w:rFonts w:hint="eastAsia" w:ascii="宋体" w:hAnsi="宋体" w:eastAsia="宋体"/>
                <w:color w:val="000000" w:themeColor="text1"/>
                <w:spacing w:val="14"/>
                <w:szCs w:val="21"/>
                <w:highlight w:val="none"/>
                <w14:textFill>
                  <w14:solidFill>
                    <w14:schemeClr w14:val="tx1"/>
                  </w14:solidFill>
                </w14:textFill>
              </w:rPr>
              <w:t>1</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采购内容</w:t>
            </w:r>
          </w:p>
        </w:tc>
        <w:tc>
          <w:tcPr>
            <w:tcW w:w="6631" w:type="dxa"/>
            <w:vAlign w:val="center"/>
          </w:tcPr>
          <w:p>
            <w:pPr>
              <w:pStyle w:val="62"/>
              <w:spacing w:line="440" w:lineRule="exact"/>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详见磋商文件第三章采购需求。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w:t>
            </w:r>
            <w:r>
              <w:rPr>
                <w:rFonts w:ascii="宋体" w:hAnsi="宋体" w:eastAsia="宋体"/>
                <w:color w:val="000000" w:themeColor="text1"/>
                <w:spacing w:val="14"/>
                <w:szCs w:val="21"/>
                <w:highlight w:val="none"/>
                <w14:textFill>
                  <w14:solidFill>
                    <w14:schemeClr w14:val="tx1"/>
                  </w14:solidFill>
                </w14:textFill>
              </w:rPr>
              <w:t>.3.</w:t>
            </w:r>
            <w:r>
              <w:rPr>
                <w:rFonts w:hint="eastAsia" w:ascii="宋体" w:hAnsi="宋体" w:eastAsia="宋体"/>
                <w:color w:val="000000" w:themeColor="text1"/>
                <w:spacing w:val="14"/>
                <w:szCs w:val="21"/>
                <w:highlight w:val="none"/>
                <w14:textFill>
                  <w14:solidFill>
                    <w14:schemeClr w14:val="tx1"/>
                  </w14:solidFill>
                </w14:textFill>
              </w:rPr>
              <w:t>2</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交货期</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合同签订后150日历天内完成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w:t>
            </w:r>
            <w:r>
              <w:rPr>
                <w:rFonts w:ascii="宋体" w:hAnsi="宋体" w:eastAsia="宋体"/>
                <w:color w:val="000000" w:themeColor="text1"/>
                <w:spacing w:val="14"/>
                <w:szCs w:val="21"/>
                <w:highlight w:val="none"/>
                <w14:textFill>
                  <w14:solidFill>
                    <w14:schemeClr w14:val="tx1"/>
                  </w14:solidFill>
                </w14:textFill>
              </w:rPr>
              <w:t>.3.</w:t>
            </w:r>
            <w:r>
              <w:rPr>
                <w:rFonts w:hint="eastAsia" w:ascii="宋体" w:hAnsi="宋体" w:eastAsia="宋体"/>
                <w:color w:val="000000" w:themeColor="text1"/>
                <w:spacing w:val="14"/>
                <w:szCs w:val="21"/>
                <w:highlight w:val="none"/>
                <w14:textFill>
                  <w14:solidFill>
                    <w14:schemeClr w14:val="tx1"/>
                  </w14:solidFill>
                </w14:textFill>
              </w:rPr>
              <w:t>3</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交货地点</w:t>
            </w:r>
          </w:p>
        </w:tc>
        <w:tc>
          <w:tcPr>
            <w:tcW w:w="6631" w:type="dxa"/>
            <w:vAlign w:val="center"/>
          </w:tcPr>
          <w:p>
            <w:pPr>
              <w:pStyle w:val="191"/>
              <w:spacing w:line="440" w:lineRule="exact"/>
              <w:ind w:firstLine="0"/>
              <w:jc w:val="left"/>
              <w:rPr>
                <w:rFonts w:ascii="宋体" w:hAnsi="宋体" w:eastAsia="宋体" w:cs="宋体"/>
                <w:color w:val="000000" w:themeColor="text1"/>
                <w:spacing w:val="14"/>
                <w:szCs w:val="21"/>
                <w:highlight w:val="none"/>
                <w14:textFill>
                  <w14:solidFill>
                    <w14:schemeClr w14:val="tx1"/>
                  </w14:solidFill>
                </w14:textFill>
              </w:rPr>
            </w:pPr>
            <w:r>
              <w:rPr>
                <w:rFonts w:hint="eastAsia" w:ascii="宋体" w:hAnsi="宋体" w:eastAsia="宋体" w:cs="宋体"/>
                <w:color w:val="000000" w:themeColor="text1"/>
                <w:spacing w:val="14"/>
                <w:szCs w:val="21"/>
                <w:highlight w:val="none"/>
                <w14:textFill>
                  <w14:solidFill>
                    <w14:schemeClr w14:val="tx1"/>
                  </w14:solidFill>
                </w14:textFill>
              </w:rPr>
              <w:t>河南经贸职业学院龙子湖校区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w:t>
            </w:r>
            <w:r>
              <w:rPr>
                <w:rFonts w:ascii="宋体" w:hAnsi="宋体" w:eastAsia="宋体"/>
                <w:color w:val="000000" w:themeColor="text1"/>
                <w:spacing w:val="14"/>
                <w:szCs w:val="21"/>
                <w:highlight w:val="none"/>
                <w14:textFill>
                  <w14:solidFill>
                    <w14:schemeClr w14:val="tx1"/>
                  </w14:solidFill>
                </w14:textFill>
              </w:rPr>
              <w:t>.3.</w:t>
            </w:r>
            <w:r>
              <w:rPr>
                <w:rFonts w:hint="eastAsia" w:ascii="宋体" w:hAnsi="宋体" w:eastAsia="宋体"/>
                <w:color w:val="000000" w:themeColor="text1"/>
                <w:spacing w:val="14"/>
                <w:szCs w:val="21"/>
                <w:highlight w:val="none"/>
                <w14:textFill>
                  <w14:solidFill>
                    <w14:schemeClr w14:val="tx1"/>
                  </w14:solidFill>
                </w14:textFill>
              </w:rPr>
              <w:t>4</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履约验收</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采购人根据国家有关规定、磋商文件、成交供应商的响应文件以及合同约定的内容和验收标准进行验收。验收情况作为支付货款的依据。如有异议，以相关质量技术检验检测机构的检验结果为准，如产生检验检测费用，则该费用由过失方承担。</w:t>
            </w:r>
          </w:p>
          <w:p>
            <w:pPr>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1、合同由成交供应商凭招标机构签发的《成交通知书》，按规定时间和地点与需方签订。</w:t>
            </w:r>
          </w:p>
          <w:p>
            <w:pPr>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2、验收：在全部货物安装后</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个工作日内以书面形式向乙方提出。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w:t>
            </w:r>
            <w:r>
              <w:rPr>
                <w:rFonts w:ascii="宋体" w:hAnsi="宋体" w:eastAsia="宋体"/>
                <w:color w:val="000000" w:themeColor="text1"/>
                <w:spacing w:val="14"/>
                <w:szCs w:val="21"/>
                <w:highlight w:val="none"/>
                <w14:textFill>
                  <w14:solidFill>
                    <w14:schemeClr w14:val="tx1"/>
                  </w14:solidFill>
                </w14:textFill>
              </w:rPr>
              <w:t>.3.</w:t>
            </w:r>
            <w:r>
              <w:rPr>
                <w:rFonts w:hint="eastAsia" w:ascii="宋体" w:hAnsi="宋体" w:eastAsia="宋体"/>
                <w:color w:val="000000" w:themeColor="text1"/>
                <w:spacing w:val="14"/>
                <w:szCs w:val="21"/>
                <w:highlight w:val="none"/>
                <w14:textFill>
                  <w14:solidFill>
                    <w14:schemeClr w14:val="tx1"/>
                  </w14:solidFill>
                </w14:textFill>
              </w:rPr>
              <w:t>5</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质保期及售后服务</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质保期：</w:t>
            </w:r>
            <w:r>
              <w:rPr>
                <w:rFonts w:hint="eastAsia" w:ascii="宋体" w:hAnsi="宋体" w:eastAsia="宋体"/>
                <w:color w:val="000000" w:themeColor="text1"/>
                <w:spacing w:val="14"/>
                <w:szCs w:val="21"/>
                <w:highlight w:val="none"/>
                <w:lang w:val="en-US" w:eastAsia="zh-CN"/>
                <w14:textFill>
                  <w14:solidFill>
                    <w14:schemeClr w14:val="tx1"/>
                  </w14:solidFill>
                </w14:textFill>
              </w:rPr>
              <w:t>五年</w:t>
            </w:r>
            <w:r>
              <w:rPr>
                <w:rFonts w:hint="eastAsia" w:ascii="宋体" w:hAnsi="宋体" w:eastAsia="宋体"/>
                <w:color w:val="000000" w:themeColor="text1"/>
                <w:spacing w:val="14"/>
                <w:szCs w:val="21"/>
                <w:highlight w:val="none"/>
                <w14:textFill>
                  <w14:solidFill>
                    <w14:schemeClr w14:val="tx1"/>
                  </w14:solidFill>
                </w14:textFill>
              </w:rPr>
              <w:t>。</w:t>
            </w:r>
          </w:p>
          <w:p>
            <w:pPr>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w:t>
            </w:r>
          </w:p>
          <w:p>
            <w:pPr>
              <w:pStyle w:val="191"/>
              <w:spacing w:line="440" w:lineRule="exact"/>
              <w:ind w:firstLine="0"/>
              <w:jc w:val="left"/>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t>1．乙方在工作时间内随时为甲方以电话、传真、电子邮件方式免费提供所购买产品的服务与技术支持维护，软件系统常见故障应及时解决。</w:t>
            </w:r>
          </w:p>
          <w:p>
            <w:pPr>
              <w:pStyle w:val="191"/>
              <w:spacing w:line="440" w:lineRule="exact"/>
              <w:ind w:firstLine="0"/>
              <w:jc w:val="left"/>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t>2．如遇软件升级，乙方须提供从合同签订开始5年内免费升级支持。</w:t>
            </w:r>
          </w:p>
          <w:p>
            <w:pPr>
              <w:pStyle w:val="191"/>
              <w:spacing w:line="440" w:lineRule="exact"/>
              <w:ind w:firstLine="0"/>
              <w:jc w:val="left"/>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t>3．自验收合格并开始使用之日起60天内,如遇甲方要求的不影响软件产品界面统一性、通用性而作的必要的更改，乙方免费提供修改支持。</w:t>
            </w:r>
          </w:p>
          <w:p>
            <w:pPr>
              <w:pStyle w:val="191"/>
              <w:spacing w:line="440" w:lineRule="exact"/>
              <w:ind w:firstLine="0"/>
              <w:jc w:val="left"/>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t>4．乙方对系统提供终身技术支持。</w:t>
            </w:r>
          </w:p>
          <w:p>
            <w:pPr>
              <w:pStyle w:val="191"/>
              <w:spacing w:line="440" w:lineRule="exact"/>
              <w:ind w:firstLine="0"/>
              <w:jc w:val="left"/>
              <w:rPr>
                <w:color w:val="000000" w:themeColor="text1"/>
                <w:highlight w:val="none"/>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t>5．乙方须免费对甲方操作人员进行软件培训。。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w:t>
            </w:r>
            <w:r>
              <w:rPr>
                <w:rFonts w:ascii="宋体" w:hAnsi="宋体" w:eastAsia="宋体"/>
                <w:color w:val="000000" w:themeColor="text1"/>
                <w:spacing w:val="14"/>
                <w:szCs w:val="21"/>
                <w:highlight w:val="none"/>
                <w14:textFill>
                  <w14:solidFill>
                    <w14:schemeClr w14:val="tx1"/>
                  </w14:solidFill>
                </w14:textFill>
              </w:rPr>
              <w:t>.4.1</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供应商资格要求</w:t>
            </w:r>
          </w:p>
        </w:tc>
        <w:tc>
          <w:tcPr>
            <w:tcW w:w="6631" w:type="dxa"/>
            <w:vAlign w:val="center"/>
          </w:tcPr>
          <w:p>
            <w:pPr>
              <w:pStyle w:val="62"/>
              <w:spacing w:line="440" w:lineRule="exact"/>
              <w:jc w:val="both"/>
              <w:outlineLvl w:val="9"/>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1、具有独立承担民事责任的能力；（附法人或其他组织的营业执照、税务登记证、组织机构代码证（或三证合一的营业执照）副本等证明文件或自然人的身份证明）</w:t>
            </w:r>
          </w:p>
          <w:p>
            <w:pPr>
              <w:pStyle w:val="62"/>
              <w:spacing w:line="440" w:lineRule="exact"/>
              <w:jc w:val="both"/>
              <w:outlineLvl w:val="9"/>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2、具有良好的商业信誉和健全的财务会计制度；（附2022年度经会计师事务所或审计机构审计的年度财务审计报告或其开户银行出具的资信证明）</w:t>
            </w:r>
          </w:p>
          <w:p>
            <w:pPr>
              <w:pStyle w:val="62"/>
              <w:spacing w:line="440" w:lineRule="exact"/>
              <w:jc w:val="both"/>
              <w:outlineLvl w:val="9"/>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3、具有履行合同所必需的设备和专业技术能力；（附承诺书，格式自拟）</w:t>
            </w:r>
          </w:p>
          <w:p>
            <w:pPr>
              <w:pStyle w:val="62"/>
              <w:spacing w:line="440" w:lineRule="exact"/>
              <w:jc w:val="both"/>
              <w:outlineLvl w:val="9"/>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4、有依法缴纳税收和社会保障资金的良好记录；（附2023年1月1日以来任意1个月的依法缴纳税收和社会保障资金的证明材料，依法免税或不需要缴纳税收、缴纳社会保障资金的供应商，须出具有效证明文件）</w:t>
            </w:r>
          </w:p>
          <w:p>
            <w:pPr>
              <w:pStyle w:val="62"/>
              <w:spacing w:line="440" w:lineRule="exact"/>
              <w:jc w:val="both"/>
              <w:outlineLvl w:val="9"/>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5、参加政府采购活动前三年内，在经营活动中没有重大违法记录；（附无重大违法记录的书面声明承诺书，格式自拟）</w:t>
            </w:r>
          </w:p>
          <w:p>
            <w:pPr>
              <w:pStyle w:val="62"/>
              <w:spacing w:line="440" w:lineRule="exact"/>
              <w:jc w:val="both"/>
              <w:outlineLvl w:val="9"/>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6、其他要求：</w:t>
            </w:r>
          </w:p>
          <w:p>
            <w:pPr>
              <w:pStyle w:val="62"/>
              <w:spacing w:line="440" w:lineRule="exact"/>
              <w:jc w:val="both"/>
              <w:outlineLvl w:val="9"/>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税收违法失信主体、政府采购严重违法失信行为记录名单的供应商，拒绝参与本项目；【查询渠道：“中国执行信息公开网”网站（http://zxgk.court.gov.cn）、“信用中国”网站（https://www.creditchina.gov.cn/）和中国政府采购网（http://www.ccgp.gov.cn/）】</w:t>
            </w:r>
          </w:p>
          <w:p>
            <w:pPr>
              <w:pStyle w:val="62"/>
              <w:spacing w:line="440" w:lineRule="exact"/>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单位负责人为同一人或者存在直接控股、管理关系的不同供应商，不得参加同一合同项下的政府采购活动【提供“国家企业信用信息公示系统”中查询打印的相关材料（需包含公司基础信息、股东及出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1.4.2</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是否接受联合体</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Microsoft YaHei UI" w:hAnsi="Microsoft YaHei UI" w:eastAsia="Microsoft YaHei UI" w:cs="Microsoft YaHei UI"/>
                <w:color w:val="000000" w:themeColor="text1"/>
                <w:spacing w:val="14"/>
                <w:szCs w:val="21"/>
                <w:highlight w:val="none"/>
                <w14:textFill>
                  <w14:solidFill>
                    <w14:schemeClr w14:val="tx1"/>
                  </w14:solidFill>
                </w14:textFill>
              </w:rPr>
              <w:t>☑</w:t>
            </w:r>
            <w:r>
              <w:rPr>
                <w:rFonts w:hint="eastAsia" w:ascii="宋体" w:hAnsi="宋体" w:cs="MS Gothic" w:eastAsiaTheme="minorEastAsia"/>
                <w:color w:val="000000" w:themeColor="text1"/>
                <w:spacing w:val="14"/>
                <w:szCs w:val="21"/>
                <w:highlight w:val="none"/>
                <w14:textFill>
                  <w14:solidFill>
                    <w14:schemeClr w14:val="tx1"/>
                  </w14:solidFill>
                </w14:textFill>
              </w:rPr>
              <w:t xml:space="preserve"> </w:t>
            </w:r>
            <w:r>
              <w:rPr>
                <w:rFonts w:hint="eastAsia" w:ascii="宋体" w:hAnsi="宋体" w:eastAsia="宋体"/>
                <w:color w:val="000000" w:themeColor="text1"/>
                <w:spacing w:val="14"/>
                <w:szCs w:val="21"/>
                <w:highlight w:val="none"/>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w:t>
            </w:r>
            <w:r>
              <w:rPr>
                <w:rFonts w:ascii="宋体" w:hAnsi="宋体" w:eastAsia="宋体"/>
                <w:color w:val="000000" w:themeColor="text1"/>
                <w:spacing w:val="14"/>
                <w:szCs w:val="21"/>
                <w:highlight w:val="none"/>
                <w14:textFill>
                  <w14:solidFill>
                    <w14:schemeClr w14:val="tx1"/>
                  </w14:solidFill>
                </w14:textFill>
              </w:rPr>
              <w:t>.4.3</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供应商不得存在的其他情形</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w:t>
            </w:r>
            <w:r>
              <w:rPr>
                <w:rFonts w:ascii="宋体" w:hAnsi="宋体" w:eastAsia="宋体"/>
                <w:color w:val="000000" w:themeColor="text1"/>
                <w:spacing w:val="14"/>
                <w:szCs w:val="21"/>
                <w:highlight w:val="none"/>
                <w14:textFill>
                  <w14:solidFill>
                    <w14:schemeClr w14:val="tx1"/>
                  </w14:solidFill>
                </w14:textFill>
              </w:rPr>
              <w:t>.9.1</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磋商预备会</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Microsoft YaHei UI" w:hAnsi="Microsoft YaHei UI" w:eastAsia="Microsoft YaHei UI" w:cs="Microsoft YaHei UI"/>
                <w:color w:val="000000" w:themeColor="text1"/>
                <w:spacing w:val="14"/>
                <w:szCs w:val="21"/>
                <w:highlight w:val="none"/>
                <w14:textFill>
                  <w14:solidFill>
                    <w14:schemeClr w14:val="tx1"/>
                  </w14:solidFill>
                </w14:textFill>
              </w:rPr>
              <w:t>☑</w:t>
            </w:r>
            <w:r>
              <w:rPr>
                <w:rFonts w:hint="eastAsia" w:ascii="宋体" w:hAnsi="宋体" w:cs="MS Gothic" w:eastAsiaTheme="minorEastAsia"/>
                <w:color w:val="000000" w:themeColor="text1"/>
                <w:spacing w:val="14"/>
                <w:szCs w:val="21"/>
                <w:highlight w:val="none"/>
                <w14:textFill>
                  <w14:solidFill>
                    <w14:schemeClr w14:val="tx1"/>
                  </w14:solidFill>
                </w14:textFill>
              </w:rPr>
              <w:t xml:space="preserve"> </w:t>
            </w:r>
            <w:r>
              <w:rPr>
                <w:rFonts w:hint="eastAsia" w:ascii="宋体" w:hAnsi="宋体" w:eastAsia="宋体"/>
                <w:color w:val="000000" w:themeColor="text1"/>
                <w:spacing w:val="14"/>
                <w:szCs w:val="21"/>
                <w:highlight w:val="none"/>
                <w14:textFill>
                  <w14:solidFill>
                    <w14:schemeClr w14:val="tx1"/>
                  </w14:solidFill>
                </w14:textFill>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w:t>
            </w:r>
            <w:r>
              <w:rPr>
                <w:rFonts w:ascii="宋体" w:hAnsi="宋体" w:eastAsia="宋体"/>
                <w:color w:val="000000" w:themeColor="text1"/>
                <w:spacing w:val="14"/>
                <w:szCs w:val="21"/>
                <w:highlight w:val="none"/>
                <w14:textFill>
                  <w14:solidFill>
                    <w14:schemeClr w14:val="tx1"/>
                  </w14:solidFill>
                </w14:textFill>
              </w:rPr>
              <w:t>.</w:t>
            </w:r>
            <w:r>
              <w:rPr>
                <w:rFonts w:hint="eastAsia" w:ascii="宋体" w:hAnsi="宋体" w:eastAsia="宋体"/>
                <w:color w:val="000000" w:themeColor="text1"/>
                <w:spacing w:val="14"/>
                <w:szCs w:val="21"/>
                <w:highlight w:val="none"/>
                <w14:textFill>
                  <w14:solidFill>
                    <w14:schemeClr w14:val="tx1"/>
                  </w14:solidFill>
                </w14:textFill>
              </w:rPr>
              <w:t>9</w:t>
            </w:r>
            <w:r>
              <w:rPr>
                <w:rFonts w:ascii="宋体" w:hAnsi="宋体" w:eastAsia="宋体"/>
                <w:color w:val="000000" w:themeColor="text1"/>
                <w:spacing w:val="14"/>
                <w:szCs w:val="21"/>
                <w:highlight w:val="none"/>
                <w14:textFill>
                  <w14:solidFill>
                    <w14:schemeClr w14:val="tx1"/>
                  </w14:solidFill>
                </w14:textFill>
              </w:rPr>
              <w:t>.2</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供应商在磋商预备会前提出问题</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时间：/</w:t>
            </w:r>
          </w:p>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1.10.1</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分包</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Microsoft YaHei UI" w:hAnsi="Microsoft YaHei UI" w:eastAsia="Microsoft YaHei UI" w:cs="Microsoft YaHei UI"/>
                <w:color w:val="000000" w:themeColor="text1"/>
                <w:spacing w:val="14"/>
                <w:szCs w:val="21"/>
                <w:highlight w:val="none"/>
                <w14:textFill>
                  <w14:solidFill>
                    <w14:schemeClr w14:val="tx1"/>
                  </w14:solidFill>
                </w14:textFill>
              </w:rPr>
              <w:t>☑</w:t>
            </w:r>
            <w:r>
              <w:rPr>
                <w:rFonts w:hint="eastAsia" w:ascii="宋体" w:hAnsi="宋体" w:cs="MS Gothic" w:eastAsiaTheme="minorEastAsia"/>
                <w:color w:val="000000" w:themeColor="text1"/>
                <w:spacing w:val="14"/>
                <w:szCs w:val="21"/>
                <w:highlight w:val="none"/>
                <w14:textFill>
                  <w14:solidFill>
                    <w14:schemeClr w14:val="tx1"/>
                  </w14:solidFill>
                </w14:textFill>
              </w:rPr>
              <w:t xml:space="preserve"> </w:t>
            </w:r>
            <w:r>
              <w:rPr>
                <w:rFonts w:hint="eastAsia" w:ascii="宋体" w:hAnsi="宋体" w:eastAsia="宋体"/>
                <w:color w:val="000000" w:themeColor="text1"/>
                <w:spacing w:val="14"/>
                <w:szCs w:val="21"/>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2" w:type="dxa"/>
            <w:vAlign w:val="center"/>
          </w:tcPr>
          <w:p>
            <w:pPr>
              <w:pStyle w:val="191"/>
              <w:spacing w:line="440" w:lineRule="exact"/>
              <w:ind w:firstLine="0"/>
              <w:jc w:val="left"/>
              <w:rPr>
                <w:rFonts w:ascii="宋体" w:hAnsi="宋体" w:eastAsia="宋体"/>
                <w:b/>
                <w:color w:val="000000" w:themeColor="text1"/>
                <w:spacing w:val="14"/>
                <w:szCs w:val="21"/>
                <w:highlight w:val="none"/>
                <w14:textFill>
                  <w14:solidFill>
                    <w14:schemeClr w14:val="tx1"/>
                  </w14:solidFill>
                </w14:textFill>
              </w:rPr>
            </w:pPr>
            <w:r>
              <w:rPr>
                <w:rFonts w:ascii="宋体" w:hAnsi="宋体" w:eastAsia="宋体"/>
                <w:b/>
                <w:color w:val="000000" w:themeColor="text1"/>
                <w:spacing w:val="14"/>
                <w:szCs w:val="21"/>
                <w:highlight w:val="none"/>
                <w14:textFill>
                  <w14:solidFill>
                    <w14:schemeClr w14:val="tx1"/>
                  </w14:solidFill>
                </w14:textFill>
              </w:rPr>
              <w:t>1.11.1</w:t>
            </w:r>
          </w:p>
        </w:tc>
        <w:tc>
          <w:tcPr>
            <w:tcW w:w="2094" w:type="dxa"/>
            <w:vAlign w:val="center"/>
          </w:tcPr>
          <w:p>
            <w:pPr>
              <w:pStyle w:val="191"/>
              <w:spacing w:line="440" w:lineRule="exact"/>
              <w:ind w:firstLine="0"/>
              <w:jc w:val="center"/>
              <w:rPr>
                <w:rFonts w:ascii="宋体" w:hAnsi="宋体" w:eastAsia="宋体"/>
                <w:b/>
                <w:color w:val="000000" w:themeColor="text1"/>
                <w:spacing w:val="14"/>
                <w:szCs w:val="21"/>
                <w:highlight w:val="none"/>
                <w14:textFill>
                  <w14:solidFill>
                    <w14:schemeClr w14:val="tx1"/>
                  </w14:solidFill>
                </w14:textFill>
              </w:rPr>
            </w:pPr>
            <w:r>
              <w:rPr>
                <w:rFonts w:hint="eastAsia" w:ascii="宋体" w:hAnsi="宋体" w:eastAsia="宋体"/>
                <w:b/>
                <w:color w:val="000000" w:themeColor="text1"/>
                <w:spacing w:val="14"/>
                <w:szCs w:val="21"/>
                <w:highlight w:val="none"/>
                <w14:textFill>
                  <w14:solidFill>
                    <w14:schemeClr w14:val="tx1"/>
                  </w14:solidFill>
                </w14:textFill>
              </w:rPr>
              <w:t>实质性要求和条件</w:t>
            </w:r>
          </w:p>
        </w:tc>
        <w:tc>
          <w:tcPr>
            <w:tcW w:w="6631" w:type="dxa"/>
            <w:vAlign w:val="center"/>
          </w:tcPr>
          <w:p>
            <w:pPr>
              <w:pStyle w:val="191"/>
              <w:spacing w:line="440" w:lineRule="exact"/>
              <w:ind w:firstLine="0"/>
              <w:jc w:val="left"/>
              <w:rPr>
                <w:rFonts w:ascii="宋体" w:hAnsi="宋体" w:eastAsia="宋体"/>
                <w:b/>
                <w:color w:val="000000" w:themeColor="text1"/>
                <w:spacing w:val="14"/>
                <w:szCs w:val="21"/>
                <w:highlight w:val="none"/>
                <w14:textFill>
                  <w14:solidFill>
                    <w14:schemeClr w14:val="tx1"/>
                  </w14:solidFill>
                </w14:textFill>
              </w:rPr>
            </w:pPr>
            <w:r>
              <w:rPr>
                <w:rFonts w:hint="eastAsia" w:ascii="宋体" w:hAnsi="宋体" w:eastAsia="宋体"/>
                <w:b/>
                <w:color w:val="000000" w:themeColor="text1"/>
                <w:spacing w:val="14"/>
                <w:szCs w:val="21"/>
                <w:highlight w:val="none"/>
                <w14:textFill>
                  <w14:solidFill>
                    <w14:schemeClr w14:val="tx1"/>
                  </w14:solidFill>
                </w14:textFill>
              </w:rPr>
              <w:t>采购内容</w:t>
            </w:r>
          </w:p>
          <w:p>
            <w:pPr>
              <w:pStyle w:val="191"/>
              <w:spacing w:line="440" w:lineRule="exact"/>
              <w:ind w:firstLine="0"/>
              <w:jc w:val="left"/>
              <w:rPr>
                <w:rFonts w:ascii="宋体" w:hAnsi="宋体" w:eastAsia="宋体"/>
                <w:b/>
                <w:color w:val="000000" w:themeColor="text1"/>
                <w:spacing w:val="14"/>
                <w:szCs w:val="21"/>
                <w:highlight w:val="none"/>
                <w14:textFill>
                  <w14:solidFill>
                    <w14:schemeClr w14:val="tx1"/>
                  </w14:solidFill>
                </w14:textFill>
              </w:rPr>
            </w:pPr>
            <w:r>
              <w:rPr>
                <w:rFonts w:hint="eastAsia" w:ascii="宋体" w:hAnsi="宋体" w:eastAsia="宋体"/>
                <w:b/>
                <w:color w:val="000000" w:themeColor="text1"/>
                <w:spacing w:val="14"/>
                <w:szCs w:val="21"/>
                <w:highlight w:val="none"/>
                <w14:textFill>
                  <w14:solidFill>
                    <w14:schemeClr w14:val="tx1"/>
                  </w14:solidFill>
                </w14:textFill>
              </w:rPr>
              <w:t>交货期；</w:t>
            </w:r>
          </w:p>
          <w:p>
            <w:pPr>
              <w:pStyle w:val="191"/>
              <w:spacing w:line="440" w:lineRule="exact"/>
              <w:ind w:firstLine="0"/>
              <w:jc w:val="left"/>
              <w:rPr>
                <w:rFonts w:ascii="宋体" w:hAnsi="宋体" w:eastAsia="宋体"/>
                <w:b/>
                <w:color w:val="000000" w:themeColor="text1"/>
                <w:spacing w:val="14"/>
                <w:szCs w:val="21"/>
                <w:highlight w:val="none"/>
                <w14:textFill>
                  <w14:solidFill>
                    <w14:schemeClr w14:val="tx1"/>
                  </w14:solidFill>
                </w14:textFill>
              </w:rPr>
            </w:pPr>
            <w:r>
              <w:rPr>
                <w:rFonts w:hint="eastAsia" w:ascii="宋体" w:hAnsi="宋体" w:eastAsia="宋体"/>
                <w:b/>
                <w:color w:val="000000" w:themeColor="text1"/>
                <w:spacing w:val="14"/>
                <w:szCs w:val="21"/>
                <w:highlight w:val="none"/>
                <w14:textFill>
                  <w14:solidFill>
                    <w14:schemeClr w14:val="tx1"/>
                  </w14:solidFill>
                </w14:textFill>
              </w:rPr>
              <w:t>交货地点；</w:t>
            </w:r>
          </w:p>
          <w:p>
            <w:pPr>
              <w:pStyle w:val="191"/>
              <w:spacing w:line="440" w:lineRule="exact"/>
              <w:ind w:firstLine="0"/>
              <w:jc w:val="left"/>
              <w:rPr>
                <w:rFonts w:ascii="宋体" w:hAnsi="宋体" w:eastAsia="宋体"/>
                <w:b/>
                <w:color w:val="000000" w:themeColor="text1"/>
                <w:spacing w:val="14"/>
                <w:szCs w:val="21"/>
                <w:highlight w:val="none"/>
                <w14:textFill>
                  <w14:solidFill>
                    <w14:schemeClr w14:val="tx1"/>
                  </w14:solidFill>
                </w14:textFill>
              </w:rPr>
            </w:pPr>
            <w:r>
              <w:rPr>
                <w:rFonts w:hint="eastAsia" w:ascii="宋体" w:hAnsi="宋体" w:eastAsia="宋体"/>
                <w:b/>
                <w:color w:val="000000" w:themeColor="text1"/>
                <w:spacing w:val="14"/>
                <w:szCs w:val="21"/>
                <w:highlight w:val="none"/>
                <w14:textFill>
                  <w14:solidFill>
                    <w14:schemeClr w14:val="tx1"/>
                  </w14:solidFill>
                </w14:textFill>
              </w:rPr>
              <w:t>付款方式；</w:t>
            </w:r>
          </w:p>
          <w:p>
            <w:pPr>
              <w:pStyle w:val="191"/>
              <w:spacing w:line="440" w:lineRule="exact"/>
              <w:ind w:firstLine="0"/>
              <w:jc w:val="left"/>
              <w:rPr>
                <w:color w:val="000000" w:themeColor="text1"/>
                <w:highlight w:val="none"/>
                <w14:textFill>
                  <w14:solidFill>
                    <w14:schemeClr w14:val="tx1"/>
                  </w14:solidFill>
                </w14:textFill>
              </w:rPr>
            </w:pPr>
            <w:r>
              <w:rPr>
                <w:rFonts w:hint="eastAsia" w:ascii="宋体" w:hAnsi="宋体" w:eastAsia="宋体"/>
                <w:b/>
                <w:color w:val="000000" w:themeColor="text1"/>
                <w:spacing w:val="14"/>
                <w:szCs w:val="21"/>
                <w:highlight w:val="none"/>
                <w14:textFill>
                  <w14:solidFill>
                    <w14:schemeClr w14:val="tx1"/>
                  </w14:solidFill>
                </w14:textFill>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1.11.3</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其他可以被接受的技术支持资料</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1.11.4</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偏差</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Microsoft YaHei UI" w:hAnsi="Microsoft YaHei UI" w:eastAsia="Microsoft YaHei UI" w:cs="Microsoft YaHei UI"/>
                <w:color w:val="000000" w:themeColor="text1"/>
                <w:spacing w:val="14"/>
                <w:szCs w:val="21"/>
                <w:highlight w:val="none"/>
                <w14:textFill>
                  <w14:solidFill>
                    <w14:schemeClr w14:val="tx1"/>
                  </w14:solidFill>
                </w14:textFill>
              </w:rPr>
              <w:t>☑</w:t>
            </w:r>
            <w:r>
              <w:rPr>
                <w:rFonts w:hint="eastAsia" w:ascii="宋体" w:hAnsi="宋体" w:eastAsia="宋体"/>
                <w:color w:val="000000" w:themeColor="text1"/>
                <w:spacing w:val="14"/>
                <w:szCs w:val="21"/>
                <w:highlight w:val="none"/>
                <w14:textFill>
                  <w14:solidFill>
                    <w14:schemeClr w14:val="tx1"/>
                  </w14:solidFill>
                </w14:textFill>
              </w:rPr>
              <w:t>允许，偏差范围：非实质性要求和条件，最高项数：/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2.1</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构成磋商文件的其他资料</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2</w:t>
            </w:r>
            <w:r>
              <w:rPr>
                <w:rFonts w:ascii="宋体" w:hAnsi="宋体" w:eastAsia="宋体"/>
                <w:color w:val="000000" w:themeColor="text1"/>
                <w:spacing w:val="14"/>
                <w:szCs w:val="21"/>
                <w:highlight w:val="none"/>
                <w14:textFill>
                  <w14:solidFill>
                    <w14:schemeClr w14:val="tx1"/>
                  </w14:solidFill>
                </w14:textFill>
              </w:rPr>
              <w:t>.2.1</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供应商提出问题或要求澄清磋商文件的截止时间</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提交响应文件截止时间5日前，由供应商的被授权人提交书面材料（盖供应商公章）或者在河南省公共资源交易平台中进行网上提问。</w:t>
            </w:r>
          </w:p>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在提交响应文件截止时间前5日内，采购人、采购代理机构不再受理供应商提出的问题。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2.2.2</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磋商文件澄清、修改发出的形式</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磋商文件的澄清、修改将在河南省政府采购网和河南省公共资源交易中心网站发布“变更公告”，如需修改磋商文件，则同时在河南省公共资源交易平台发布“答疑文件”（答疑文件指修改后最新的磋商文件）。各供应商须重新下载最新的“答疑文件”，并以此编制响应文件。如不以最新发布的“答疑文件”编制响应文件，造成响应无效的后果由供应商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3.1.1</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构成响应文件的其他资料</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3.2.4</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预算控制金额</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预算金额</w:t>
            </w:r>
            <w:r>
              <w:rPr>
                <w:rFonts w:hint="eastAsia" w:ascii="宋体" w:hAnsi="宋体" w:eastAsia="宋体"/>
                <w:color w:val="000000" w:themeColor="text1"/>
                <w:spacing w:val="14"/>
                <w:szCs w:val="21"/>
                <w:highlight w:val="none"/>
                <w:u w:val="single"/>
                <w14:textFill>
                  <w14:solidFill>
                    <w14:schemeClr w14:val="tx1"/>
                  </w14:solidFill>
                </w14:textFill>
              </w:rPr>
              <w:t xml:space="preserve"> 1830000.00</w:t>
            </w:r>
            <w:r>
              <w:rPr>
                <w:rFonts w:hint="eastAsia" w:ascii="宋体" w:hAnsi="宋体" w:eastAsia="宋体"/>
                <w:color w:val="000000" w:themeColor="text1"/>
                <w:spacing w:val="14"/>
                <w:szCs w:val="21"/>
                <w:highlight w:val="none"/>
                <w14:textFill>
                  <w14:solidFill>
                    <w14:schemeClr w14:val="tx1"/>
                  </w14:solidFill>
                </w14:textFill>
              </w:rPr>
              <w:t>元，最高限价</w:t>
            </w:r>
            <w:r>
              <w:rPr>
                <w:rFonts w:hint="eastAsia" w:ascii="宋体" w:hAnsi="宋体" w:eastAsia="宋体"/>
                <w:color w:val="000000" w:themeColor="text1"/>
                <w:spacing w:val="14"/>
                <w:szCs w:val="21"/>
                <w:highlight w:val="none"/>
                <w:u w:val="single"/>
                <w14:textFill>
                  <w14:solidFill>
                    <w14:schemeClr w14:val="tx1"/>
                  </w14:solidFill>
                </w14:textFill>
              </w:rPr>
              <w:t>1830000.00</w:t>
            </w:r>
            <w:r>
              <w:rPr>
                <w:rFonts w:hint="eastAsia" w:ascii="宋体" w:hAnsi="宋体" w:eastAsia="宋体"/>
                <w:color w:val="000000" w:themeColor="text1"/>
                <w:spacing w:val="14"/>
                <w:szCs w:val="21"/>
                <w:highlight w:val="none"/>
                <w14:textFill>
                  <w14:solidFill>
                    <w14:schemeClr w14:val="tx1"/>
                  </w14:solidFill>
                </w14:textFill>
              </w:rPr>
              <w:t>元。</w:t>
            </w:r>
          </w:p>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供应商的磋商总报价</w:t>
            </w:r>
            <w:r>
              <w:rPr>
                <w:rFonts w:hint="eastAsia" w:ascii="宋体" w:hAnsi="宋体" w:eastAsia="宋体"/>
                <w:b/>
                <w:color w:val="000000" w:themeColor="text1"/>
                <w:spacing w:val="14"/>
                <w:szCs w:val="21"/>
                <w:highlight w:val="none"/>
                <w:u w:val="single"/>
                <w14:textFill>
                  <w14:solidFill>
                    <w14:schemeClr w14:val="tx1"/>
                  </w14:solidFill>
                </w14:textFill>
              </w:rPr>
              <w:t>超过最高限价</w:t>
            </w:r>
            <w:r>
              <w:rPr>
                <w:rFonts w:hint="eastAsia" w:ascii="宋体" w:hAnsi="宋体" w:eastAsia="宋体"/>
                <w:color w:val="000000" w:themeColor="text1"/>
                <w:spacing w:val="14"/>
                <w:szCs w:val="21"/>
                <w:highlight w:val="none"/>
                <w14:textFill>
                  <w14:solidFill>
                    <w14:schemeClr w14:val="tx1"/>
                  </w14:solidFill>
                </w14:textFill>
              </w:rPr>
              <w:t>的，其响应将被否决。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3.3.1</w:t>
            </w:r>
          </w:p>
        </w:tc>
        <w:tc>
          <w:tcPr>
            <w:tcW w:w="2094" w:type="dxa"/>
            <w:vAlign w:val="center"/>
          </w:tcPr>
          <w:p>
            <w:pPr>
              <w:spacing w:line="440" w:lineRule="exact"/>
              <w:jc w:val="center"/>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响应文件有效期</w:t>
            </w:r>
          </w:p>
        </w:tc>
        <w:tc>
          <w:tcPr>
            <w:tcW w:w="6631" w:type="dxa"/>
          </w:tcPr>
          <w:p>
            <w:pPr>
              <w:spacing w:line="440" w:lineRule="exact"/>
              <w:jc w:val="left"/>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提交响应文件截止时间后90天，有效期短于该期限的响应将被拒绝。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3.4.1</w:t>
            </w:r>
          </w:p>
        </w:tc>
        <w:tc>
          <w:tcPr>
            <w:tcW w:w="2094" w:type="dxa"/>
            <w:vAlign w:val="center"/>
          </w:tcPr>
          <w:p>
            <w:pPr>
              <w:spacing w:line="440" w:lineRule="exact"/>
              <w:jc w:val="center"/>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磋商保证金</w:t>
            </w:r>
          </w:p>
        </w:tc>
        <w:tc>
          <w:tcPr>
            <w:tcW w:w="6631" w:type="dxa"/>
            <w:vAlign w:val="center"/>
          </w:tcPr>
          <w:p>
            <w:pPr>
              <w:spacing w:line="440" w:lineRule="exact"/>
              <w:jc w:val="left"/>
              <w:rPr>
                <w:rFonts w:ascii="宋体" w:hAnsi="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3.4.4</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其他可以不予退还磋商保证金的情形</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3.5.3</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资格审查资料的特殊要求</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Microsoft YaHei UI" w:hAnsi="Microsoft YaHei UI" w:eastAsia="Microsoft YaHei UI" w:cs="Microsoft YaHei UI"/>
                <w:color w:val="000000" w:themeColor="text1"/>
                <w:spacing w:val="14"/>
                <w:szCs w:val="21"/>
                <w:highlight w:val="none"/>
                <w14:textFill>
                  <w14:solidFill>
                    <w14:schemeClr w14:val="tx1"/>
                  </w14:solidFill>
                </w14:textFill>
              </w:rPr>
              <w:t>☑</w:t>
            </w:r>
            <w:r>
              <w:rPr>
                <w:rFonts w:hint="eastAsia" w:ascii="宋体" w:hAnsi="宋体" w:cs="MS Gothic" w:eastAsiaTheme="minorEastAsia"/>
                <w:color w:val="000000" w:themeColor="text1"/>
                <w:spacing w:val="14"/>
                <w:szCs w:val="21"/>
                <w:highlight w:val="none"/>
                <w14:textFill>
                  <w14:solidFill>
                    <w14:schemeClr w14:val="tx1"/>
                  </w14:solidFill>
                </w14:textFill>
              </w:rPr>
              <w:t xml:space="preserve"> </w:t>
            </w:r>
            <w:r>
              <w:rPr>
                <w:rFonts w:hint="eastAsia" w:ascii="宋体" w:hAnsi="宋体" w:eastAsia="宋体"/>
                <w:color w:val="000000" w:themeColor="text1"/>
                <w:spacing w:val="14"/>
                <w:szCs w:val="2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3.6.1</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是否允许提交备选方案</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Microsoft YaHei UI" w:hAnsi="Microsoft YaHei UI" w:eastAsia="Microsoft YaHei UI" w:cs="Microsoft YaHei UI"/>
                <w:color w:val="000000" w:themeColor="text1"/>
                <w:spacing w:val="14"/>
                <w:szCs w:val="21"/>
                <w:highlight w:val="none"/>
                <w14:textFill>
                  <w14:solidFill>
                    <w14:schemeClr w14:val="tx1"/>
                  </w14:solidFill>
                </w14:textFill>
              </w:rPr>
              <w:t>☑</w:t>
            </w:r>
            <w:r>
              <w:rPr>
                <w:rFonts w:hint="eastAsia" w:ascii="宋体" w:hAnsi="宋体" w:cs="MS Gothic" w:eastAsiaTheme="minorEastAsia"/>
                <w:color w:val="000000" w:themeColor="text1"/>
                <w:spacing w:val="14"/>
                <w:szCs w:val="21"/>
                <w:highlight w:val="none"/>
                <w14:textFill>
                  <w14:solidFill>
                    <w14:schemeClr w14:val="tx1"/>
                  </w14:solidFill>
                </w14:textFill>
              </w:rPr>
              <w:t xml:space="preserve"> </w:t>
            </w:r>
            <w:r>
              <w:rPr>
                <w:rFonts w:hint="eastAsia" w:ascii="宋体" w:hAnsi="宋体" w:eastAsia="宋体"/>
                <w:color w:val="000000" w:themeColor="text1"/>
                <w:spacing w:val="14"/>
                <w:szCs w:val="21"/>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4.1.1</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封套上的密封和标记</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4.2.</w:t>
            </w:r>
            <w:r>
              <w:rPr>
                <w:rFonts w:ascii="宋体" w:hAnsi="宋体" w:eastAsia="宋体"/>
                <w:color w:val="000000" w:themeColor="text1"/>
                <w:spacing w:val="14"/>
                <w:szCs w:val="21"/>
                <w:highlight w:val="none"/>
                <w14:textFill>
                  <w14:solidFill>
                    <w14:schemeClr w14:val="tx1"/>
                  </w14:solidFill>
                </w14:textFill>
              </w:rPr>
              <w:t>1</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提交响应文件截止时间</w:t>
            </w:r>
          </w:p>
        </w:tc>
        <w:tc>
          <w:tcPr>
            <w:tcW w:w="6631" w:type="dxa"/>
            <w:vAlign w:val="center"/>
          </w:tcPr>
          <w:p>
            <w:pPr>
              <w:pStyle w:val="62"/>
              <w:spacing w:line="440" w:lineRule="exact"/>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2023年</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 xml:space="preserve"> 12 </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月</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 xml:space="preserve"> 27 </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日09时00分（北京时间）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w:t>
            </w:r>
            <w:r>
              <w:rPr>
                <w:rFonts w:ascii="宋体" w:hAnsi="宋体" w:eastAsia="宋体"/>
                <w:color w:val="000000" w:themeColor="text1"/>
                <w:spacing w:val="14"/>
                <w:szCs w:val="21"/>
                <w:highlight w:val="none"/>
                <w14:textFill>
                  <w14:solidFill>
                    <w14:schemeClr w14:val="tx1"/>
                  </w14:solidFill>
                </w14:textFill>
              </w:rPr>
              <w:t>.2.2</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提交响应文件地点</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河南省公共资源交易中心交易系统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w:t>
            </w:r>
            <w:r>
              <w:rPr>
                <w:rFonts w:ascii="宋体" w:hAnsi="宋体" w:eastAsia="宋体"/>
                <w:color w:val="000000" w:themeColor="text1"/>
                <w:spacing w:val="14"/>
                <w:szCs w:val="21"/>
                <w:highlight w:val="none"/>
                <w14:textFill>
                  <w14:solidFill>
                    <w14:schemeClr w14:val="tx1"/>
                  </w14:solidFill>
                </w14:textFill>
              </w:rPr>
              <w:t>.2.3</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响应文件份数及其他要求</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加密的电子响应文件一份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5.1</w:t>
            </w:r>
          </w:p>
        </w:tc>
        <w:tc>
          <w:tcPr>
            <w:tcW w:w="2094" w:type="dxa"/>
            <w:vAlign w:val="center"/>
          </w:tcPr>
          <w:p>
            <w:pPr>
              <w:spacing w:line="440" w:lineRule="exact"/>
              <w:jc w:val="center"/>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磋商开启时间和地点</w:t>
            </w:r>
          </w:p>
        </w:tc>
        <w:tc>
          <w:tcPr>
            <w:tcW w:w="6631" w:type="dxa"/>
            <w:vAlign w:val="center"/>
          </w:tcPr>
          <w:p>
            <w:pPr>
              <w:spacing w:line="440" w:lineRule="exact"/>
              <w:jc w:val="left"/>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时间：</w:t>
            </w:r>
            <w:r>
              <w:rPr>
                <w:rFonts w:hint="eastAsia" w:ascii="宋体" w:hAnsi="宋体" w:eastAsia="宋体"/>
                <w:color w:val="000000" w:themeColor="text1"/>
                <w:spacing w:val="14"/>
                <w:kern w:val="0"/>
                <w:szCs w:val="21"/>
                <w:highlight w:val="none"/>
                <w14:textFill>
                  <w14:solidFill>
                    <w14:schemeClr w14:val="tx1"/>
                  </w14:solidFill>
                </w14:textFill>
              </w:rPr>
              <w:t>2023年</w:t>
            </w:r>
            <w:r>
              <w:rPr>
                <w:rFonts w:hint="eastAsia" w:ascii="宋体" w:hAnsi="宋体" w:eastAsia="宋体"/>
                <w:color w:val="000000" w:themeColor="text1"/>
                <w:spacing w:val="14"/>
                <w:kern w:val="0"/>
                <w:szCs w:val="21"/>
                <w:highlight w:val="none"/>
                <w:lang w:val="en-US" w:eastAsia="zh-CN"/>
                <w14:textFill>
                  <w14:solidFill>
                    <w14:schemeClr w14:val="tx1"/>
                  </w14:solidFill>
                </w14:textFill>
              </w:rPr>
              <w:t xml:space="preserve"> 12 </w:t>
            </w:r>
            <w:r>
              <w:rPr>
                <w:rFonts w:hint="eastAsia" w:ascii="宋体" w:hAnsi="宋体" w:eastAsia="宋体"/>
                <w:color w:val="000000" w:themeColor="text1"/>
                <w:spacing w:val="14"/>
                <w:kern w:val="0"/>
                <w:szCs w:val="21"/>
                <w:highlight w:val="none"/>
                <w14:textFill>
                  <w14:solidFill>
                    <w14:schemeClr w14:val="tx1"/>
                  </w14:solidFill>
                </w14:textFill>
              </w:rPr>
              <w:t>月</w:t>
            </w:r>
            <w:r>
              <w:rPr>
                <w:rFonts w:hint="eastAsia" w:ascii="宋体" w:hAnsi="宋体" w:eastAsia="宋体"/>
                <w:color w:val="000000" w:themeColor="text1"/>
                <w:spacing w:val="14"/>
                <w:kern w:val="0"/>
                <w:szCs w:val="21"/>
                <w:highlight w:val="none"/>
                <w:lang w:val="en-US" w:eastAsia="zh-CN"/>
                <w14:textFill>
                  <w14:solidFill>
                    <w14:schemeClr w14:val="tx1"/>
                  </w14:solidFill>
                </w14:textFill>
              </w:rPr>
              <w:t xml:space="preserve"> 27 </w:t>
            </w:r>
            <w:r>
              <w:rPr>
                <w:rFonts w:hint="eastAsia" w:ascii="宋体" w:hAnsi="宋体" w:eastAsia="宋体"/>
                <w:color w:val="000000" w:themeColor="text1"/>
                <w:spacing w:val="14"/>
                <w:kern w:val="0"/>
                <w:szCs w:val="21"/>
                <w:highlight w:val="none"/>
                <w14:textFill>
                  <w14:solidFill>
                    <w14:schemeClr w14:val="tx1"/>
                  </w14:solidFill>
                </w14:textFill>
              </w:rPr>
              <w:t>日09时00分（北京时间）</w:t>
            </w:r>
          </w:p>
          <w:p>
            <w:pPr>
              <w:spacing w:line="440" w:lineRule="exact"/>
              <w:jc w:val="left"/>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地点：</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河南省公共资源交易中心开标室</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六</w:t>
            </w:r>
            <w:r>
              <w:rPr>
                <w:rFonts w:hint="eastAsia" w:ascii="宋体" w:hAnsi="宋体" w:eastAsia="宋体"/>
                <w:color w:val="000000" w:themeColor="text1"/>
                <w:spacing w:val="14"/>
                <w:kern w:val="0"/>
                <w:szCs w:val="21"/>
                <w:highlight w:val="none"/>
                <w14:textFill>
                  <w14:solidFill>
                    <w14:schemeClr w14:val="tx1"/>
                  </w14:solidFill>
                </w14:textFill>
              </w:rPr>
              <w:t>（郑州市经二路与纬四路向南50米路西）。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6.1.1</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磋商小组的组建</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磋商小组构成：</w:t>
            </w:r>
            <w:r>
              <w:rPr>
                <w:rFonts w:hint="eastAsia" w:ascii="宋体" w:hAnsi="宋体" w:eastAsia="宋体"/>
                <w:color w:val="000000" w:themeColor="text1"/>
                <w:spacing w:val="14"/>
                <w:szCs w:val="21"/>
                <w:highlight w:val="none"/>
                <w:u w:val="single" w:color="000000"/>
                <w14:textFill>
                  <w14:solidFill>
                    <w14:schemeClr w14:val="tx1"/>
                  </w14:solidFill>
                </w14:textFill>
              </w:rPr>
              <w:t xml:space="preserve"> 3 </w:t>
            </w:r>
            <w:r>
              <w:rPr>
                <w:rFonts w:hint="eastAsia" w:ascii="宋体" w:hAnsi="宋体" w:eastAsia="宋体"/>
                <w:color w:val="000000" w:themeColor="text1"/>
                <w:spacing w:val="14"/>
                <w:szCs w:val="21"/>
                <w:highlight w:val="none"/>
                <w14:textFill>
                  <w14:solidFill>
                    <w14:schemeClr w14:val="tx1"/>
                  </w14:solidFill>
                </w14:textFill>
              </w:rPr>
              <w:t>人</w:t>
            </w:r>
          </w:p>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 xml:space="preserve">其中采购人代表 </w:t>
            </w:r>
            <w:r>
              <w:rPr>
                <w:rFonts w:hint="eastAsia" w:ascii="宋体" w:hAnsi="宋体" w:eastAsia="宋体"/>
                <w:color w:val="000000" w:themeColor="text1"/>
                <w:spacing w:val="14"/>
                <w:szCs w:val="21"/>
                <w:highlight w:val="none"/>
                <w:u w:val="single" w:color="000000"/>
                <w14:textFill>
                  <w14:solidFill>
                    <w14:schemeClr w14:val="tx1"/>
                  </w14:solidFill>
                </w14:textFill>
              </w:rPr>
              <w:t xml:space="preserve"> 1 </w:t>
            </w:r>
            <w:r>
              <w:rPr>
                <w:rFonts w:hint="eastAsia" w:ascii="宋体" w:hAnsi="宋体" w:eastAsia="宋体"/>
                <w:color w:val="000000" w:themeColor="text1"/>
                <w:spacing w:val="14"/>
                <w:szCs w:val="21"/>
                <w:highlight w:val="none"/>
                <w14:textFill>
                  <w14:solidFill>
                    <w14:schemeClr w14:val="tx1"/>
                  </w14:solidFill>
                </w14:textFill>
              </w:rPr>
              <w:t>人，专家</w:t>
            </w:r>
            <w:r>
              <w:rPr>
                <w:rFonts w:hint="eastAsia" w:ascii="宋体" w:hAnsi="宋体" w:eastAsia="宋体"/>
                <w:color w:val="000000" w:themeColor="text1"/>
                <w:spacing w:val="14"/>
                <w:szCs w:val="21"/>
                <w:highlight w:val="none"/>
                <w:u w:val="single" w:color="000000"/>
                <w14:textFill>
                  <w14:solidFill>
                    <w14:schemeClr w14:val="tx1"/>
                  </w14:solidFill>
                </w14:textFill>
              </w:rPr>
              <w:t xml:space="preserve"> 2 </w:t>
            </w:r>
            <w:r>
              <w:rPr>
                <w:rFonts w:hint="eastAsia" w:ascii="宋体" w:hAnsi="宋体" w:eastAsia="宋体"/>
                <w:color w:val="000000" w:themeColor="text1"/>
                <w:spacing w:val="14"/>
                <w:szCs w:val="21"/>
                <w:highlight w:val="none"/>
                <w14:textFill>
                  <w14:solidFill>
                    <w14:schemeClr w14:val="tx1"/>
                  </w14:solidFill>
                </w14:textFill>
              </w:rPr>
              <w:t>人。</w:t>
            </w:r>
          </w:p>
          <w:p>
            <w:pPr>
              <w:spacing w:line="440" w:lineRule="exact"/>
              <w:rPr>
                <w:color w:val="000000" w:themeColor="text1"/>
                <w:highlight w:val="none"/>
                <w14:textFill>
                  <w14:solidFill>
                    <w14:schemeClr w14:val="tx1"/>
                  </w14:solidFill>
                </w14:textFill>
              </w:rPr>
            </w:pPr>
            <w:r>
              <w:rPr>
                <w:rFonts w:hint="eastAsia" w:ascii="宋体" w:hAnsi="宋体" w:eastAsia="宋体"/>
                <w:snapToGrid w:val="0"/>
                <w:color w:val="000000" w:themeColor="text1"/>
                <w:spacing w:val="14"/>
                <w:szCs w:val="21"/>
                <w:highlight w:val="none"/>
                <w14:textFill>
                  <w14:solidFill>
                    <w14:schemeClr w14:val="tx1"/>
                  </w14:solidFill>
                </w14:textFill>
              </w:rPr>
              <w:t>专家</w:t>
            </w:r>
            <w:r>
              <w:rPr>
                <w:rFonts w:ascii="宋体" w:hAnsi="宋体" w:eastAsia="宋体"/>
                <w:snapToGrid w:val="0"/>
                <w:color w:val="000000" w:themeColor="text1"/>
                <w:spacing w:val="14"/>
                <w:szCs w:val="21"/>
                <w:highlight w:val="none"/>
                <w14:textFill>
                  <w14:solidFill>
                    <w14:schemeClr w14:val="tx1"/>
                  </w14:solidFill>
                </w14:textFill>
              </w:rPr>
              <w:t>确定方式</w:t>
            </w:r>
            <w:r>
              <w:rPr>
                <w:rFonts w:hint="eastAsia" w:ascii="宋体" w:hAnsi="宋体" w:eastAsia="宋体"/>
                <w:snapToGrid w:val="0"/>
                <w:color w:val="000000" w:themeColor="text1"/>
                <w:spacing w:val="14"/>
                <w:szCs w:val="21"/>
                <w:highlight w:val="none"/>
                <w14:textFill>
                  <w14:solidFill>
                    <w14:schemeClr w14:val="tx1"/>
                  </w14:solidFill>
                </w14:textFill>
              </w:rPr>
              <w:t>：从省级以上财政部门设立的政府采购评审专家库中，通过随机方式抽取评审专家。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6.3.2</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磋商小组推荐成交候选人的人数</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u w:val="single" w:color="000000"/>
                <w14:textFill>
                  <w14:solidFill>
                    <w14:schemeClr w14:val="tx1"/>
                  </w14:solidFill>
                </w14:textFill>
              </w:rPr>
              <w:t>3</w:t>
            </w:r>
            <w:r>
              <w:rPr>
                <w:rFonts w:hint="eastAsia" w:ascii="宋体" w:hAnsi="宋体" w:eastAsia="宋体"/>
                <w:color w:val="000000" w:themeColor="text1"/>
                <w:spacing w:val="14"/>
                <w:szCs w:val="21"/>
                <w:highlight w:val="none"/>
                <w14:textFill>
                  <w14:solidFill>
                    <w14:schemeClr w14:val="tx1"/>
                  </w14:solidFill>
                </w14:textFill>
              </w:rPr>
              <w:t>名/包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7.1.1</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是否授权磋商小组确定成交供应商</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Microsoft YaHei UI" w:hAnsi="Microsoft YaHei UI" w:eastAsia="Microsoft YaHei UI" w:cs="Microsoft YaHei UI"/>
                <w:color w:val="000000" w:themeColor="text1"/>
                <w:spacing w:val="14"/>
                <w:szCs w:val="21"/>
                <w:highlight w:val="none"/>
                <w14:textFill>
                  <w14:solidFill>
                    <w14:schemeClr w14:val="tx1"/>
                  </w14:solidFill>
                </w14:textFill>
              </w:rPr>
              <w:t xml:space="preserve">☑ </w:t>
            </w:r>
            <w:r>
              <w:rPr>
                <w:rFonts w:hint="eastAsia" w:ascii="宋体" w:hAnsi="宋体" w:eastAsia="宋体"/>
                <w:snapToGrid w:val="0"/>
                <w:color w:val="000000" w:themeColor="text1"/>
                <w:spacing w:val="14"/>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7.2</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成交结果公布媒介及期限</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公布媒介：招标公告发布的相同媒介上公布。</w:t>
            </w:r>
          </w:p>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7.4.1</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履约保证金</w:t>
            </w:r>
          </w:p>
        </w:tc>
        <w:tc>
          <w:tcPr>
            <w:tcW w:w="6631" w:type="dxa"/>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履约保证金金额：合同总价的5%。</w:t>
            </w:r>
          </w:p>
          <w:p>
            <w:pPr>
              <w:pStyle w:val="191"/>
              <w:spacing w:line="440" w:lineRule="exact"/>
              <w:ind w:firstLine="0"/>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交纳时间及要求：乙方应在领取成交通知书后15日内以银行转账方式向甲方提交。</w:t>
            </w:r>
          </w:p>
          <w:p>
            <w:pPr>
              <w:pStyle w:val="191"/>
              <w:spacing w:line="440" w:lineRule="exact"/>
              <w:ind w:firstLine="0"/>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乙方提交的货物及安装未能通过甲方组织的验收，应无条件整改，经整改后如再次验收仍未通过的，甲方有权单方解除合同，并扣除全部履约保证金。</w:t>
            </w:r>
          </w:p>
          <w:p>
            <w:pPr>
              <w:pStyle w:val="191"/>
              <w:spacing w:line="440" w:lineRule="exact"/>
              <w:ind w:firstLine="0"/>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乙方提供的货物安装调试完成，并通过甲方组织的验收，乙方无任何违约行为的</w:t>
            </w:r>
            <w:r>
              <w:rPr>
                <w:rFonts w:hint="eastAsia" w:ascii="宋体" w:hAnsi="宋体" w:eastAsia="宋体"/>
                <w:color w:val="000000" w:themeColor="text1"/>
                <w:spacing w:val="14"/>
                <w:szCs w:val="21"/>
                <w:highlight w:val="none"/>
                <w:lang w:eastAsia="zh-CN"/>
                <w14:textFill>
                  <w14:solidFill>
                    <w14:schemeClr w14:val="tx1"/>
                  </w14:solidFill>
                </w14:textFill>
              </w:rPr>
              <w:t>，</w:t>
            </w:r>
            <w:r>
              <w:rPr>
                <w:rFonts w:hint="eastAsia" w:ascii="宋体" w:hAnsi="宋体" w:eastAsia="宋体"/>
                <w:color w:val="000000" w:themeColor="text1"/>
                <w:spacing w:val="14"/>
                <w:szCs w:val="21"/>
                <w:highlight w:val="none"/>
                <w14:textFill>
                  <w14:solidFill>
                    <w14:schemeClr w14:val="tx1"/>
                  </w14:solidFill>
                </w14:textFill>
              </w:rPr>
              <w:t>质保期结束30日内，按照原账户无息返还。若乙方存在违约行为需向甲方支付违约金的，甲方有权在履约保证金中直接扣除，扣除后5日内乙方需向甲方足额补足履约保证金，履约保证金不足以支付违约金的，乙方须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7.5.4</w:t>
            </w:r>
          </w:p>
        </w:tc>
        <w:tc>
          <w:tcPr>
            <w:tcW w:w="2094" w:type="dxa"/>
            <w:vAlign w:val="center"/>
          </w:tcPr>
          <w:p>
            <w:pPr>
              <w:pStyle w:val="191"/>
              <w:spacing w:line="440" w:lineRule="exact"/>
              <w:ind w:firstLine="0"/>
              <w:jc w:val="center"/>
              <w:rPr>
                <w:rFonts w:ascii="宋体" w:hAnsi="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签订合同的其他要求</w:t>
            </w:r>
          </w:p>
        </w:tc>
        <w:tc>
          <w:tcPr>
            <w:tcW w:w="6631" w:type="dxa"/>
            <w:vAlign w:val="center"/>
          </w:tcPr>
          <w:p>
            <w:pPr>
              <w:spacing w:line="440" w:lineRule="exact"/>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采购人在授予成交供应商合同时，保留对产品数量予以适当增减的权利；供应商不得在此情况下对响应文件作出修改，如交货期、售后服务等；数量增减变动时，单价根据供应商最终成交价与响应文件中的首次报价的比例同比下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82"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8.5.2</w:t>
            </w:r>
          </w:p>
        </w:tc>
        <w:tc>
          <w:tcPr>
            <w:tcW w:w="2094" w:type="dxa"/>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质疑函的递交方式</w:t>
            </w:r>
          </w:p>
        </w:tc>
        <w:tc>
          <w:tcPr>
            <w:tcW w:w="6631" w:type="dxa"/>
            <w:vAlign w:val="center"/>
          </w:tcPr>
          <w:p>
            <w:pPr>
              <w:spacing w:line="440" w:lineRule="exact"/>
              <w:jc w:val="left"/>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质疑函应当面递交；因情况特殊而邮寄的，交邮前应通知采购人、采购代理机构。接受质疑函的采购人、采购代理机构的联系部门、联系电话和通讯地址详见本项目采购公告和供应商须知前附表。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9</w:t>
            </w:r>
          </w:p>
        </w:tc>
        <w:tc>
          <w:tcPr>
            <w:tcW w:w="2094" w:type="dxa"/>
            <w:tcBorders>
              <w:top w:val="single" w:color="auto" w:sz="4" w:space="0"/>
              <w:left w:val="single" w:color="auto" w:sz="4" w:space="0"/>
              <w:bottom w:val="single" w:color="auto" w:sz="4" w:space="0"/>
              <w:right w:val="single" w:color="auto" w:sz="4" w:space="0"/>
            </w:tcBorders>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样品</w:t>
            </w:r>
          </w:p>
        </w:tc>
        <w:tc>
          <w:tcPr>
            <w:tcW w:w="6631" w:type="dxa"/>
            <w:tcBorders>
              <w:top w:val="single" w:color="auto" w:sz="4" w:space="0"/>
              <w:left w:val="single" w:color="auto" w:sz="4" w:space="0"/>
              <w:bottom w:val="single" w:color="auto" w:sz="4" w:space="0"/>
              <w:right w:val="single" w:color="auto" w:sz="4" w:space="0"/>
            </w:tcBorders>
            <w:vAlign w:val="center"/>
          </w:tcPr>
          <w:p>
            <w:pPr>
              <w:pStyle w:val="191"/>
              <w:spacing w:line="440" w:lineRule="exact"/>
              <w:ind w:firstLine="0"/>
              <w:jc w:val="left"/>
              <w:rPr>
                <w:rFonts w:ascii="宋体" w:hAnsi="宋体" w:eastAsia="宋体"/>
                <w:color w:val="000000" w:themeColor="text1"/>
                <w:spacing w:val="14"/>
                <w:szCs w:val="21"/>
                <w:highlight w:val="none"/>
                <w14:textFill>
                  <w14:solidFill>
                    <w14:schemeClr w14:val="tx1"/>
                  </w14:solidFill>
                </w14:textFill>
              </w:rPr>
            </w:pPr>
            <w:r>
              <w:rPr>
                <w:rFonts w:hint="eastAsia" w:ascii="Microsoft YaHei UI" w:hAnsi="Microsoft YaHei UI" w:eastAsia="Microsoft YaHei UI" w:cs="Microsoft YaHei UI"/>
                <w:color w:val="000000" w:themeColor="text1"/>
                <w:spacing w:val="14"/>
                <w:szCs w:val="21"/>
                <w:highlight w:val="none"/>
                <w14:textFill>
                  <w14:solidFill>
                    <w14:schemeClr w14:val="tx1"/>
                  </w14:solidFill>
                </w14:textFill>
              </w:rPr>
              <w:t>☑</w:t>
            </w:r>
            <w:r>
              <w:rPr>
                <w:rFonts w:hint="eastAsia" w:ascii="宋体" w:hAnsi="宋体" w:cs="MS Gothic" w:eastAsiaTheme="minorEastAsia"/>
                <w:color w:val="000000" w:themeColor="text1"/>
                <w:spacing w:val="14"/>
                <w:szCs w:val="21"/>
                <w:highlight w:val="none"/>
                <w14:textFill>
                  <w14:solidFill>
                    <w14:schemeClr w14:val="tx1"/>
                  </w14:solidFill>
                </w14:textFill>
              </w:rPr>
              <w:t xml:space="preserve"> </w:t>
            </w:r>
            <w:r>
              <w:rPr>
                <w:rFonts w:hint="eastAsia" w:ascii="宋体" w:hAnsi="宋体" w:eastAsia="宋体"/>
                <w:color w:val="000000" w:themeColor="text1"/>
                <w:spacing w:val="14"/>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10</w:t>
            </w:r>
          </w:p>
        </w:tc>
        <w:tc>
          <w:tcPr>
            <w:tcW w:w="2094" w:type="dxa"/>
            <w:tcBorders>
              <w:top w:val="single" w:color="auto" w:sz="4" w:space="0"/>
              <w:left w:val="single" w:color="auto" w:sz="4" w:space="0"/>
              <w:bottom w:val="single" w:color="auto" w:sz="4" w:space="0"/>
              <w:right w:val="single" w:color="auto" w:sz="4" w:space="0"/>
            </w:tcBorders>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需要补充的其他内容</w:t>
            </w:r>
          </w:p>
        </w:tc>
        <w:tc>
          <w:tcPr>
            <w:tcW w:w="6631" w:type="dxa"/>
            <w:tcBorders>
              <w:top w:val="single" w:color="auto" w:sz="4" w:space="0"/>
              <w:left w:val="single" w:color="auto" w:sz="4" w:space="0"/>
              <w:bottom w:val="single" w:color="auto" w:sz="4" w:space="0"/>
              <w:right w:val="single" w:color="auto" w:sz="4" w:space="0"/>
            </w:tcBorders>
            <w:vAlign w:val="center"/>
          </w:tcPr>
          <w:p>
            <w:pPr>
              <w:pStyle w:val="60"/>
              <w:keepNext w:val="0"/>
              <w:keepLines w:val="0"/>
              <w:widowControl/>
              <w:suppressLineNumbers w:val="0"/>
              <w:spacing w:before="0" w:beforeAutospacing="0" w:after="0" w:afterAutospacing="0"/>
              <w:ind w:left="0" w:right="0" w:firstLine="0"/>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Theme="minorEastAsia" w:cstheme="minorBidi"/>
                <w:color w:val="000000" w:themeColor="text1"/>
                <w:spacing w:val="14"/>
                <w:kern w:val="2"/>
                <w:sz w:val="21"/>
                <w:szCs w:val="21"/>
                <w:highlight w:val="none"/>
                <w:lang w:val="en-US" w:eastAsia="zh-CN" w:bidi="ar-SA"/>
                <w14:textFill>
                  <w14:solidFill>
                    <w14:schemeClr w14:val="tx1"/>
                  </w14:solidFill>
                </w14:textFill>
              </w:rPr>
              <w:t>代理费收费标准：参照《招标代理服务收费管理暂行办法》计价格【2002】1980号、国家发改办【2003】857号、发改价格【2011】534号文件规定的“代理服务费收费标准”，总体代理服务收费下浮15%。</w:t>
            </w:r>
          </w:p>
        </w:tc>
      </w:tr>
    </w:tbl>
    <w:p>
      <w:pPr>
        <w:spacing w:line="440" w:lineRule="exact"/>
        <w:rPr>
          <w:rFonts w:ascii="宋体" w:hAnsi="宋体"/>
          <w:color w:val="000000" w:themeColor="text1"/>
          <w:highlight w:val="none"/>
          <w14:textFill>
            <w14:solidFill>
              <w14:schemeClr w14:val="tx1"/>
            </w14:solidFill>
          </w14:textFill>
        </w:rPr>
      </w:pPr>
      <w:bookmarkStart w:id="8" w:name="_Toc98406861"/>
      <w:bookmarkStart w:id="9" w:name="_Toc1662590"/>
      <w:r>
        <w:rPr>
          <w:rFonts w:ascii="宋体" w:hAnsi="宋体"/>
          <w:color w:val="000000" w:themeColor="text1"/>
          <w:highlight w:val="none"/>
          <w14:textFill>
            <w14:solidFill>
              <w14:schemeClr w14:val="tx1"/>
            </w14:solidFill>
          </w14:textFill>
        </w:rPr>
        <w:br w:type="page"/>
      </w:r>
    </w:p>
    <w:p>
      <w:pPr>
        <w:pStyle w:val="10"/>
        <w:spacing w:line="440" w:lineRule="exact"/>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1、</w:t>
      </w:r>
      <w:r>
        <w:rPr>
          <w:rFonts w:ascii="宋体" w:hAnsi="宋体" w:eastAsia="宋体"/>
          <w:color w:val="000000" w:themeColor="text1"/>
          <w:highlight w:val="none"/>
          <w14:textFill>
            <w14:solidFill>
              <w14:schemeClr w14:val="tx1"/>
            </w14:solidFill>
          </w14:textFill>
        </w:rPr>
        <w:t>总则</w:t>
      </w:r>
      <w:bookmarkEnd w:id="8"/>
      <w:bookmarkEnd w:id="9"/>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10" w:name="_Toc98406862"/>
      <w:bookmarkStart w:id="11" w:name="_Toc1662591"/>
      <w:r>
        <w:rPr>
          <w:rFonts w:hint="eastAsia" w:ascii="宋体" w:hAnsi="宋体" w:eastAsia="宋体"/>
          <w:color w:val="000000" w:themeColor="text1"/>
          <w:spacing w:val="14"/>
          <w:highlight w:val="none"/>
          <w14:textFill>
            <w14:solidFill>
              <w14:schemeClr w14:val="tx1"/>
            </w14:solidFill>
          </w14:textFill>
        </w:rPr>
        <w:t>1.1采购</w:t>
      </w:r>
      <w:r>
        <w:rPr>
          <w:rFonts w:ascii="宋体" w:hAnsi="宋体" w:eastAsia="宋体"/>
          <w:color w:val="000000" w:themeColor="text1"/>
          <w:spacing w:val="14"/>
          <w:highlight w:val="none"/>
          <w14:textFill>
            <w14:solidFill>
              <w14:schemeClr w14:val="tx1"/>
            </w14:solidFill>
          </w14:textFill>
        </w:rPr>
        <w:t>项目概况</w:t>
      </w:r>
      <w:bookmarkEnd w:id="10"/>
      <w:bookmarkEnd w:id="11"/>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1.1.1根据《中华人民共和国政府采购法》、《中华人民共和国政府采购法实施条例》、《政府采购竞争性磋商采购方式管理暂行办法》等有关法律、法规和规章的规定，本采购项目已具备采购条件，现进行采购。</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1.1.2采购人：见供应商须知前附表。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1.1.3采购代理机构：见供应商须知前附表。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1.1.4采购项目名称：见供应商须知前附表。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1.1.5落实政府采购政策要求: 见供应商须知前附表。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1.1.6为落实政府采购政策，本次采购强制采购的节能产品：见供应商须知前附表。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1.1.7采购编号: 见供应商须知前附表。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1.1.8采购包划分: 见供应商须知前附表。</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12" w:name="_Toc98406863"/>
      <w:bookmarkStart w:id="13" w:name="_Toc1662592"/>
      <w:r>
        <w:rPr>
          <w:rFonts w:ascii="宋体" w:hAnsi="宋体" w:eastAsia="宋体"/>
          <w:color w:val="000000" w:themeColor="text1"/>
          <w:spacing w:val="14"/>
          <w:highlight w:val="none"/>
          <w14:textFill>
            <w14:solidFill>
              <w14:schemeClr w14:val="tx1"/>
            </w14:solidFill>
          </w14:textFill>
        </w:rPr>
        <w:t>1.2</w:t>
      </w:r>
      <w:r>
        <w:rPr>
          <w:rFonts w:ascii="宋体" w:hAnsi="宋体" w:eastAsia="宋体"/>
          <w:color w:val="000000" w:themeColor="text1"/>
          <w:highlight w:val="none"/>
          <w14:textFill>
            <w14:solidFill>
              <w14:schemeClr w14:val="tx1"/>
            </w14:solidFill>
          </w14:textFill>
        </w:rPr>
        <w:t>采购项目的资金来源</w:t>
      </w:r>
      <w:r>
        <w:rPr>
          <w:rFonts w:hint="eastAsia" w:ascii="宋体" w:hAnsi="宋体" w:eastAsia="宋体"/>
          <w:color w:val="000000" w:themeColor="text1"/>
          <w:highlight w:val="none"/>
          <w14:textFill>
            <w14:solidFill>
              <w14:schemeClr w14:val="tx1"/>
            </w14:solidFill>
          </w14:textFill>
        </w:rPr>
        <w:t>及付款方式</w:t>
      </w:r>
      <w:bookmarkEnd w:id="12"/>
      <w:bookmarkEnd w:id="13"/>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1.2.1资金来源: 见供应商须知前附表。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1.2.2付款方式: 见供应商须知前附表，不接受该条件的响应将被否决。</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14" w:name="_Toc1662593"/>
      <w:bookmarkStart w:id="15" w:name="_Toc98406864"/>
      <w:r>
        <w:rPr>
          <w:rFonts w:ascii="宋体" w:hAnsi="宋体" w:eastAsia="宋体"/>
          <w:color w:val="000000" w:themeColor="text1"/>
          <w:spacing w:val="14"/>
          <w:highlight w:val="none"/>
          <w14:textFill>
            <w14:solidFill>
              <w14:schemeClr w14:val="tx1"/>
            </w14:solidFill>
          </w14:textFill>
        </w:rPr>
        <w:t>1.3采购内容</w:t>
      </w:r>
      <w:r>
        <w:rPr>
          <w:rFonts w:hint="eastAsia" w:ascii="宋体" w:hAnsi="宋体" w:eastAsia="宋体"/>
          <w:color w:val="000000" w:themeColor="text1"/>
          <w:spacing w:val="14"/>
          <w:highlight w:val="none"/>
          <w14:textFill>
            <w14:solidFill>
              <w14:schemeClr w14:val="tx1"/>
            </w14:solidFill>
          </w14:textFill>
        </w:rPr>
        <w:t>、</w:t>
      </w:r>
      <w:r>
        <w:rPr>
          <w:rFonts w:ascii="宋体" w:hAnsi="宋体" w:eastAsia="宋体"/>
          <w:color w:val="000000" w:themeColor="text1"/>
          <w:spacing w:val="14"/>
          <w:highlight w:val="none"/>
          <w14:textFill>
            <w14:solidFill>
              <w14:schemeClr w14:val="tx1"/>
            </w14:solidFill>
          </w14:textFill>
        </w:rPr>
        <w:t>交货期、交货地点</w:t>
      </w:r>
      <w:r>
        <w:rPr>
          <w:rFonts w:hint="eastAsia" w:ascii="宋体" w:hAnsi="宋体" w:eastAsia="宋体"/>
          <w:color w:val="000000" w:themeColor="text1"/>
          <w:spacing w:val="14"/>
          <w:highlight w:val="none"/>
          <w14:textFill>
            <w14:solidFill>
              <w14:schemeClr w14:val="tx1"/>
            </w14:solidFill>
          </w14:textFill>
        </w:rPr>
        <w:t>、履约验收、质保期和售后服务</w:t>
      </w:r>
      <w:bookmarkEnd w:id="14"/>
      <w:bookmarkEnd w:id="15"/>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1.3.1采购内容：见供应商须知前附表，不接受该条件的响应将被否决。</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1.3.2交货期：见供应商须知前附表，不接受该条件的响应将被否决。</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1.3.3交货地点：见供应商须知前附表，不接受该条件的响应将被否决。</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1.3.4履约验收：见供应商须知前附表。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1.3.5质保期：见供应商须知前附表，不接受该条件的响应将被否决。</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1.3.6售后服务：见供应商须知前附表。</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16" w:name="_Toc1662594"/>
      <w:bookmarkStart w:id="17" w:name="_Toc98406865"/>
      <w:r>
        <w:rPr>
          <w:rFonts w:ascii="宋体" w:hAnsi="宋体" w:eastAsia="宋体"/>
          <w:color w:val="000000" w:themeColor="text1"/>
          <w:spacing w:val="14"/>
          <w:highlight w:val="none"/>
          <w14:textFill>
            <w14:solidFill>
              <w14:schemeClr w14:val="tx1"/>
            </w14:solidFill>
          </w14:textFill>
        </w:rPr>
        <w:t xml:space="preserve">1.4 </w:t>
      </w:r>
      <w:r>
        <w:rPr>
          <w:rFonts w:hint="eastAsia" w:ascii="宋体" w:hAnsi="宋体" w:eastAsia="宋体"/>
          <w:color w:val="000000" w:themeColor="text1"/>
          <w:spacing w:val="14"/>
          <w:highlight w:val="none"/>
          <w14:textFill>
            <w14:solidFill>
              <w14:schemeClr w14:val="tx1"/>
            </w14:solidFill>
          </w14:textFill>
        </w:rPr>
        <w:t>供应商</w:t>
      </w:r>
      <w:r>
        <w:rPr>
          <w:rFonts w:ascii="宋体" w:hAnsi="宋体" w:eastAsia="宋体"/>
          <w:color w:val="000000" w:themeColor="text1"/>
          <w:spacing w:val="14"/>
          <w:highlight w:val="none"/>
          <w14:textFill>
            <w14:solidFill>
              <w14:schemeClr w14:val="tx1"/>
            </w14:solidFill>
          </w14:textFill>
        </w:rPr>
        <w:t>资格要求</w:t>
      </w:r>
      <w:bookmarkEnd w:id="16"/>
      <w:bookmarkEnd w:id="17"/>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1.4.1供应商资格要求：供应商应当符合《政府采购法》第二十二条第一款规定的条件，具体见供应商须知前附表。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1.4.2供应商须知前附表规定接受联合体的，联合体除应符合本章第 1.4.1 项和供应商须知前附表的要求外，还应遵守以下规定：</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（1）联合体各方应按磋商文件提供的格式签订联合体协议书，明确联合体牵头人和各方权利义务，并承诺就成交项目向采购人承担连带责任；</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（2）两个以上的自然人、法人或者其他组织可以组成一个联合体，以一个供应商的身份共同参加政府采购。</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联合体各方均应当符合《政府采购法》第二十二条第一款规定的条件，根据采购项目的特殊要求规定供应商特定条件的，联合体各方中至少应当有一方符合采购公告规定的供应商资格条件。联合体中有同类资质的供应商按照联合体分工承担相同工作的，应当按照资质等级较低的供应商确定资质等级。</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（4）联合体各方不得再以自己名义单独或参加其他联合体在本采购项目中参与，否则各相关响应文件均无效。</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1.4.3供应商不得存在下列情形之一：</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（1）与采购人存在利害关系且可能影响采购公正性；</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（2）与本采购项目的其他供应商为同一个单位负责人；</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（3）与本采购项目的其他供应商存在直接控股、管理关系；</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（4）为本采购项目提供整体设计、规范编制或者项目管理、监理、检测等服务；</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（5）为本采购项目的采购代理机构或与采购代理机构同为一个法定代表人；</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（6）被“中国政府采购”网站（www.ccgp.gov.cn）列入政府采购严重违法失信行为记录名单；</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（7）因违法经营受到刑事处罚或者责令停产停业、吊销许可证或者执照、较大数额罚款等行政处罚；</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（8）进入清算程序，或被宣告破产，或其他丧失履约能力的情形；</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（9）被“信用中国”网站（www.creditchina.gov.cn）列入失信被执行人、重大税收违法失信主体；</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（10）在近三年内供应商有行贿犯罪行为的；</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（11）法律法规或供应商须知前附表规定的其他情形。</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18" w:name="_Toc1662595"/>
      <w:bookmarkStart w:id="19" w:name="_Toc98406866"/>
      <w:r>
        <w:rPr>
          <w:rFonts w:ascii="宋体" w:hAnsi="宋体" w:eastAsia="宋体"/>
          <w:color w:val="000000" w:themeColor="text1"/>
          <w:spacing w:val="14"/>
          <w:highlight w:val="none"/>
          <w14:textFill>
            <w14:solidFill>
              <w14:schemeClr w14:val="tx1"/>
            </w14:solidFill>
          </w14:textFill>
        </w:rPr>
        <w:t>1.5 费用承担</w:t>
      </w:r>
      <w:bookmarkEnd w:id="18"/>
      <w:bookmarkEnd w:id="19"/>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准备和参加</w:t>
      </w:r>
      <w:r>
        <w:rPr>
          <w:rFonts w:hint="eastAsia" w:ascii="宋体" w:hAnsi="宋体" w:eastAsia="宋体"/>
          <w:color w:val="000000" w:themeColor="text1"/>
          <w:spacing w:val="14"/>
          <w:szCs w:val="21"/>
          <w:highlight w:val="none"/>
          <w14:textFill>
            <w14:solidFill>
              <w14:schemeClr w14:val="tx1"/>
            </w14:solidFill>
          </w14:textFill>
        </w:rPr>
        <w:t>采购</w:t>
      </w:r>
      <w:r>
        <w:rPr>
          <w:rFonts w:ascii="宋体" w:hAnsi="宋体" w:eastAsia="宋体"/>
          <w:color w:val="000000" w:themeColor="text1"/>
          <w:spacing w:val="14"/>
          <w:szCs w:val="21"/>
          <w:highlight w:val="none"/>
          <w14:textFill>
            <w14:solidFill>
              <w14:schemeClr w14:val="tx1"/>
            </w14:solidFill>
          </w14:textFill>
        </w:rPr>
        <w:t>活动发生的费用自理。</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20" w:name="_Toc1662596"/>
      <w:bookmarkStart w:id="21" w:name="_Toc98406867"/>
      <w:r>
        <w:rPr>
          <w:rFonts w:ascii="宋体" w:hAnsi="宋体" w:eastAsia="宋体"/>
          <w:color w:val="000000" w:themeColor="text1"/>
          <w:spacing w:val="14"/>
          <w:highlight w:val="none"/>
          <w14:textFill>
            <w14:solidFill>
              <w14:schemeClr w14:val="tx1"/>
            </w14:solidFill>
          </w14:textFill>
        </w:rPr>
        <w:t>1.6 保密</w:t>
      </w:r>
      <w:bookmarkEnd w:id="20"/>
      <w:bookmarkEnd w:id="21"/>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参与采购活动的各方应对磋商文件和响应文件中的商业和技术等秘密保密，否则应承担相应的法律责任。</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22" w:name="_Toc1662597"/>
      <w:bookmarkStart w:id="23" w:name="_Toc98406868"/>
      <w:r>
        <w:rPr>
          <w:rFonts w:ascii="宋体" w:hAnsi="宋体" w:eastAsia="宋体"/>
          <w:color w:val="000000" w:themeColor="text1"/>
          <w:spacing w:val="14"/>
          <w:highlight w:val="none"/>
          <w14:textFill>
            <w14:solidFill>
              <w14:schemeClr w14:val="tx1"/>
            </w14:solidFill>
          </w14:textFill>
        </w:rPr>
        <w:t>1.7 语言文字</w:t>
      </w:r>
      <w:bookmarkEnd w:id="22"/>
      <w:bookmarkEnd w:id="23"/>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磋商文件、响应文件使用的语言文字为中文。专用术语使用外文的，应附有中文注释。</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24" w:name="_Toc98406869"/>
      <w:bookmarkStart w:id="25" w:name="_Toc1662598"/>
      <w:r>
        <w:rPr>
          <w:rFonts w:ascii="宋体" w:hAnsi="宋体" w:eastAsia="宋体"/>
          <w:color w:val="000000" w:themeColor="text1"/>
          <w:spacing w:val="14"/>
          <w:highlight w:val="none"/>
          <w14:textFill>
            <w14:solidFill>
              <w14:schemeClr w14:val="tx1"/>
            </w14:solidFill>
          </w14:textFill>
        </w:rPr>
        <w:t>1.8 计量单位</w:t>
      </w:r>
      <w:bookmarkEnd w:id="24"/>
      <w:bookmarkEnd w:id="25"/>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所有计量均采用中华人民共和国法定计量单位。</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26" w:name="_Toc1662599"/>
      <w:bookmarkStart w:id="27" w:name="_Toc98406870"/>
      <w:r>
        <w:rPr>
          <w:rFonts w:ascii="宋体" w:hAnsi="宋体" w:eastAsia="宋体"/>
          <w:color w:val="000000" w:themeColor="text1"/>
          <w:spacing w:val="14"/>
          <w:highlight w:val="none"/>
          <w14:textFill>
            <w14:solidFill>
              <w14:schemeClr w14:val="tx1"/>
            </w14:solidFill>
          </w14:textFill>
        </w:rPr>
        <w:t xml:space="preserve">1.9 </w:t>
      </w:r>
      <w:r>
        <w:rPr>
          <w:rFonts w:hint="eastAsia" w:ascii="宋体" w:hAnsi="宋体" w:eastAsia="宋体"/>
          <w:color w:val="000000" w:themeColor="text1"/>
          <w:spacing w:val="14"/>
          <w:highlight w:val="none"/>
          <w14:textFill>
            <w14:solidFill>
              <w14:schemeClr w14:val="tx1"/>
            </w14:solidFill>
          </w14:textFill>
        </w:rPr>
        <w:t>磋商</w:t>
      </w:r>
      <w:r>
        <w:rPr>
          <w:rFonts w:ascii="宋体" w:hAnsi="宋体" w:eastAsia="宋体"/>
          <w:color w:val="000000" w:themeColor="text1"/>
          <w:spacing w:val="14"/>
          <w:highlight w:val="none"/>
          <w14:textFill>
            <w14:solidFill>
              <w14:schemeClr w14:val="tx1"/>
            </w14:solidFill>
          </w14:textFill>
        </w:rPr>
        <w:t>预备会</w:t>
      </w:r>
      <w:bookmarkEnd w:id="26"/>
      <w:bookmarkEnd w:id="27"/>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1.9.1供应商须知前附表规定召开磋商预备会的，采购人按供应商须知前附表规定的时间和地点召开磋商预备会，澄清供应商提出的问题。</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1.9.2供应商应按供应商须知前附表规定的时间和形式将提出的问题送达采购人，以便采购人在会议期间澄清。</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1.9.3</w:t>
      </w:r>
      <w:r>
        <w:rPr>
          <w:rFonts w:hint="eastAsia" w:ascii="宋体" w:hAnsi="宋体" w:eastAsia="宋体"/>
          <w:color w:val="000000" w:themeColor="text1"/>
          <w:spacing w:val="14"/>
          <w:szCs w:val="21"/>
          <w:highlight w:val="none"/>
          <w14:textFill>
            <w14:solidFill>
              <w14:schemeClr w14:val="tx1"/>
            </w14:solidFill>
          </w14:textFill>
        </w:rPr>
        <w:t>磋商</w:t>
      </w:r>
      <w:r>
        <w:rPr>
          <w:rFonts w:ascii="宋体" w:hAnsi="宋体" w:eastAsia="宋体"/>
          <w:color w:val="000000" w:themeColor="text1"/>
          <w:spacing w:val="14"/>
          <w:szCs w:val="21"/>
          <w:highlight w:val="none"/>
          <w14:textFill>
            <w14:solidFill>
              <w14:schemeClr w14:val="tx1"/>
            </w14:solidFill>
          </w14:textFill>
        </w:rPr>
        <w:t>预备会后，采购人对</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所提问题的澄清为</w:t>
      </w:r>
      <w:r>
        <w:rPr>
          <w:rFonts w:hint="eastAsia" w:ascii="宋体" w:hAnsi="宋体" w:eastAsia="宋体"/>
          <w:color w:val="000000" w:themeColor="text1"/>
          <w:spacing w:val="14"/>
          <w:szCs w:val="21"/>
          <w:highlight w:val="none"/>
          <w14:textFill>
            <w14:solidFill>
              <w14:schemeClr w14:val="tx1"/>
            </w14:solidFill>
          </w14:textFill>
        </w:rPr>
        <w:t>磋商</w:t>
      </w:r>
      <w:r>
        <w:rPr>
          <w:rFonts w:ascii="宋体" w:hAnsi="宋体" w:eastAsia="宋体"/>
          <w:color w:val="000000" w:themeColor="text1"/>
          <w:spacing w:val="14"/>
          <w:szCs w:val="21"/>
          <w:highlight w:val="none"/>
          <w14:textFill>
            <w14:solidFill>
              <w14:schemeClr w14:val="tx1"/>
            </w14:solidFill>
          </w14:textFill>
        </w:rPr>
        <w:t>文件的组成部分。</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28" w:name="_Toc1662600"/>
      <w:bookmarkStart w:id="29" w:name="_Toc98406871"/>
      <w:r>
        <w:rPr>
          <w:rFonts w:ascii="宋体" w:hAnsi="宋体" w:eastAsia="宋体"/>
          <w:color w:val="000000" w:themeColor="text1"/>
          <w:spacing w:val="14"/>
          <w:highlight w:val="none"/>
          <w14:textFill>
            <w14:solidFill>
              <w14:schemeClr w14:val="tx1"/>
            </w14:solidFill>
          </w14:textFill>
        </w:rPr>
        <w:t>1.10 分包</w:t>
      </w:r>
      <w:bookmarkEnd w:id="28"/>
      <w:bookmarkEnd w:id="29"/>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1.10.1供应商拟在成交后将成交项目的非主体货物进行分包的，应符合供应商须知前附表规定的分包内容、分包金额和资质要求等限制性条件，除供应商须知前附表规定的非主体货物外，其他工作不得分包。</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1.10.2成交供应商不得向他人转让成交项目，接受分包的人不得再次分包。成交供应商应当就分包项目向采购人负责，接受分包的人就分包项目承担连带责任。</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30" w:name="_Toc98406872"/>
      <w:bookmarkStart w:id="31" w:name="_Toc1662601"/>
      <w:r>
        <w:rPr>
          <w:rFonts w:ascii="宋体" w:hAnsi="宋体" w:eastAsia="宋体"/>
          <w:color w:val="000000" w:themeColor="text1"/>
          <w:spacing w:val="14"/>
          <w:highlight w:val="none"/>
          <w14:textFill>
            <w14:solidFill>
              <w14:schemeClr w14:val="tx1"/>
            </w14:solidFill>
          </w14:textFill>
        </w:rPr>
        <w:t>1.11 响应和偏差</w:t>
      </w:r>
      <w:bookmarkEnd w:id="30"/>
      <w:bookmarkEnd w:id="31"/>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1.11.1响应文件应当对磋商文件的实质性要求和条件作出满足性或更有利于采购人的响应，否则，供应商的响应将被否决。实质性要求和条件见供应商须知前附表。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1.11.2供应商应根据磋商文件的要求提供技术要求响应与偏差表、商务要求响应与偏差表、重要技术条款的客观证明材料、售后服务计划等内容以对磋商文件作出响应。</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1.11.3响应文件中应针对实质性要求和条件中列明的技术要求提供技术支持资料。技术支持资料以制造商公开发布的印刷资料，或检验检测机构出具的检测报告或供应商须知前附表允许的其他形式为准，不符合前述要求的，视为无技术支持资料，其响应将被否决。</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1.11.4供应商须知前附表规定了可以偏差的范围和最高偏差项数的，偏差应当符合供应商须知前附表规定的偏差范围和最高项数，超出偏差范围和最高偏差项数的响应将被否决。</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1.11.5响应文件对磋商文件的全部偏差，均应在响应文件的技术要求响应与偏差表、商务要求响应与偏差表中列明，除列明的内容外，视为供应商响应磋商文件的全部要求。</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1.11.6如响应文件技术要求响应与偏差表、商务要求响应与偏差表中列明的内容与响应文件的其他地方存在不一致，以技术要求响应与偏差表、商务要求响应与偏差表中列明的内容为准。</w:t>
      </w:r>
    </w:p>
    <w:p>
      <w:pPr>
        <w:pStyle w:val="10"/>
        <w:spacing w:line="440" w:lineRule="exact"/>
        <w:rPr>
          <w:rFonts w:ascii="宋体" w:hAnsi="宋体" w:eastAsia="宋体"/>
          <w:color w:val="000000" w:themeColor="text1"/>
          <w:highlight w:val="none"/>
          <w14:textFill>
            <w14:solidFill>
              <w14:schemeClr w14:val="tx1"/>
            </w14:solidFill>
          </w14:textFill>
        </w:rPr>
      </w:pPr>
      <w:bookmarkStart w:id="32" w:name="_Toc98406873"/>
      <w:bookmarkStart w:id="33" w:name="_Toc1662602"/>
      <w:r>
        <w:rPr>
          <w:rFonts w:hint="eastAsia" w:ascii="宋体" w:hAnsi="宋体" w:eastAsia="宋体"/>
          <w:color w:val="000000" w:themeColor="text1"/>
          <w:highlight w:val="none"/>
          <w14:textFill>
            <w14:solidFill>
              <w14:schemeClr w14:val="tx1"/>
            </w14:solidFill>
          </w14:textFill>
        </w:rPr>
        <w:t>2、磋商</w:t>
      </w:r>
      <w:r>
        <w:rPr>
          <w:rFonts w:ascii="宋体" w:hAnsi="宋体" w:eastAsia="宋体"/>
          <w:color w:val="000000" w:themeColor="text1"/>
          <w:highlight w:val="none"/>
          <w14:textFill>
            <w14:solidFill>
              <w14:schemeClr w14:val="tx1"/>
            </w14:solidFill>
          </w14:textFill>
        </w:rPr>
        <w:t>文件</w:t>
      </w:r>
      <w:bookmarkEnd w:id="32"/>
      <w:bookmarkEnd w:id="33"/>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34" w:name="_Toc1662603"/>
      <w:bookmarkStart w:id="35" w:name="_Toc98406874"/>
      <w:r>
        <w:rPr>
          <w:rFonts w:ascii="宋体" w:hAnsi="宋体" w:eastAsia="宋体"/>
          <w:color w:val="000000" w:themeColor="text1"/>
          <w:spacing w:val="14"/>
          <w:highlight w:val="none"/>
          <w14:textFill>
            <w14:solidFill>
              <w14:schemeClr w14:val="tx1"/>
            </w14:solidFill>
          </w14:textFill>
        </w:rPr>
        <w:t xml:space="preserve">2.1 </w:t>
      </w:r>
      <w:r>
        <w:rPr>
          <w:rFonts w:hint="eastAsia" w:ascii="宋体" w:hAnsi="宋体" w:eastAsia="宋体"/>
          <w:color w:val="000000" w:themeColor="text1"/>
          <w:spacing w:val="14"/>
          <w:highlight w:val="none"/>
          <w14:textFill>
            <w14:solidFill>
              <w14:schemeClr w14:val="tx1"/>
            </w14:solidFill>
          </w14:textFill>
        </w:rPr>
        <w:t>磋商</w:t>
      </w:r>
      <w:r>
        <w:rPr>
          <w:rFonts w:ascii="宋体" w:hAnsi="宋体" w:eastAsia="宋体"/>
          <w:color w:val="000000" w:themeColor="text1"/>
          <w:spacing w:val="14"/>
          <w:highlight w:val="none"/>
          <w14:textFill>
            <w14:solidFill>
              <w14:schemeClr w14:val="tx1"/>
            </w14:solidFill>
          </w14:textFill>
        </w:rPr>
        <w:t>文件的组成</w:t>
      </w:r>
      <w:bookmarkEnd w:id="34"/>
      <w:bookmarkEnd w:id="35"/>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本磋商文件包括：</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（1）采购公告；</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 xml:space="preserve">（2）供应商须知； </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（3）采购需求；</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（4）合同；</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（5）资格审查与评审办法；</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（6）资格审查与评审标准；</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（7）响应文件格式；</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（8）供应商须知前附表规定的其他资料。</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根据本章第 1.9 款、第 2.2 款对</w:t>
      </w:r>
      <w:r>
        <w:rPr>
          <w:rFonts w:hint="eastAsia" w:ascii="宋体" w:hAnsi="宋体" w:eastAsia="宋体"/>
          <w:color w:val="000000" w:themeColor="text1"/>
          <w:spacing w:val="14"/>
          <w:szCs w:val="21"/>
          <w:highlight w:val="none"/>
          <w14:textFill>
            <w14:solidFill>
              <w14:schemeClr w14:val="tx1"/>
            </w14:solidFill>
          </w14:textFill>
        </w:rPr>
        <w:t>磋商</w:t>
      </w:r>
      <w:r>
        <w:rPr>
          <w:rFonts w:ascii="宋体" w:hAnsi="宋体" w:eastAsia="宋体"/>
          <w:color w:val="000000" w:themeColor="text1"/>
          <w:spacing w:val="14"/>
          <w:szCs w:val="21"/>
          <w:highlight w:val="none"/>
          <w14:textFill>
            <w14:solidFill>
              <w14:schemeClr w14:val="tx1"/>
            </w14:solidFill>
          </w14:textFill>
        </w:rPr>
        <w:t>文件所作的澄清、修改，构成</w:t>
      </w:r>
      <w:r>
        <w:rPr>
          <w:rFonts w:hint="eastAsia" w:ascii="宋体" w:hAnsi="宋体" w:eastAsia="宋体"/>
          <w:color w:val="000000" w:themeColor="text1"/>
          <w:spacing w:val="14"/>
          <w:szCs w:val="21"/>
          <w:highlight w:val="none"/>
          <w14:textFill>
            <w14:solidFill>
              <w14:schemeClr w14:val="tx1"/>
            </w14:solidFill>
          </w14:textFill>
        </w:rPr>
        <w:t>磋商</w:t>
      </w:r>
      <w:r>
        <w:rPr>
          <w:rFonts w:ascii="宋体" w:hAnsi="宋体" w:eastAsia="宋体"/>
          <w:color w:val="000000" w:themeColor="text1"/>
          <w:spacing w:val="14"/>
          <w:szCs w:val="21"/>
          <w:highlight w:val="none"/>
          <w14:textFill>
            <w14:solidFill>
              <w14:schemeClr w14:val="tx1"/>
            </w14:solidFill>
          </w14:textFill>
        </w:rPr>
        <w:t>文件的组成部分。</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36" w:name="_Toc98406875"/>
      <w:bookmarkStart w:id="37" w:name="_Toc1662604"/>
      <w:r>
        <w:rPr>
          <w:rFonts w:ascii="宋体" w:hAnsi="宋体" w:eastAsia="宋体"/>
          <w:color w:val="000000" w:themeColor="text1"/>
          <w:spacing w:val="14"/>
          <w:highlight w:val="none"/>
          <w14:textFill>
            <w14:solidFill>
              <w14:schemeClr w14:val="tx1"/>
            </w14:solidFill>
          </w14:textFill>
        </w:rPr>
        <w:t xml:space="preserve">2.2 </w:t>
      </w:r>
      <w:r>
        <w:rPr>
          <w:rFonts w:hint="eastAsia" w:ascii="宋体" w:hAnsi="宋体" w:eastAsia="宋体"/>
          <w:color w:val="000000" w:themeColor="text1"/>
          <w:spacing w:val="14"/>
          <w:highlight w:val="none"/>
          <w14:textFill>
            <w14:solidFill>
              <w14:schemeClr w14:val="tx1"/>
            </w14:solidFill>
          </w14:textFill>
        </w:rPr>
        <w:t>磋商</w:t>
      </w:r>
      <w:r>
        <w:rPr>
          <w:rFonts w:ascii="宋体" w:hAnsi="宋体" w:eastAsia="宋体"/>
          <w:color w:val="000000" w:themeColor="text1"/>
          <w:spacing w:val="14"/>
          <w:highlight w:val="none"/>
          <w14:textFill>
            <w14:solidFill>
              <w14:schemeClr w14:val="tx1"/>
            </w14:solidFill>
          </w14:textFill>
        </w:rPr>
        <w:t>文件的澄清</w:t>
      </w:r>
      <w:bookmarkEnd w:id="36"/>
      <w:bookmarkEnd w:id="37"/>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2.2.1</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应仔细阅读和检查</w:t>
      </w:r>
      <w:r>
        <w:rPr>
          <w:rFonts w:hint="eastAsia" w:ascii="宋体" w:hAnsi="宋体" w:eastAsia="宋体"/>
          <w:color w:val="000000" w:themeColor="text1"/>
          <w:spacing w:val="14"/>
          <w:szCs w:val="21"/>
          <w:highlight w:val="none"/>
          <w14:textFill>
            <w14:solidFill>
              <w14:schemeClr w14:val="tx1"/>
            </w14:solidFill>
          </w14:textFill>
        </w:rPr>
        <w:t>磋商</w:t>
      </w:r>
      <w:r>
        <w:rPr>
          <w:rFonts w:ascii="宋体" w:hAnsi="宋体" w:eastAsia="宋体"/>
          <w:color w:val="000000" w:themeColor="text1"/>
          <w:spacing w:val="14"/>
          <w:szCs w:val="21"/>
          <w:highlight w:val="none"/>
          <w14:textFill>
            <w14:solidFill>
              <w14:schemeClr w14:val="tx1"/>
            </w14:solidFill>
          </w14:textFill>
        </w:rPr>
        <w:t>文件的全部内容。如发现缺页或附件不全，应及时向</w:t>
      </w:r>
      <w:r>
        <w:rPr>
          <w:rFonts w:hint="eastAsia" w:ascii="宋体" w:hAnsi="宋体" w:eastAsia="宋体"/>
          <w:color w:val="000000" w:themeColor="text1"/>
          <w:spacing w:val="14"/>
          <w:szCs w:val="21"/>
          <w:highlight w:val="none"/>
          <w14:textFill>
            <w14:solidFill>
              <w14:schemeClr w14:val="tx1"/>
            </w14:solidFill>
          </w14:textFill>
        </w:rPr>
        <w:t>采购代理机构</w:t>
      </w:r>
      <w:r>
        <w:rPr>
          <w:rFonts w:ascii="宋体" w:hAnsi="宋体" w:eastAsia="宋体"/>
          <w:color w:val="000000" w:themeColor="text1"/>
          <w:spacing w:val="14"/>
          <w:szCs w:val="21"/>
          <w:highlight w:val="none"/>
          <w14:textFill>
            <w14:solidFill>
              <w14:schemeClr w14:val="tx1"/>
            </w14:solidFill>
          </w14:textFill>
        </w:rPr>
        <w:t>提出，以便补齐。如有疑问，应按</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须知前附表规定的时间和形式将提出的问题送达</w:t>
      </w:r>
      <w:r>
        <w:rPr>
          <w:rFonts w:hint="eastAsia" w:ascii="宋体" w:hAnsi="宋体" w:eastAsia="宋体"/>
          <w:color w:val="000000" w:themeColor="text1"/>
          <w:spacing w:val="14"/>
          <w:szCs w:val="21"/>
          <w:highlight w:val="none"/>
          <w14:textFill>
            <w14:solidFill>
              <w14:schemeClr w14:val="tx1"/>
            </w14:solidFill>
          </w14:textFill>
        </w:rPr>
        <w:t>采购代理机构</w:t>
      </w:r>
      <w:r>
        <w:rPr>
          <w:rFonts w:ascii="宋体" w:hAnsi="宋体" w:eastAsia="宋体"/>
          <w:color w:val="000000" w:themeColor="text1"/>
          <w:spacing w:val="14"/>
          <w:szCs w:val="21"/>
          <w:highlight w:val="none"/>
          <w14:textFill>
            <w14:solidFill>
              <w14:schemeClr w14:val="tx1"/>
            </w14:solidFill>
          </w14:textFill>
        </w:rPr>
        <w:t>，要求对</w:t>
      </w:r>
      <w:r>
        <w:rPr>
          <w:rFonts w:hint="eastAsia" w:ascii="宋体" w:hAnsi="宋体" w:eastAsia="宋体"/>
          <w:color w:val="000000" w:themeColor="text1"/>
          <w:spacing w:val="14"/>
          <w:szCs w:val="21"/>
          <w:highlight w:val="none"/>
          <w14:textFill>
            <w14:solidFill>
              <w14:schemeClr w14:val="tx1"/>
            </w14:solidFill>
          </w14:textFill>
        </w:rPr>
        <w:t>磋商</w:t>
      </w:r>
      <w:r>
        <w:rPr>
          <w:rFonts w:ascii="宋体" w:hAnsi="宋体" w:eastAsia="宋体"/>
          <w:color w:val="000000" w:themeColor="text1"/>
          <w:spacing w:val="14"/>
          <w:szCs w:val="21"/>
          <w:highlight w:val="none"/>
          <w14:textFill>
            <w14:solidFill>
              <w14:schemeClr w14:val="tx1"/>
            </w14:solidFill>
          </w14:textFill>
        </w:rPr>
        <w:t>文件予以澄清</w:t>
      </w:r>
      <w:r>
        <w:rPr>
          <w:rFonts w:hint="eastAsia" w:ascii="宋体" w:hAnsi="宋体" w:eastAsia="宋体"/>
          <w:color w:val="000000" w:themeColor="text1"/>
          <w:spacing w:val="14"/>
          <w:szCs w:val="21"/>
          <w:highlight w:val="none"/>
          <w14:textFill>
            <w14:solidFill>
              <w14:schemeClr w14:val="tx1"/>
            </w14:solidFill>
          </w14:textFill>
        </w:rPr>
        <w:t>。</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2.2.2</w:t>
      </w:r>
      <w:r>
        <w:rPr>
          <w:rFonts w:ascii="宋体" w:hAnsi="宋体" w:eastAsia="宋体"/>
          <w:color w:val="000000" w:themeColor="text1"/>
          <w:spacing w:val="14"/>
          <w:szCs w:val="21"/>
          <w:highlight w:val="none"/>
          <w14:textFill>
            <w14:solidFill>
              <w14:schemeClr w14:val="tx1"/>
            </w14:solidFill>
          </w14:textFill>
        </w:rPr>
        <w:t xml:space="preserve"> </w:t>
      </w:r>
      <w:r>
        <w:rPr>
          <w:rFonts w:hint="eastAsia" w:ascii="宋体" w:hAnsi="宋体" w:eastAsia="宋体"/>
          <w:color w:val="000000" w:themeColor="text1"/>
          <w:spacing w:val="14"/>
          <w:szCs w:val="21"/>
          <w:highlight w:val="none"/>
          <w14:textFill>
            <w14:solidFill>
              <w14:schemeClr w14:val="tx1"/>
            </w14:solidFill>
          </w14:textFill>
        </w:rPr>
        <w:t>磋商文件的澄清、修改按供应商须知前附表规定的形式发出。澄清、修改发出的时间距提交响应文件截止时间不足 5日的，并且修改内容可能影响响应文件编制的，将相应延长提交响应文件截止时间。</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2.2.3 除非采购人认为确有必要答复，否则，采购人有权拒绝回复供应商在本章第 2.2.1 项规定的时间后的任何澄清要求。</w:t>
      </w:r>
    </w:p>
    <w:p>
      <w:pPr>
        <w:pStyle w:val="10"/>
        <w:spacing w:line="440" w:lineRule="exact"/>
        <w:rPr>
          <w:rFonts w:ascii="宋体" w:hAnsi="宋体" w:eastAsia="宋体"/>
          <w:color w:val="000000" w:themeColor="text1"/>
          <w:highlight w:val="none"/>
          <w14:textFill>
            <w14:solidFill>
              <w14:schemeClr w14:val="tx1"/>
            </w14:solidFill>
          </w14:textFill>
        </w:rPr>
      </w:pPr>
      <w:bookmarkStart w:id="38" w:name="_Toc98406877"/>
      <w:bookmarkStart w:id="39" w:name="_Toc1662606"/>
      <w:r>
        <w:rPr>
          <w:rFonts w:hint="eastAsia" w:ascii="宋体" w:hAnsi="宋体" w:eastAsia="宋体"/>
          <w:color w:val="000000" w:themeColor="text1"/>
          <w:highlight w:val="none"/>
          <w14:textFill>
            <w14:solidFill>
              <w14:schemeClr w14:val="tx1"/>
            </w14:solidFill>
          </w14:textFill>
        </w:rPr>
        <w:t>3、响应</w:t>
      </w:r>
      <w:r>
        <w:rPr>
          <w:rFonts w:ascii="宋体" w:hAnsi="宋体" w:eastAsia="宋体"/>
          <w:color w:val="000000" w:themeColor="text1"/>
          <w:highlight w:val="none"/>
          <w14:textFill>
            <w14:solidFill>
              <w14:schemeClr w14:val="tx1"/>
            </w14:solidFill>
          </w14:textFill>
        </w:rPr>
        <w:t>文件</w:t>
      </w:r>
      <w:bookmarkEnd w:id="38"/>
      <w:bookmarkEnd w:id="39"/>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40" w:name="_Toc98406878"/>
      <w:bookmarkStart w:id="41" w:name="_Toc1662607"/>
      <w:r>
        <w:rPr>
          <w:rFonts w:ascii="宋体" w:hAnsi="宋体" w:eastAsia="宋体"/>
          <w:color w:val="000000" w:themeColor="text1"/>
          <w:spacing w:val="14"/>
          <w:highlight w:val="none"/>
          <w14:textFill>
            <w14:solidFill>
              <w14:schemeClr w14:val="tx1"/>
            </w14:solidFill>
          </w14:textFill>
        </w:rPr>
        <w:t xml:space="preserve">3.1 </w:t>
      </w:r>
      <w:r>
        <w:rPr>
          <w:rFonts w:hint="eastAsia" w:ascii="宋体" w:hAnsi="宋体" w:eastAsia="宋体"/>
          <w:color w:val="000000" w:themeColor="text1"/>
          <w:spacing w:val="14"/>
          <w:highlight w:val="none"/>
          <w14:textFill>
            <w14:solidFill>
              <w14:schemeClr w14:val="tx1"/>
            </w14:solidFill>
          </w14:textFill>
        </w:rPr>
        <w:t>响应</w:t>
      </w:r>
      <w:r>
        <w:rPr>
          <w:rFonts w:ascii="宋体" w:hAnsi="宋体" w:eastAsia="宋体"/>
          <w:color w:val="000000" w:themeColor="text1"/>
          <w:spacing w:val="14"/>
          <w:highlight w:val="none"/>
          <w14:textFill>
            <w14:solidFill>
              <w14:schemeClr w14:val="tx1"/>
            </w14:solidFill>
          </w14:textFill>
        </w:rPr>
        <w:t>文件的组成</w:t>
      </w:r>
      <w:bookmarkEnd w:id="40"/>
      <w:bookmarkEnd w:id="41"/>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 xml:space="preserve">3.1.1 </w:t>
      </w:r>
      <w:r>
        <w:rPr>
          <w:rFonts w:hint="eastAsia" w:ascii="宋体" w:hAnsi="宋体" w:eastAsia="宋体"/>
          <w:color w:val="000000" w:themeColor="text1"/>
          <w:spacing w:val="14"/>
          <w:szCs w:val="21"/>
          <w:highlight w:val="none"/>
          <w14:textFill>
            <w14:solidFill>
              <w14:schemeClr w14:val="tx1"/>
            </w14:solidFill>
          </w14:textFill>
        </w:rPr>
        <w:t>响应</w:t>
      </w:r>
      <w:r>
        <w:rPr>
          <w:rFonts w:ascii="宋体" w:hAnsi="宋体" w:eastAsia="宋体"/>
          <w:color w:val="000000" w:themeColor="text1"/>
          <w:spacing w:val="14"/>
          <w:szCs w:val="21"/>
          <w:highlight w:val="none"/>
          <w14:textFill>
            <w14:solidFill>
              <w14:schemeClr w14:val="tx1"/>
            </w14:solidFill>
          </w14:textFill>
        </w:rPr>
        <w:t>文件应包括下列内容</w:t>
      </w:r>
      <w:r>
        <w:rPr>
          <w:rFonts w:hint="eastAsia" w:ascii="宋体" w:hAnsi="宋体" w:eastAsia="宋体"/>
          <w:color w:val="000000" w:themeColor="text1"/>
          <w:spacing w:val="14"/>
          <w:szCs w:val="21"/>
          <w:highlight w:val="none"/>
          <w14:textFill>
            <w14:solidFill>
              <w14:schemeClr w14:val="tx1"/>
            </w14:solidFill>
          </w14:textFill>
        </w:rPr>
        <w:t>（详见磋商文件第七章“响应文件格式”）</w:t>
      </w:r>
      <w:r>
        <w:rPr>
          <w:rFonts w:ascii="宋体" w:hAnsi="宋体" w:eastAsia="宋体"/>
          <w:color w:val="000000" w:themeColor="text1"/>
          <w:spacing w:val="14"/>
          <w:szCs w:val="21"/>
          <w:highlight w:val="none"/>
          <w14:textFill>
            <w14:solidFill>
              <w14:schemeClr w14:val="tx1"/>
            </w14:solidFill>
          </w14:textFill>
        </w:rPr>
        <w:t>：</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（一）封面</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（二）响应函</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（三）法定代表人身份证明、法定代表人授权书</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（四）法定代表人及其委托代理人身份证扫描件</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（五）资格证明材料</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（六）报价一览表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（七）货物分项报价一览表、货物（产品）规格一览表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（八）中小微企业声明函（供应商）（如有）</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（九）残疾人福利性单位声明函（如有）</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（十）监狱企业证明文件（如有）</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（十一）技术要求响应与偏差表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（十二）商务要求响应与偏差表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（十三）节能产品、环境标志产品明细表（如有）</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（十四）实质性技术要求的支持资料（如有）</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（十五）项目实施方案</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（十六）售后服务计划</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（十七）其他需要提供的资料</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（十八）参与评审打分的证书（证件）一览表（如有）</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（十九）参与评审打分的证书（证件）扫描件（如有）</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（二十）参与评审打分的合同业绩一览表（如有）</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（二十一）参与评审打分的合同业绩扫描件（如有）</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在</w:t>
      </w:r>
      <w:r>
        <w:rPr>
          <w:rFonts w:hint="eastAsia" w:ascii="宋体" w:hAnsi="宋体" w:eastAsia="宋体"/>
          <w:color w:val="000000" w:themeColor="text1"/>
          <w:spacing w:val="14"/>
          <w:szCs w:val="21"/>
          <w:highlight w:val="none"/>
          <w14:textFill>
            <w14:solidFill>
              <w14:schemeClr w14:val="tx1"/>
            </w14:solidFill>
          </w14:textFill>
        </w:rPr>
        <w:t>评审</w:t>
      </w:r>
      <w:r>
        <w:rPr>
          <w:rFonts w:ascii="宋体" w:hAnsi="宋体" w:eastAsia="宋体"/>
          <w:color w:val="000000" w:themeColor="text1"/>
          <w:spacing w:val="14"/>
          <w:szCs w:val="21"/>
          <w:highlight w:val="none"/>
          <w14:textFill>
            <w14:solidFill>
              <w14:schemeClr w14:val="tx1"/>
            </w14:solidFill>
          </w14:textFill>
        </w:rPr>
        <w:t>过程中作出的符合法律法规和</w:t>
      </w:r>
      <w:r>
        <w:rPr>
          <w:rFonts w:hint="eastAsia" w:ascii="宋体" w:hAnsi="宋体" w:eastAsia="宋体"/>
          <w:color w:val="000000" w:themeColor="text1"/>
          <w:spacing w:val="14"/>
          <w:szCs w:val="21"/>
          <w:highlight w:val="none"/>
          <w14:textFill>
            <w14:solidFill>
              <w14:schemeClr w14:val="tx1"/>
            </w14:solidFill>
          </w14:textFill>
        </w:rPr>
        <w:t>磋商</w:t>
      </w:r>
      <w:r>
        <w:rPr>
          <w:rFonts w:ascii="宋体" w:hAnsi="宋体" w:eastAsia="宋体"/>
          <w:color w:val="000000" w:themeColor="text1"/>
          <w:spacing w:val="14"/>
          <w:szCs w:val="21"/>
          <w:highlight w:val="none"/>
          <w14:textFill>
            <w14:solidFill>
              <w14:schemeClr w14:val="tx1"/>
            </w14:solidFill>
          </w14:textFill>
        </w:rPr>
        <w:t>文件规定的澄清确认，构成</w:t>
      </w:r>
      <w:r>
        <w:rPr>
          <w:rFonts w:hint="eastAsia" w:ascii="宋体" w:hAnsi="宋体" w:eastAsia="宋体"/>
          <w:color w:val="000000" w:themeColor="text1"/>
          <w:spacing w:val="14"/>
          <w:szCs w:val="21"/>
          <w:highlight w:val="none"/>
          <w14:textFill>
            <w14:solidFill>
              <w14:schemeClr w14:val="tx1"/>
            </w14:solidFill>
          </w14:textFill>
        </w:rPr>
        <w:t>响应</w:t>
      </w:r>
      <w:r>
        <w:rPr>
          <w:rFonts w:ascii="宋体" w:hAnsi="宋体" w:eastAsia="宋体"/>
          <w:color w:val="000000" w:themeColor="text1"/>
          <w:spacing w:val="14"/>
          <w:szCs w:val="21"/>
          <w:highlight w:val="none"/>
          <w14:textFill>
            <w14:solidFill>
              <w14:schemeClr w14:val="tx1"/>
            </w14:solidFill>
          </w14:textFill>
        </w:rPr>
        <w:t>文件的组成部分。</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42" w:name="_Toc1662608"/>
      <w:bookmarkStart w:id="43" w:name="_Toc98406879"/>
      <w:r>
        <w:rPr>
          <w:rFonts w:ascii="宋体" w:hAnsi="宋体" w:eastAsia="宋体"/>
          <w:color w:val="000000" w:themeColor="text1"/>
          <w:spacing w:val="14"/>
          <w:highlight w:val="none"/>
          <w14:textFill>
            <w14:solidFill>
              <w14:schemeClr w14:val="tx1"/>
            </w14:solidFill>
          </w14:textFill>
        </w:rPr>
        <w:t>3.2报价</w:t>
      </w:r>
      <w:bookmarkEnd w:id="42"/>
      <w:bookmarkEnd w:id="43"/>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3.2.1报价</w:t>
      </w:r>
      <w:r>
        <w:rPr>
          <w:rFonts w:hint="eastAsia" w:ascii="宋体" w:hAnsi="宋体" w:eastAsia="宋体"/>
          <w:color w:val="000000" w:themeColor="text1"/>
          <w:spacing w:val="14"/>
          <w:szCs w:val="21"/>
          <w:highlight w:val="none"/>
          <w14:textFill>
            <w14:solidFill>
              <w14:schemeClr w14:val="tx1"/>
            </w14:solidFill>
          </w14:textFill>
        </w:rPr>
        <w:t>涉及货币的</w:t>
      </w:r>
      <w:r>
        <w:rPr>
          <w:rFonts w:ascii="宋体" w:hAnsi="宋体" w:eastAsia="宋体"/>
          <w:color w:val="000000" w:themeColor="text1"/>
          <w:spacing w:val="14"/>
          <w:szCs w:val="21"/>
          <w:highlight w:val="none"/>
          <w14:textFill>
            <w14:solidFill>
              <w14:schemeClr w14:val="tx1"/>
            </w14:solidFill>
          </w14:textFill>
        </w:rPr>
        <w:t>应</w:t>
      </w:r>
      <w:r>
        <w:rPr>
          <w:rFonts w:hint="eastAsia" w:ascii="宋体" w:hAnsi="宋体" w:eastAsia="宋体"/>
          <w:color w:val="000000" w:themeColor="text1"/>
          <w:spacing w:val="14"/>
          <w:szCs w:val="21"/>
          <w:highlight w:val="none"/>
          <w14:textFill>
            <w14:solidFill>
              <w14:schemeClr w14:val="tx1"/>
            </w14:solidFill>
          </w14:textFill>
        </w:rPr>
        <w:t>为人民币，</w:t>
      </w:r>
      <w:r>
        <w:rPr>
          <w:rFonts w:ascii="宋体" w:hAnsi="宋体" w:eastAsia="宋体"/>
          <w:color w:val="000000" w:themeColor="text1"/>
          <w:spacing w:val="14"/>
          <w:szCs w:val="21"/>
          <w:highlight w:val="none"/>
          <w14:textFill>
            <w14:solidFill>
              <w14:schemeClr w14:val="tx1"/>
            </w14:solidFill>
          </w14:textFill>
        </w:rPr>
        <w:t>包括国家规定的增值税税金。</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应按第七章“响应文件格式”的要求进行报价并填写</w:t>
      </w:r>
      <w:r>
        <w:rPr>
          <w:rFonts w:hint="eastAsia" w:ascii="宋体" w:hAnsi="宋体" w:eastAsia="宋体"/>
          <w:color w:val="000000" w:themeColor="text1"/>
          <w:spacing w:val="14"/>
          <w:szCs w:val="21"/>
          <w:highlight w:val="none"/>
          <w14:textFill>
            <w14:solidFill>
              <w14:schemeClr w14:val="tx1"/>
            </w14:solidFill>
          </w14:textFill>
        </w:rPr>
        <w:t>报价明细表</w:t>
      </w:r>
      <w:r>
        <w:rPr>
          <w:rFonts w:ascii="宋体" w:hAnsi="宋体" w:eastAsia="宋体"/>
          <w:color w:val="000000" w:themeColor="text1"/>
          <w:spacing w:val="14"/>
          <w:szCs w:val="21"/>
          <w:highlight w:val="none"/>
          <w14:textFill>
            <w14:solidFill>
              <w14:schemeClr w14:val="tx1"/>
            </w14:solidFill>
          </w14:textFill>
        </w:rPr>
        <w:t>。</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3.2.2</w:t>
      </w:r>
      <w:r>
        <w:rPr>
          <w:rFonts w:hint="eastAsia" w:ascii="宋体" w:hAnsi="宋体" w:eastAsia="宋体"/>
          <w:color w:val="000000" w:themeColor="text1"/>
          <w:spacing w:val="14"/>
          <w:szCs w:val="21"/>
          <w:highlight w:val="none"/>
          <w14:textFill>
            <w14:solidFill>
              <w14:schemeClr w14:val="tx1"/>
            </w14:solidFill>
          </w14:textFill>
        </w:rPr>
        <w:t>供应商应充分了解该项目的总体情况以及影响报价的其他要素。</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3.2.3总报价为各分项报价金额之和，总报价与分项报价的合价不一致的，应以各分项合价累计数为准，修正</w:t>
      </w:r>
      <w:r>
        <w:rPr>
          <w:rFonts w:hint="eastAsia" w:ascii="宋体" w:hAnsi="宋体" w:eastAsia="宋体"/>
          <w:color w:val="000000" w:themeColor="text1"/>
          <w:spacing w:val="14"/>
          <w:szCs w:val="21"/>
          <w:highlight w:val="none"/>
          <w14:textFill>
            <w14:solidFill>
              <w14:schemeClr w14:val="tx1"/>
            </w14:solidFill>
          </w14:textFill>
        </w:rPr>
        <w:t>总</w:t>
      </w:r>
      <w:r>
        <w:rPr>
          <w:rFonts w:ascii="宋体" w:hAnsi="宋体" w:eastAsia="宋体"/>
          <w:color w:val="000000" w:themeColor="text1"/>
          <w:spacing w:val="14"/>
          <w:szCs w:val="21"/>
          <w:highlight w:val="none"/>
          <w14:textFill>
            <w14:solidFill>
              <w14:schemeClr w14:val="tx1"/>
            </w14:solidFill>
          </w14:textFill>
        </w:rPr>
        <w:t>报价；如分项报价中存在缺漏项，则视为缺漏项价格已包含在其他分项报价之中。</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3.2.4 采购人设有</w:t>
      </w:r>
      <w:r>
        <w:rPr>
          <w:rFonts w:hint="eastAsia" w:ascii="宋体" w:hAnsi="宋体" w:eastAsia="宋体"/>
          <w:color w:val="000000" w:themeColor="text1"/>
          <w:spacing w:val="14"/>
          <w:szCs w:val="21"/>
          <w:highlight w:val="none"/>
          <w14:textFill>
            <w14:solidFill>
              <w14:schemeClr w14:val="tx1"/>
            </w14:solidFill>
          </w14:textFill>
        </w:rPr>
        <w:t>最高限价</w:t>
      </w:r>
      <w:r>
        <w:rPr>
          <w:rFonts w:ascii="宋体" w:hAnsi="宋体" w:eastAsia="宋体"/>
          <w:color w:val="000000" w:themeColor="text1"/>
          <w:spacing w:val="14"/>
          <w:szCs w:val="21"/>
          <w:highlight w:val="none"/>
          <w14:textFill>
            <w14:solidFill>
              <w14:schemeClr w14:val="tx1"/>
            </w14:solidFill>
          </w14:textFill>
        </w:rPr>
        <w:t>的，</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的报价不得超过</w:t>
      </w:r>
      <w:r>
        <w:rPr>
          <w:rFonts w:hint="eastAsia" w:ascii="宋体" w:hAnsi="宋体" w:eastAsia="宋体"/>
          <w:color w:val="000000" w:themeColor="text1"/>
          <w:spacing w:val="14"/>
          <w:szCs w:val="21"/>
          <w:highlight w:val="none"/>
          <w14:textFill>
            <w14:solidFill>
              <w14:schemeClr w14:val="tx1"/>
            </w14:solidFill>
          </w14:textFill>
        </w:rPr>
        <w:t>最高限价</w:t>
      </w:r>
      <w:r>
        <w:rPr>
          <w:rFonts w:ascii="宋体" w:hAnsi="宋体" w:eastAsia="宋体"/>
          <w:color w:val="000000" w:themeColor="text1"/>
          <w:spacing w:val="14"/>
          <w:szCs w:val="21"/>
          <w:highlight w:val="none"/>
          <w14:textFill>
            <w14:solidFill>
              <w14:schemeClr w14:val="tx1"/>
            </w14:solidFill>
          </w14:textFill>
        </w:rPr>
        <w:t>，</w:t>
      </w:r>
      <w:r>
        <w:rPr>
          <w:rFonts w:hint="eastAsia" w:ascii="宋体" w:hAnsi="宋体" w:eastAsia="宋体"/>
          <w:color w:val="000000" w:themeColor="text1"/>
          <w:spacing w:val="14"/>
          <w:szCs w:val="21"/>
          <w:highlight w:val="none"/>
          <w14:textFill>
            <w14:solidFill>
              <w14:schemeClr w14:val="tx1"/>
            </w14:solidFill>
          </w14:textFill>
        </w:rPr>
        <w:t>最高限价</w:t>
      </w:r>
      <w:r>
        <w:rPr>
          <w:rFonts w:ascii="宋体" w:hAnsi="宋体" w:eastAsia="宋体"/>
          <w:color w:val="000000" w:themeColor="text1"/>
          <w:spacing w:val="14"/>
          <w:szCs w:val="21"/>
          <w:highlight w:val="none"/>
          <w14:textFill>
            <w14:solidFill>
              <w14:schemeClr w14:val="tx1"/>
            </w14:solidFill>
          </w14:textFill>
        </w:rPr>
        <w:t>在</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须知前附表中载明。</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3.2.5报价的其他要求见</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须知前附表。</w:t>
      </w:r>
    </w:p>
    <w:p>
      <w:pPr>
        <w:spacing w:line="440" w:lineRule="exact"/>
        <w:ind w:firstLine="475" w:firstLineChars="199"/>
        <w:rPr>
          <w:rFonts w:ascii="宋体" w:hAnsi="宋体"/>
          <w:b/>
          <w:color w:val="000000" w:themeColor="text1"/>
          <w:spacing w:val="14"/>
          <w:szCs w:val="21"/>
          <w:highlight w:val="none"/>
          <w14:textFill>
            <w14:solidFill>
              <w14:schemeClr w14:val="tx1"/>
            </w14:solidFill>
          </w14:textFill>
        </w:rPr>
      </w:pPr>
      <w:r>
        <w:rPr>
          <w:rFonts w:hint="eastAsia" w:ascii="宋体" w:hAnsi="宋体"/>
          <w:b/>
          <w:color w:val="000000" w:themeColor="text1"/>
          <w:spacing w:val="14"/>
          <w:szCs w:val="21"/>
          <w:highlight w:val="none"/>
          <w14:textFill>
            <w14:solidFill>
              <w14:schemeClr w14:val="tx1"/>
            </w14:solidFill>
          </w14:textFill>
        </w:rPr>
        <w:t>3.2.6本次采购为竞争性磋商采购，允许符合要求的供应商在规定的时间提交最后报价。</w:t>
      </w:r>
    </w:p>
    <w:p>
      <w:pPr>
        <w:spacing w:line="440" w:lineRule="exact"/>
        <w:ind w:firstLine="475" w:firstLineChars="199"/>
        <w:rPr>
          <w:rFonts w:ascii="宋体" w:hAnsi="宋体"/>
          <w:b/>
          <w:color w:val="000000" w:themeColor="text1"/>
          <w:spacing w:val="14"/>
          <w:szCs w:val="21"/>
          <w:highlight w:val="none"/>
          <w:u w:val="single"/>
          <w14:textFill>
            <w14:solidFill>
              <w14:schemeClr w14:val="tx1"/>
            </w14:solidFill>
          </w14:textFill>
        </w:rPr>
      </w:pPr>
      <w:r>
        <w:rPr>
          <w:rFonts w:hint="eastAsia" w:ascii="宋体" w:hAnsi="宋体"/>
          <w:b/>
          <w:color w:val="000000" w:themeColor="text1"/>
          <w:spacing w:val="14"/>
          <w:szCs w:val="21"/>
          <w:highlight w:val="none"/>
          <w:u w:val="single"/>
          <w14:textFill>
            <w14:solidFill>
              <w14:schemeClr w14:val="tx1"/>
            </w14:solidFill>
          </w14:textFill>
        </w:rPr>
        <w:t>特别提示：报价时间截止，未能完成提交本轮报价者视为放弃。（注：即使本轮与上一轮报价相同也需提交报价。）</w:t>
      </w:r>
    </w:p>
    <w:p>
      <w:pPr>
        <w:spacing w:line="440" w:lineRule="exact"/>
        <w:ind w:firstLine="475" w:firstLineChars="199"/>
        <w:rPr>
          <w:rFonts w:ascii="宋体" w:hAnsi="宋体"/>
          <w:b/>
          <w:color w:val="000000" w:themeColor="text1"/>
          <w:spacing w:val="14"/>
          <w:szCs w:val="21"/>
          <w:highlight w:val="none"/>
          <w:u w:val="single"/>
          <w14:textFill>
            <w14:solidFill>
              <w14:schemeClr w14:val="tx1"/>
            </w14:solidFill>
          </w14:textFill>
        </w:rPr>
      </w:pPr>
      <w:r>
        <w:rPr>
          <w:rFonts w:hint="eastAsia" w:ascii="宋体" w:hAnsi="宋体"/>
          <w:b/>
          <w:color w:val="000000" w:themeColor="text1"/>
          <w:spacing w:val="14"/>
          <w:szCs w:val="21"/>
          <w:highlight w:val="none"/>
          <w:u w:val="single"/>
          <w14:textFill>
            <w14:solidFill>
              <w14:schemeClr w14:val="tx1"/>
            </w14:solidFill>
          </w14:textFill>
        </w:rPr>
        <w:t>报价消息提示，可在开标提醒消息中查看，具体操作详见《新交易平台使用手册（培训资料）》中的《河南省公共资源“智慧交易”平台-供应商操作手册V1.0》。</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44" w:name="_Toc98406880"/>
      <w:bookmarkStart w:id="45" w:name="_Toc1662609"/>
      <w:r>
        <w:rPr>
          <w:rFonts w:ascii="宋体" w:hAnsi="宋体" w:eastAsia="宋体"/>
          <w:color w:val="000000" w:themeColor="text1"/>
          <w:spacing w:val="14"/>
          <w:highlight w:val="none"/>
          <w14:textFill>
            <w14:solidFill>
              <w14:schemeClr w14:val="tx1"/>
            </w14:solidFill>
          </w14:textFill>
        </w:rPr>
        <w:t xml:space="preserve">3.3 </w:t>
      </w:r>
      <w:r>
        <w:rPr>
          <w:rFonts w:hint="eastAsia" w:ascii="宋体" w:hAnsi="宋体" w:eastAsia="宋体"/>
          <w:color w:val="000000" w:themeColor="text1"/>
          <w:spacing w:val="14"/>
          <w:highlight w:val="none"/>
          <w14:textFill>
            <w14:solidFill>
              <w14:schemeClr w14:val="tx1"/>
            </w14:solidFill>
          </w14:textFill>
        </w:rPr>
        <w:t>响应</w:t>
      </w:r>
      <w:r>
        <w:rPr>
          <w:rFonts w:ascii="宋体" w:hAnsi="宋体" w:eastAsia="宋体"/>
          <w:color w:val="000000" w:themeColor="text1"/>
          <w:spacing w:val="14"/>
          <w:highlight w:val="none"/>
          <w14:textFill>
            <w14:solidFill>
              <w14:schemeClr w14:val="tx1"/>
            </w14:solidFill>
          </w14:textFill>
        </w:rPr>
        <w:t>文件有效期</w:t>
      </w:r>
      <w:bookmarkEnd w:id="44"/>
      <w:bookmarkEnd w:id="45"/>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3.3.1 除供应商须知前附表另有规定外，响应文件有效期为90 天。</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3.3.2 在响应文件有效期内，供应商撤销响应文件的，应承担磋商文件和法律规定的责任。</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3.3.3 出现特殊情况需要延长响应文件有效期的，采购人以书面形式通知所有供应商延长响应文件有效期。供应商应予以书面答复，同意延长的，应相应延长其磋商保证金的有效期，但不得要求或被允许修改其响应文件；供应商拒绝延长的，其响应失效，但供应商有权收回其磋商保证金。</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46" w:name="_Toc1662610"/>
      <w:bookmarkStart w:id="47" w:name="_Toc98406881"/>
      <w:r>
        <w:rPr>
          <w:rFonts w:ascii="宋体" w:hAnsi="宋体" w:eastAsia="宋体"/>
          <w:color w:val="000000" w:themeColor="text1"/>
          <w:spacing w:val="14"/>
          <w:highlight w:val="none"/>
          <w14:textFill>
            <w14:solidFill>
              <w14:schemeClr w14:val="tx1"/>
            </w14:solidFill>
          </w14:textFill>
        </w:rPr>
        <w:t xml:space="preserve">3.4 </w:t>
      </w:r>
      <w:r>
        <w:rPr>
          <w:rFonts w:hint="eastAsia" w:ascii="宋体" w:hAnsi="宋体" w:eastAsia="宋体"/>
          <w:color w:val="000000" w:themeColor="text1"/>
          <w:spacing w:val="14"/>
          <w:highlight w:val="none"/>
          <w14:textFill>
            <w14:solidFill>
              <w14:schemeClr w14:val="tx1"/>
            </w14:solidFill>
          </w14:textFill>
        </w:rPr>
        <w:t>磋商</w:t>
      </w:r>
      <w:r>
        <w:rPr>
          <w:rFonts w:ascii="宋体" w:hAnsi="宋体" w:eastAsia="宋体"/>
          <w:color w:val="000000" w:themeColor="text1"/>
          <w:spacing w:val="14"/>
          <w:highlight w:val="none"/>
          <w14:textFill>
            <w14:solidFill>
              <w14:schemeClr w14:val="tx1"/>
            </w14:solidFill>
          </w14:textFill>
        </w:rPr>
        <w:t>保证金</w:t>
      </w:r>
      <w:bookmarkEnd w:id="46"/>
      <w:r>
        <w:rPr>
          <w:rFonts w:hint="eastAsia" w:ascii="宋体" w:hAnsi="宋体" w:eastAsia="宋体"/>
          <w:color w:val="000000" w:themeColor="text1"/>
          <w:spacing w:val="14"/>
          <w:highlight w:val="none"/>
          <w14:textFill>
            <w14:solidFill>
              <w14:schemeClr w14:val="tx1"/>
            </w14:solidFill>
          </w14:textFill>
        </w:rPr>
        <w:t>(无)</w:t>
      </w:r>
      <w:bookmarkEnd w:id="47"/>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48" w:name="_Toc1662611"/>
      <w:bookmarkStart w:id="49" w:name="_Toc98406882"/>
      <w:r>
        <w:rPr>
          <w:rFonts w:ascii="宋体" w:hAnsi="宋体" w:eastAsia="宋体"/>
          <w:color w:val="000000" w:themeColor="text1"/>
          <w:spacing w:val="14"/>
          <w:highlight w:val="none"/>
          <w14:textFill>
            <w14:solidFill>
              <w14:schemeClr w14:val="tx1"/>
            </w14:solidFill>
          </w14:textFill>
        </w:rPr>
        <w:t>3.5 资格审查资料</w:t>
      </w:r>
      <w:bookmarkEnd w:id="48"/>
      <w:bookmarkEnd w:id="49"/>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3.5.1根据第六章内容提供证明材料。</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3.5.2供应商须知前附表规定接受联合体的，联合体各方均应提供资格审查资料。</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3.5.3资格审查资料的特殊要求见供应商须知前附表。</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50" w:name="_Toc1662612"/>
      <w:bookmarkStart w:id="51" w:name="_Toc98406883"/>
      <w:r>
        <w:rPr>
          <w:rFonts w:ascii="宋体" w:hAnsi="宋体" w:eastAsia="宋体"/>
          <w:color w:val="000000" w:themeColor="text1"/>
          <w:spacing w:val="14"/>
          <w:highlight w:val="none"/>
          <w14:textFill>
            <w14:solidFill>
              <w14:schemeClr w14:val="tx1"/>
            </w14:solidFill>
          </w14:textFill>
        </w:rPr>
        <w:t>3.6 备选方案</w:t>
      </w:r>
      <w:bookmarkEnd w:id="50"/>
      <w:bookmarkEnd w:id="51"/>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3.6.1 除供应商须知前附表规定允许外，供应商不得提交备选方案，否则其响应将被否决。</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3.6.2 允许供应商提交备选方案的，只有成交供应商所提交的备选方案方可予以考虑。磋商小组认为成交供应商的备选方案优于其按照磋商文件要求编制的响应方案的，采购人可以接受该备选方案。</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3.6.3 供应商提供两个或两个以上报价，或者在响应文件中提供一个报价，但同时提供两个或两个以上供货方案的，视为提供备选方案。</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52" w:name="_Toc98406884"/>
      <w:bookmarkStart w:id="53" w:name="_Toc1662613"/>
      <w:r>
        <w:rPr>
          <w:rFonts w:ascii="宋体" w:hAnsi="宋体" w:eastAsia="宋体"/>
          <w:color w:val="000000" w:themeColor="text1"/>
          <w:spacing w:val="14"/>
          <w:highlight w:val="none"/>
          <w14:textFill>
            <w14:solidFill>
              <w14:schemeClr w14:val="tx1"/>
            </w14:solidFill>
          </w14:textFill>
        </w:rPr>
        <w:t xml:space="preserve">3.7 </w:t>
      </w:r>
      <w:r>
        <w:rPr>
          <w:rFonts w:hint="eastAsia" w:ascii="宋体" w:hAnsi="宋体" w:eastAsia="宋体"/>
          <w:color w:val="000000" w:themeColor="text1"/>
          <w:spacing w:val="14"/>
          <w:highlight w:val="none"/>
          <w14:textFill>
            <w14:solidFill>
              <w14:schemeClr w14:val="tx1"/>
            </w14:solidFill>
          </w14:textFill>
        </w:rPr>
        <w:t>响应</w:t>
      </w:r>
      <w:r>
        <w:rPr>
          <w:rFonts w:ascii="宋体" w:hAnsi="宋体" w:eastAsia="宋体"/>
          <w:color w:val="000000" w:themeColor="text1"/>
          <w:spacing w:val="14"/>
          <w:highlight w:val="none"/>
          <w14:textFill>
            <w14:solidFill>
              <w14:schemeClr w14:val="tx1"/>
            </w14:solidFill>
          </w14:textFill>
        </w:rPr>
        <w:t>文件的</w:t>
      </w:r>
      <w:r>
        <w:rPr>
          <w:rFonts w:hint="eastAsia" w:ascii="宋体" w:hAnsi="宋体" w:eastAsia="宋体"/>
          <w:color w:val="000000" w:themeColor="text1"/>
          <w:spacing w:val="14"/>
          <w:highlight w:val="none"/>
          <w14:textFill>
            <w14:solidFill>
              <w14:schemeClr w14:val="tx1"/>
            </w14:solidFill>
          </w14:textFill>
        </w:rPr>
        <w:t>制作</w:t>
      </w:r>
      <w:bookmarkEnd w:id="52"/>
      <w:bookmarkEnd w:id="53"/>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3.7.1</w:t>
      </w:r>
      <w:r>
        <w:rPr>
          <w:rFonts w:hint="eastAsia" w:ascii="宋体" w:hAnsi="宋体" w:eastAsia="宋体"/>
          <w:color w:val="000000" w:themeColor="text1"/>
          <w:spacing w:val="14"/>
          <w:szCs w:val="21"/>
          <w:highlight w:val="none"/>
          <w14:textFill>
            <w14:solidFill>
              <w14:schemeClr w14:val="tx1"/>
            </w14:solidFill>
          </w14:textFill>
        </w:rPr>
        <w:t>供应商登录“河南省公共资源交易中心”网站，按要求下载“投标文件制作软件”。</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3.7.2供应商凭CA锁登录，并按网上提示自行下载磋商文件。使用“投标文件制作软件”按要求制作电子响应文件。</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3.7.3加密的电子响应文件为“河南省公共资源交易中心”网站提供的“投标文件制作软件”制作生成的加密版响应文件。</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3.7.4磋商文件格式所要求包含的全部资料应全部制作在响应文件内，严格按照本项目磋商文件所有格式如实填写（不涉及的内容除外），不应存在漏项或缺项，否则将存在响应文件被否决的风险。</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3.7.5响应文件所附证明材料均为原件的扫描件（或照片），尺寸和清晰度应该能够在电脑上被阅读、识别和判断；若供应商未按要求提供证明材料或提供不清晰的扫描件（或照片）的，磋商小组有权认定其响应文件未对磋商文件有关要求进行响应，涉及资格审查性或符合性审查的将不予通过。</w:t>
      </w:r>
    </w:p>
    <w:p>
      <w:pPr>
        <w:pStyle w:val="10"/>
        <w:spacing w:line="440" w:lineRule="exact"/>
        <w:rPr>
          <w:rFonts w:ascii="宋体" w:hAnsi="宋体" w:eastAsia="宋体"/>
          <w:color w:val="000000" w:themeColor="text1"/>
          <w:highlight w:val="none"/>
          <w14:textFill>
            <w14:solidFill>
              <w14:schemeClr w14:val="tx1"/>
            </w14:solidFill>
          </w14:textFill>
        </w:rPr>
      </w:pPr>
      <w:bookmarkStart w:id="54" w:name="_Toc1662614"/>
      <w:bookmarkStart w:id="55" w:name="_Toc98406885"/>
      <w:r>
        <w:rPr>
          <w:rFonts w:hint="eastAsia" w:ascii="宋体" w:hAnsi="宋体" w:eastAsia="宋体"/>
          <w:color w:val="000000" w:themeColor="text1"/>
          <w:highlight w:val="none"/>
          <w14:textFill>
            <w14:solidFill>
              <w14:schemeClr w14:val="tx1"/>
            </w14:solidFill>
          </w14:textFill>
        </w:rPr>
        <w:t>4、响应文件提交</w:t>
      </w:r>
      <w:bookmarkEnd w:id="54"/>
      <w:bookmarkEnd w:id="55"/>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56" w:name="_Toc1662615"/>
      <w:bookmarkStart w:id="57" w:name="_Toc98406886"/>
      <w:r>
        <w:rPr>
          <w:rFonts w:ascii="宋体" w:hAnsi="宋体" w:eastAsia="宋体"/>
          <w:color w:val="000000" w:themeColor="text1"/>
          <w:spacing w:val="14"/>
          <w:highlight w:val="none"/>
          <w14:textFill>
            <w14:solidFill>
              <w14:schemeClr w14:val="tx1"/>
            </w14:solidFill>
          </w14:textFill>
        </w:rPr>
        <w:t xml:space="preserve">4.1 </w:t>
      </w:r>
      <w:r>
        <w:rPr>
          <w:rFonts w:hint="eastAsia" w:ascii="宋体" w:hAnsi="宋体" w:eastAsia="宋体"/>
          <w:color w:val="000000" w:themeColor="text1"/>
          <w:spacing w:val="14"/>
          <w:highlight w:val="none"/>
          <w14:textFill>
            <w14:solidFill>
              <w14:schemeClr w14:val="tx1"/>
            </w14:solidFill>
          </w14:textFill>
        </w:rPr>
        <w:t>响应</w:t>
      </w:r>
      <w:r>
        <w:rPr>
          <w:rFonts w:ascii="宋体" w:hAnsi="宋体" w:eastAsia="宋体"/>
          <w:color w:val="000000" w:themeColor="text1"/>
          <w:spacing w:val="14"/>
          <w:highlight w:val="none"/>
          <w14:textFill>
            <w14:solidFill>
              <w14:schemeClr w14:val="tx1"/>
            </w14:solidFill>
          </w14:textFill>
        </w:rPr>
        <w:t>文件的密封和标记</w:t>
      </w:r>
      <w:bookmarkEnd w:id="56"/>
      <w:r>
        <w:rPr>
          <w:rFonts w:hint="eastAsia" w:ascii="宋体" w:hAnsi="宋体" w:eastAsia="宋体"/>
          <w:color w:val="000000" w:themeColor="text1"/>
          <w:spacing w:val="14"/>
          <w:highlight w:val="none"/>
          <w14:textFill>
            <w14:solidFill>
              <w14:schemeClr w14:val="tx1"/>
            </w14:solidFill>
          </w14:textFill>
        </w:rPr>
        <w:t>（不适用）</w:t>
      </w:r>
      <w:bookmarkEnd w:id="57"/>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4.</w:t>
      </w:r>
      <w:r>
        <w:rPr>
          <w:rFonts w:hint="eastAsia" w:ascii="宋体" w:hAnsi="宋体" w:eastAsia="宋体"/>
          <w:color w:val="000000" w:themeColor="text1"/>
          <w:spacing w:val="14"/>
          <w:szCs w:val="21"/>
          <w:highlight w:val="none"/>
          <w14:textFill>
            <w14:solidFill>
              <w14:schemeClr w14:val="tx1"/>
            </w14:solidFill>
          </w14:textFill>
        </w:rPr>
        <w:t>1.1响应文件的密封和标记的要求：见供应商须知前附表。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4.1.2未按要求密封和标记的响应文件，采购人将予以拒收。</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58" w:name="_Toc98406887"/>
      <w:bookmarkStart w:id="59" w:name="_Toc1662616"/>
      <w:r>
        <w:rPr>
          <w:rFonts w:ascii="宋体" w:hAnsi="宋体" w:eastAsia="宋体"/>
          <w:color w:val="000000" w:themeColor="text1"/>
          <w:spacing w:val="14"/>
          <w:highlight w:val="none"/>
          <w14:textFill>
            <w14:solidFill>
              <w14:schemeClr w14:val="tx1"/>
            </w14:solidFill>
          </w14:textFill>
        </w:rPr>
        <w:t xml:space="preserve">4.2 </w:t>
      </w:r>
      <w:r>
        <w:rPr>
          <w:rFonts w:hint="eastAsia" w:ascii="宋体" w:hAnsi="宋体" w:eastAsia="宋体"/>
          <w:color w:val="000000" w:themeColor="text1"/>
          <w:spacing w:val="14"/>
          <w:highlight w:val="none"/>
          <w14:textFill>
            <w14:solidFill>
              <w14:schemeClr w14:val="tx1"/>
            </w14:solidFill>
          </w14:textFill>
        </w:rPr>
        <w:t>响应</w:t>
      </w:r>
      <w:r>
        <w:rPr>
          <w:rFonts w:ascii="宋体" w:hAnsi="宋体" w:eastAsia="宋体"/>
          <w:color w:val="000000" w:themeColor="text1"/>
          <w:spacing w:val="14"/>
          <w:highlight w:val="none"/>
          <w14:textFill>
            <w14:solidFill>
              <w14:schemeClr w14:val="tx1"/>
            </w14:solidFill>
          </w14:textFill>
        </w:rPr>
        <w:t>文件的提交</w:t>
      </w:r>
      <w:bookmarkEnd w:id="58"/>
      <w:bookmarkEnd w:id="59"/>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 xml:space="preserve">4.2.1 </w:t>
      </w:r>
      <w:r>
        <w:rPr>
          <w:rFonts w:hint="eastAsia" w:ascii="宋体" w:hAnsi="宋体" w:eastAsia="宋体"/>
          <w:color w:val="000000" w:themeColor="text1"/>
          <w:spacing w:val="14"/>
          <w:szCs w:val="21"/>
          <w:highlight w:val="none"/>
          <w14:textFill>
            <w14:solidFill>
              <w14:schemeClr w14:val="tx1"/>
            </w14:solidFill>
          </w14:textFill>
        </w:rPr>
        <w:t>供应商应在供应商须知前附表规定的提交响应文件截止时间前提交响应文件。不接受邮寄、电报、电话、传真等方式。除电子响应文件外，不再接受任何纸质文件、资料等。</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4.2.2供应商提交响应文件的地点：见供应商须知前附表。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4.2.3响应文件份数及其他要求：见供应商须知前附表。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4.2.4供应商应在提交响应文件截止时间前上传加密的电子响应文件到电子招投标交易平台指定位置。上传时供应商须使用制作该响应文件的同一CA锁进行上传操作。请供应商在上传时认真检查上传响应文件是否完整、正确。供应商应充分考虑上传文件时的不可预见因素，未在截止时间前完成上传的，视为逾期送达，电子招投标交易平台将拒绝接收。上传成功后将得到上传成功的确认。</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4.2.</w:t>
      </w:r>
      <w:r>
        <w:rPr>
          <w:rFonts w:ascii="宋体" w:hAnsi="宋体" w:eastAsia="宋体"/>
          <w:color w:val="000000" w:themeColor="text1"/>
          <w:spacing w:val="14"/>
          <w:szCs w:val="21"/>
          <w:highlight w:val="none"/>
          <w14:textFill>
            <w14:solidFill>
              <w14:schemeClr w14:val="tx1"/>
            </w14:solidFill>
          </w14:textFill>
        </w:rPr>
        <w:t>5</w:t>
      </w:r>
      <w:r>
        <w:rPr>
          <w:rFonts w:hint="eastAsia" w:ascii="宋体" w:hAnsi="宋体" w:eastAsia="宋体"/>
          <w:color w:val="000000" w:themeColor="text1"/>
          <w:spacing w:val="14"/>
          <w:szCs w:val="21"/>
          <w:highlight w:val="none"/>
          <w14:textFill>
            <w14:solidFill>
              <w14:schemeClr w14:val="tx1"/>
            </w14:solidFill>
          </w14:textFill>
        </w:rPr>
        <w:t>除供应商须知前附表另有规定外，供应商所提交的响应文件不予退还。</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60" w:name="_Toc98406888"/>
      <w:bookmarkStart w:id="61" w:name="_Toc1662617"/>
      <w:r>
        <w:rPr>
          <w:rFonts w:ascii="宋体" w:hAnsi="宋体" w:eastAsia="宋体"/>
          <w:color w:val="000000" w:themeColor="text1"/>
          <w:spacing w:val="14"/>
          <w:highlight w:val="none"/>
          <w14:textFill>
            <w14:solidFill>
              <w14:schemeClr w14:val="tx1"/>
            </w14:solidFill>
          </w14:textFill>
        </w:rPr>
        <w:t>4.3 响应文件的修改与撤回</w:t>
      </w:r>
      <w:bookmarkEnd w:id="60"/>
      <w:bookmarkEnd w:id="61"/>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4.3.</w:t>
      </w:r>
      <w:r>
        <w:rPr>
          <w:rFonts w:hint="eastAsia" w:ascii="宋体" w:hAnsi="宋体" w:eastAsia="宋体"/>
          <w:color w:val="000000" w:themeColor="text1"/>
          <w:spacing w:val="14"/>
          <w:szCs w:val="21"/>
          <w:highlight w:val="none"/>
          <w14:textFill>
            <w14:solidFill>
              <w14:schemeClr w14:val="tx1"/>
            </w14:solidFill>
          </w14:textFill>
        </w:rPr>
        <w:t>1供应商在提交响应文件后可对其响应文件进行修改并重新上传响应文件或在电子招投标交易平台上进行撤回响应文件的操作。</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4.3.2</w:t>
      </w:r>
      <w:r>
        <w:rPr>
          <w:rFonts w:ascii="宋体" w:hAnsi="宋体" w:eastAsia="宋体"/>
          <w:color w:val="000000" w:themeColor="text1"/>
          <w:spacing w:val="14"/>
          <w:szCs w:val="21"/>
          <w:highlight w:val="none"/>
          <w14:textFill>
            <w14:solidFill>
              <w14:schemeClr w14:val="tx1"/>
            </w14:solidFill>
          </w14:textFill>
        </w:rPr>
        <w:t xml:space="preserve"> </w:t>
      </w:r>
      <w:r>
        <w:rPr>
          <w:rFonts w:hint="eastAsia" w:ascii="宋体" w:hAnsi="宋体" w:eastAsia="宋体"/>
          <w:color w:val="000000" w:themeColor="text1"/>
          <w:spacing w:val="14"/>
          <w:szCs w:val="21"/>
          <w:highlight w:val="none"/>
          <w14:textFill>
            <w14:solidFill>
              <w14:schemeClr w14:val="tx1"/>
            </w14:solidFill>
          </w14:textFill>
        </w:rPr>
        <w:t>提交响应文件截止时间以后不得修改响应文件。</w:t>
      </w:r>
    </w:p>
    <w:p>
      <w:pPr>
        <w:pStyle w:val="10"/>
        <w:spacing w:line="440" w:lineRule="exact"/>
        <w:rPr>
          <w:rFonts w:ascii="宋体" w:hAnsi="宋体" w:eastAsia="宋体"/>
          <w:color w:val="000000" w:themeColor="text1"/>
          <w:highlight w:val="none"/>
          <w14:textFill>
            <w14:solidFill>
              <w14:schemeClr w14:val="tx1"/>
            </w14:solidFill>
          </w14:textFill>
        </w:rPr>
      </w:pPr>
      <w:bookmarkStart w:id="62" w:name="_Toc98406889"/>
      <w:bookmarkStart w:id="63" w:name="_Toc1662618"/>
      <w:r>
        <w:rPr>
          <w:rFonts w:hint="eastAsia" w:ascii="宋体" w:hAnsi="宋体" w:eastAsia="宋体"/>
          <w:color w:val="000000" w:themeColor="text1"/>
          <w:highlight w:val="none"/>
          <w14:textFill>
            <w14:solidFill>
              <w14:schemeClr w14:val="tx1"/>
            </w14:solidFill>
          </w14:textFill>
        </w:rPr>
        <w:t>5、磋商开启</w:t>
      </w:r>
      <w:bookmarkEnd w:id="62"/>
      <w:bookmarkEnd w:id="63"/>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64" w:name="_Toc98406890"/>
      <w:bookmarkStart w:id="65" w:name="_Toc1662619"/>
      <w:r>
        <w:rPr>
          <w:rFonts w:ascii="宋体" w:hAnsi="宋体" w:eastAsia="宋体"/>
          <w:color w:val="000000" w:themeColor="text1"/>
          <w:spacing w:val="14"/>
          <w:highlight w:val="none"/>
          <w14:textFill>
            <w14:solidFill>
              <w14:schemeClr w14:val="tx1"/>
            </w14:solidFill>
          </w14:textFill>
        </w:rPr>
        <w:t>5.1 磋商</w:t>
      </w:r>
      <w:r>
        <w:rPr>
          <w:rFonts w:hint="eastAsia" w:ascii="宋体" w:hAnsi="宋体" w:eastAsia="宋体"/>
          <w:color w:val="000000" w:themeColor="text1"/>
          <w:spacing w:val="14"/>
          <w:highlight w:val="none"/>
          <w14:textFill>
            <w14:solidFill>
              <w14:schemeClr w14:val="tx1"/>
            </w14:solidFill>
          </w14:textFill>
        </w:rPr>
        <w:t>开启</w:t>
      </w:r>
      <w:r>
        <w:rPr>
          <w:rFonts w:ascii="宋体" w:hAnsi="宋体" w:eastAsia="宋体"/>
          <w:color w:val="000000" w:themeColor="text1"/>
          <w:spacing w:val="14"/>
          <w:highlight w:val="none"/>
          <w14:textFill>
            <w14:solidFill>
              <w14:schemeClr w14:val="tx1"/>
            </w14:solidFill>
          </w14:textFill>
        </w:rPr>
        <w:t>时间和地点</w:t>
      </w:r>
      <w:bookmarkEnd w:id="64"/>
      <w:bookmarkEnd w:id="65"/>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采</w:t>
      </w:r>
      <w:r>
        <w:rPr>
          <w:rFonts w:hint="eastAsia" w:ascii="宋体" w:hAnsi="宋体" w:eastAsia="宋体"/>
          <w:color w:val="000000" w:themeColor="text1"/>
          <w:spacing w:val="14"/>
          <w:szCs w:val="21"/>
          <w:highlight w:val="none"/>
          <w14:textFill>
            <w14:solidFill>
              <w14:schemeClr w14:val="tx1"/>
            </w14:solidFill>
          </w14:textFill>
        </w:rPr>
        <w:t>购人在本章第 4.2.1 项规定的提交响应文件截止时间和供应商须知前附表规定的地点开启磋商活动。</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66" w:name="_Toc1662620"/>
      <w:bookmarkStart w:id="67" w:name="_Toc98406891"/>
      <w:r>
        <w:rPr>
          <w:rFonts w:ascii="宋体" w:hAnsi="宋体" w:eastAsia="宋体"/>
          <w:color w:val="000000" w:themeColor="text1"/>
          <w:spacing w:val="14"/>
          <w:highlight w:val="none"/>
          <w14:textFill>
            <w14:solidFill>
              <w14:schemeClr w14:val="tx1"/>
            </w14:solidFill>
          </w14:textFill>
        </w:rPr>
        <w:t xml:space="preserve">5.2 </w:t>
      </w:r>
      <w:r>
        <w:rPr>
          <w:rFonts w:hint="eastAsia" w:ascii="宋体" w:hAnsi="宋体" w:eastAsia="宋体"/>
          <w:color w:val="000000" w:themeColor="text1"/>
          <w:spacing w:val="14"/>
          <w:highlight w:val="none"/>
          <w14:textFill>
            <w14:solidFill>
              <w14:schemeClr w14:val="tx1"/>
            </w14:solidFill>
          </w14:textFill>
        </w:rPr>
        <w:t>磋商开启规定</w:t>
      </w:r>
      <w:bookmarkEnd w:id="66"/>
      <w:bookmarkEnd w:id="67"/>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5.2.1 采购人在磋商文件规定的时间和地点开启磋商活动。</w:t>
      </w:r>
    </w:p>
    <w:p>
      <w:pPr>
        <w:spacing w:line="440" w:lineRule="exact"/>
        <w:ind w:firstLine="476" w:firstLineChars="200"/>
        <w:rPr>
          <w:color w:val="000000" w:themeColor="text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5.2.2本项目采用“远程不见面”开启方式，供应商无需到河南省公共资源交易中心现场参加磋商会议，无需到达现场提交原件资料。供应商应当在响应文件递交截止时间前，登录远程开标大厅，在线准时参加磋商活动并在规定时间内进行文件解密、答疑澄清等（详见《河南省公共资源交易平台不见面服务系统使用指南》）。</w:t>
      </w:r>
    </w:p>
    <w:p>
      <w:pPr>
        <w:pStyle w:val="10"/>
        <w:spacing w:line="440" w:lineRule="exact"/>
        <w:rPr>
          <w:rFonts w:ascii="宋体" w:hAnsi="宋体" w:eastAsia="宋体"/>
          <w:color w:val="000000" w:themeColor="text1"/>
          <w:highlight w:val="none"/>
          <w14:textFill>
            <w14:solidFill>
              <w14:schemeClr w14:val="tx1"/>
            </w14:solidFill>
          </w14:textFill>
        </w:rPr>
      </w:pPr>
      <w:bookmarkStart w:id="68" w:name="_Toc98406892"/>
      <w:bookmarkStart w:id="69" w:name="_Toc1662621"/>
      <w:r>
        <w:rPr>
          <w:rFonts w:hint="eastAsia" w:ascii="宋体" w:hAnsi="宋体" w:eastAsia="宋体"/>
          <w:color w:val="000000" w:themeColor="text1"/>
          <w:highlight w:val="none"/>
          <w14:textFill>
            <w14:solidFill>
              <w14:schemeClr w14:val="tx1"/>
            </w14:solidFill>
          </w14:textFill>
        </w:rPr>
        <w:t>6、磋商</w:t>
      </w:r>
      <w:bookmarkEnd w:id="68"/>
      <w:bookmarkEnd w:id="69"/>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70" w:name="_Toc98406893"/>
      <w:bookmarkStart w:id="71" w:name="_Toc1662622"/>
      <w:r>
        <w:rPr>
          <w:rFonts w:ascii="宋体" w:hAnsi="宋体" w:eastAsia="宋体"/>
          <w:color w:val="000000" w:themeColor="text1"/>
          <w:spacing w:val="14"/>
          <w:highlight w:val="none"/>
          <w14:textFill>
            <w14:solidFill>
              <w14:schemeClr w14:val="tx1"/>
            </w14:solidFill>
          </w14:textFill>
        </w:rPr>
        <w:t xml:space="preserve">6.1 </w:t>
      </w:r>
      <w:r>
        <w:rPr>
          <w:rFonts w:hint="eastAsia" w:ascii="宋体" w:hAnsi="宋体" w:eastAsia="宋体"/>
          <w:color w:val="000000" w:themeColor="text1"/>
          <w:spacing w:val="14"/>
          <w:highlight w:val="none"/>
          <w14:textFill>
            <w14:solidFill>
              <w14:schemeClr w14:val="tx1"/>
            </w14:solidFill>
          </w14:textFill>
        </w:rPr>
        <w:t>磋商小组</w:t>
      </w:r>
      <w:bookmarkEnd w:id="70"/>
      <w:bookmarkEnd w:id="71"/>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bookmarkStart w:id="72" w:name="_Toc531934441"/>
      <w:bookmarkStart w:id="73" w:name="_Hlt531934718"/>
      <w:r>
        <w:rPr>
          <w:rFonts w:ascii="宋体" w:hAnsi="宋体" w:eastAsia="宋体"/>
          <w:color w:val="000000" w:themeColor="text1"/>
          <w:spacing w:val="14"/>
          <w:szCs w:val="21"/>
          <w:highlight w:val="none"/>
          <w14:textFill>
            <w14:solidFill>
              <w14:schemeClr w14:val="tx1"/>
            </w14:solidFill>
          </w14:textFill>
        </w:rPr>
        <w:t>6.1.1评审由采购人依法组建的磋商小组负责。磋商小组由采购人代表以及</w:t>
      </w:r>
      <w:r>
        <w:rPr>
          <w:rFonts w:hint="eastAsia" w:ascii="宋体" w:hAnsi="宋体" w:eastAsia="宋体"/>
          <w:color w:val="000000" w:themeColor="text1"/>
          <w:spacing w:val="14"/>
          <w:szCs w:val="21"/>
          <w:highlight w:val="none"/>
          <w14:textFill>
            <w14:solidFill>
              <w14:schemeClr w14:val="tx1"/>
            </w14:solidFill>
          </w14:textFill>
        </w:rPr>
        <w:t>评审专家</w:t>
      </w:r>
      <w:r>
        <w:rPr>
          <w:rFonts w:ascii="宋体" w:hAnsi="宋体" w:eastAsia="宋体"/>
          <w:color w:val="000000" w:themeColor="text1"/>
          <w:spacing w:val="14"/>
          <w:szCs w:val="21"/>
          <w:highlight w:val="none"/>
          <w14:textFill>
            <w14:solidFill>
              <w14:schemeClr w14:val="tx1"/>
            </w14:solidFill>
          </w14:textFill>
        </w:rPr>
        <w:t>组成。磋商小组成员人数以及</w:t>
      </w:r>
      <w:r>
        <w:rPr>
          <w:rFonts w:hint="eastAsia" w:ascii="宋体" w:hAnsi="宋体" w:eastAsia="宋体"/>
          <w:color w:val="000000" w:themeColor="text1"/>
          <w:spacing w:val="14"/>
          <w:szCs w:val="21"/>
          <w:highlight w:val="none"/>
          <w14:textFill>
            <w14:solidFill>
              <w14:schemeClr w14:val="tx1"/>
            </w14:solidFill>
          </w14:textFill>
        </w:rPr>
        <w:t>评审</w:t>
      </w:r>
      <w:r>
        <w:rPr>
          <w:rFonts w:ascii="宋体" w:hAnsi="宋体" w:eastAsia="宋体"/>
          <w:color w:val="000000" w:themeColor="text1"/>
          <w:spacing w:val="14"/>
          <w:szCs w:val="21"/>
          <w:highlight w:val="none"/>
          <w14:textFill>
            <w14:solidFill>
              <w14:schemeClr w14:val="tx1"/>
            </w14:solidFill>
          </w14:textFill>
        </w:rPr>
        <w:t>专家的确定方式见</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须知前附表。</w:t>
      </w:r>
      <w:bookmarkEnd w:id="72"/>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bookmarkStart w:id="74" w:name="_Toc531934442"/>
      <w:r>
        <w:rPr>
          <w:rFonts w:ascii="宋体" w:hAnsi="宋体" w:eastAsia="宋体"/>
          <w:color w:val="000000" w:themeColor="text1"/>
          <w:spacing w:val="14"/>
          <w:szCs w:val="21"/>
          <w:highlight w:val="none"/>
          <w14:textFill>
            <w14:solidFill>
              <w14:schemeClr w14:val="tx1"/>
            </w14:solidFill>
          </w14:textFill>
        </w:rPr>
        <w:t>6.1.2 磋商小组成员有下列情形之一的，应当回避：</w:t>
      </w:r>
      <w:bookmarkEnd w:id="74"/>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bookmarkStart w:id="75" w:name="_Toc531934443"/>
      <w:r>
        <w:rPr>
          <w:rFonts w:hint="eastAsia" w:ascii="宋体" w:hAnsi="宋体" w:eastAsia="宋体"/>
          <w:color w:val="000000" w:themeColor="text1"/>
          <w:spacing w:val="14"/>
          <w:szCs w:val="21"/>
          <w:highlight w:val="none"/>
          <w14:textFill>
            <w14:solidFill>
              <w14:schemeClr w14:val="tx1"/>
            </w14:solidFill>
          </w14:textFill>
        </w:rPr>
        <w:t>（1）参加采购活动前3年内与供应商存在劳动关系；</w:t>
      </w:r>
      <w:bookmarkEnd w:id="75"/>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bookmarkStart w:id="76" w:name="_Toc531934444"/>
      <w:r>
        <w:rPr>
          <w:rFonts w:hint="eastAsia" w:ascii="宋体" w:hAnsi="宋体" w:eastAsia="宋体"/>
          <w:color w:val="000000" w:themeColor="text1"/>
          <w:spacing w:val="14"/>
          <w:szCs w:val="21"/>
          <w:highlight w:val="none"/>
          <w14:textFill>
            <w14:solidFill>
              <w14:schemeClr w14:val="tx1"/>
            </w14:solidFill>
          </w14:textFill>
        </w:rPr>
        <w:t>（2）参加采购活动前3年内担任供应商的董事、监事；</w:t>
      </w:r>
      <w:bookmarkEnd w:id="76"/>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bookmarkStart w:id="77" w:name="_Toc531934445"/>
      <w:r>
        <w:rPr>
          <w:rFonts w:hint="eastAsia" w:ascii="宋体" w:hAnsi="宋体" w:eastAsia="宋体"/>
          <w:color w:val="000000" w:themeColor="text1"/>
          <w:spacing w:val="14"/>
          <w:szCs w:val="21"/>
          <w:highlight w:val="none"/>
          <w14:textFill>
            <w14:solidFill>
              <w14:schemeClr w14:val="tx1"/>
            </w14:solidFill>
          </w14:textFill>
        </w:rPr>
        <w:t>（3）参加采购活动前3年内是供应商的控股股东或者实际控制人；</w:t>
      </w:r>
      <w:bookmarkEnd w:id="77"/>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bookmarkStart w:id="78" w:name="_Toc531934446"/>
      <w:r>
        <w:rPr>
          <w:rFonts w:hint="eastAsia" w:ascii="宋体" w:hAnsi="宋体" w:eastAsia="宋体"/>
          <w:color w:val="000000" w:themeColor="text1"/>
          <w:spacing w:val="14"/>
          <w:szCs w:val="21"/>
          <w:highlight w:val="none"/>
          <w14:textFill>
            <w14:solidFill>
              <w14:schemeClr w14:val="tx1"/>
            </w14:solidFill>
          </w14:textFill>
        </w:rPr>
        <w:t>（4）与供应商的法定代表人或者负责人有夫妻、直系血亲、三代以内旁系血亲或者近姻亲关系；</w:t>
      </w:r>
      <w:bookmarkEnd w:id="78"/>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bookmarkStart w:id="79" w:name="_Toc531934447"/>
      <w:r>
        <w:rPr>
          <w:rFonts w:hint="eastAsia" w:ascii="宋体" w:hAnsi="宋体" w:eastAsia="宋体"/>
          <w:color w:val="000000" w:themeColor="text1"/>
          <w:spacing w:val="14"/>
          <w:szCs w:val="21"/>
          <w:highlight w:val="none"/>
          <w14:textFill>
            <w14:solidFill>
              <w14:schemeClr w14:val="tx1"/>
            </w14:solidFill>
          </w14:textFill>
        </w:rPr>
        <w:t>（5）与供应商有其他可能影响政府采购活动公平、公正进行的关系。</w:t>
      </w:r>
      <w:bookmarkEnd w:id="79"/>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6.1.3 评审过程中，磋商小组成员有回避事由、擅离职守或者因健康等原因不能继续评审的，采购人有权更换。被更换的磋商小组成员作出的评审结论无效，由更换后的磋商小组成员重新进行评审。</w:t>
      </w:r>
    </w:p>
    <w:bookmarkEnd w:id="73"/>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80" w:name="_Toc98406894"/>
      <w:bookmarkStart w:id="81" w:name="_Toc1662623"/>
      <w:r>
        <w:rPr>
          <w:rFonts w:ascii="宋体" w:hAnsi="宋体" w:eastAsia="宋体"/>
          <w:color w:val="000000" w:themeColor="text1"/>
          <w:spacing w:val="14"/>
          <w:highlight w:val="none"/>
          <w14:textFill>
            <w14:solidFill>
              <w14:schemeClr w14:val="tx1"/>
            </w14:solidFill>
          </w14:textFill>
        </w:rPr>
        <w:t xml:space="preserve">6.2 </w:t>
      </w:r>
      <w:r>
        <w:rPr>
          <w:rFonts w:hint="eastAsia" w:ascii="宋体" w:hAnsi="宋体" w:eastAsia="宋体"/>
          <w:color w:val="000000" w:themeColor="text1"/>
          <w:spacing w:val="14"/>
          <w:highlight w:val="none"/>
          <w14:textFill>
            <w14:solidFill>
              <w14:schemeClr w14:val="tx1"/>
            </w14:solidFill>
          </w14:textFill>
        </w:rPr>
        <w:t>磋商程序</w:t>
      </w:r>
      <w:bookmarkEnd w:id="80"/>
      <w:bookmarkEnd w:id="81"/>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6.2.1 磋商小组对响应文件的有效性、完整性和响应程度进行资格性审查及符合性审查。</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6.2.2磋商小组所有成员集中与单一供应商分别进行磋商，并给予所有参加磋商的供应商平等的磋商机会。</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6.2.3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通过河南省公共资源交易平台同时通知所有参加磋商的供应商。</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6.2.4供应商应当按照磋商文件的变动情况和磋商小组的要求重新提交响应文件（如果有），并由其法定代表人或其授权代表签字或者加盖公章。</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6.2.5磋商文件能够详细列明采购项目的技术、服务要求后，磋商小组要求所有实质性响应的供应商在规定时间内提交最后报价。通过资格性审查及符合性审查的供应商有均等的最后报价机会，供应商应在磋商小组规定的时间内完成报价。每一轮报价全部通过河南省公共资源交易平台进行，作为响应文件的一部分，对供应商具有约束力。</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在未对磋商文件作出实质性变动的情况下，供应商提交的最后报价不得高于其前一次报价。在磋商文件作出实质性变动但供应商的响应文件未作出相应实质性变动的情况下，该供应商提交的最后报价也不得高于其前一次报价。</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6.2.6最后报价是供应商响应文件的有效组成部分，未按要求进行最后报价的，其响应文件将被否决。</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6.2.7经磋商确定最终采购需求和提交最后报价的供应商后，由磋商小组采用综合评分法对提交最后报价的供应商的响应文件和最后报价进行综合评分。</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82" w:name="_Toc1662624"/>
      <w:bookmarkStart w:id="83" w:name="_Toc98406895"/>
      <w:r>
        <w:rPr>
          <w:rFonts w:ascii="宋体" w:hAnsi="宋体" w:eastAsia="宋体"/>
          <w:color w:val="000000" w:themeColor="text1"/>
          <w:spacing w:val="14"/>
          <w:highlight w:val="none"/>
          <w14:textFill>
            <w14:solidFill>
              <w14:schemeClr w14:val="tx1"/>
            </w14:solidFill>
          </w14:textFill>
        </w:rPr>
        <w:t>6.3</w:t>
      </w:r>
      <w:r>
        <w:rPr>
          <w:rFonts w:hint="eastAsia" w:ascii="宋体" w:hAnsi="宋体" w:eastAsia="宋体"/>
          <w:color w:val="000000" w:themeColor="text1"/>
          <w:spacing w:val="14"/>
          <w:highlight w:val="none"/>
          <w14:textFill>
            <w14:solidFill>
              <w14:schemeClr w14:val="tx1"/>
            </w14:solidFill>
          </w14:textFill>
        </w:rPr>
        <w:t>评审原则</w:t>
      </w:r>
      <w:bookmarkEnd w:id="82"/>
      <w:bookmarkEnd w:id="83"/>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 xml:space="preserve">6.3.1 </w:t>
      </w:r>
      <w:r>
        <w:rPr>
          <w:rFonts w:hint="eastAsia" w:ascii="宋体" w:hAnsi="宋体" w:eastAsia="宋体"/>
          <w:color w:val="000000" w:themeColor="text1"/>
          <w:spacing w:val="14"/>
          <w:szCs w:val="21"/>
          <w:highlight w:val="none"/>
          <w14:textFill>
            <w14:solidFill>
              <w14:schemeClr w14:val="tx1"/>
            </w14:solidFill>
          </w14:textFill>
        </w:rPr>
        <w:t>磋商小组按照第五章“评审办法”规定的方法、因素、标准和程序对供应商的响应文件进行评审。没有规定的方法、因素和标准，不得作为评审依据。未实质性响应磋商文件的响应文件按无效响应处理，磋商小组应当告知提交响应文件的供应商。</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6.3.2评审完成后，磋商小组应当提交书面评审报告和成交候选人名单。磋商小组推荐成交候选人的人数见供应商须知前附表。</w:t>
      </w:r>
    </w:p>
    <w:p>
      <w:pPr>
        <w:pStyle w:val="10"/>
        <w:spacing w:line="440" w:lineRule="exact"/>
        <w:rPr>
          <w:rFonts w:ascii="宋体" w:hAnsi="宋体" w:eastAsia="宋体"/>
          <w:color w:val="000000" w:themeColor="text1"/>
          <w:highlight w:val="none"/>
          <w14:textFill>
            <w14:solidFill>
              <w14:schemeClr w14:val="tx1"/>
            </w14:solidFill>
          </w14:textFill>
        </w:rPr>
      </w:pPr>
      <w:bookmarkStart w:id="84" w:name="_Toc98406896"/>
      <w:bookmarkStart w:id="85" w:name="_Toc1662625"/>
      <w:r>
        <w:rPr>
          <w:rFonts w:hint="eastAsia" w:ascii="宋体" w:hAnsi="宋体" w:eastAsia="宋体"/>
          <w:color w:val="000000" w:themeColor="text1"/>
          <w:highlight w:val="none"/>
          <w14:textFill>
            <w14:solidFill>
              <w14:schemeClr w14:val="tx1"/>
            </w14:solidFill>
          </w14:textFill>
        </w:rPr>
        <w:t>7、确定成交及</w:t>
      </w:r>
      <w:r>
        <w:rPr>
          <w:rFonts w:ascii="宋体" w:hAnsi="宋体" w:eastAsia="宋体"/>
          <w:color w:val="000000" w:themeColor="text1"/>
          <w:highlight w:val="none"/>
          <w14:textFill>
            <w14:solidFill>
              <w14:schemeClr w14:val="tx1"/>
            </w14:solidFill>
          </w14:textFill>
        </w:rPr>
        <w:t>合同授予</w:t>
      </w:r>
      <w:bookmarkEnd w:id="84"/>
      <w:bookmarkEnd w:id="85"/>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86" w:name="_Toc98406897"/>
      <w:bookmarkStart w:id="87" w:name="_Toc1662626"/>
      <w:r>
        <w:rPr>
          <w:rFonts w:ascii="宋体" w:hAnsi="宋体" w:eastAsia="宋体"/>
          <w:color w:val="000000" w:themeColor="text1"/>
          <w:spacing w:val="14"/>
          <w:highlight w:val="none"/>
          <w14:textFill>
            <w14:solidFill>
              <w14:schemeClr w14:val="tx1"/>
            </w14:solidFill>
          </w14:textFill>
        </w:rPr>
        <w:t>7.</w:t>
      </w:r>
      <w:r>
        <w:rPr>
          <w:rFonts w:hint="eastAsia" w:ascii="宋体" w:hAnsi="宋体" w:eastAsia="宋体"/>
          <w:color w:val="000000" w:themeColor="text1"/>
          <w:spacing w:val="14"/>
          <w:highlight w:val="none"/>
          <w14:textFill>
            <w14:solidFill>
              <w14:schemeClr w14:val="tx1"/>
            </w14:solidFill>
          </w14:textFill>
        </w:rPr>
        <w:t>1</w:t>
      </w:r>
      <w:r>
        <w:rPr>
          <w:rFonts w:ascii="宋体" w:hAnsi="宋体" w:eastAsia="宋体"/>
          <w:color w:val="000000" w:themeColor="text1"/>
          <w:spacing w:val="14"/>
          <w:highlight w:val="none"/>
          <w14:textFill>
            <w14:solidFill>
              <w14:schemeClr w14:val="tx1"/>
            </w14:solidFill>
          </w14:textFill>
        </w:rPr>
        <w:t xml:space="preserve"> </w:t>
      </w:r>
      <w:r>
        <w:rPr>
          <w:rFonts w:hint="eastAsia" w:ascii="宋体" w:hAnsi="宋体" w:eastAsia="宋体"/>
          <w:color w:val="000000" w:themeColor="text1"/>
          <w:spacing w:val="14"/>
          <w:highlight w:val="none"/>
          <w14:textFill>
            <w14:solidFill>
              <w14:schemeClr w14:val="tx1"/>
            </w14:solidFill>
          </w14:textFill>
        </w:rPr>
        <w:t>确定成交</w:t>
      </w:r>
      <w:r>
        <w:rPr>
          <w:rFonts w:ascii="宋体" w:hAnsi="宋体" w:eastAsia="宋体"/>
          <w:color w:val="000000" w:themeColor="text1"/>
          <w:spacing w:val="14"/>
          <w:highlight w:val="none"/>
          <w14:textFill>
            <w14:solidFill>
              <w14:schemeClr w14:val="tx1"/>
            </w14:solidFill>
          </w14:textFill>
        </w:rPr>
        <w:t>的原则</w:t>
      </w:r>
      <w:bookmarkEnd w:id="86"/>
      <w:bookmarkEnd w:id="87"/>
    </w:p>
    <w:p>
      <w:pPr>
        <w:pStyle w:val="191"/>
        <w:spacing w:line="440" w:lineRule="exact"/>
        <w:ind w:firstLine="554"/>
        <w:rPr>
          <w:rFonts w:ascii="宋体" w:hAnsi="宋体" w:eastAsia="宋体"/>
          <w:snapToGrid w:val="0"/>
          <w:color w:val="000000" w:themeColor="text1"/>
          <w:spacing w:val="14"/>
          <w:szCs w:val="21"/>
          <w:highlight w:val="none"/>
          <w14:textFill>
            <w14:solidFill>
              <w14:schemeClr w14:val="tx1"/>
            </w14:solidFill>
          </w14:textFill>
        </w:rPr>
      </w:pPr>
      <w:bookmarkStart w:id="88" w:name="_Toc1662627"/>
      <w:r>
        <w:rPr>
          <w:rFonts w:hint="eastAsia" w:ascii="宋体" w:hAnsi="宋体" w:eastAsia="宋体"/>
          <w:snapToGrid w:val="0"/>
          <w:color w:val="000000" w:themeColor="text1"/>
          <w:spacing w:val="14"/>
          <w:szCs w:val="21"/>
          <w:highlight w:val="none"/>
          <w14:textFill>
            <w14:solidFill>
              <w14:schemeClr w14:val="tx1"/>
            </w14:solidFill>
          </w14:textFill>
        </w:rPr>
        <w:t>7.1.1　除供应商须知前附表规定磋商小组直接确定成交供应商外，采购人依据磋商小组推荐的成交候选人确定成交供应商，磋商小组推荐成交候选人的人数见供应商须知前附表。</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89" w:name="_Toc98406898"/>
      <w:r>
        <w:rPr>
          <w:rFonts w:ascii="宋体" w:hAnsi="宋体" w:eastAsia="宋体"/>
          <w:color w:val="000000" w:themeColor="text1"/>
          <w:spacing w:val="14"/>
          <w:highlight w:val="none"/>
          <w14:textFill>
            <w14:solidFill>
              <w14:schemeClr w14:val="tx1"/>
            </w14:solidFill>
          </w14:textFill>
        </w:rPr>
        <w:t>7.</w:t>
      </w:r>
      <w:r>
        <w:rPr>
          <w:rFonts w:hint="eastAsia" w:ascii="宋体" w:hAnsi="宋体" w:eastAsia="宋体"/>
          <w:color w:val="000000" w:themeColor="text1"/>
          <w:spacing w:val="14"/>
          <w:highlight w:val="none"/>
          <w14:textFill>
            <w14:solidFill>
              <w14:schemeClr w14:val="tx1"/>
            </w14:solidFill>
          </w14:textFill>
        </w:rPr>
        <w:t>2</w:t>
      </w:r>
      <w:r>
        <w:rPr>
          <w:rFonts w:ascii="宋体" w:hAnsi="宋体" w:eastAsia="宋体"/>
          <w:color w:val="000000" w:themeColor="text1"/>
          <w:spacing w:val="14"/>
          <w:highlight w:val="none"/>
          <w14:textFill>
            <w14:solidFill>
              <w14:schemeClr w14:val="tx1"/>
            </w14:solidFill>
          </w14:textFill>
        </w:rPr>
        <w:t xml:space="preserve"> </w:t>
      </w:r>
      <w:r>
        <w:rPr>
          <w:rFonts w:hint="eastAsia" w:ascii="宋体" w:hAnsi="宋体" w:eastAsia="宋体"/>
          <w:color w:val="000000" w:themeColor="text1"/>
          <w:spacing w:val="14"/>
          <w:highlight w:val="none"/>
          <w14:textFill>
            <w14:solidFill>
              <w14:schemeClr w14:val="tx1"/>
            </w14:solidFill>
          </w14:textFill>
        </w:rPr>
        <w:t>成交结果</w:t>
      </w:r>
      <w:bookmarkEnd w:id="88"/>
      <w:bookmarkEnd w:id="89"/>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自成交供应商确定之日起2个工作日内，在供应商须知前附表规定的媒体上公告成交结果，磋商文件随成交结果同时公告。</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90" w:name="_Toc98406899"/>
      <w:bookmarkStart w:id="91" w:name="_Toc1662628"/>
      <w:r>
        <w:rPr>
          <w:rFonts w:ascii="宋体" w:hAnsi="宋体" w:eastAsia="宋体"/>
          <w:color w:val="000000" w:themeColor="text1"/>
          <w:spacing w:val="14"/>
          <w:highlight w:val="none"/>
          <w14:textFill>
            <w14:solidFill>
              <w14:schemeClr w14:val="tx1"/>
            </w14:solidFill>
          </w14:textFill>
        </w:rPr>
        <w:t>7.</w:t>
      </w:r>
      <w:r>
        <w:rPr>
          <w:rFonts w:hint="eastAsia" w:ascii="宋体" w:hAnsi="宋体" w:eastAsia="宋体"/>
          <w:color w:val="000000" w:themeColor="text1"/>
          <w:spacing w:val="14"/>
          <w:highlight w:val="none"/>
          <w14:textFill>
            <w14:solidFill>
              <w14:schemeClr w14:val="tx1"/>
            </w14:solidFill>
          </w14:textFill>
        </w:rPr>
        <w:t>3</w:t>
      </w:r>
      <w:r>
        <w:rPr>
          <w:rFonts w:ascii="宋体" w:hAnsi="宋体" w:eastAsia="宋体"/>
          <w:color w:val="000000" w:themeColor="text1"/>
          <w:spacing w:val="14"/>
          <w:highlight w:val="none"/>
          <w14:textFill>
            <w14:solidFill>
              <w14:schemeClr w14:val="tx1"/>
            </w14:solidFill>
          </w14:textFill>
        </w:rPr>
        <w:t xml:space="preserve"> </w:t>
      </w:r>
      <w:r>
        <w:rPr>
          <w:rFonts w:hint="eastAsia" w:ascii="宋体" w:hAnsi="宋体" w:eastAsia="宋体"/>
          <w:color w:val="000000" w:themeColor="text1"/>
          <w:spacing w:val="14"/>
          <w:highlight w:val="none"/>
          <w14:textFill>
            <w14:solidFill>
              <w14:schemeClr w14:val="tx1"/>
            </w14:solidFill>
          </w14:textFill>
        </w:rPr>
        <w:t>成交</w:t>
      </w:r>
      <w:r>
        <w:rPr>
          <w:rFonts w:ascii="宋体" w:hAnsi="宋体" w:eastAsia="宋体"/>
          <w:color w:val="000000" w:themeColor="text1"/>
          <w:spacing w:val="14"/>
          <w:highlight w:val="none"/>
          <w14:textFill>
            <w14:solidFill>
              <w14:schemeClr w14:val="tx1"/>
            </w14:solidFill>
          </w14:textFill>
        </w:rPr>
        <w:t>通知</w:t>
      </w:r>
      <w:bookmarkEnd w:id="90"/>
      <w:bookmarkEnd w:id="91"/>
    </w:p>
    <w:p>
      <w:pPr>
        <w:pStyle w:val="191"/>
        <w:spacing w:line="440" w:lineRule="exact"/>
        <w:rPr>
          <w:rFonts w:ascii="宋体" w:hAnsi="宋体" w:eastAsia="宋体"/>
          <w:snapToGrid w:val="0"/>
          <w:color w:val="000000" w:themeColor="text1"/>
          <w:spacing w:val="14"/>
          <w:szCs w:val="21"/>
          <w:highlight w:val="none"/>
          <w14:textFill>
            <w14:solidFill>
              <w14:schemeClr w14:val="tx1"/>
            </w14:solidFill>
          </w14:textFill>
        </w:rPr>
      </w:pPr>
      <w:bookmarkStart w:id="92" w:name="_Toc1662629"/>
      <w:r>
        <w:rPr>
          <w:rFonts w:hint="eastAsia" w:ascii="宋体" w:hAnsi="宋体" w:eastAsia="宋体"/>
          <w:snapToGrid w:val="0"/>
          <w:color w:val="000000" w:themeColor="text1"/>
          <w:spacing w:val="14"/>
          <w:szCs w:val="21"/>
          <w:highlight w:val="none"/>
          <w14:textFill>
            <w14:solidFill>
              <w14:schemeClr w14:val="tx1"/>
            </w14:solidFill>
          </w14:textFill>
        </w:rPr>
        <w:t>《成交通知书》由采购人或采购代理机构或向中标人发出，同时将成交结果通知未成交的供应商。《成交通知书》对成交供应商和采购人均具有法律效力。</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93" w:name="_Toc98406900"/>
      <w:r>
        <w:rPr>
          <w:rFonts w:ascii="宋体" w:hAnsi="宋体" w:eastAsia="宋体"/>
          <w:color w:val="000000" w:themeColor="text1"/>
          <w:spacing w:val="14"/>
          <w:highlight w:val="none"/>
          <w14:textFill>
            <w14:solidFill>
              <w14:schemeClr w14:val="tx1"/>
            </w14:solidFill>
          </w14:textFill>
        </w:rPr>
        <w:t>7.</w:t>
      </w:r>
      <w:r>
        <w:rPr>
          <w:rFonts w:hint="eastAsia" w:ascii="宋体" w:hAnsi="宋体" w:eastAsia="宋体"/>
          <w:color w:val="000000" w:themeColor="text1"/>
          <w:spacing w:val="14"/>
          <w:highlight w:val="none"/>
          <w14:textFill>
            <w14:solidFill>
              <w14:schemeClr w14:val="tx1"/>
            </w14:solidFill>
          </w14:textFill>
        </w:rPr>
        <w:t>4</w:t>
      </w:r>
      <w:r>
        <w:rPr>
          <w:rFonts w:ascii="宋体" w:hAnsi="宋体" w:eastAsia="宋体"/>
          <w:color w:val="000000" w:themeColor="text1"/>
          <w:spacing w:val="14"/>
          <w:highlight w:val="none"/>
          <w14:textFill>
            <w14:solidFill>
              <w14:schemeClr w14:val="tx1"/>
            </w14:solidFill>
          </w14:textFill>
        </w:rPr>
        <w:t xml:space="preserve"> 履约保证金</w:t>
      </w:r>
      <w:bookmarkEnd w:id="92"/>
      <w:bookmarkEnd w:id="93"/>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7.</w:t>
      </w:r>
      <w:r>
        <w:rPr>
          <w:rFonts w:hint="eastAsia" w:ascii="宋体" w:hAnsi="宋体" w:eastAsia="宋体"/>
          <w:color w:val="000000" w:themeColor="text1"/>
          <w:spacing w:val="14"/>
          <w:szCs w:val="21"/>
          <w:highlight w:val="none"/>
          <w14:textFill>
            <w14:solidFill>
              <w14:schemeClr w14:val="tx1"/>
            </w14:solidFill>
          </w14:textFill>
        </w:rPr>
        <w:t>4</w:t>
      </w:r>
      <w:r>
        <w:rPr>
          <w:rFonts w:ascii="宋体" w:hAnsi="宋体" w:eastAsia="宋体"/>
          <w:color w:val="000000" w:themeColor="text1"/>
          <w:spacing w:val="14"/>
          <w:szCs w:val="21"/>
          <w:highlight w:val="none"/>
          <w14:textFill>
            <w14:solidFill>
              <w14:schemeClr w14:val="tx1"/>
            </w14:solidFill>
          </w14:textFill>
        </w:rPr>
        <w:t>.1 在签订合同前，成交</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应按</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须知前附表规定的形式、金额和事先经过采购人书面认可的履约保证金格式向采购人提交履约保证金。联合体</w:t>
      </w:r>
      <w:r>
        <w:rPr>
          <w:rFonts w:hint="eastAsia" w:ascii="宋体" w:hAnsi="宋体" w:eastAsia="宋体"/>
          <w:color w:val="000000" w:themeColor="text1"/>
          <w:spacing w:val="14"/>
          <w:szCs w:val="21"/>
          <w:highlight w:val="none"/>
          <w14:textFill>
            <w14:solidFill>
              <w14:schemeClr w14:val="tx1"/>
            </w14:solidFill>
          </w14:textFill>
        </w:rPr>
        <w:t>成交</w:t>
      </w:r>
      <w:r>
        <w:rPr>
          <w:rFonts w:ascii="宋体" w:hAnsi="宋体" w:eastAsia="宋体"/>
          <w:color w:val="000000" w:themeColor="text1"/>
          <w:spacing w:val="14"/>
          <w:szCs w:val="21"/>
          <w:highlight w:val="none"/>
          <w14:textFill>
            <w14:solidFill>
              <w14:schemeClr w14:val="tx1"/>
            </w14:solidFill>
          </w14:textFill>
        </w:rPr>
        <w:t>的，其履约保证金以联合体各方或者联合体中牵头人的名义提交。</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7.</w:t>
      </w:r>
      <w:r>
        <w:rPr>
          <w:rFonts w:hint="eastAsia" w:ascii="宋体" w:hAnsi="宋体" w:eastAsia="宋体"/>
          <w:color w:val="000000" w:themeColor="text1"/>
          <w:spacing w:val="14"/>
          <w:szCs w:val="21"/>
          <w:highlight w:val="none"/>
          <w14:textFill>
            <w14:solidFill>
              <w14:schemeClr w14:val="tx1"/>
            </w14:solidFill>
          </w14:textFill>
        </w:rPr>
        <w:t>4</w:t>
      </w:r>
      <w:r>
        <w:rPr>
          <w:rFonts w:ascii="宋体" w:hAnsi="宋体" w:eastAsia="宋体"/>
          <w:color w:val="000000" w:themeColor="text1"/>
          <w:spacing w:val="14"/>
          <w:szCs w:val="21"/>
          <w:highlight w:val="none"/>
          <w14:textFill>
            <w14:solidFill>
              <w14:schemeClr w14:val="tx1"/>
            </w14:solidFill>
          </w14:textFill>
        </w:rPr>
        <w:t>.2 成交</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不能按本章第 7.</w:t>
      </w:r>
      <w:r>
        <w:rPr>
          <w:rFonts w:hint="eastAsia" w:ascii="宋体" w:hAnsi="宋体" w:eastAsia="宋体"/>
          <w:color w:val="000000" w:themeColor="text1"/>
          <w:spacing w:val="14"/>
          <w:szCs w:val="21"/>
          <w:highlight w:val="none"/>
          <w14:textFill>
            <w14:solidFill>
              <w14:schemeClr w14:val="tx1"/>
            </w14:solidFill>
          </w14:textFill>
        </w:rPr>
        <w:t>4</w:t>
      </w:r>
      <w:r>
        <w:rPr>
          <w:rFonts w:ascii="宋体" w:hAnsi="宋体" w:eastAsia="宋体"/>
          <w:color w:val="000000" w:themeColor="text1"/>
          <w:spacing w:val="14"/>
          <w:szCs w:val="21"/>
          <w:highlight w:val="none"/>
          <w14:textFill>
            <w14:solidFill>
              <w14:schemeClr w14:val="tx1"/>
            </w14:solidFill>
          </w14:textFill>
        </w:rPr>
        <w:t>.1 项要求提交履约保证金的，视为放弃</w:t>
      </w:r>
      <w:r>
        <w:rPr>
          <w:rFonts w:hint="eastAsia" w:ascii="宋体" w:hAnsi="宋体" w:eastAsia="宋体"/>
          <w:color w:val="000000" w:themeColor="text1"/>
          <w:spacing w:val="14"/>
          <w:szCs w:val="21"/>
          <w:highlight w:val="none"/>
          <w14:textFill>
            <w14:solidFill>
              <w14:schemeClr w14:val="tx1"/>
            </w14:solidFill>
          </w14:textFill>
        </w:rPr>
        <w:t>成交资格</w:t>
      </w:r>
      <w:r>
        <w:rPr>
          <w:rFonts w:ascii="宋体" w:hAnsi="宋体" w:eastAsia="宋体"/>
          <w:color w:val="000000" w:themeColor="text1"/>
          <w:spacing w:val="14"/>
          <w:szCs w:val="21"/>
          <w:highlight w:val="none"/>
          <w14:textFill>
            <w14:solidFill>
              <w14:schemeClr w14:val="tx1"/>
            </w14:solidFill>
          </w14:textFill>
        </w:rPr>
        <w:t>，给采购人造成损失的，成交</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还应当对予以赔偿。</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94" w:name="_Toc1662630"/>
      <w:bookmarkStart w:id="95" w:name="_Toc98406901"/>
      <w:r>
        <w:rPr>
          <w:rFonts w:ascii="宋体" w:hAnsi="宋体" w:eastAsia="宋体"/>
          <w:color w:val="000000" w:themeColor="text1"/>
          <w:spacing w:val="14"/>
          <w:highlight w:val="none"/>
          <w14:textFill>
            <w14:solidFill>
              <w14:schemeClr w14:val="tx1"/>
            </w14:solidFill>
          </w14:textFill>
        </w:rPr>
        <w:t>7.</w:t>
      </w:r>
      <w:r>
        <w:rPr>
          <w:rFonts w:hint="eastAsia" w:ascii="宋体" w:hAnsi="宋体" w:eastAsia="宋体"/>
          <w:color w:val="000000" w:themeColor="text1"/>
          <w:spacing w:val="14"/>
          <w:highlight w:val="none"/>
          <w14:textFill>
            <w14:solidFill>
              <w14:schemeClr w14:val="tx1"/>
            </w14:solidFill>
          </w14:textFill>
        </w:rPr>
        <w:t>5</w:t>
      </w:r>
      <w:r>
        <w:rPr>
          <w:rFonts w:ascii="宋体" w:hAnsi="宋体" w:eastAsia="宋体"/>
          <w:color w:val="000000" w:themeColor="text1"/>
          <w:spacing w:val="14"/>
          <w:highlight w:val="none"/>
          <w14:textFill>
            <w14:solidFill>
              <w14:schemeClr w14:val="tx1"/>
            </w14:solidFill>
          </w14:textFill>
        </w:rPr>
        <w:t xml:space="preserve"> 签订合同</w:t>
      </w:r>
      <w:bookmarkEnd w:id="94"/>
      <w:bookmarkEnd w:id="95"/>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7.</w:t>
      </w:r>
      <w:r>
        <w:rPr>
          <w:rFonts w:hint="eastAsia" w:ascii="宋体" w:hAnsi="宋体" w:eastAsia="宋体"/>
          <w:color w:val="000000" w:themeColor="text1"/>
          <w:spacing w:val="14"/>
          <w:szCs w:val="21"/>
          <w:highlight w:val="none"/>
          <w14:textFill>
            <w14:solidFill>
              <w14:schemeClr w14:val="tx1"/>
            </w14:solidFill>
          </w14:textFill>
        </w:rPr>
        <w:t>5</w:t>
      </w:r>
      <w:r>
        <w:rPr>
          <w:rFonts w:ascii="宋体" w:hAnsi="宋体" w:eastAsia="宋体"/>
          <w:color w:val="000000" w:themeColor="text1"/>
          <w:spacing w:val="14"/>
          <w:szCs w:val="21"/>
          <w:highlight w:val="none"/>
          <w14:textFill>
            <w14:solidFill>
              <w14:schemeClr w14:val="tx1"/>
            </w14:solidFill>
          </w14:textFill>
        </w:rPr>
        <w:t>.1 采购人和成交</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应当在</w:t>
      </w:r>
      <w:r>
        <w:rPr>
          <w:rFonts w:hint="eastAsia" w:ascii="宋体" w:hAnsi="宋体" w:eastAsia="宋体"/>
          <w:color w:val="000000" w:themeColor="text1"/>
          <w:spacing w:val="14"/>
          <w:szCs w:val="21"/>
          <w:highlight w:val="none"/>
          <w14:textFill>
            <w14:solidFill>
              <w14:schemeClr w14:val="tx1"/>
            </w14:solidFill>
          </w14:textFill>
        </w:rPr>
        <w:t>成交</w:t>
      </w:r>
      <w:r>
        <w:rPr>
          <w:rFonts w:ascii="宋体" w:hAnsi="宋体" w:eastAsia="宋体"/>
          <w:color w:val="000000" w:themeColor="text1"/>
          <w:spacing w:val="14"/>
          <w:szCs w:val="21"/>
          <w:highlight w:val="none"/>
          <w14:textFill>
            <w14:solidFill>
              <w14:schemeClr w14:val="tx1"/>
            </w14:solidFill>
          </w14:textFill>
        </w:rPr>
        <w:t xml:space="preserve">通知书发出之日起 </w:t>
      </w:r>
      <w:r>
        <w:rPr>
          <w:rFonts w:hint="eastAsia" w:ascii="宋体" w:hAnsi="宋体" w:eastAsia="宋体"/>
          <w:color w:val="000000" w:themeColor="text1"/>
          <w:spacing w:val="14"/>
          <w:szCs w:val="21"/>
          <w:highlight w:val="none"/>
          <w14:textFill>
            <w14:solidFill>
              <w14:schemeClr w14:val="tx1"/>
            </w14:solidFill>
          </w14:textFill>
        </w:rPr>
        <w:t>15</w:t>
      </w:r>
      <w:r>
        <w:rPr>
          <w:rFonts w:ascii="宋体" w:hAnsi="宋体" w:eastAsia="宋体"/>
          <w:color w:val="000000" w:themeColor="text1"/>
          <w:spacing w:val="14"/>
          <w:szCs w:val="21"/>
          <w:highlight w:val="none"/>
          <w14:textFill>
            <w14:solidFill>
              <w14:schemeClr w14:val="tx1"/>
            </w14:solidFill>
          </w14:textFill>
        </w:rPr>
        <w:t>日内，根据磋商文件和成交</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的响应文件订立书面合同。成交</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无正当理由拒签合同，在签订合同时向采购人提出附加条件，或者不按照磋商文件要求提交履约保证金的，采购人有权取消其</w:t>
      </w:r>
      <w:r>
        <w:rPr>
          <w:rFonts w:hint="eastAsia" w:ascii="宋体" w:hAnsi="宋体" w:eastAsia="宋体"/>
          <w:color w:val="000000" w:themeColor="text1"/>
          <w:spacing w:val="14"/>
          <w:szCs w:val="21"/>
          <w:highlight w:val="none"/>
          <w14:textFill>
            <w14:solidFill>
              <w14:schemeClr w14:val="tx1"/>
            </w14:solidFill>
          </w14:textFill>
        </w:rPr>
        <w:t>成交</w:t>
      </w:r>
      <w:r>
        <w:rPr>
          <w:rFonts w:ascii="宋体" w:hAnsi="宋体" w:eastAsia="宋体"/>
          <w:color w:val="000000" w:themeColor="text1"/>
          <w:spacing w:val="14"/>
          <w:szCs w:val="21"/>
          <w:highlight w:val="none"/>
          <w14:textFill>
            <w14:solidFill>
              <w14:schemeClr w14:val="tx1"/>
            </w14:solidFill>
          </w14:textFill>
        </w:rPr>
        <w:t>资格；给采购人造成损失的，成交</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还应当予以赔偿。</w:t>
      </w:r>
    </w:p>
    <w:p>
      <w:pPr>
        <w:spacing w:line="440" w:lineRule="exact"/>
        <w:ind w:firstLine="476" w:firstLineChars="200"/>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7.5.2签订合同的其他要求见供应商须知前附表。</w:t>
      </w:r>
    </w:p>
    <w:p>
      <w:pPr>
        <w:pStyle w:val="10"/>
        <w:spacing w:line="440" w:lineRule="exact"/>
        <w:rPr>
          <w:rFonts w:ascii="宋体" w:hAnsi="宋体" w:eastAsia="宋体"/>
          <w:color w:val="000000" w:themeColor="text1"/>
          <w:highlight w:val="none"/>
          <w14:textFill>
            <w14:solidFill>
              <w14:schemeClr w14:val="tx1"/>
            </w14:solidFill>
          </w14:textFill>
        </w:rPr>
      </w:pPr>
      <w:bookmarkStart w:id="96" w:name="_Toc98406902"/>
      <w:bookmarkStart w:id="97" w:name="_Toc1662631"/>
      <w:r>
        <w:rPr>
          <w:rFonts w:ascii="宋体" w:hAnsi="宋体" w:eastAsia="宋体"/>
          <w:color w:val="000000" w:themeColor="text1"/>
          <w:highlight w:val="none"/>
          <w14:textFill>
            <w14:solidFill>
              <w14:schemeClr w14:val="tx1"/>
            </w14:solidFill>
          </w14:textFill>
        </w:rPr>
        <w:t>8</w:t>
      </w:r>
      <w:r>
        <w:rPr>
          <w:rFonts w:hint="eastAsia" w:ascii="宋体" w:hAnsi="宋体" w:eastAsia="宋体"/>
          <w:color w:val="000000" w:themeColor="text1"/>
          <w:highlight w:val="none"/>
          <w14:textFill>
            <w14:solidFill>
              <w14:schemeClr w14:val="tx1"/>
            </w14:solidFill>
          </w14:textFill>
        </w:rPr>
        <w:t>、</w:t>
      </w:r>
      <w:r>
        <w:rPr>
          <w:rFonts w:ascii="宋体" w:hAnsi="宋体" w:eastAsia="宋体"/>
          <w:color w:val="000000" w:themeColor="text1"/>
          <w:highlight w:val="none"/>
          <w14:textFill>
            <w14:solidFill>
              <w14:schemeClr w14:val="tx1"/>
            </w14:solidFill>
          </w14:textFill>
        </w:rPr>
        <w:t>纪律和监督</w:t>
      </w:r>
      <w:bookmarkEnd w:id="96"/>
      <w:bookmarkEnd w:id="97"/>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98" w:name="_Toc98406903"/>
      <w:bookmarkStart w:id="99" w:name="_Toc1662632"/>
      <w:r>
        <w:rPr>
          <w:rFonts w:ascii="宋体" w:hAnsi="宋体" w:eastAsia="宋体"/>
          <w:color w:val="000000" w:themeColor="text1"/>
          <w:spacing w:val="14"/>
          <w:highlight w:val="none"/>
          <w14:textFill>
            <w14:solidFill>
              <w14:schemeClr w14:val="tx1"/>
            </w14:solidFill>
          </w14:textFill>
        </w:rPr>
        <w:t>8.1 对采购人的纪律要求</w:t>
      </w:r>
      <w:bookmarkEnd w:id="98"/>
      <w:bookmarkEnd w:id="99"/>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8.1.1不得以不合理的条件对供应商实行差别待遇或者歧视待遇，排斥其他供应商公平参与竞争；</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8.1.2不得与供应商或采购代理机构串通损害国家利益、社会公共利益或者他人合法权益；</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8.1.3不得诱导、干预或影响磋商小组依法依规评审，不得诱导、干预或影响评审专家依法依规独立评审；</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8.1.4不得泄漏采购活动中应当保密的情况和资料；</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8.1.5不得接受供应商或采购代理机构的贿赂，或获取其他不正当利益；</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8.1.6不得无正当理拒绝与成交供应商签订合同；</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8.1.7参与采购活动的相关人员与供应商有利害关系的应当回避；</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8.1.8采购过程中，不得有其他违法违规行为。</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100" w:name="_Toc98406904"/>
      <w:bookmarkStart w:id="101" w:name="_Toc1662633"/>
      <w:r>
        <w:rPr>
          <w:rFonts w:ascii="宋体" w:hAnsi="宋体" w:eastAsia="宋体"/>
          <w:color w:val="000000" w:themeColor="text1"/>
          <w:spacing w:val="14"/>
          <w:highlight w:val="none"/>
          <w14:textFill>
            <w14:solidFill>
              <w14:schemeClr w14:val="tx1"/>
            </w14:solidFill>
          </w14:textFill>
        </w:rPr>
        <w:t>8.2 对</w:t>
      </w:r>
      <w:r>
        <w:rPr>
          <w:rFonts w:hint="eastAsia" w:ascii="宋体" w:hAnsi="宋体" w:eastAsia="宋体"/>
          <w:color w:val="000000" w:themeColor="text1"/>
          <w:spacing w:val="14"/>
          <w:highlight w:val="none"/>
          <w14:textFill>
            <w14:solidFill>
              <w14:schemeClr w14:val="tx1"/>
            </w14:solidFill>
          </w14:textFill>
        </w:rPr>
        <w:t>供应商</w:t>
      </w:r>
      <w:r>
        <w:rPr>
          <w:rFonts w:ascii="宋体" w:hAnsi="宋体" w:eastAsia="宋体"/>
          <w:color w:val="000000" w:themeColor="text1"/>
          <w:spacing w:val="14"/>
          <w:highlight w:val="none"/>
          <w14:textFill>
            <w14:solidFill>
              <w14:schemeClr w14:val="tx1"/>
            </w14:solidFill>
          </w14:textFill>
        </w:rPr>
        <w:t>的纪律要求</w:t>
      </w:r>
      <w:bookmarkEnd w:id="100"/>
      <w:bookmarkEnd w:id="101"/>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8.2.1不得以他人名义参加政府采购活动；</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8.2.2供应商不得相互串通，不得与采购人、与采购代理机构串通；</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8.2.3不得向采购人或者磋商小组成员行贿，或提供其他不正当利益谋取成交；</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8.2.4不得弄虚作假骗取成交，不得虚假响应，不得恶意低价响应；</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8.2.5供应商不得以任何方式干扰、影响评审工作；</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8.2.6不得无正当理由放弃成交或成交后拒绝与采购人签订合同；</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8.2.7不得恶意诋毁其他供应商、采购人或采购代理机构；</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8.2.8在参与政府采购活动中，不得有其他违法违规行为。</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102" w:name="_Toc98406905"/>
      <w:bookmarkStart w:id="103" w:name="_Toc1662634"/>
      <w:r>
        <w:rPr>
          <w:rFonts w:ascii="宋体" w:hAnsi="宋体" w:eastAsia="宋体"/>
          <w:color w:val="000000" w:themeColor="text1"/>
          <w:spacing w:val="14"/>
          <w:highlight w:val="none"/>
          <w14:textFill>
            <w14:solidFill>
              <w14:schemeClr w14:val="tx1"/>
            </w14:solidFill>
          </w14:textFill>
        </w:rPr>
        <w:t>8.3 对</w:t>
      </w:r>
      <w:r>
        <w:rPr>
          <w:rFonts w:hint="eastAsia" w:ascii="宋体" w:hAnsi="宋体" w:eastAsia="宋体"/>
          <w:color w:val="000000" w:themeColor="text1"/>
          <w:spacing w:val="14"/>
          <w:highlight w:val="none"/>
          <w14:textFill>
            <w14:solidFill>
              <w14:schemeClr w14:val="tx1"/>
            </w14:solidFill>
          </w14:textFill>
        </w:rPr>
        <w:t>磋商小组</w:t>
      </w:r>
      <w:r>
        <w:rPr>
          <w:rFonts w:ascii="宋体" w:hAnsi="宋体" w:eastAsia="宋体"/>
          <w:color w:val="000000" w:themeColor="text1"/>
          <w:spacing w:val="14"/>
          <w:highlight w:val="none"/>
          <w14:textFill>
            <w14:solidFill>
              <w14:schemeClr w14:val="tx1"/>
            </w14:solidFill>
          </w14:textFill>
        </w:rPr>
        <w:t>成员的纪律要求</w:t>
      </w:r>
      <w:bookmarkEnd w:id="102"/>
      <w:bookmarkEnd w:id="103"/>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8.3.1确定参与评审至评审结束前，不得私自接触供应商；</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8.3.2不得与供应商或采购代理机构串通损害国家利益、社会公共利益或者他人合法权益；</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8.3.3不得接受供应商提出的与响应文件不一致的澄清和说明；</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8.3.4不得征询采购人的倾向性意见；</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8.3.5不得对主观评审因素协商评分；</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8.3.6不得对客观评审因素评分不一致；</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8.3.7磋商小组成员不得接受供应商、采购人和采购代理机构等他人的贿赂或者其他不正当利益；</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8.3.8不得以不合理的条件对供应商实行差别待遇或者歧视待遇，排斥其他供应商公平参与竞争；</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8.3.9不得使用磋商文件没有规定的评审方法和评审标准进行评审；</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8.3.10不得诱导、干预或影响其他评审专家依法依规独立评审；</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8.3.11在评审活动中，磋商小组成员不得擅离职守，影响评审工作正常进行；</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8.3.12不得记录、复制或带走任何评审资料；</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8.3.13不得泄露评审过程中获悉的对响应文件的评审和比较、成交候选人的推荐情况以及与评审有关的应当保密的情况和资料；</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8.3.14磋商小组成员与供应商存在利害关系应当回避；</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8.3.15在参与政府采购评审活动中，不得有其他违法违规行为。</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104" w:name="_Toc1662635"/>
      <w:bookmarkStart w:id="105" w:name="_Toc98406906"/>
      <w:r>
        <w:rPr>
          <w:rFonts w:ascii="宋体" w:hAnsi="宋体" w:eastAsia="宋体"/>
          <w:color w:val="000000" w:themeColor="text1"/>
          <w:spacing w:val="14"/>
          <w:highlight w:val="none"/>
          <w14:textFill>
            <w14:solidFill>
              <w14:schemeClr w14:val="tx1"/>
            </w14:solidFill>
          </w14:textFill>
        </w:rPr>
        <w:t>8.4 对与评</w:t>
      </w:r>
      <w:r>
        <w:rPr>
          <w:rFonts w:hint="eastAsia" w:ascii="宋体" w:hAnsi="宋体" w:eastAsia="宋体"/>
          <w:color w:val="000000" w:themeColor="text1"/>
          <w:spacing w:val="14"/>
          <w:highlight w:val="none"/>
          <w14:textFill>
            <w14:solidFill>
              <w14:schemeClr w14:val="tx1"/>
            </w14:solidFill>
          </w14:textFill>
        </w:rPr>
        <w:t>审</w:t>
      </w:r>
      <w:r>
        <w:rPr>
          <w:rFonts w:ascii="宋体" w:hAnsi="宋体" w:eastAsia="宋体"/>
          <w:color w:val="000000" w:themeColor="text1"/>
          <w:spacing w:val="14"/>
          <w:highlight w:val="none"/>
          <w14:textFill>
            <w14:solidFill>
              <w14:schemeClr w14:val="tx1"/>
            </w14:solidFill>
          </w14:textFill>
        </w:rPr>
        <w:t>活动有关的工作人员的纪律要求</w:t>
      </w:r>
      <w:bookmarkEnd w:id="104"/>
      <w:bookmarkEnd w:id="105"/>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8.4.1不得接受供应商、采购人和采购代理机构等他人的贿赂或者其他不正当利益；</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8.4.2不得与供应商、采购代理机构或评审专家串通损害国家利益、社会公共利益或者他人合法权益；</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8.4.3不得以不合理的条件对供应商实行差别待遇或者歧视待遇，排斥其他供应商公平参与竞争；</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8.4.4不得诱导、干预或影响磋商小组及其成员依法依规独立评审；</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8.4.5不得擅离职守，影响评审工作正常进行；</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8.4.6不得泄漏采购活动中应当保密的情况和资料；</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8.4.7与供应商有利害关系的应当回避；</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8.4.8在参与或服务政府采购活动中，不得有其他违法违规行为。</w:t>
      </w:r>
    </w:p>
    <w:p>
      <w:pPr>
        <w:pStyle w:val="11"/>
        <w:spacing w:line="440" w:lineRule="exact"/>
        <w:rPr>
          <w:rFonts w:ascii="宋体" w:hAnsi="宋体" w:eastAsia="宋体"/>
          <w:color w:val="000000" w:themeColor="text1"/>
          <w:spacing w:val="14"/>
          <w:highlight w:val="none"/>
          <w14:textFill>
            <w14:solidFill>
              <w14:schemeClr w14:val="tx1"/>
            </w14:solidFill>
          </w14:textFill>
        </w:rPr>
      </w:pPr>
      <w:bookmarkStart w:id="106" w:name="_Toc1662636"/>
      <w:bookmarkStart w:id="107" w:name="_Toc98406907"/>
      <w:r>
        <w:rPr>
          <w:rFonts w:ascii="宋体" w:hAnsi="宋体" w:eastAsia="宋体"/>
          <w:color w:val="000000" w:themeColor="text1"/>
          <w:spacing w:val="14"/>
          <w:highlight w:val="none"/>
          <w14:textFill>
            <w14:solidFill>
              <w14:schemeClr w14:val="tx1"/>
            </w14:solidFill>
          </w14:textFill>
        </w:rPr>
        <w:t>8.5</w:t>
      </w:r>
      <w:r>
        <w:rPr>
          <w:rFonts w:hint="eastAsia" w:ascii="宋体" w:hAnsi="宋体" w:eastAsia="宋体"/>
          <w:color w:val="000000" w:themeColor="text1"/>
          <w:spacing w:val="14"/>
          <w:highlight w:val="none"/>
          <w14:textFill>
            <w14:solidFill>
              <w14:schemeClr w14:val="tx1"/>
            </w14:solidFill>
          </w14:textFill>
        </w:rPr>
        <w:t>质疑和投诉</w:t>
      </w:r>
      <w:bookmarkEnd w:id="106"/>
      <w:bookmarkEnd w:id="107"/>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8.5.1供应商认为本次采购活动的磋商文件、采购过程和成交结果使自己的权益受到损害的，在知道或应知其权益受到损害之日起7个工作日内有权在法定质疑期内，按规定的程序针对同一采购程序环节一次性实名向采购人、采购代理机构提出书面质疑。质疑函应采用中华人民共和国财政部制定的范本。质疑函及授权委托书应按规定签字并加盖公章。</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 xml:space="preserve">8.5.2质疑函的递交方式：见供应商须知前附表。 </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8.5.3对采购人、采购代理机构的答复不满意或者采购人、采购代理机构未在规定的时间内作出答复的，供应商可以在质疑答复期满后15个工作日内实名向（项目所属）同级政府采购监督管理部门投诉。</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8.5.4质疑和投诉应有具体的质疑（投诉）事项和必要的证明材料或事实根据，供应商对其质疑和投诉内容的真实性及其来源的合法性承担法律责任。</w:t>
      </w:r>
    </w:p>
    <w:p>
      <w:pPr>
        <w:pStyle w:val="10"/>
        <w:spacing w:line="440" w:lineRule="exact"/>
        <w:rPr>
          <w:rFonts w:ascii="宋体" w:hAnsi="宋体" w:eastAsia="宋体"/>
          <w:color w:val="000000" w:themeColor="text1"/>
          <w:highlight w:val="none"/>
          <w14:textFill>
            <w14:solidFill>
              <w14:schemeClr w14:val="tx1"/>
            </w14:solidFill>
          </w14:textFill>
        </w:rPr>
      </w:pPr>
      <w:bookmarkStart w:id="108" w:name="_Toc1662637"/>
      <w:bookmarkStart w:id="109" w:name="_Toc98406908"/>
      <w:r>
        <w:rPr>
          <w:rFonts w:hint="eastAsia" w:ascii="宋体" w:hAnsi="宋体" w:eastAsia="宋体"/>
          <w:color w:val="000000" w:themeColor="text1"/>
          <w:highlight w:val="none"/>
          <w14:textFill>
            <w14:solidFill>
              <w14:schemeClr w14:val="tx1"/>
            </w14:solidFill>
          </w14:textFill>
        </w:rPr>
        <w:t>9、样品</w:t>
      </w:r>
      <w:bookmarkEnd w:id="108"/>
      <w:bookmarkEnd w:id="109"/>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如本采购项目需要提供样品，样品的具体要求见供应商须知前附表</w:t>
      </w:r>
      <w:r>
        <w:rPr>
          <w:rFonts w:ascii="宋体" w:hAnsi="宋体" w:eastAsia="宋体"/>
          <w:color w:val="000000" w:themeColor="text1"/>
          <w:spacing w:val="14"/>
          <w:szCs w:val="21"/>
          <w:highlight w:val="none"/>
          <w14:textFill>
            <w14:solidFill>
              <w14:schemeClr w14:val="tx1"/>
            </w14:solidFill>
          </w14:textFill>
        </w:rPr>
        <w:t>。</w:t>
      </w:r>
    </w:p>
    <w:p>
      <w:pPr>
        <w:pStyle w:val="10"/>
        <w:spacing w:line="440" w:lineRule="exact"/>
        <w:rPr>
          <w:rFonts w:ascii="宋体" w:hAnsi="宋体" w:eastAsia="宋体"/>
          <w:color w:val="000000" w:themeColor="text1"/>
          <w:highlight w:val="none"/>
          <w14:textFill>
            <w14:solidFill>
              <w14:schemeClr w14:val="tx1"/>
            </w14:solidFill>
          </w14:textFill>
        </w:rPr>
      </w:pPr>
      <w:bookmarkStart w:id="110" w:name="_Toc1662639"/>
      <w:bookmarkStart w:id="111" w:name="_Toc98406909"/>
      <w:r>
        <w:rPr>
          <w:rFonts w:hint="eastAsia" w:ascii="宋体" w:hAnsi="宋体" w:eastAsia="宋体"/>
          <w:color w:val="000000" w:themeColor="text1"/>
          <w:highlight w:val="none"/>
          <w14:textFill>
            <w14:solidFill>
              <w14:schemeClr w14:val="tx1"/>
            </w14:solidFill>
          </w14:textFill>
        </w:rPr>
        <w:t>10、</w:t>
      </w:r>
      <w:r>
        <w:rPr>
          <w:rFonts w:ascii="宋体" w:hAnsi="宋体" w:eastAsia="宋体"/>
          <w:color w:val="000000" w:themeColor="text1"/>
          <w:highlight w:val="none"/>
          <w14:textFill>
            <w14:solidFill>
              <w14:schemeClr w14:val="tx1"/>
            </w14:solidFill>
          </w14:textFill>
        </w:rPr>
        <w:t>需要补充的其他内容</w:t>
      </w:r>
      <w:bookmarkEnd w:id="110"/>
      <w:bookmarkEnd w:id="111"/>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需要补充的其他内容：见</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须知前附表。</w:t>
      </w:r>
    </w:p>
    <w:p>
      <w:pPr>
        <w:spacing w:line="440" w:lineRule="exact"/>
        <w:rPr>
          <w:rFonts w:ascii="宋体" w:hAnsi="宋体" w:eastAsia="宋体"/>
          <w:bCs/>
          <w:snapToGrid w:val="0"/>
          <w:color w:val="000000" w:themeColor="text1"/>
          <w:spacing w:val="10"/>
          <w:szCs w:val="21"/>
          <w:highlight w:val="none"/>
          <w14:textFill>
            <w14:solidFill>
              <w14:schemeClr w14:val="tx1"/>
            </w14:solidFill>
          </w14:textFill>
        </w:rPr>
      </w:pPr>
      <w:bookmarkStart w:id="112" w:name="_Toc76478884"/>
      <w:bookmarkStart w:id="113" w:name="_Toc76478962"/>
      <w:bookmarkStart w:id="114" w:name="_Toc76478807"/>
      <w:r>
        <w:rPr>
          <w:rFonts w:ascii="宋体" w:hAnsi="宋体" w:eastAsia="宋体"/>
          <w:bCs/>
          <w:snapToGrid w:val="0"/>
          <w:color w:val="000000" w:themeColor="text1"/>
          <w:spacing w:val="10"/>
          <w:szCs w:val="21"/>
          <w:highlight w:val="none"/>
          <w14:textFill>
            <w14:solidFill>
              <w14:schemeClr w14:val="tx1"/>
            </w14:solidFill>
          </w14:textFill>
        </w:rPr>
        <w:t>附件</w:t>
      </w:r>
      <w:r>
        <w:rPr>
          <w:rFonts w:hint="eastAsia" w:ascii="宋体" w:hAnsi="宋体" w:eastAsia="宋体"/>
          <w:bCs/>
          <w:snapToGrid w:val="0"/>
          <w:color w:val="000000" w:themeColor="text1"/>
          <w:spacing w:val="10"/>
          <w:szCs w:val="21"/>
          <w:highlight w:val="none"/>
          <w14:textFill>
            <w14:solidFill>
              <w14:schemeClr w14:val="tx1"/>
            </w14:solidFill>
          </w14:textFill>
        </w:rPr>
        <w:t>：</w:t>
      </w:r>
      <w:bookmarkEnd w:id="112"/>
      <w:bookmarkEnd w:id="113"/>
      <w:bookmarkEnd w:id="114"/>
      <w:r>
        <w:rPr>
          <w:rFonts w:ascii="宋体" w:hAnsi="宋体" w:eastAsia="宋体"/>
          <w:bCs/>
          <w:snapToGrid w:val="0"/>
          <w:color w:val="000000" w:themeColor="text1"/>
          <w:spacing w:val="10"/>
          <w:szCs w:val="21"/>
          <w:highlight w:val="none"/>
          <w14:textFill>
            <w14:solidFill>
              <w14:schemeClr w14:val="tx1"/>
            </w14:solidFill>
          </w14:textFill>
        </w:rPr>
        <w:t>河南省政府采购合同融资政策告知函</w:t>
      </w:r>
    </w:p>
    <w:p>
      <w:pPr>
        <w:spacing w:line="440" w:lineRule="exact"/>
        <w:rPr>
          <w:rFonts w:ascii="宋体" w:hAnsi="宋体" w:eastAsia="宋体"/>
          <w:bCs/>
          <w:snapToGrid w:val="0"/>
          <w:color w:val="000000" w:themeColor="text1"/>
          <w:spacing w:val="10"/>
          <w:szCs w:val="21"/>
          <w:highlight w:val="none"/>
          <w14:textFill>
            <w14:solidFill>
              <w14:schemeClr w14:val="tx1"/>
            </w14:solidFill>
          </w14:textFill>
        </w:rPr>
      </w:pPr>
      <w:r>
        <w:rPr>
          <w:rFonts w:ascii="宋体" w:hAnsi="宋体" w:eastAsia="宋体"/>
          <w:bCs/>
          <w:snapToGrid w:val="0"/>
          <w:color w:val="000000" w:themeColor="text1"/>
          <w:spacing w:val="10"/>
          <w:szCs w:val="21"/>
          <w:highlight w:val="none"/>
          <w14:textFill>
            <w14:solidFill>
              <w14:schemeClr w14:val="tx1"/>
            </w14:solidFill>
          </w14:textFill>
        </w:rPr>
        <w:t>各</w:t>
      </w:r>
      <w:r>
        <w:rPr>
          <w:rFonts w:hint="eastAsia" w:ascii="宋体" w:hAnsi="宋体" w:eastAsia="宋体"/>
          <w:bCs/>
          <w:snapToGrid w:val="0"/>
          <w:color w:val="000000" w:themeColor="text1"/>
          <w:spacing w:val="10"/>
          <w:szCs w:val="21"/>
          <w:highlight w:val="none"/>
          <w14:textFill>
            <w14:solidFill>
              <w14:schemeClr w14:val="tx1"/>
            </w14:solidFill>
          </w14:textFill>
        </w:rPr>
        <w:t>供应商</w:t>
      </w:r>
      <w:r>
        <w:rPr>
          <w:rFonts w:ascii="宋体" w:hAnsi="宋体" w:eastAsia="宋体"/>
          <w:bCs/>
          <w:snapToGrid w:val="0"/>
          <w:color w:val="000000" w:themeColor="text1"/>
          <w:spacing w:val="10"/>
          <w:szCs w:val="21"/>
          <w:highlight w:val="none"/>
          <w14:textFill>
            <w14:solidFill>
              <w14:schemeClr w14:val="tx1"/>
            </w14:solidFill>
          </w14:textFill>
        </w:rPr>
        <w:t>：</w:t>
      </w:r>
    </w:p>
    <w:p>
      <w:pPr>
        <w:spacing w:line="440" w:lineRule="exact"/>
        <w:rPr>
          <w:rFonts w:ascii="宋体" w:hAnsi="宋体" w:eastAsia="宋体"/>
          <w:bCs/>
          <w:snapToGrid w:val="0"/>
          <w:color w:val="000000" w:themeColor="text1"/>
          <w:spacing w:val="10"/>
          <w:szCs w:val="21"/>
          <w:highlight w:val="none"/>
          <w14:textFill>
            <w14:solidFill>
              <w14:schemeClr w14:val="tx1"/>
            </w14:solidFill>
          </w14:textFill>
        </w:rPr>
      </w:pPr>
      <w:r>
        <w:rPr>
          <w:rFonts w:ascii="宋体" w:hAnsi="宋体" w:eastAsia="宋体"/>
          <w:bCs/>
          <w:snapToGrid w:val="0"/>
          <w:color w:val="000000" w:themeColor="text1"/>
          <w:spacing w:val="10"/>
          <w:szCs w:val="21"/>
          <w:highlight w:val="none"/>
          <w14:textFill>
            <w14:solidFill>
              <w14:schemeClr w14:val="tx1"/>
            </w14:solidFill>
          </w14:textFill>
        </w:rPr>
        <w:t>欢迎贵公司参与河南省政府采购活动！</w:t>
      </w:r>
    </w:p>
    <w:p>
      <w:pPr>
        <w:spacing w:line="440" w:lineRule="exact"/>
        <w:rPr>
          <w:rFonts w:ascii="宋体" w:hAnsi="宋体" w:eastAsia="宋体"/>
          <w:bCs/>
          <w:snapToGrid w:val="0"/>
          <w:color w:val="000000" w:themeColor="text1"/>
          <w:spacing w:val="10"/>
          <w:szCs w:val="21"/>
          <w:highlight w:val="none"/>
          <w14:textFill>
            <w14:solidFill>
              <w14:schemeClr w14:val="tx1"/>
            </w14:solidFill>
          </w14:textFill>
        </w:rPr>
      </w:pPr>
      <w:r>
        <w:rPr>
          <w:rFonts w:ascii="宋体" w:hAnsi="宋体" w:eastAsia="宋体"/>
          <w:bCs/>
          <w:snapToGrid w:val="0"/>
          <w:color w:val="000000" w:themeColor="text1"/>
          <w:spacing w:val="10"/>
          <w:szCs w:val="21"/>
          <w:highlight w:val="none"/>
          <w14:textFill>
            <w14:solidFill>
              <w14:schemeClr w14:val="tx1"/>
            </w14:solidFill>
          </w14:textFill>
        </w:rPr>
        <w:t>政府采购合同融资是河南省财政厅支持中小微企业发展，针对参与政 府采购活动的</w:t>
      </w:r>
      <w:r>
        <w:rPr>
          <w:rFonts w:hint="eastAsia" w:ascii="宋体" w:hAnsi="宋体" w:eastAsia="宋体"/>
          <w:bCs/>
          <w:snapToGrid w:val="0"/>
          <w:color w:val="000000" w:themeColor="text1"/>
          <w:spacing w:val="10"/>
          <w:szCs w:val="21"/>
          <w:highlight w:val="none"/>
          <w14:textFill>
            <w14:solidFill>
              <w14:schemeClr w14:val="tx1"/>
            </w14:solidFill>
          </w14:textFill>
        </w:rPr>
        <w:t>供应商</w:t>
      </w:r>
      <w:r>
        <w:rPr>
          <w:rFonts w:ascii="宋体" w:hAnsi="宋体" w:eastAsia="宋体"/>
          <w:bCs/>
          <w:snapToGrid w:val="0"/>
          <w:color w:val="000000" w:themeColor="text1"/>
          <w:spacing w:val="10"/>
          <w:szCs w:val="21"/>
          <w:highlight w:val="none"/>
          <w14:textFill>
            <w14:solidFill>
              <w14:schemeClr w14:val="tx1"/>
            </w14:solidFill>
          </w14:textFill>
        </w:rPr>
        <w:t>融资难、融资贵问题推出的一项融资政策。贵公司若 成为本次政府采购项目的中标成交</w:t>
      </w:r>
      <w:r>
        <w:rPr>
          <w:rFonts w:hint="eastAsia" w:ascii="宋体" w:hAnsi="宋体" w:eastAsia="宋体"/>
          <w:bCs/>
          <w:snapToGrid w:val="0"/>
          <w:color w:val="000000" w:themeColor="text1"/>
          <w:spacing w:val="10"/>
          <w:szCs w:val="21"/>
          <w:highlight w:val="none"/>
          <w14:textFill>
            <w14:solidFill>
              <w14:schemeClr w14:val="tx1"/>
            </w14:solidFill>
          </w14:textFill>
        </w:rPr>
        <w:t>供应商</w:t>
      </w:r>
      <w:r>
        <w:rPr>
          <w:rFonts w:ascii="宋体" w:hAnsi="宋体" w:eastAsia="宋体"/>
          <w:bCs/>
          <w:snapToGrid w:val="0"/>
          <w:color w:val="000000" w:themeColor="text1"/>
          <w:spacing w:val="10"/>
          <w:szCs w:val="21"/>
          <w:highlight w:val="none"/>
          <w14:textFill>
            <w14:solidFill>
              <w14:schemeClr w14:val="tx1"/>
            </w14:solidFill>
          </w14:textFill>
        </w:rPr>
        <w:t>，可持政府采购合同向金融机构 申请贷款，无需抵押、担保，融资机构将根据《河南省政府采购合同融资工作实施方案》（豫财购〔2017〕10 号），按照双方自愿的原则提供便捷、优惠的贷款服务。</w:t>
      </w:r>
    </w:p>
    <w:p>
      <w:pPr>
        <w:spacing w:line="440" w:lineRule="exact"/>
        <w:rPr>
          <w:rFonts w:ascii="宋体" w:hAnsi="宋体" w:eastAsia="宋体"/>
          <w:bCs/>
          <w:snapToGrid w:val="0"/>
          <w:color w:val="000000" w:themeColor="text1"/>
          <w:spacing w:val="10"/>
          <w:szCs w:val="21"/>
          <w:highlight w:val="none"/>
          <w14:textFill>
            <w14:solidFill>
              <w14:schemeClr w14:val="tx1"/>
            </w14:solidFill>
          </w14:textFill>
        </w:rPr>
      </w:pPr>
      <w:r>
        <w:rPr>
          <w:rFonts w:ascii="宋体" w:hAnsi="宋体" w:eastAsia="宋体"/>
          <w:bCs/>
          <w:snapToGrid w:val="0"/>
          <w:color w:val="000000" w:themeColor="text1"/>
          <w:spacing w:val="10"/>
          <w:szCs w:val="21"/>
          <w:highlight w:val="none"/>
          <w14:textFill>
            <w14:solidFill>
              <w14:schemeClr w14:val="tx1"/>
            </w14:solidFill>
          </w14:textFill>
        </w:rPr>
        <w:t>贷款渠道和提供贷款的金融机构，可在河南省政府采购网“河南省政府采购合同融资平台”查询联系。</w:t>
      </w:r>
    </w:p>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pPr>
        <w:pStyle w:val="62"/>
        <w:rPr>
          <w:rFonts w:ascii="宋体" w:hAnsi="宋体" w:eastAsia="宋体"/>
          <w:color w:val="000000" w:themeColor="text1"/>
          <w:highlight w:val="none"/>
          <w:lang w:eastAsia="zh-CN"/>
          <w14:textFill>
            <w14:solidFill>
              <w14:schemeClr w14:val="tx1"/>
            </w14:solidFill>
          </w14:textFill>
        </w:rPr>
      </w:pPr>
      <w:bookmarkStart w:id="115" w:name="_Toc98406910"/>
      <w:bookmarkStart w:id="116" w:name="_Toc1662641"/>
      <w:r>
        <w:rPr>
          <w:rFonts w:hint="eastAsia" w:ascii="宋体" w:hAnsi="宋体" w:eastAsia="宋体"/>
          <w:color w:val="000000" w:themeColor="text1"/>
          <w:highlight w:val="none"/>
          <w:lang w:eastAsia="zh-CN"/>
          <w14:textFill>
            <w14:solidFill>
              <w14:schemeClr w14:val="tx1"/>
            </w14:solidFill>
          </w14:textFill>
        </w:rPr>
        <w:t>第三章  采购需求</w:t>
      </w:r>
      <w:bookmarkEnd w:id="115"/>
      <w:bookmarkEnd w:id="116"/>
    </w:p>
    <w:p>
      <w:pPr>
        <w:keepNext/>
        <w:keepLines/>
        <w:spacing w:line="440" w:lineRule="exact"/>
        <w:outlineLvl w:val="2"/>
        <w:rPr>
          <w:rFonts w:ascii="宋体" w:hAnsi="宋体" w:eastAsia="宋体" w:cs="Times New Roman"/>
          <w:b/>
          <w:bCs/>
          <w:snapToGrid w:val="0"/>
          <w:color w:val="000000" w:themeColor="text1"/>
          <w:kern w:val="0"/>
          <w:sz w:val="24"/>
          <w:szCs w:val="24"/>
          <w:highlight w:val="none"/>
          <w:lang w:val="zh-CN"/>
          <w14:textFill>
            <w14:solidFill>
              <w14:schemeClr w14:val="tx1"/>
            </w14:solidFill>
          </w14:textFill>
        </w:rPr>
      </w:pPr>
      <w:bookmarkStart w:id="117" w:name="_Toc76478886"/>
      <w:bookmarkStart w:id="118" w:name="_Toc81386231"/>
      <w:bookmarkStart w:id="119" w:name="_Toc76478809"/>
      <w:bookmarkStart w:id="120" w:name="_Toc81385999"/>
      <w:bookmarkStart w:id="121" w:name="_Toc98406911"/>
      <w:bookmarkStart w:id="122" w:name="_Toc76478964"/>
      <w:bookmarkStart w:id="123" w:name="_Toc238530903"/>
      <w:r>
        <w:rPr>
          <w:rFonts w:hint="eastAsia" w:ascii="宋体" w:hAnsi="宋体" w:eastAsia="宋体" w:cs="Times New Roman"/>
          <w:b/>
          <w:bCs/>
          <w:snapToGrid w:val="0"/>
          <w:color w:val="000000" w:themeColor="text1"/>
          <w:kern w:val="0"/>
          <w:sz w:val="24"/>
          <w:szCs w:val="24"/>
          <w:highlight w:val="none"/>
          <w:lang w:val="zh-CN"/>
          <w14:textFill>
            <w14:solidFill>
              <w14:schemeClr w14:val="tx1"/>
            </w14:solidFill>
          </w14:textFill>
        </w:rPr>
        <w:t>一、项目概况</w:t>
      </w:r>
      <w:bookmarkEnd w:id="117"/>
      <w:bookmarkEnd w:id="118"/>
      <w:bookmarkEnd w:id="119"/>
      <w:bookmarkEnd w:id="120"/>
      <w:bookmarkEnd w:id="121"/>
      <w:bookmarkEnd w:id="122"/>
    </w:p>
    <w:p>
      <w:pPr>
        <w:spacing w:line="5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按照“柔性设计、开放管理、持续更新”建设思路，搭建以学生为中心、信息化特色鲜明的市场营销专业数智化教学平台,建设包涵以下四个模块。</w:t>
      </w:r>
    </w:p>
    <w:p>
      <w:pPr>
        <w:spacing w:line="5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1.平台建设：搭建PC端数智化教学平台1个和手机APP数智化教学平台1个，并且满足定期优化升级功能。</w:t>
      </w:r>
    </w:p>
    <w:p>
      <w:pPr>
        <w:spacing w:line="5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2.课程中心资源库开发：包含课程资源建设，3D虚拟仿真资源，数智化二维动画、趣味小游戏、专业课程资料（含企业案例、任务工单、测试题、视频等）、话术机器人、以及VR软件和VR套装功能实现辅助设备。</w:t>
      </w:r>
    </w:p>
    <w:p>
      <w:pPr>
        <w:spacing w:line="5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3.软件系统建设：包含学情分析软件1套以及智能化评价软件系统1套。</w:t>
      </w:r>
    </w:p>
    <w:p>
      <w:pPr>
        <w:spacing w:line="5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4.技能拓展与资源建设：包含技能竞赛培训中心平台搭建及相关资源。</w:t>
      </w:r>
    </w:p>
    <w:p>
      <w:pPr>
        <w:spacing w:line="5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教师可以利用平台完成学情分析、行业企业调研、课程资源建设、信息化教学、教学管理、考核评价等工作。学生利用平台实现信息录入、在线学习、仿真训练、考核考试、考证竞赛学习等功能。建成满足学生、教师、公司企业、学员等人群需要的数智化教学平台和服务空间，完善已有资源、丰富资源类型，改革资源使用方式，充分利用信息化方式扩展教与学的手段、范围和形式，带动教育理念、教学方法和学习方式变革，提高市场营销专业人才培养质量，增强社会服务能力。</w:t>
      </w:r>
    </w:p>
    <w:p>
      <w:pPr>
        <w:widowControl/>
        <w:spacing w:line="440" w:lineRule="exact"/>
        <w:ind w:firstLine="482"/>
        <w:rPr>
          <w:rFonts w:hint="eastAsia" w:ascii="宋体" w:hAnsi="宋体" w:eastAsia="宋体" w:cs="宋体"/>
          <w:snapToGrid w:val="0"/>
          <w:color w:val="000000" w:themeColor="text1"/>
          <w:kern w:val="0"/>
          <w:sz w:val="21"/>
          <w:szCs w:val="21"/>
          <w:highlight w:val="none"/>
          <w14:textFill>
            <w14:solidFill>
              <w14:schemeClr w14:val="tx1"/>
            </w14:solidFill>
          </w14:textFill>
        </w:rPr>
      </w:pPr>
    </w:p>
    <w:p>
      <w:pPr>
        <w:rPr>
          <w:rFonts w:ascii="宋体" w:hAnsi="宋体" w:eastAsia="宋体" w:cs="Times New Roman"/>
          <w:b/>
          <w:bCs/>
          <w:snapToGrid w:val="0"/>
          <w:color w:val="000000" w:themeColor="text1"/>
          <w:kern w:val="0"/>
          <w:sz w:val="30"/>
          <w:szCs w:val="20"/>
          <w:highlight w:val="none"/>
          <w:lang w:val="zh-CN"/>
          <w14:textFill>
            <w14:solidFill>
              <w14:schemeClr w14:val="tx1"/>
            </w14:solidFill>
          </w14:textFill>
        </w:rPr>
      </w:pPr>
      <w:bookmarkStart w:id="124" w:name="_Toc76478887"/>
      <w:bookmarkStart w:id="125" w:name="_Toc81386000"/>
      <w:bookmarkStart w:id="126" w:name="_Toc76478810"/>
      <w:bookmarkStart w:id="127" w:name="_Toc81386232"/>
      <w:bookmarkStart w:id="128" w:name="_Toc76478965"/>
      <w:bookmarkStart w:id="129" w:name="_Toc98406912"/>
      <w:r>
        <w:rPr>
          <w:rFonts w:hint="eastAsia" w:ascii="宋体" w:hAnsi="宋体" w:eastAsia="宋体" w:cs="Times New Roman"/>
          <w:b/>
          <w:bCs/>
          <w:snapToGrid w:val="0"/>
          <w:color w:val="000000" w:themeColor="text1"/>
          <w:kern w:val="0"/>
          <w:sz w:val="30"/>
          <w:szCs w:val="20"/>
          <w:highlight w:val="none"/>
          <w:lang w:val="zh-CN"/>
          <w14:textFill>
            <w14:solidFill>
              <w14:schemeClr w14:val="tx1"/>
            </w14:solidFill>
          </w14:textFill>
        </w:rPr>
        <w:br w:type="page"/>
      </w:r>
    </w:p>
    <w:p>
      <w:pPr>
        <w:keepNext/>
        <w:keepLines/>
        <w:numPr>
          <w:ilvl w:val="0"/>
          <w:numId w:val="12"/>
        </w:numPr>
        <w:spacing w:line="440" w:lineRule="exact"/>
        <w:outlineLvl w:val="2"/>
        <w:rPr>
          <w:rFonts w:ascii="宋体" w:hAnsi="宋体" w:eastAsia="宋体" w:cs="Times New Roman"/>
          <w:b/>
          <w:bCs/>
          <w:snapToGrid w:val="0"/>
          <w:color w:val="000000" w:themeColor="text1"/>
          <w:kern w:val="0"/>
          <w:sz w:val="30"/>
          <w:szCs w:val="20"/>
          <w:highlight w:val="none"/>
          <w:lang w:val="zh-CN"/>
          <w14:textFill>
            <w14:solidFill>
              <w14:schemeClr w14:val="tx1"/>
            </w14:solidFill>
          </w14:textFill>
        </w:rPr>
      </w:pPr>
      <w:r>
        <w:rPr>
          <w:rFonts w:hint="eastAsia" w:ascii="宋体" w:hAnsi="宋体" w:eastAsia="宋体" w:cs="Times New Roman"/>
          <w:b/>
          <w:bCs/>
          <w:snapToGrid w:val="0"/>
          <w:color w:val="000000" w:themeColor="text1"/>
          <w:kern w:val="0"/>
          <w:sz w:val="30"/>
          <w:szCs w:val="20"/>
          <w:highlight w:val="none"/>
          <w:lang w:val="zh-CN"/>
          <w14:textFill>
            <w14:solidFill>
              <w14:schemeClr w14:val="tx1"/>
            </w14:solidFill>
          </w14:textFill>
        </w:rPr>
        <w:t>采购货物清单及</w:t>
      </w:r>
      <w:bookmarkEnd w:id="124"/>
      <w:bookmarkEnd w:id="125"/>
      <w:bookmarkEnd w:id="126"/>
      <w:bookmarkEnd w:id="127"/>
      <w:bookmarkEnd w:id="128"/>
      <w:r>
        <w:rPr>
          <w:rFonts w:hint="eastAsia" w:ascii="宋体" w:hAnsi="宋体" w:eastAsia="宋体" w:cs="Times New Roman"/>
          <w:b/>
          <w:bCs/>
          <w:snapToGrid w:val="0"/>
          <w:color w:val="000000" w:themeColor="text1"/>
          <w:kern w:val="0"/>
          <w:sz w:val="30"/>
          <w:szCs w:val="20"/>
          <w:highlight w:val="none"/>
          <w:lang w:val="zh-CN"/>
          <w14:textFill>
            <w14:solidFill>
              <w14:schemeClr w14:val="tx1"/>
            </w14:solidFill>
          </w14:textFill>
        </w:rPr>
        <w:t>技术参数、售后服务</w:t>
      </w:r>
      <w:bookmarkEnd w:id="129"/>
    </w:p>
    <w:p>
      <w:pPr>
        <w:spacing w:line="560" w:lineRule="exact"/>
        <w:ind w:firstLine="643" w:firstLineChars="200"/>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（1）技术要求</w:t>
      </w:r>
    </w:p>
    <w:tbl>
      <w:tblPr>
        <w:tblStyle w:val="66"/>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532"/>
        <w:gridCol w:w="778"/>
        <w:gridCol w:w="6434"/>
        <w:gridCol w:w="450"/>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 w:type="dxa"/>
            <w:vAlign w:val="center"/>
          </w:tcPr>
          <w:p>
            <w:pPr>
              <w:bidi w:val="0"/>
              <w:jc w:val="center"/>
              <w:rPr>
                <w:rFonts w:hint="eastAsia" w:ascii="宋体" w:hAnsi="宋体" w:eastAsia="宋体" w:cs="宋体"/>
                <w:b/>
                <w:bCs/>
                <w:color w:val="auto"/>
                <w:sz w:val="21"/>
                <w:szCs w:val="21"/>
                <w:lang w:val="en-US" w:eastAsia="zh-Hans"/>
              </w:rPr>
            </w:pPr>
            <w:r>
              <w:rPr>
                <w:rFonts w:hint="eastAsia" w:ascii="宋体" w:hAnsi="宋体" w:eastAsia="宋体" w:cs="宋体"/>
                <w:b/>
                <w:bCs/>
                <w:color w:val="auto"/>
                <w:sz w:val="21"/>
                <w:szCs w:val="21"/>
                <w:lang w:val="en-US" w:eastAsia="zh-Hans"/>
              </w:rPr>
              <w:t>序号</w:t>
            </w:r>
          </w:p>
        </w:tc>
        <w:tc>
          <w:tcPr>
            <w:tcW w:w="1310" w:type="dxa"/>
            <w:gridSpan w:val="2"/>
            <w:vAlign w:val="center"/>
          </w:tcPr>
          <w:p>
            <w:pPr>
              <w:bidi w:val="0"/>
              <w:jc w:val="center"/>
              <w:rPr>
                <w:rFonts w:hint="eastAsia" w:ascii="宋体" w:hAnsi="宋体" w:eastAsia="宋体" w:cs="宋体"/>
                <w:b/>
                <w:bCs/>
                <w:color w:val="auto"/>
                <w:sz w:val="21"/>
                <w:szCs w:val="21"/>
                <w:lang w:val="en-US" w:eastAsia="zh-Hans"/>
              </w:rPr>
            </w:pPr>
            <w:r>
              <w:rPr>
                <w:rFonts w:hint="eastAsia" w:ascii="宋体" w:hAnsi="宋体" w:eastAsia="宋体" w:cs="宋体"/>
                <w:b/>
                <w:bCs/>
                <w:color w:val="auto"/>
                <w:sz w:val="21"/>
                <w:szCs w:val="21"/>
                <w:lang w:val="en-US" w:eastAsia="zh-CN"/>
              </w:rPr>
              <w:t>标的</w:t>
            </w:r>
            <w:r>
              <w:rPr>
                <w:rFonts w:hint="eastAsia" w:ascii="宋体" w:hAnsi="宋体" w:eastAsia="宋体" w:cs="宋体"/>
                <w:b/>
                <w:bCs/>
                <w:color w:val="auto"/>
                <w:sz w:val="21"/>
                <w:szCs w:val="21"/>
                <w:lang w:val="en-US" w:eastAsia="zh-Hans"/>
              </w:rPr>
              <w:t>名称</w:t>
            </w:r>
          </w:p>
        </w:tc>
        <w:tc>
          <w:tcPr>
            <w:tcW w:w="6434" w:type="dxa"/>
            <w:vAlign w:val="center"/>
          </w:tcPr>
          <w:p>
            <w:pPr>
              <w:bidi w:val="0"/>
              <w:jc w:val="center"/>
              <w:rPr>
                <w:rFonts w:hint="eastAsia" w:ascii="宋体" w:hAnsi="宋体" w:eastAsia="宋体" w:cs="宋体"/>
                <w:b/>
                <w:bCs/>
                <w:color w:val="auto"/>
                <w:sz w:val="21"/>
                <w:szCs w:val="21"/>
                <w:lang w:val="en-US" w:eastAsia="zh-Hans"/>
              </w:rPr>
            </w:pPr>
            <w:r>
              <w:rPr>
                <w:rFonts w:hint="eastAsia" w:ascii="宋体" w:hAnsi="宋体" w:eastAsia="宋体" w:cs="宋体"/>
                <w:b/>
                <w:bCs/>
                <w:color w:val="auto"/>
                <w:sz w:val="21"/>
                <w:szCs w:val="21"/>
                <w:lang w:val="en-US" w:eastAsia="zh-Hans"/>
              </w:rPr>
              <w:t>技术参数</w:t>
            </w:r>
          </w:p>
        </w:tc>
        <w:tc>
          <w:tcPr>
            <w:tcW w:w="450" w:type="dxa"/>
            <w:vAlign w:val="center"/>
          </w:tcPr>
          <w:p>
            <w:pPr>
              <w:bidi w:val="0"/>
              <w:jc w:val="center"/>
              <w:rPr>
                <w:rFonts w:hint="eastAsia" w:ascii="宋体" w:hAnsi="宋体" w:eastAsia="宋体" w:cs="宋体"/>
                <w:b/>
                <w:bCs/>
                <w:color w:val="auto"/>
                <w:sz w:val="21"/>
                <w:szCs w:val="21"/>
                <w:lang w:val="en-US" w:eastAsia="zh-Hans"/>
              </w:rPr>
            </w:pPr>
            <w:r>
              <w:rPr>
                <w:rFonts w:hint="eastAsia" w:ascii="宋体" w:hAnsi="宋体" w:eastAsia="宋体" w:cs="宋体"/>
                <w:b/>
                <w:bCs/>
                <w:color w:val="auto"/>
                <w:sz w:val="21"/>
                <w:szCs w:val="21"/>
                <w:lang w:val="en-US" w:eastAsia="zh-Hans"/>
              </w:rPr>
              <w:t>数量</w:t>
            </w:r>
          </w:p>
        </w:tc>
        <w:tc>
          <w:tcPr>
            <w:tcW w:w="525" w:type="dxa"/>
            <w:vAlign w:val="center"/>
          </w:tcPr>
          <w:p>
            <w:pPr>
              <w:bidi w:val="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310" w:type="dxa"/>
            <w:gridSpan w:val="2"/>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数智化教学平台PC端（C16010302 </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行业应用软件开发服务</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6434" w:type="dxa"/>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建设数智化教学平台网站，做为学校（院系）官网下的二级页面，实现资源独立展示和使用。</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平台参数要求：</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教学平台PC端与学校服务器对接。使用学生账号或教师、管理员账号可以进入主页面，学生账号进入可见市场前沿、课程中心、技能拓展、个人信息模块；教师、管理员账号进入可见市场前沿、课程建设、技能拓展、课程中心、个人信息、授课管理、学情分析、智能评价8个功能模块。</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（1）市场前沿：</w:t>
            </w:r>
            <w:r>
              <w:rPr>
                <w:rFonts w:hint="eastAsia" w:ascii="宋体" w:hAnsi="宋体" w:eastAsia="宋体" w:cs="宋体"/>
                <w:color w:val="auto"/>
                <w:sz w:val="21"/>
                <w:szCs w:val="21"/>
                <w:highlight w:val="none"/>
                <w:lang w:val="en-US" w:eastAsia="zh-CN"/>
              </w:rPr>
              <w:t>展示与市场营销前沿新技术、新业态相关的新闻、报道、视频动画等内容，教师和管理员账号可以分条目编辑上传内容，使用者可在每条主题内容下实名跟帖讨论。</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（2）学习中心：</w:t>
            </w:r>
            <w:r>
              <w:rPr>
                <w:rFonts w:hint="eastAsia" w:ascii="宋体" w:hAnsi="宋体" w:eastAsia="宋体" w:cs="宋体"/>
                <w:b w:val="0"/>
                <w:bCs w:val="0"/>
                <w:color w:val="auto"/>
                <w:sz w:val="21"/>
                <w:szCs w:val="21"/>
                <w:highlight w:val="none"/>
                <w:lang w:val="en-US" w:eastAsia="zh-CN"/>
              </w:rPr>
              <w:t>包含8门专业核心课程，每门课程拥有独立的网络入口。使用账号登录后可见内容模块包括：</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①学习导航：总体介绍课程名称、性质、大纲、目录、学习指南等基本信息。</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②课程模块：根据课程模块、任务，查看教学内容，包括知识点介绍、视频、动画、微课、任务工单、虚拟仿真、测试题等全部教学内容。</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③自学笔记：具备在线记录、录音、上传图片、摘录课程模块内容，导入笔记模板等功能。</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④自主考核：接收教师发布的考核测试任务，可在线考试，查询考试成绩。</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（3）技能拓展：</w:t>
            </w:r>
            <w:r>
              <w:rPr>
                <w:rFonts w:hint="eastAsia" w:ascii="宋体" w:hAnsi="宋体" w:eastAsia="宋体" w:cs="宋体"/>
                <w:color w:val="auto"/>
                <w:sz w:val="21"/>
                <w:szCs w:val="21"/>
                <w:highlight w:val="none"/>
                <w:lang w:val="en-US" w:eastAsia="zh-CN"/>
              </w:rPr>
              <w:t>教师公开发布技能拓展任务、包括任务工单、探究课题、作业、</w:t>
            </w:r>
            <w:r>
              <w:rPr>
                <w:rFonts w:hint="eastAsia" w:ascii="宋体" w:hAnsi="宋体" w:eastAsia="宋体" w:cs="宋体"/>
                <w:color w:val="000000" w:themeColor="text1"/>
                <w:sz w:val="21"/>
                <w:szCs w:val="21"/>
                <w:highlight w:val="none"/>
                <w:lang w:val="en-US" w:eastAsia="zh-CN"/>
                <w14:textFill>
                  <w14:solidFill>
                    <w14:schemeClr w14:val="tx1"/>
                  </w14:solidFill>
                </w14:textFill>
              </w:rPr>
              <w:t>社会服务</w:t>
            </w:r>
            <w:r>
              <w:rPr>
                <w:rFonts w:hint="eastAsia" w:ascii="宋体" w:hAnsi="宋体" w:eastAsia="宋体" w:cs="宋体"/>
                <w:color w:val="auto"/>
                <w:sz w:val="21"/>
                <w:szCs w:val="21"/>
                <w:highlight w:val="none"/>
                <w:lang w:val="en-US" w:eastAsia="zh-CN"/>
              </w:rPr>
              <w:t>等，学生实名选择接收任务，可上传技能拓展成果，教师在线查看。</w:t>
            </w: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（4）课程建设：</w:t>
            </w:r>
            <w:r>
              <w:rPr>
                <w:rFonts w:hint="eastAsia" w:ascii="宋体" w:hAnsi="宋体" w:eastAsia="宋体" w:cs="宋体"/>
                <w:color w:val="auto"/>
                <w:sz w:val="21"/>
                <w:szCs w:val="21"/>
                <w:highlight w:val="none"/>
                <w:lang w:val="en-US" w:eastAsia="zh-CN"/>
              </w:rPr>
              <w:t>教师和管理员账号可进入，</w:t>
            </w:r>
            <w:r>
              <w:rPr>
                <w:rFonts w:hint="eastAsia" w:ascii="宋体" w:hAnsi="宋体" w:eastAsia="宋体" w:cs="宋体"/>
                <w:color w:val="auto"/>
                <w:sz w:val="21"/>
                <w:szCs w:val="21"/>
                <w:highlight w:val="none"/>
              </w:rPr>
              <w:t>课程建设包括课程门户与基本信息建设、课程内容建设、课程教辅资料整理与编排、课程测试与作业整理、课程实施开展的时间与教学内容规划等重要线上建设模块。</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课程门户</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课程通过选择模版、编辑课程信息、编课课程</w:t>
            </w:r>
            <w:r>
              <w:rPr>
                <w:rFonts w:hint="eastAsia" w:ascii="宋体" w:hAnsi="宋体" w:eastAsia="宋体" w:cs="宋体"/>
                <w:color w:val="auto"/>
                <w:sz w:val="21"/>
                <w:szCs w:val="21"/>
                <w:highlight w:val="none"/>
                <w:lang w:val="en-US" w:eastAsia="zh-CN"/>
              </w:rPr>
              <w:t>模块、任务、</w:t>
            </w:r>
            <w:r>
              <w:rPr>
                <w:rFonts w:hint="eastAsia" w:ascii="宋体" w:hAnsi="宋体" w:eastAsia="宋体" w:cs="宋体"/>
                <w:color w:val="auto"/>
                <w:sz w:val="21"/>
                <w:szCs w:val="21"/>
                <w:highlight w:val="none"/>
              </w:rPr>
              <w:t>章节等内容完善课程门户建设，形成知识单元化、媒体</w:t>
            </w:r>
            <w:r>
              <w:rPr>
                <w:rFonts w:hint="eastAsia" w:ascii="宋体" w:hAnsi="宋体" w:eastAsia="宋体" w:cs="宋体"/>
                <w:color w:val="auto"/>
                <w:sz w:val="21"/>
                <w:szCs w:val="21"/>
                <w:highlight w:val="none"/>
                <w:lang w:val="en-US" w:eastAsia="zh-CN"/>
              </w:rPr>
              <w:t>多元化</w:t>
            </w:r>
            <w:r>
              <w:rPr>
                <w:rFonts w:hint="eastAsia" w:ascii="宋体" w:hAnsi="宋体" w:eastAsia="宋体" w:cs="宋体"/>
                <w:color w:val="auto"/>
                <w:sz w:val="21"/>
                <w:szCs w:val="21"/>
                <w:highlight w:val="none"/>
              </w:rPr>
              <w:t>和教学互动结合的在线学习课程。</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教学资源</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教学资源支持文件夹式层级管理、权限设置、重组、转发和共享，提供多种课程资料添加模式，如本地上传、云盘资料导入和在线资源插入，支持对已添加的资料进行编辑、重命名、移动、删除、预览、下载。</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在线查找并添加与课程相关的学术视频、教材教参、文献资料，推荐给学生直接在线阅读和观看。</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内容建设</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平台提供便捷易用的课程编辑器，支持添加图片、文档、音视频、动画、网页链接、问卷、测验等，同时也支持调用</w:t>
            </w:r>
            <w:r>
              <w:rPr>
                <w:rFonts w:hint="eastAsia" w:ascii="宋体" w:hAnsi="宋体" w:eastAsia="宋体" w:cs="宋体"/>
                <w:color w:val="auto"/>
                <w:sz w:val="21"/>
                <w:szCs w:val="21"/>
                <w:highlight w:val="none"/>
                <w:lang w:val="en-US" w:eastAsia="zh-CN"/>
              </w:rPr>
              <w:t>链接</w:t>
            </w:r>
            <w:r>
              <w:rPr>
                <w:rFonts w:hint="eastAsia" w:ascii="宋体" w:hAnsi="宋体" w:eastAsia="宋体" w:cs="宋体"/>
                <w:color w:val="auto"/>
                <w:sz w:val="21"/>
                <w:szCs w:val="21"/>
                <w:highlight w:val="none"/>
              </w:rPr>
              <w:t>的图书、报纸、知识点、学术视频、期刊论文等海量资源。</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作业题库</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的课程题库建设支持excel及word格式的模版批量导入或逐个添加，允许对已添加的试题进行修改、删除、查询、排序、浏览等功能，题型包括单选、多选、判断、简答、填空等，支持自定义的其他题型，题目及答案支持图片、音频、视频、文档、附件等媒体资源。题目可进行分值分配、难度系数、适用层级等设置。教师所有教学环节下的试题都会自动保存题库，题目可用于创建作业和试卷。每道题可编辑答案解析、设置难易度、关联对应知识点等信息，记录使用情况、创建者、创建时间等信息，支持对建设好的题库进行增删改查等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便于管理与组卷，同时为知识点掌握情况分析提供数据支撑。</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 5 \* GB3 \* MERGEFORMAT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测试考核</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卷可以使用智能组卷，暨系统将根据设置好的组卷逻辑从题库中选题进行自动组卷；也可以使用手动组卷，暨教师可单题录入也支持从题库选题组成试卷，试卷分数支持自定义。可以对于组好的试卷进行综合管理，包括封存、预览、编辑、复制、发布考试、删除、分配教师等管理操作。</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为防止题库泄露造成教学事故，考试管理员或者题库负责教师可对每个题库进行密码加密。</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（5）个人信息：</w:t>
            </w:r>
            <w:r>
              <w:rPr>
                <w:rFonts w:hint="eastAsia" w:ascii="宋体" w:hAnsi="宋体" w:eastAsia="宋体" w:cs="宋体"/>
                <w:color w:val="auto"/>
                <w:sz w:val="21"/>
                <w:szCs w:val="21"/>
                <w:highlight w:val="none"/>
                <w:lang w:val="en-US" w:eastAsia="zh-CN"/>
              </w:rPr>
              <w:t>登录后可编辑修改个人基本信息、密码。管理员账号可设置其他账号权限。</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（6）学习管理：</w:t>
            </w:r>
            <w:r>
              <w:rPr>
                <w:rFonts w:hint="eastAsia" w:ascii="宋体" w:hAnsi="宋体" w:eastAsia="宋体" w:cs="宋体"/>
                <w:color w:val="auto"/>
                <w:sz w:val="21"/>
                <w:szCs w:val="21"/>
                <w:highlight w:val="none"/>
                <w:lang w:val="en-US" w:eastAsia="zh-CN"/>
              </w:rPr>
              <w:t>包括课程管理、班级管理、教师管理等功能。①课程管理：支持教师设置课程权限控制，包括设置学生端导航、课程章节试读权限、课程是否共享、课程克隆和映射复用等设置。②班级管理可以通过手动添加、学生库导入和批量导入三种方式添加学生。支持对班级进行个性化进行设置，包括课程允许退选课、开放课程报名设置、选课和班级开放时间、章节开放设置等。③教师管理：平台管理员可管理教师信息和权限，设置多名教师共建课程，可以对教师和助教设置课程权限分配。</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（7）学情分析：</w:t>
            </w:r>
            <w:r>
              <w:rPr>
                <w:rFonts w:hint="eastAsia" w:ascii="宋体" w:hAnsi="宋体" w:eastAsia="宋体" w:cs="宋体"/>
                <w:color w:val="auto"/>
                <w:sz w:val="21"/>
                <w:szCs w:val="21"/>
                <w:highlight w:val="none"/>
                <w:lang w:val="en-US" w:eastAsia="zh-CN"/>
              </w:rPr>
              <w:t>可对学生学情进行数字化分析，具体内容见“数智化学情分析系统开发”</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（8）智能评价：</w:t>
            </w:r>
            <w:r>
              <w:rPr>
                <w:rFonts w:hint="eastAsia" w:ascii="宋体" w:hAnsi="宋体" w:eastAsia="宋体" w:cs="宋体"/>
                <w:color w:val="auto"/>
                <w:sz w:val="21"/>
                <w:szCs w:val="21"/>
                <w:highlight w:val="none"/>
                <w:lang w:val="en-US" w:eastAsia="zh-CN"/>
              </w:rPr>
              <w:t>可根据数据对学生进行综合评价，具体内容见“</w:t>
            </w:r>
            <w:r>
              <w:rPr>
                <w:rFonts w:hint="eastAsia" w:ascii="宋体" w:hAnsi="宋体" w:eastAsia="宋体" w:cs="宋体"/>
                <w:color w:val="auto"/>
                <w:sz w:val="21"/>
                <w:szCs w:val="21"/>
                <w:highlight w:val="none"/>
              </w:rPr>
              <w:t>数智化评价系统开发</w:t>
            </w:r>
            <w:r>
              <w:rPr>
                <w:rFonts w:hint="eastAsia" w:ascii="宋体" w:hAnsi="宋体" w:eastAsia="宋体" w:cs="宋体"/>
                <w:color w:val="auto"/>
                <w:sz w:val="21"/>
                <w:szCs w:val="21"/>
                <w:highlight w:val="none"/>
                <w:lang w:val="en-US" w:eastAsia="zh-CN"/>
              </w:rPr>
              <w:t>”</w:t>
            </w:r>
          </w:p>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2.系统部署需采用纯 B/S 结构，服务器端支持跨平台运行，可以支持 UNIX/Linux 等主流操作系统上，多数据库支持。能实现后台上传资源及修改功能。</w:t>
            </w:r>
          </w:p>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3.独立的课程运行门户网站域名等信息须在 ICP 备案。平台服务器须设在 ISP 运营商的 IDC 机房或 BGP 机房，确保 7*24 小时不间断运行。</w:t>
            </w:r>
          </w:p>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4.教学资源库平台需要与学校网络教学平台进行整合，统一用户管理。</w:t>
            </w:r>
          </w:p>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整体技术层面，平台能够体现先进规范、安全稳定、易于使用及良好的扩展性能，符合国际、国内标准；要求和教务系统、智慧校园等有效的集成、对接；能够满足学校各类项目的建设、申报和评审的要求；能对学校的各类多媒体教学资源进行整合管理；能够实现对学生网络自主学习的管理与质量监控。</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云服务:以云平台方式提供在线教育平台服务，能根据用户数和访问带宽要求，提供CDN服务以保证流畅的视频在线点播。支持构建在线课程中心，为在线开放课程的建设、应用及共享提供支撑。需提供视频转码服务，要求能够高效生成超清、高清、标清等不同码率和清晰度的版本，适合用户不同的网络状况和使用场景，支持MP4、FLV、TS等格式，兼容各种移动设备。要求采用分布式文件存储系统存储视频，保证性能稳定、持久化可靠、容灾能力强、容量易于扩展。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系统稳定性:服务器资源应由私有云平台统一管理，并部署在独立ICP机房内。后端数据存储采用分布式数据库，数据层结构易于扩展，保证优异的访问速度。前端服务要求应用集群技术实现负载均衡，应用服务器节点能够便捷的添加或删除，保证系统的高可用性。要求具有监控系统能够监控所有应用服务器，包括从系统级别，如CPU，内存等的使用状况，到业务逻辑层，如用户认证失败等的出错状况，都进行统一监控。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网络信息安全:网络的信息资源需按安全等级进行系统而周密的规划，根据规划采取相应的安全管理手段来保证系统的实用性、可靠性和安全性。具体包括:在系统业务逻辑和数据应用上保障数据的合理使用、数据的完整性、一致性、数据的容错能力和回复能力，使数据可靠性达到要求;建立安全的用户管理体系和访问授权机制;具有良好的系统缺陷预防和技术更新保护。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分析能力:能够应用Google Analytics、BI等工具或自主研发的分析系统对业务数据进行分析跟踪，并通过数据挖掘探索改进方向。能利用大数据分析平台Hadoop对海量用户数据进行分析，服务于教学统计、用户推荐和系统改进。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提供一年2次以上的现场技术培训。平台保障提供2小时响应故障，24小时解决，保障期1年7×24小时。</w:t>
            </w:r>
          </w:p>
          <w:p>
            <w:pPr>
              <w:rPr>
                <w:rFonts w:hint="eastAsia" w:ascii="宋体" w:hAnsi="宋体" w:eastAsia="宋体" w:cs="宋体"/>
                <w:color w:val="auto"/>
                <w:sz w:val="21"/>
                <w:szCs w:val="21"/>
                <w:highlight w:val="yellow"/>
              </w:rPr>
            </w:pPr>
          </w:p>
        </w:tc>
        <w:tc>
          <w:tcPr>
            <w:tcW w:w="450"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25"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310" w:type="dxa"/>
            <w:gridSpan w:val="2"/>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数智化教学平台手机APP开发（C16010302行业应用软件开发服务）</w:t>
            </w:r>
          </w:p>
        </w:tc>
        <w:tc>
          <w:tcPr>
            <w:tcW w:w="6434" w:type="dxa"/>
            <w:vAlign w:val="center"/>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000000" w:themeColor="text1"/>
                <w:sz w:val="21"/>
                <w:szCs w:val="21"/>
                <w:highlight w:val="none"/>
                <w14:textFill>
                  <w14:solidFill>
                    <w14:schemeClr w14:val="tx1"/>
                  </w14:solidFill>
                </w14:textFill>
              </w:rPr>
              <w:t>定制开发</w:t>
            </w:r>
            <w:r>
              <w:rPr>
                <w:rFonts w:hint="eastAsia" w:ascii="宋体" w:hAnsi="宋体" w:eastAsia="宋体" w:cs="宋体"/>
                <w:color w:val="000000" w:themeColor="text1"/>
                <w:sz w:val="21"/>
                <w:szCs w:val="21"/>
                <w:highlight w:val="none"/>
                <w:lang w:val="en-US" w:eastAsia="zh-CN"/>
                <w14:textFill>
                  <w14:solidFill>
                    <w14:schemeClr w14:val="tx1"/>
                  </w14:solidFill>
                </w14:textFill>
              </w:rPr>
              <w:t>手机APP（安卓端和IOS各1个），具备市场前沿、学习中心、技能拓展、个人信息、学习管理、学情分析等模块：</w:t>
            </w:r>
          </w:p>
          <w:p>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（1）市场前沿：</w:t>
            </w:r>
            <w:r>
              <w:rPr>
                <w:rFonts w:hint="eastAsia" w:ascii="宋体" w:hAnsi="宋体" w:eastAsia="宋体" w:cs="宋体"/>
                <w:color w:val="000000" w:themeColor="text1"/>
                <w:sz w:val="21"/>
                <w:szCs w:val="21"/>
                <w:highlight w:val="none"/>
                <w:lang w:val="en-US" w:eastAsia="zh-CN"/>
                <w14:textFill>
                  <w14:solidFill>
                    <w14:schemeClr w14:val="tx1"/>
                  </w14:solidFill>
                </w14:textFill>
              </w:rPr>
              <w:t>对接课程平台，与PC端功能一致，展示与市场营销前沿新技术、新业态相关的新闻、报道、视频动画等内容，教师和管理员账号可以分条目编辑上传内容，使用者可在每条主题内容下实名跟帖讨论。</w:t>
            </w:r>
          </w:p>
          <w:p>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（2）学习中心：</w:t>
            </w:r>
            <w:r>
              <w:rPr>
                <w:rFonts w:hint="eastAsia" w:ascii="宋体" w:hAnsi="宋体" w:eastAsia="宋体" w:cs="宋体"/>
                <w:color w:val="000000" w:themeColor="text1"/>
                <w:sz w:val="21"/>
                <w:szCs w:val="21"/>
                <w:highlight w:val="none"/>
                <w:lang w:val="en-US" w:eastAsia="zh-CN"/>
                <w14:textFill>
                  <w14:solidFill>
                    <w14:schemeClr w14:val="tx1"/>
                  </w14:solidFill>
                </w14:textFill>
              </w:rPr>
              <w:t>可选择具体课程进入，与PC端内容一致。</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包含8门专业核心课程，每门课程拥有独立的网络入口。使用账号登录后可见内容模块包括：</w:t>
            </w:r>
          </w:p>
          <w:p>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①学习导航：总体介绍课程名称、性质、大纲、目录、学习指南等基本信息。</w:t>
            </w:r>
          </w:p>
          <w:p>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②课程模块：根据课程模块、任务，查看教学内容，包括知识点介绍、视频、动画、微课、任务工单、虚拟仿真、测试题等全部教学内容。</w:t>
            </w:r>
          </w:p>
          <w:p>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③自学笔记：具备在线记录、录音、上传图片、摘录课程模块内容，导入笔记模板等功能。</w:t>
            </w:r>
          </w:p>
          <w:p>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④自主考核：接收教师发布的考核测试任务，可在线考试，查询考试成绩。</w:t>
            </w:r>
          </w:p>
          <w:p>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（3）技能拓展：</w:t>
            </w:r>
            <w:r>
              <w:rPr>
                <w:rFonts w:hint="eastAsia" w:ascii="宋体" w:hAnsi="宋体" w:eastAsia="宋体" w:cs="宋体"/>
                <w:color w:val="000000" w:themeColor="text1"/>
                <w:sz w:val="21"/>
                <w:szCs w:val="21"/>
                <w:highlight w:val="none"/>
                <w:lang w:val="en-US" w:eastAsia="zh-CN"/>
                <w14:textFill>
                  <w14:solidFill>
                    <w14:schemeClr w14:val="tx1"/>
                  </w14:solidFill>
                </w14:textFill>
              </w:rPr>
              <w:t>教师公开发布技能拓展任务、包括任务工单、探究课题、社会服务等，学生实名选择接收任务，可上传技能拓展成果，教师在线查看。</w:t>
            </w:r>
          </w:p>
          <w:p>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（4）个人信息：</w:t>
            </w:r>
            <w:r>
              <w:rPr>
                <w:rFonts w:hint="eastAsia" w:ascii="宋体" w:hAnsi="宋体" w:eastAsia="宋体" w:cs="宋体"/>
                <w:color w:val="000000" w:themeColor="text1"/>
                <w:sz w:val="21"/>
                <w:szCs w:val="21"/>
                <w:highlight w:val="none"/>
                <w:lang w:val="en-US" w:eastAsia="zh-CN"/>
                <w14:textFill>
                  <w14:solidFill>
                    <w14:schemeClr w14:val="tx1"/>
                  </w14:solidFill>
                </w14:textFill>
              </w:rPr>
              <w:t>对接课程平台，与PC端功能一致，</w:t>
            </w:r>
            <w:r>
              <w:rPr>
                <w:rFonts w:hint="eastAsia" w:ascii="宋体" w:hAnsi="宋体" w:eastAsia="宋体" w:cs="宋体"/>
                <w:color w:val="000000" w:themeColor="text1"/>
                <w:sz w:val="21"/>
                <w:szCs w:val="21"/>
                <w:highlight w:val="none"/>
                <w14:textFill>
                  <w14:solidFill>
                    <w14:schemeClr w14:val="tx1"/>
                  </w14:solidFill>
                </w14:textFill>
              </w:rPr>
              <w:t>登录后可编辑修改个人基本信息、密码。管理员账号可设置其他账号权限。</w:t>
            </w:r>
          </w:p>
          <w:p>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（5）学习管理：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课程管理、班级管理、教师管理等功能。①课程管理：支持教师设置课程权限控制，包括设置学生端导航、课程章节试读权限、课程是否共享、课程克隆和映射复用等设置。②班级管理可以通过手动添加、学生库导入和批量导入三种方式添加学生。支持对班级进行个性化进行设置，包括课程允许退选课、开放课程报名设置、选课和班级开放时间、章节开放设置等。③教师管理：平台管理员可管理教师信息和权限，设置多名教师共建课程，可以对教师和助教设置课程权限分配。</w:t>
            </w:r>
          </w:p>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（6）学情分析：</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教师账号可进，可对</w:t>
            </w:r>
            <w:r>
              <w:rPr>
                <w:rFonts w:hint="eastAsia" w:ascii="宋体" w:hAnsi="宋体" w:eastAsia="宋体" w:cs="宋体"/>
                <w:color w:val="000000" w:themeColor="text1"/>
                <w:sz w:val="21"/>
                <w:szCs w:val="21"/>
                <w:highlight w:val="none"/>
                <w:lang w:val="en-US" w:eastAsia="zh-CN"/>
                <w14:textFill>
                  <w14:solidFill>
                    <w14:schemeClr w14:val="tx1"/>
                  </w14:solidFill>
                </w14:textFill>
              </w:rPr>
              <w:t>学生学情进行数字化分析，具体内容见“数智化学情分析系统开发”</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模块功能可拓展</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APP定期优化升级。高级应用功能主要包括：APP应用（Android、iOS全平台支持）、视频会议整合接口功能。</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3.所有第三方系统的数据接口均不采用直接访问方式，以保障第三方系统的数据安全性。</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系统性能设计，在进行系统开发中对于数据库的访问操作以数据库资源消耗最小为原则，尽量采取能有效提升系统可靠性和稳定性的操作方式，避免由于多线程频繁访问和长时间占用数据库系统资源造成的系统死锁。</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项目开发的平台及系统运行环境要求如下：</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【Android】</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Android系统：8.0以上，未经修改的安卓手机系统；</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显示方式：竖屏显示；</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分辨率：720x1280以上；</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【iPhone】</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IOS系统：10.0以上；</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显示方式：竖屏显示；</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分辨率：1920x1080以上；</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【开发语言及工具】</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开发语言：Objective C，Java；</w:t>
            </w:r>
          </w:p>
          <w:p>
            <w:pPr>
              <w:rPr>
                <w:rFonts w:hint="eastAsia" w:ascii="宋体" w:hAnsi="宋体" w:eastAsia="宋体" w:cs="宋体"/>
                <w:color w:val="auto"/>
                <w:sz w:val="21"/>
                <w:szCs w:val="21"/>
                <w:highlight w:val="yellow"/>
              </w:rPr>
            </w:pPr>
            <w:r>
              <w:rPr>
                <w:rFonts w:hint="eastAsia" w:ascii="宋体" w:hAnsi="宋体" w:eastAsia="宋体" w:cs="宋体"/>
                <w:color w:val="000000" w:themeColor="text1"/>
                <w:sz w:val="21"/>
                <w:szCs w:val="21"/>
                <w:highlight w:val="none"/>
                <w14:textFill>
                  <w14:solidFill>
                    <w14:schemeClr w14:val="tx1"/>
                  </w14:solidFill>
                </w14:textFill>
              </w:rPr>
              <w:t>开发工具：Xcode，Eclipse，ZendStudio。</w:t>
            </w:r>
          </w:p>
        </w:tc>
        <w:tc>
          <w:tcPr>
            <w:tcW w:w="450" w:type="dxa"/>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525"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310" w:type="dxa"/>
            <w:gridSpan w:val="2"/>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专业课程授课资料（</w:t>
            </w:r>
            <w:r>
              <w:rPr>
                <w:rFonts w:hint="eastAsia" w:ascii="宋体" w:hAnsi="宋体" w:eastAsia="宋体" w:cs="宋体"/>
                <w:color w:val="auto"/>
                <w:sz w:val="21"/>
                <w:szCs w:val="21"/>
                <w:lang w:eastAsia="zh-CN"/>
              </w:rPr>
              <w:t>A08060000</w:t>
            </w:r>
            <w:r>
              <w:rPr>
                <w:rFonts w:hint="eastAsia" w:ascii="宋体" w:hAnsi="宋体" w:eastAsia="宋体" w:cs="宋体"/>
                <w:color w:val="auto"/>
                <w:sz w:val="21"/>
                <w:szCs w:val="21"/>
                <w:lang w:val="en-US" w:eastAsia="zh-CN"/>
              </w:rPr>
              <w:t>信息数据类无形资产）</w:t>
            </w:r>
          </w:p>
        </w:tc>
        <w:tc>
          <w:tcPr>
            <w:tcW w:w="6434" w:type="dxa"/>
            <w:vAlign w:val="center"/>
          </w:tcPr>
          <w:p>
            <w:pPr>
              <w:numPr>
                <w:ilvl w:val="0"/>
                <w:numId w:val="0"/>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8套资料分别对应8门课程数智化提升改造后的课程资源，每套资料对应1门课程，每套资料包含内容如下：</w:t>
            </w:r>
          </w:p>
          <w:p>
            <w:pPr>
              <w:numPr>
                <w:ilvl w:val="0"/>
                <w:numId w:val="0"/>
              </w:num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1.每门课程授课资料包含企业案例2个，任务工单5个，测试题10</w:t>
            </w:r>
            <w:r>
              <w:rPr>
                <w:rFonts w:hint="eastAsia" w:ascii="宋体" w:hAnsi="宋体" w:eastAsia="宋体" w:cs="宋体"/>
                <w:color w:val="000000" w:themeColor="text1"/>
                <w:sz w:val="21"/>
                <w:szCs w:val="21"/>
                <w:lang w:val="en-US" w:eastAsia="zh-CN"/>
                <w14:textFill>
                  <w14:solidFill>
                    <w14:schemeClr w14:val="tx1"/>
                  </w14:solidFill>
                </w14:textFill>
              </w:rPr>
              <w:t>0道，行业介绍视频1个，图片等教学素材</w:t>
            </w:r>
            <w:r>
              <w:rPr>
                <w:rFonts w:hint="eastAsia" w:ascii="宋体" w:hAnsi="宋体" w:eastAsia="宋体" w:cs="宋体"/>
                <w:color w:val="auto"/>
                <w:sz w:val="21"/>
                <w:szCs w:val="21"/>
                <w:lang w:val="en-US" w:eastAsia="zh-CN"/>
              </w:rPr>
              <w:t>不少于50张</w:t>
            </w:r>
            <w:r>
              <w:rPr>
                <w:rFonts w:hint="eastAsia" w:ascii="宋体" w:hAnsi="宋体" w:eastAsia="宋体" w:cs="宋体"/>
                <w:color w:val="auto"/>
                <w:sz w:val="21"/>
                <w:szCs w:val="21"/>
              </w:rPr>
              <w:t>。</w:t>
            </w:r>
          </w:p>
          <w:p>
            <w:pPr>
              <w:numPr>
                <w:ilvl w:val="0"/>
                <w:numId w:val="0"/>
              </w:numPr>
              <w:bidi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auto"/>
                <w:sz w:val="21"/>
                <w:szCs w:val="21"/>
                <w:lang w:val="en-US" w:eastAsia="zh-CN"/>
              </w:rPr>
              <w:t>2.企业案例文稿一篇300字以上，包含2张以上的案例图片，文高要求题目：宋体，小二，加粗；目录：宋体，五号；目录间距：段前、段后0行；目录行距：单倍行距；正文：宋体，小四；英文和数字：Times New Roman；正文段落：首行缩进2字符，段前、段后0行</w:t>
            </w:r>
            <w:r>
              <w:rPr>
                <w:rFonts w:hint="eastAsia" w:ascii="宋体" w:hAnsi="宋体" w:eastAsia="宋体" w:cs="宋体"/>
                <w:color w:val="000000" w:themeColor="text1"/>
                <w:sz w:val="21"/>
                <w:szCs w:val="21"/>
                <w:lang w:val="en-US" w:eastAsia="zh-CN"/>
                <w14:textFill>
                  <w14:solidFill>
                    <w14:schemeClr w14:val="tx1"/>
                  </w14:solidFill>
                </w14:textFill>
              </w:rPr>
              <w:t>，1.5倍行距。</w:t>
            </w:r>
          </w:p>
          <w:p>
            <w:pPr>
              <w:numPr>
                <w:ilvl w:val="0"/>
                <w:numId w:val="0"/>
              </w:numPr>
              <w:bidi w:val="0"/>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3.企业案例视频每个3分钟以上</w:t>
            </w:r>
            <w:r>
              <w:rPr>
                <w:rFonts w:hint="eastAsia" w:ascii="宋体" w:hAnsi="宋体" w:eastAsia="宋体" w:cs="宋体"/>
                <w:color w:val="auto"/>
                <w:sz w:val="21"/>
                <w:szCs w:val="21"/>
                <w:lang w:val="en-US" w:eastAsia="zh-CN"/>
              </w:rPr>
              <w:t>，采用专用摄像机拍摄,所用摄像机分辨率不低于1920×1080，录制视频宽高比16:9，视频帧率为25帧/秒。</w:t>
            </w:r>
          </w:p>
          <w:p>
            <w:pPr>
              <w:numPr>
                <w:ilvl w:val="0"/>
                <w:numId w:val="0"/>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4.采集制作课程配套任务工单，为企业实际使用，制作工单参考标准。</w:t>
            </w:r>
          </w:p>
          <w:p>
            <w:pPr>
              <w:numPr>
                <w:ilvl w:val="0"/>
                <w:numId w:val="0"/>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5.制作课程配套测试题库，包含单选、多选、判断、案例分析等题型，根据课程需要进行选择运用。课程试题数量、题型可根据课程性质合理的选用，一门课程题量100道以上，其中案例分析题不少于5个。</w:t>
            </w:r>
          </w:p>
          <w:p>
            <w:pPr>
              <w:numPr>
                <w:ilvl w:val="0"/>
                <w:numId w:val="0"/>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6.拍摄制作行业前沿介绍</w:t>
            </w:r>
            <w:r>
              <w:rPr>
                <w:rFonts w:hint="eastAsia" w:ascii="宋体" w:hAnsi="宋体" w:eastAsia="宋体" w:cs="宋体"/>
                <w:color w:val="000000" w:themeColor="text1"/>
                <w:sz w:val="21"/>
                <w:szCs w:val="21"/>
                <w:lang w:val="en-US" w:eastAsia="zh-CN"/>
                <w14:textFill>
                  <w14:solidFill>
                    <w14:schemeClr w14:val="tx1"/>
                  </w14:solidFill>
                </w14:textFill>
              </w:rPr>
              <w:t>视频，视频每个5分钟以上，采用专用摄像机拍摄,所用摄像机分辨率不低于1920×108</w:t>
            </w:r>
            <w:r>
              <w:rPr>
                <w:rFonts w:hint="eastAsia" w:ascii="宋体" w:hAnsi="宋体" w:eastAsia="宋体" w:cs="宋体"/>
                <w:color w:val="auto"/>
                <w:sz w:val="21"/>
                <w:szCs w:val="21"/>
                <w:lang w:val="en-US" w:eastAsia="zh-CN"/>
              </w:rPr>
              <w:t>0，录制视频宽高比16:9，视频帧率为25帧/秒。拍摄制作工作场景照片，企业资料影印件等，提供给教师作为教学素材。</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图形/图像类：扩展名为*.jpg、*.png；彩色图像颜色数不低于真彩（24位色），灰度图像的灰度级不低于256级；屏幕分辨率不低于1024×768，扫描图像的扫描分辨率不低于72dpi，彩色扫描图像的扫描分辨率不低于150dpi。图片、图表清晰，大小适当，动画、视频的使用必须贴切，页面设计要和谐、美观、大方，避免使用与课程内容无关的插图或花俏东西，避免分散学生注意力。</w:t>
            </w:r>
            <w:r>
              <w:rPr>
                <w:rFonts w:hint="eastAsia" w:ascii="宋体" w:hAnsi="宋体" w:eastAsia="宋体" w:cs="宋体"/>
                <w:strike w:val="0"/>
                <w:dstrike w:val="0"/>
                <w:color w:val="auto"/>
                <w:sz w:val="21"/>
                <w:szCs w:val="21"/>
                <w:lang w:val="en-US" w:eastAsia="zh-CN"/>
              </w:rPr>
              <w:t>将课程</w:t>
            </w:r>
            <w:r>
              <w:rPr>
                <w:rFonts w:hint="eastAsia" w:ascii="宋体" w:hAnsi="宋体" w:eastAsia="宋体" w:cs="宋体"/>
                <w:strike w:val="0"/>
                <w:dstrike w:val="0"/>
                <w:color w:val="auto"/>
                <w:sz w:val="21"/>
                <w:szCs w:val="21"/>
              </w:rPr>
              <w:t>企业案例、任务工单、测试题、 音像素材、</w:t>
            </w:r>
            <w:r>
              <w:rPr>
                <w:rFonts w:hint="eastAsia" w:ascii="宋体" w:hAnsi="宋体" w:eastAsia="宋体" w:cs="宋体"/>
                <w:strike w:val="0"/>
                <w:dstrike w:val="0"/>
                <w:color w:val="auto"/>
                <w:sz w:val="21"/>
                <w:szCs w:val="21"/>
                <w:lang w:val="en-US" w:eastAsia="zh-CN"/>
              </w:rPr>
              <w:t>图片等统一</w:t>
            </w:r>
            <w:r>
              <w:rPr>
                <w:rFonts w:hint="eastAsia" w:ascii="宋体" w:hAnsi="宋体" w:eastAsia="宋体" w:cs="宋体"/>
                <w:strike w:val="0"/>
                <w:dstrike w:val="0"/>
                <w:color w:val="auto"/>
                <w:sz w:val="21"/>
                <w:szCs w:val="21"/>
              </w:rPr>
              <w:t>整理导入8门课程平台。</w:t>
            </w:r>
          </w:p>
        </w:tc>
        <w:tc>
          <w:tcPr>
            <w:tcW w:w="450"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525"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310" w:type="dxa"/>
            <w:gridSpan w:val="2"/>
            <w:vAlign w:val="center"/>
          </w:tcPr>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3D</w:t>
            </w:r>
            <w:r>
              <w:rPr>
                <w:rFonts w:hint="eastAsia" w:ascii="宋体" w:hAnsi="宋体" w:eastAsia="宋体" w:cs="宋体"/>
                <w:color w:val="auto"/>
                <w:sz w:val="21"/>
                <w:szCs w:val="21"/>
                <w:lang w:val="en-US" w:eastAsia="zh-CN"/>
              </w:rPr>
              <w:t>虚拟仿真（</w:t>
            </w:r>
            <w:r>
              <w:rPr>
                <w:rFonts w:hint="eastAsia" w:ascii="宋体" w:hAnsi="宋体" w:eastAsia="宋体" w:cs="宋体"/>
                <w:color w:val="auto"/>
                <w:sz w:val="21"/>
                <w:szCs w:val="21"/>
                <w:lang w:eastAsia="zh-CN"/>
              </w:rPr>
              <w:t>A08060000</w:t>
            </w:r>
            <w:r>
              <w:rPr>
                <w:rFonts w:hint="eastAsia" w:ascii="宋体" w:hAnsi="宋体" w:eastAsia="宋体" w:cs="宋体"/>
                <w:color w:val="auto"/>
                <w:sz w:val="21"/>
                <w:szCs w:val="21"/>
                <w:lang w:val="en-US" w:eastAsia="zh-CN"/>
              </w:rPr>
              <w:t>信息数据类无形资产）</w:t>
            </w:r>
          </w:p>
        </w:tc>
        <w:tc>
          <w:tcPr>
            <w:tcW w:w="6434" w:type="dxa"/>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要求</w:t>
            </w:r>
            <w:r>
              <w:rPr>
                <w:rFonts w:hint="eastAsia" w:ascii="宋体" w:hAnsi="宋体" w:eastAsia="宋体" w:cs="宋体"/>
                <w:color w:val="auto"/>
                <w:sz w:val="21"/>
                <w:szCs w:val="21"/>
              </w:rPr>
              <w:t>根据课程内容和典型工作任务开发3D仿真展示资源，可通过手机、鼠标、手写屏等进行控制、点击、展示和分享。</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1.开发软件：C4D、MAYA、Autodesk 3ds Max 2016</w:t>
            </w:r>
            <w:r>
              <w:rPr>
                <w:rFonts w:hint="eastAsia" w:ascii="宋体" w:hAnsi="宋体" w:eastAsia="宋体" w:cs="宋体"/>
                <w:color w:val="auto"/>
                <w:sz w:val="21"/>
                <w:szCs w:val="21"/>
                <w:lang w:val="en-US" w:eastAsia="zh-CN"/>
              </w:rPr>
              <w:t>及以上</w:t>
            </w:r>
            <w:r>
              <w:rPr>
                <w:rFonts w:hint="eastAsia" w:ascii="宋体" w:hAnsi="宋体" w:eastAsia="宋体" w:cs="宋体"/>
                <w:color w:val="auto"/>
                <w:sz w:val="21"/>
                <w:szCs w:val="21"/>
              </w:rPr>
              <w:t>版本；</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2.动画播放环境：适应主流播放器；</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3.选用字体时避免文字残损，字体大小根据文字多少进行调节；</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4.文字要醒目，不使用与背景色相近的颜色；</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5.场景单位尺寸正确，模型位置正确，模型比例正确；</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6.材质贴图类型符合规范，纹理比例合理，贴图坐标正确；</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7.光影关系统一，色彩关系协调；</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8.模型动画表达完整，模型动画符合运动规律；</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9.输出尺寸：1280×720；</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10.输出资源格式：MP4；</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11.文件大小：小于100M；</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12.时间长度：根据采购人实际需求定制开发，</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秒</w:t>
            </w:r>
            <w:r>
              <w:rPr>
                <w:rFonts w:hint="eastAsia" w:ascii="宋体" w:hAnsi="宋体" w:eastAsia="宋体" w:cs="宋体"/>
                <w:color w:val="auto"/>
                <w:sz w:val="21"/>
                <w:szCs w:val="21"/>
              </w:rPr>
              <w:t>左右/个。</w:t>
            </w:r>
          </w:p>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具体数量</w:t>
            </w:r>
            <w:r>
              <w:rPr>
                <w:rFonts w:hint="eastAsia" w:ascii="宋体" w:hAnsi="宋体" w:eastAsia="宋体" w:cs="宋体"/>
                <w:color w:val="auto"/>
                <w:sz w:val="21"/>
                <w:szCs w:val="21"/>
                <w:lang w:val="en-US" w:eastAsia="zh-CN"/>
              </w:rPr>
              <w:t>根据</w:t>
            </w:r>
            <w:r>
              <w:rPr>
                <w:rFonts w:hint="eastAsia" w:ascii="宋体" w:hAnsi="宋体" w:eastAsia="宋体" w:cs="宋体"/>
                <w:color w:val="auto"/>
                <w:sz w:val="21"/>
                <w:szCs w:val="21"/>
              </w:rPr>
              <w:t>课程内容及知识点灵活调整。</w:t>
            </w:r>
            <w:r>
              <w:rPr>
                <w:rFonts w:hint="eastAsia" w:ascii="宋体" w:hAnsi="宋体" w:eastAsia="宋体" w:cs="宋体"/>
                <w:color w:val="auto"/>
                <w:sz w:val="21"/>
                <w:szCs w:val="21"/>
                <w:lang w:val="en-US" w:eastAsia="zh-CN"/>
              </w:rPr>
              <w:t>每门课程6个以上，总计52个以上。</w:t>
            </w:r>
          </w:p>
        </w:tc>
        <w:tc>
          <w:tcPr>
            <w:tcW w:w="450" w:type="dxa"/>
            <w:vAlign w:val="center"/>
          </w:tcPr>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52</w:t>
            </w:r>
          </w:p>
        </w:tc>
        <w:tc>
          <w:tcPr>
            <w:tcW w:w="525" w:type="dxa"/>
            <w:vAlign w:val="center"/>
          </w:tcPr>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310" w:type="dxa"/>
            <w:gridSpan w:val="2"/>
            <w:vAlign w:val="center"/>
          </w:tcPr>
          <w:p>
            <w:pPr>
              <w:spacing w:before="103" w:line="202"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VR</w:t>
            </w:r>
            <w:r>
              <w:rPr>
                <w:rFonts w:hint="eastAsia" w:ascii="宋体" w:hAnsi="宋体" w:eastAsia="宋体" w:cs="宋体"/>
                <w:color w:val="auto"/>
                <w:sz w:val="21"/>
                <w:szCs w:val="21"/>
                <w:lang w:val="en-US" w:eastAsia="zh-CN"/>
              </w:rPr>
              <w:t>显示器</w:t>
            </w:r>
            <w:r>
              <w:rPr>
                <w:rFonts w:hint="eastAsia" w:ascii="宋体" w:hAnsi="宋体" w:eastAsia="宋体" w:cs="宋体"/>
                <w:color w:val="auto"/>
                <w:sz w:val="21"/>
                <w:szCs w:val="21"/>
                <w:lang w:eastAsia="zh-CN"/>
              </w:rPr>
              <w:t>（A02010499其他终端设备）</w:t>
            </w:r>
          </w:p>
        </w:tc>
        <w:tc>
          <w:tcPr>
            <w:tcW w:w="6434"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23.6寸高清显示器</w:t>
            </w:r>
            <w:r>
              <w:rPr>
                <w:rFonts w:hint="eastAsia" w:ascii="宋体" w:hAnsi="宋体" w:eastAsia="宋体" w:cs="宋体"/>
                <w:color w:val="000000" w:themeColor="text1"/>
                <w:sz w:val="21"/>
                <w:szCs w:val="21"/>
                <w:lang w:val="en-US" w:eastAsia="zh-CN"/>
                <w14:textFill>
                  <w14:solidFill>
                    <w14:schemeClr w14:val="tx1"/>
                  </w14:solidFill>
                </w14:textFill>
              </w:rPr>
              <w:t>1台，具备3D显示功能；附属</w:t>
            </w:r>
            <w:r>
              <w:rPr>
                <w:rFonts w:hint="eastAsia" w:ascii="宋体" w:hAnsi="宋体" w:eastAsia="宋体" w:cs="宋体"/>
                <w:color w:val="auto"/>
                <w:sz w:val="21"/>
                <w:szCs w:val="21"/>
                <w:lang w:eastAsia="zh-CN"/>
              </w:rPr>
              <w:t>i5 12代以上，16G内存，512SSD+1TB SATA/GTX1650 4G 独立显卡以上，网络同传，win11 home系统，可以满足软件体系使用；</w:t>
            </w:r>
            <w:r>
              <w:rPr>
                <w:rFonts w:hint="eastAsia" w:ascii="宋体" w:hAnsi="宋体" w:eastAsia="宋体" w:cs="宋体"/>
                <w:color w:val="auto"/>
                <w:sz w:val="21"/>
                <w:szCs w:val="21"/>
              </w:rPr>
              <w:t>系统为一体化设计，可自由调整使用角度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设备配置不小于23.6寸高清立体显示终端，实现软件资源的偏振形式展示，搭配位置追踪元件的被动式偏振跟踪眼镜实现虚拟现实出屏和临场感效果</w:t>
            </w:r>
            <w:r>
              <w:rPr>
                <w:rFonts w:hint="eastAsia" w:ascii="宋体" w:hAnsi="宋体" w:eastAsia="宋体" w:cs="宋体"/>
                <w:color w:val="auto"/>
                <w:sz w:val="21"/>
                <w:szCs w:val="21"/>
                <w:lang w:eastAsia="zh-CN"/>
              </w:rPr>
              <w:t>。</w:t>
            </w:r>
          </w:p>
        </w:tc>
        <w:tc>
          <w:tcPr>
            <w:tcW w:w="450"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25"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29"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310" w:type="dxa"/>
            <w:gridSpan w:val="2"/>
            <w:vAlign w:val="center"/>
          </w:tcPr>
          <w:p>
            <w:pPr>
              <w:spacing w:before="103" w:line="202"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VR眼镜（A02010499其他终端设备）</w:t>
            </w:r>
          </w:p>
        </w:tc>
        <w:tc>
          <w:tcPr>
            <w:tcW w:w="6434" w:type="dxa"/>
            <w:vAlign w:val="center"/>
          </w:tcPr>
          <w:p>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VR眼镜：</w:t>
            </w:r>
          </w:p>
          <w:p>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工作方式为：液晶主动快门式，工作频率：96~480Hz；</w:t>
            </w:r>
          </w:p>
          <w:p>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同步信号采用IR技术，有效接收距离≧10米；</w:t>
            </w:r>
          </w:p>
          <w:p>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3、外形符合人体工学设计，能提供外观专利证书；</w:t>
            </w:r>
          </w:p>
          <w:p>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镜架采用ABS+PC材质，轻巧耐用，符合ROHS标准；</w:t>
            </w:r>
          </w:p>
          <w:p>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3D眼镜透过率≧38%，对比度≧1000，3D镜片响应速度≦2ms；</w:t>
            </w:r>
          </w:p>
          <w:p>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3D眼镜采用无开关设计，即戴即用，可智能感应3D同步信号源；</w:t>
            </w:r>
          </w:p>
          <w:p>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工作电压：2.8-3.3V，工作时电流≦0.35mA ,待机电流≦5uA;</w:t>
            </w:r>
          </w:p>
          <w:p>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采用电池供电，电池容量：220mAh，单粒电池有效工作时间≧100hr ；</w:t>
            </w:r>
          </w:p>
        </w:tc>
        <w:tc>
          <w:tcPr>
            <w:tcW w:w="450"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25"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29"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310" w:type="dxa"/>
            <w:gridSpan w:val="2"/>
            <w:vAlign w:val="center"/>
          </w:tcPr>
          <w:p>
            <w:pPr>
              <w:spacing w:before="103" w:line="202"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VR手持设备</w:t>
            </w:r>
            <w:r>
              <w:rPr>
                <w:rFonts w:hint="eastAsia" w:ascii="宋体" w:hAnsi="宋体" w:eastAsia="宋体" w:cs="宋体"/>
                <w:color w:val="auto"/>
                <w:sz w:val="21"/>
                <w:szCs w:val="21"/>
                <w:lang w:eastAsia="zh-CN"/>
              </w:rPr>
              <w:t>（A02010499其他终端设备）</w:t>
            </w:r>
          </w:p>
        </w:tc>
        <w:tc>
          <w:tcPr>
            <w:tcW w:w="6434"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VR手持设备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配合</w:t>
            </w:r>
            <w:r>
              <w:rPr>
                <w:rFonts w:hint="eastAsia" w:ascii="宋体" w:hAnsi="宋体" w:eastAsia="宋体" w:cs="宋体"/>
                <w:color w:val="auto"/>
                <w:sz w:val="21"/>
                <w:szCs w:val="21"/>
                <w:lang w:eastAsia="zh-CN"/>
              </w:rPr>
              <w:t>VR眼镜</w:t>
            </w:r>
            <w:r>
              <w:rPr>
                <w:rFonts w:hint="eastAsia" w:ascii="宋体" w:hAnsi="宋体" w:eastAsia="宋体" w:cs="宋体"/>
                <w:color w:val="auto"/>
                <w:sz w:val="21"/>
                <w:szCs w:val="21"/>
                <w:lang w:val="en-US" w:eastAsia="zh-CN"/>
              </w:rPr>
              <w:t>使用</w:t>
            </w:r>
          </w:p>
        </w:tc>
        <w:tc>
          <w:tcPr>
            <w:tcW w:w="450"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25"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29"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310" w:type="dxa"/>
            <w:gridSpan w:val="2"/>
            <w:vAlign w:val="center"/>
          </w:tcPr>
          <w:p>
            <w:pPr>
              <w:spacing w:before="103" w:line="202"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定位笔</w:t>
            </w:r>
            <w:r>
              <w:rPr>
                <w:rFonts w:hint="eastAsia" w:ascii="宋体" w:hAnsi="宋体" w:eastAsia="宋体" w:cs="宋体"/>
                <w:color w:val="auto"/>
                <w:sz w:val="21"/>
                <w:szCs w:val="21"/>
                <w:lang w:eastAsia="zh-CN"/>
              </w:rPr>
              <w:t>（A02010499其他终端设备）</w:t>
            </w:r>
          </w:p>
        </w:tc>
        <w:tc>
          <w:tcPr>
            <w:tcW w:w="6434"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定位笔</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满足VR定位功能，配合</w:t>
            </w:r>
            <w:r>
              <w:rPr>
                <w:rFonts w:hint="eastAsia" w:ascii="宋体" w:hAnsi="宋体" w:eastAsia="宋体" w:cs="宋体"/>
                <w:color w:val="auto"/>
                <w:sz w:val="21"/>
                <w:szCs w:val="21"/>
                <w:lang w:eastAsia="zh-CN"/>
              </w:rPr>
              <w:t>VR眼镜</w:t>
            </w:r>
            <w:r>
              <w:rPr>
                <w:rFonts w:hint="eastAsia" w:ascii="宋体" w:hAnsi="宋体" w:eastAsia="宋体" w:cs="宋体"/>
                <w:color w:val="auto"/>
                <w:sz w:val="21"/>
                <w:szCs w:val="21"/>
                <w:lang w:val="en-US" w:eastAsia="zh-CN"/>
              </w:rPr>
              <w:t>使用</w:t>
            </w:r>
          </w:p>
        </w:tc>
        <w:tc>
          <w:tcPr>
            <w:tcW w:w="450"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25"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29"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310" w:type="dxa"/>
            <w:gridSpan w:val="2"/>
            <w:vAlign w:val="center"/>
          </w:tcPr>
          <w:p>
            <w:pPr>
              <w:spacing w:before="103" w:line="202"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电源适配器</w:t>
            </w:r>
            <w:r>
              <w:rPr>
                <w:rFonts w:hint="eastAsia" w:ascii="宋体" w:hAnsi="宋体" w:eastAsia="宋体" w:cs="宋体"/>
                <w:color w:val="auto"/>
                <w:sz w:val="21"/>
                <w:szCs w:val="21"/>
                <w:lang w:eastAsia="zh-CN"/>
              </w:rPr>
              <w:t>（A02010499其他终端设备）</w:t>
            </w:r>
          </w:p>
        </w:tc>
        <w:tc>
          <w:tcPr>
            <w:tcW w:w="6434"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电源适配器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配合</w:t>
            </w:r>
            <w:r>
              <w:rPr>
                <w:rFonts w:hint="eastAsia" w:ascii="宋体" w:hAnsi="宋体" w:eastAsia="宋体" w:cs="宋体"/>
                <w:color w:val="auto"/>
                <w:sz w:val="21"/>
                <w:szCs w:val="21"/>
                <w:lang w:eastAsia="zh-CN"/>
              </w:rPr>
              <w:t>VR</w:t>
            </w:r>
            <w:r>
              <w:rPr>
                <w:rFonts w:hint="eastAsia" w:ascii="宋体" w:hAnsi="宋体" w:eastAsia="宋体" w:cs="宋体"/>
                <w:color w:val="auto"/>
                <w:sz w:val="21"/>
                <w:szCs w:val="21"/>
                <w:lang w:val="en-US" w:eastAsia="zh-CN"/>
              </w:rPr>
              <w:t>显示器使用</w:t>
            </w:r>
          </w:p>
        </w:tc>
        <w:tc>
          <w:tcPr>
            <w:tcW w:w="450"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25"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310" w:type="dxa"/>
            <w:gridSpan w:val="2"/>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rPr>
              <w:t>AC连接线</w:t>
            </w:r>
            <w:r>
              <w:rPr>
                <w:rFonts w:hint="eastAsia" w:ascii="宋体" w:hAnsi="宋体" w:eastAsia="宋体" w:cs="宋体"/>
                <w:color w:val="auto"/>
                <w:sz w:val="21"/>
                <w:szCs w:val="21"/>
                <w:lang w:eastAsia="zh-CN"/>
              </w:rPr>
              <w:t>（A02010499其他终端设备）</w:t>
            </w:r>
          </w:p>
        </w:tc>
        <w:tc>
          <w:tcPr>
            <w:tcW w:w="6434" w:type="dxa"/>
            <w:vAlign w:val="center"/>
          </w:tcPr>
          <w:p>
            <w:pPr>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AC连接线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纯铜，满足配合</w:t>
            </w:r>
            <w:r>
              <w:rPr>
                <w:rFonts w:hint="eastAsia" w:ascii="宋体" w:hAnsi="宋体" w:eastAsia="宋体" w:cs="宋体"/>
                <w:color w:val="auto"/>
                <w:sz w:val="21"/>
                <w:szCs w:val="21"/>
                <w:lang w:eastAsia="zh-CN"/>
              </w:rPr>
              <w:t>VR</w:t>
            </w:r>
            <w:r>
              <w:rPr>
                <w:rFonts w:hint="eastAsia" w:ascii="宋体" w:hAnsi="宋体" w:eastAsia="宋体" w:cs="宋体"/>
                <w:color w:val="auto"/>
                <w:sz w:val="21"/>
                <w:szCs w:val="21"/>
                <w:lang w:val="en-US" w:eastAsia="zh-CN"/>
              </w:rPr>
              <w:t>显示器使用要求</w:t>
            </w:r>
          </w:p>
        </w:tc>
        <w:tc>
          <w:tcPr>
            <w:tcW w:w="450"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25"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310" w:type="dxa"/>
            <w:gridSpan w:val="2"/>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rPr>
              <w:t>VR</w:t>
            </w:r>
            <w:r>
              <w:rPr>
                <w:rFonts w:hint="eastAsia" w:ascii="宋体" w:hAnsi="宋体" w:eastAsia="宋体" w:cs="宋体"/>
                <w:color w:val="auto"/>
                <w:sz w:val="21"/>
                <w:szCs w:val="21"/>
                <w:lang w:val="en-US" w:eastAsia="zh-CN"/>
              </w:rPr>
              <w:t>展示</w:t>
            </w:r>
            <w:r>
              <w:rPr>
                <w:rFonts w:hint="eastAsia" w:ascii="宋体" w:hAnsi="宋体" w:eastAsia="宋体" w:cs="宋体"/>
                <w:color w:val="auto"/>
                <w:sz w:val="21"/>
                <w:szCs w:val="21"/>
              </w:rPr>
              <w:t>软件</w:t>
            </w:r>
            <w:r>
              <w:rPr>
                <w:rFonts w:hint="eastAsia" w:ascii="宋体" w:hAnsi="宋体" w:eastAsia="宋体" w:cs="宋体"/>
                <w:color w:val="auto"/>
                <w:sz w:val="21"/>
                <w:szCs w:val="21"/>
                <w:lang w:val="en-US" w:eastAsia="zh-CN"/>
              </w:rPr>
              <w:t>（C16010302 行业应用软件开发服务）</w:t>
            </w:r>
          </w:p>
        </w:tc>
        <w:tc>
          <w:tcPr>
            <w:tcW w:w="6434" w:type="dxa"/>
            <w:vAlign w:val="center"/>
          </w:tcPr>
          <w:p>
            <w:pPr>
              <w:bidi w:val="0"/>
              <w:rPr>
                <w:rFonts w:hint="eastAsia" w:ascii="宋体" w:hAnsi="宋体" w:eastAsia="宋体" w:cs="宋体"/>
                <w:color w:val="FF0000"/>
                <w:sz w:val="21"/>
                <w:szCs w:val="21"/>
                <w:lang w:eastAsia="zh-CN"/>
              </w:rPr>
            </w:pPr>
            <w:r>
              <w:rPr>
                <w:rFonts w:hint="eastAsia" w:ascii="宋体" w:hAnsi="宋体" w:eastAsia="宋体" w:cs="宋体"/>
                <w:color w:val="auto"/>
                <w:sz w:val="21"/>
                <w:szCs w:val="21"/>
                <w:lang w:eastAsia="zh-CN"/>
              </w:rPr>
              <w:t>软件开发，建设VR岗位体验中心，针对商品销售相关岗位，每个岗位制作1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个体验位，</w:t>
            </w:r>
            <w:r>
              <w:rPr>
                <w:rFonts w:hint="eastAsia" w:ascii="宋体" w:hAnsi="宋体" w:eastAsia="宋体" w:cs="宋体"/>
                <w:color w:val="000000" w:themeColor="text1"/>
                <w:sz w:val="21"/>
                <w:szCs w:val="21"/>
                <w:lang w:eastAsia="zh-CN"/>
                <w14:textFill>
                  <w14:solidFill>
                    <w14:schemeClr w14:val="tx1"/>
                  </w14:solidFill>
                </w14:textFill>
              </w:rPr>
              <w:t>共</w:t>
            </w: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lang w:eastAsia="zh-CN"/>
                <w14:textFill>
                  <w14:solidFill>
                    <w14:schemeClr w14:val="tx1"/>
                  </w14:solidFill>
                </w14:textFill>
              </w:rPr>
              <w:t>个体验位，且每</w:t>
            </w:r>
            <w:r>
              <w:rPr>
                <w:rFonts w:hint="eastAsia" w:ascii="宋体" w:hAnsi="宋体" w:eastAsia="宋体" w:cs="宋体"/>
                <w:color w:val="auto"/>
                <w:sz w:val="21"/>
                <w:szCs w:val="21"/>
                <w:lang w:eastAsia="zh-CN"/>
              </w:rPr>
              <w:t>个位置不少于3个交互步骤。</w:t>
            </w:r>
            <w:r>
              <w:rPr>
                <w:rFonts w:hint="eastAsia" w:ascii="宋体" w:hAnsi="宋体" w:eastAsia="宋体" w:cs="宋体"/>
                <w:color w:val="auto"/>
                <w:sz w:val="21"/>
                <w:szCs w:val="21"/>
              </w:rPr>
              <w:t>主要功能要求如下：</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1.基于unity 3D进行三维交互场景搭建，采用流程引导形式进行，点击“下一步...”进行标准流程模式教学;支持本地.exe或在线H5格式访问;步骤10步以内，每超过10步折算为2个。</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2.结合本课程专业类别，可利用仿真资源开发平台自主开发虚拟仿真教学资源，丰富数字资源类型。仿真资源开发平台具备开放式软件开发技术，方便非软件开发专业教师自主编辑、修改、开发。</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3.虚拟仿真开发引擎功能如下：</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（1）任务</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任务模块按具体功能又可分为设备简介、结构认知、基本操作、案例教学等。</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①设备简介：设备简介主要为该款软件的主要功能说明，启动该功能后，软件中会出现设备简介对应的菜单，同时会配有语音说明，软件安装后也可以由用户自由修改文本内容。</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②结构认知：结构认知功能可以直观地展示本软件中相关设备的结构和名称，启用后软件中会出现引出线，帮助用户简单了解该设备结构；</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③基本操作：用户选择该功能可以对该款软件的基本操进行自主学习，使用户快速入门；</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④案例教学：此为仿真软件的主要入口，通过案例化的教学，并采用逼真地仿真技术，直观地向用户展示设备的相关操作和具体功能细节，并可以通过一键切换“练”和“考”模式对相关知识进行巩固；</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（2）观察模式</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可以进行焦点模式和场景模式的切换，在焦点模式中，用户可以自由旋转镜头，而场景模式类似于CS游戏操作方式，用户可以在虚拟场景中进行漫游；</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（3）切换材质</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可以进行真实材质和彩色材质的切换，真实材质直接以最真实的方式向用户展现虚拟设备模型，尽可能接近真实场景的视觉效果，而彩色材质则是简单的单色材质，可通过 EXCEL 表格一键生成，在某些情况下，便于用户进行观察；</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（4）最佳视角</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便于用户在任意位置切换到当前最佳视角；</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（5）部件提示</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在EXCEL表格中填入需要提示的部件名和提示信息，就可以实现当鼠标移动到部件上时显示该物体对应的名称和信息；</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（6）切换语音</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可以直接切换中英文语音，切换后，程序所有的菜单和语音功能都会在中文和英文之间全部转换；</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（7）系统配置</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可以对系统通用功能进行设置</w:t>
            </w:r>
            <w:r>
              <w:rPr>
                <w:rFonts w:hint="eastAsia" w:ascii="宋体" w:hAnsi="宋体" w:eastAsia="宋体" w:cs="宋体"/>
                <w:color w:val="auto"/>
                <w:sz w:val="21"/>
                <w:szCs w:val="21"/>
                <w:lang w:eastAsia="zh-CN"/>
              </w:rPr>
              <w:t>。</w:t>
            </w:r>
          </w:p>
        </w:tc>
        <w:tc>
          <w:tcPr>
            <w:tcW w:w="450" w:type="dxa"/>
            <w:vAlign w:val="center"/>
          </w:tcPr>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525" w:type="dxa"/>
            <w:vAlign w:val="center"/>
          </w:tcPr>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310" w:type="dxa"/>
            <w:gridSpan w:val="2"/>
            <w:vAlign w:val="center"/>
          </w:tcPr>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二维动画</w:t>
            </w:r>
            <w:r>
              <w:rPr>
                <w:rFonts w:hint="eastAsia" w:ascii="宋体" w:hAnsi="宋体" w:eastAsia="宋体" w:cs="宋体"/>
                <w:color w:val="auto"/>
                <w:sz w:val="21"/>
                <w:szCs w:val="21"/>
                <w:lang w:eastAsia="zh-CN"/>
              </w:rPr>
              <w:t>（A08030114计算机软件作品）</w:t>
            </w:r>
          </w:p>
        </w:tc>
        <w:tc>
          <w:tcPr>
            <w:tcW w:w="6434"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依据教师提供的知识点，完成二维原理动画设计制作，每个时长不低于</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秒。每门课程1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个以上，</w:t>
            </w:r>
            <w:r>
              <w:rPr>
                <w:rFonts w:hint="eastAsia" w:ascii="宋体" w:hAnsi="宋体" w:eastAsia="宋体" w:cs="宋体"/>
                <w:color w:val="auto"/>
                <w:sz w:val="21"/>
                <w:szCs w:val="21"/>
                <w:lang w:val="en-US" w:eastAsia="zh-CN"/>
              </w:rPr>
              <w:t>总数80个以上。</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二维动画</w:t>
            </w:r>
            <w:r>
              <w:rPr>
                <w:rFonts w:hint="eastAsia" w:ascii="宋体" w:hAnsi="宋体" w:eastAsia="宋体" w:cs="宋体"/>
                <w:color w:val="auto"/>
                <w:sz w:val="21"/>
                <w:szCs w:val="21"/>
                <w:lang w:val="en-US" w:eastAsia="zh-CN"/>
              </w:rPr>
              <w:t>要求：</w:t>
            </w:r>
          </w:p>
          <w:p>
            <w:pPr>
              <w:numPr>
                <w:ilvl w:val="0"/>
                <w:numId w:val="0"/>
              </w:num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依据教师提供的知识点，设计制作理论知识动画。</w:t>
            </w:r>
            <w:r>
              <w:rPr>
                <w:rFonts w:hint="eastAsia" w:ascii="宋体" w:hAnsi="宋体" w:eastAsia="宋体" w:cs="宋体"/>
                <w:color w:val="auto"/>
                <w:sz w:val="21"/>
                <w:szCs w:val="21"/>
                <w:lang w:val="en-US" w:eastAsia="zh-CN"/>
              </w:rPr>
              <w:t>总时长和数量达标的前提下，</w:t>
            </w:r>
            <w:r>
              <w:rPr>
                <w:rFonts w:hint="eastAsia" w:ascii="宋体" w:hAnsi="宋体" w:eastAsia="宋体" w:cs="宋体"/>
                <w:color w:val="auto"/>
                <w:sz w:val="21"/>
                <w:szCs w:val="21"/>
              </w:rPr>
              <w:t>根据课程及知识点内容灵活调整。</w:t>
            </w:r>
          </w:p>
          <w:p>
            <w:pPr>
              <w:numPr>
                <w:ilvl w:val="0"/>
                <w:numId w:val="0"/>
              </w:numPr>
              <w:bidi w:val="0"/>
              <w:rPr>
                <w:rFonts w:hint="eastAsia" w:ascii="宋体" w:hAnsi="宋体" w:eastAsia="宋体" w:cs="宋体"/>
                <w:color w:val="auto"/>
                <w:sz w:val="21"/>
                <w:szCs w:val="21"/>
              </w:rPr>
            </w:pPr>
            <w:r>
              <w:rPr>
                <w:rFonts w:hint="eastAsia" w:ascii="宋体" w:hAnsi="宋体" w:eastAsia="宋体" w:cs="宋体"/>
                <w:color w:val="auto"/>
                <w:sz w:val="21"/>
                <w:szCs w:val="21"/>
              </w:rPr>
              <w:t>2.动画播放环境：适应主流播放器；</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3.文件格式：mp4；</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4.输出尺寸：1280×720；</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5.文件大小：小于100M；</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6.开发软件：Adobe Flash CC 2018及以上版本；</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7.选用字体时避免文字残损，字体大小根据文字多少进行调节；</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8.文字醒目，不使用与背景色相近的颜色；</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9.根据Flash 的内容和使用对象的特点来确定整体色彩和色调；</w:t>
            </w:r>
          </w:p>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10.动画连续，节奏合适，解说配音标准，无噪音，快慢适度.</w:t>
            </w:r>
          </w:p>
        </w:tc>
        <w:tc>
          <w:tcPr>
            <w:tcW w:w="450" w:type="dxa"/>
            <w:vAlign w:val="center"/>
          </w:tcPr>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80</w:t>
            </w:r>
          </w:p>
        </w:tc>
        <w:tc>
          <w:tcPr>
            <w:tcW w:w="525" w:type="dxa"/>
            <w:vAlign w:val="center"/>
          </w:tcPr>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310" w:type="dxa"/>
            <w:gridSpan w:val="2"/>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趣味小游戏</w:t>
            </w:r>
            <w:r>
              <w:rPr>
                <w:rFonts w:hint="eastAsia" w:ascii="宋体" w:hAnsi="宋体" w:eastAsia="宋体" w:cs="宋体"/>
                <w:color w:val="auto"/>
                <w:sz w:val="21"/>
                <w:szCs w:val="21"/>
                <w:lang w:eastAsia="zh-CN"/>
              </w:rPr>
              <w:t>（A08030114计算机软件作品）</w:t>
            </w:r>
          </w:p>
        </w:tc>
        <w:tc>
          <w:tcPr>
            <w:tcW w:w="6434" w:type="dxa"/>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针对不同的课程（岗位）特点设计</w:t>
            </w:r>
            <w:r>
              <w:rPr>
                <w:rFonts w:hint="eastAsia" w:ascii="宋体" w:hAnsi="宋体" w:eastAsia="宋体" w:cs="宋体"/>
                <w:color w:val="auto"/>
                <w:sz w:val="21"/>
                <w:szCs w:val="21"/>
              </w:rPr>
              <w:t>趣味小游戏</w:t>
            </w:r>
            <w:r>
              <w:rPr>
                <w:rFonts w:hint="eastAsia" w:ascii="宋体" w:hAnsi="宋体" w:eastAsia="宋体" w:cs="宋体"/>
                <w:color w:val="auto"/>
                <w:sz w:val="21"/>
                <w:szCs w:val="21"/>
                <w:lang w:eastAsia="zh-CN"/>
              </w:rPr>
              <w:t>程序</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每门课程至少</w:t>
            </w:r>
            <w:r>
              <w:rPr>
                <w:rFonts w:hint="eastAsia" w:ascii="宋体" w:hAnsi="宋体" w:eastAsia="宋体" w:cs="宋体"/>
                <w:color w:val="auto"/>
                <w:sz w:val="21"/>
                <w:szCs w:val="21"/>
              </w:rPr>
              <w:t>1个，</w:t>
            </w:r>
            <w:r>
              <w:rPr>
                <w:rFonts w:hint="eastAsia" w:ascii="宋体" w:hAnsi="宋体" w:eastAsia="宋体" w:cs="宋体"/>
                <w:color w:val="auto"/>
                <w:sz w:val="21"/>
                <w:szCs w:val="21"/>
                <w:lang w:eastAsia="zh-CN"/>
              </w:rPr>
              <w:t>总数</w:t>
            </w:r>
            <w:r>
              <w:rPr>
                <w:rFonts w:hint="eastAsia" w:ascii="宋体" w:hAnsi="宋体" w:eastAsia="宋体" w:cs="宋体"/>
                <w:color w:val="auto"/>
                <w:sz w:val="21"/>
                <w:szCs w:val="21"/>
                <w:lang w:val="en-US" w:eastAsia="zh-CN"/>
              </w:rPr>
              <w:t>12个以上。</w:t>
            </w:r>
            <w:r>
              <w:rPr>
                <w:rFonts w:hint="eastAsia" w:ascii="宋体" w:hAnsi="宋体" w:eastAsia="宋体" w:cs="宋体"/>
                <w:color w:val="auto"/>
                <w:sz w:val="21"/>
                <w:szCs w:val="21"/>
              </w:rPr>
              <w:t>满足国家虚拟仿真实验教学项目建设标准。</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单个游戏交互步骤5个以上，一般播放时长20秒以上；</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2.文字要醒目，避免使用与背景色相近的颜色；根据动画内容和使用对象的特点来确定整体色彩和色调；</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3.画面简洁清晰，界面友好，操作简单；</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4.动画紧扣主题的专题视频资料，整个flash互动主题偏于游戏性，可操作式的虚拟场景复原；可操作式的虚拟物件、构件复原；</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5.关于flash互动实现部分，需单独开发组件进行功能实现；</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6.尽量根据教学内容的实际需求，设计较强的相关交互功能，促进学习者参与学习，但交互要合理设计；</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7.动画连续，节奏合适，提供进度控制条；</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8.解说配音应标准，无噪音，快慢适度，并提供控制开关；</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9.背景音乐的音量不易过大，音乐与课件内容相符，并提供控制开关；</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10.在动画中不同位置使用的导航按钮风格一致或使用相同的按钮；</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11.动画不涉及第三方标识，完全自主开发；</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12.FLASH导出版本为8.0以上，格式为swf格式，1024*768屏幕分辨率下能完整显示，单个swf文件不得大于5MB，总体速率保持128Kbps，用户正常浏览课件时，网络带宽占用不得超过256Kbps。</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13.FLASH动画帧频为24帧，动画统一设定模板、颜色，标题大小，静止时间不超过5秒。交互动画统一播放器，有控制按钮进行操作，可控制音频声音，可任意调整播放进度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现场展示相应功能</w:t>
            </w:r>
            <w:r>
              <w:rPr>
                <w:rFonts w:hint="eastAsia" w:ascii="宋体" w:hAnsi="宋体" w:eastAsia="宋体" w:cs="宋体"/>
                <w:color w:val="auto"/>
                <w:sz w:val="21"/>
                <w:szCs w:val="21"/>
              </w:rPr>
              <w:t>。</w:t>
            </w:r>
          </w:p>
        </w:tc>
        <w:tc>
          <w:tcPr>
            <w:tcW w:w="450"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2</w:t>
            </w:r>
          </w:p>
        </w:tc>
        <w:tc>
          <w:tcPr>
            <w:tcW w:w="525"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14</w:t>
            </w:r>
          </w:p>
        </w:tc>
        <w:tc>
          <w:tcPr>
            <w:tcW w:w="1310" w:type="dxa"/>
            <w:gridSpan w:val="2"/>
            <w:vAlign w:val="center"/>
          </w:tcPr>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话术机器人</w:t>
            </w:r>
            <w:r>
              <w:rPr>
                <w:rFonts w:hint="eastAsia" w:ascii="宋体" w:hAnsi="宋体" w:eastAsia="宋体" w:cs="宋体"/>
                <w:color w:val="auto"/>
                <w:sz w:val="21"/>
                <w:szCs w:val="21"/>
                <w:lang w:eastAsia="zh-CN"/>
              </w:rPr>
              <w:t>（A02050906工业机器人）</w:t>
            </w:r>
          </w:p>
        </w:tc>
        <w:tc>
          <w:tcPr>
            <w:tcW w:w="6434" w:type="dxa"/>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rPr>
              <w:t>可移动智能机器人，可导入课程资源，实现人机交互问答功能。导入对话文本量</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000句以上。</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话术机器人</w:t>
            </w:r>
            <w:r>
              <w:rPr>
                <w:rFonts w:hint="eastAsia" w:ascii="宋体" w:hAnsi="宋体" w:eastAsia="宋体" w:cs="宋体"/>
                <w:color w:val="auto"/>
                <w:sz w:val="21"/>
                <w:szCs w:val="21"/>
                <w:lang w:val="en-US" w:eastAsia="zh-CN"/>
              </w:rPr>
              <w:t>要求：</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导入数值化课程资源，实现人机交互。</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最低参数要求：</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1.机器人直立高度1米以上，体积大于0.4m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具有自主导航、自主避障和自主定位功能</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2.自带32位及以上处理器，具有15路以上数字量/模拟量输入输出接口，并可扩展多路数字/模拟接口；</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3.具有USB/COM接口，并可进行扩展；可存储程序，程序之间可以互相调用；配用锂电池供电，并也可在线充电使用；控制器自带发音功能；扩展接口：TF卡接口 最大支持64G。USB2.0 供电最大0.5A；</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4.触摸屏：10寸以上，电容5点触摸。分辨率32*24线；</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液晶显示屏：IPS 1280*800 ；</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5.主摄像头：分辨率最高500W。传感器类型，CMOS；</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6.头部转动角度：180°MAX；</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7.电源开关：寿命＞1W次，SOS开关：寿命＞1W次，充电接口（莲花插座）：寿命＞1000次插拔。使用寿命＞10000小时。</w:t>
            </w:r>
          </w:p>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提供多种实体对象，能自行设计、修改、保存仿真环境；提供</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个以上仿真示例。</w:t>
            </w:r>
          </w:p>
        </w:tc>
        <w:tc>
          <w:tcPr>
            <w:tcW w:w="450" w:type="dxa"/>
            <w:vAlign w:val="center"/>
          </w:tcPr>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525" w:type="dxa"/>
            <w:vAlign w:val="center"/>
          </w:tcPr>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 w:type="dxa"/>
            <w:vAlign w:val="center"/>
          </w:tcPr>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310" w:type="dxa"/>
            <w:gridSpan w:val="2"/>
            <w:vAlign w:val="center"/>
          </w:tcPr>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数智化学情分析系统开发</w:t>
            </w:r>
            <w:r>
              <w:rPr>
                <w:rFonts w:hint="eastAsia" w:ascii="宋体" w:hAnsi="宋体" w:eastAsia="宋体" w:cs="宋体"/>
                <w:color w:val="auto"/>
                <w:sz w:val="21"/>
                <w:szCs w:val="21"/>
                <w:highlight w:val="none"/>
                <w:lang w:val="en-US" w:eastAsia="zh-CN"/>
              </w:rPr>
              <w:t>（C16010302行业应用软件开发服务）</w:t>
            </w:r>
          </w:p>
        </w:tc>
        <w:tc>
          <w:tcPr>
            <w:tcW w:w="6434" w:type="dxa"/>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数智化学情分析系统</w:t>
            </w:r>
            <w:r>
              <w:rPr>
                <w:rFonts w:hint="eastAsia" w:ascii="宋体" w:hAnsi="宋体" w:eastAsia="宋体" w:cs="宋体"/>
                <w:color w:val="auto"/>
                <w:sz w:val="21"/>
                <w:szCs w:val="21"/>
                <w:lang w:val="en-US" w:eastAsia="zh-CN"/>
              </w:rPr>
              <w:t>由教学平台的学情分析模块登录进入，一般情况下仅教师和管理员账号有权限。</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1.学情分析系统包含以下功能：</w:t>
            </w:r>
          </w:p>
          <w:p>
            <w:pP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（1）课程统计：</w:t>
            </w:r>
            <w:r>
              <w:rPr>
                <w:rFonts w:hint="eastAsia" w:ascii="宋体" w:hAnsi="宋体" w:eastAsia="宋体" w:cs="宋体"/>
                <w:color w:val="auto"/>
                <w:sz w:val="21"/>
                <w:szCs w:val="21"/>
                <w:lang w:val="en-US" w:eastAsia="zh-CN"/>
              </w:rPr>
              <w:t>课程统计为教师提供授课课程成绩综合情况统计分析，包括各班级不同分数段人数、最高分、最低分、平均分、及格率、标准差等的统计数据和图表。教师可基于课程统计数据自定义编辑并导出课程成绩分析报告。</w:t>
            </w:r>
          </w:p>
          <w:p>
            <w:pP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（2）学生管理：</w:t>
            </w:r>
            <w:r>
              <w:rPr>
                <w:rFonts w:hint="eastAsia" w:ascii="宋体" w:hAnsi="宋体" w:eastAsia="宋体" w:cs="宋体"/>
                <w:color w:val="auto"/>
                <w:sz w:val="21"/>
                <w:szCs w:val="21"/>
                <w:lang w:val="en-US" w:eastAsia="zh-CN"/>
              </w:rPr>
              <w:t>学生管理为教师提供每个学生的学习统计分析，包括单个学生的课程学习进度统计分析（任务完成情况、视频观看时长情况、课程学习讨论数等）、章节学习进度统计分析、课程学习访问统计分析。</w:t>
            </w:r>
          </w:p>
          <w:p>
            <w:pP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（3）讨论管理：</w:t>
            </w:r>
            <w:r>
              <w:rPr>
                <w:rFonts w:hint="eastAsia" w:ascii="宋体" w:hAnsi="宋体" w:eastAsia="宋体" w:cs="宋体"/>
                <w:color w:val="auto"/>
                <w:sz w:val="21"/>
                <w:szCs w:val="21"/>
                <w:lang w:val="en-US" w:eastAsia="zh-CN"/>
              </w:rPr>
              <w:t>讨论管理为教师提供每个学生的讨论统计数据，包括学生的发表讨论数据和回复讨论数据。教师可查看每个学生发表或回复讨论的详细内容。</w:t>
            </w:r>
          </w:p>
          <w:p>
            <w:pP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（4）课程内容统计：</w:t>
            </w:r>
            <w:r>
              <w:rPr>
                <w:rFonts w:hint="eastAsia" w:ascii="宋体" w:hAnsi="宋体" w:eastAsia="宋体" w:cs="宋体"/>
                <w:color w:val="auto"/>
                <w:sz w:val="21"/>
                <w:szCs w:val="21"/>
                <w:lang w:val="en-US" w:eastAsia="zh-CN"/>
              </w:rPr>
              <w:t>课程内容统计为教师呈现每个课程内容（视频、作业、图书等）的学生学习情况，包括课程任务点和非任务点的学生学习统计分析，统计按章节知识点统计全部任务数及平均完成数、视频总时长及完成观看视频时长、作业总数及完成作业数。</w:t>
            </w:r>
          </w:p>
          <w:p>
            <w:pP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（5）作业统计：</w:t>
            </w:r>
            <w:r>
              <w:rPr>
                <w:rFonts w:hint="eastAsia" w:ascii="宋体" w:hAnsi="宋体" w:eastAsia="宋体" w:cs="宋体"/>
                <w:color w:val="auto"/>
                <w:sz w:val="21"/>
                <w:szCs w:val="21"/>
                <w:lang w:val="en-US" w:eastAsia="zh-CN"/>
              </w:rPr>
              <w:t>作业统计为教师提供授课课程作业的统计分析，包括教师发布作业、学生作业情况、作业成绩等的统计分析数据。</w:t>
            </w:r>
          </w:p>
          <w:p>
            <w:pP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（6）考试统计：</w:t>
            </w:r>
            <w:r>
              <w:rPr>
                <w:rFonts w:hint="eastAsia" w:ascii="宋体" w:hAnsi="宋体" w:eastAsia="宋体" w:cs="宋体"/>
                <w:color w:val="auto"/>
                <w:sz w:val="21"/>
                <w:szCs w:val="21"/>
                <w:lang w:val="en-US" w:eastAsia="zh-CN"/>
              </w:rPr>
              <w:t>考试统计为教师提供授课课程考试的统计分析，包括教师创建试卷份数和试题数、发布考试提交数和批阅数、考试情况、考试成绩等的统计分析数据。</w:t>
            </w:r>
          </w:p>
          <w:p>
            <w:pP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（7）课堂积分：</w:t>
            </w:r>
            <w:r>
              <w:rPr>
                <w:rFonts w:hint="eastAsia" w:ascii="宋体" w:hAnsi="宋体" w:eastAsia="宋体" w:cs="宋体"/>
                <w:color w:val="auto"/>
                <w:sz w:val="21"/>
                <w:szCs w:val="21"/>
                <w:lang w:val="en-US" w:eastAsia="zh-CN"/>
              </w:rPr>
              <w:t>课堂积分为教师提供基于课堂教学活动的学生学习积分情况，包括课堂积分区间分布情况、每个学生的课堂学习积分情况等。教师可导出授课课程的各个班级的教学活动数据和课堂积分数据。</w:t>
            </w:r>
          </w:p>
          <w:p>
            <w:pP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（8）课程学习访问量：</w:t>
            </w:r>
            <w:r>
              <w:rPr>
                <w:rFonts w:hint="eastAsia" w:ascii="宋体" w:hAnsi="宋体" w:eastAsia="宋体" w:cs="宋体"/>
                <w:color w:val="auto"/>
                <w:sz w:val="21"/>
                <w:szCs w:val="21"/>
                <w:lang w:val="en-US" w:eastAsia="zh-CN"/>
              </w:rPr>
              <w:t>课程学习访问量为教师提供学生学习访问课程的统计数据，包括日访问量和月份访问量统计数据。基于课程学习访问量统计反馈学生的学习习惯。</w:t>
            </w:r>
          </w:p>
          <w:p>
            <w:pP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（9）成绩统计：</w:t>
            </w:r>
            <w:r>
              <w:rPr>
                <w:rFonts w:hint="eastAsia" w:ascii="宋体" w:hAnsi="宋体" w:eastAsia="宋体" w:cs="宋体"/>
                <w:color w:val="auto"/>
                <w:sz w:val="21"/>
                <w:szCs w:val="21"/>
                <w:lang w:val="en-US" w:eastAsia="zh-CN"/>
              </w:rPr>
              <w:t>成绩统计为教师提供各个教学班级学生不同考核指标权重的分项成绩数据和综合成绩数据，包括作业、课堂互动、签到、课程视频、章节测验、PBL、访问数、讨论、阅读、直播 、考试、线下等多个考核维度。基于网络教学平台实现线上成绩与线下成绩导入汇总。教师可自定义课程的考核维度，导出学生的成绩数据。</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开发数智化学情分析系统，由任课教师提出分析功能的需求，系统对教学行为包含出勤率、学习行为以及师生互动的数据进行采集分析，综合整理得出分析结果供教师参考。可由电子白板、无线投影、实体展台等进行知识内容或分析结果展示。</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.开发技术要求</w:t>
            </w:r>
          </w:p>
          <w:p>
            <w:pPr>
              <w:rPr>
                <w:rFonts w:hint="eastAsia" w:ascii="宋体" w:hAnsi="宋体" w:eastAsia="宋体" w:cs="宋体"/>
                <w:color w:val="auto"/>
                <w:sz w:val="21"/>
                <w:szCs w:val="21"/>
              </w:rPr>
            </w:pPr>
            <w:r>
              <w:rPr>
                <w:rFonts w:hint="eastAsia" w:ascii="宋体" w:hAnsi="宋体" w:eastAsia="宋体" w:cs="宋体"/>
                <w:color w:val="auto"/>
                <w:sz w:val="21"/>
                <w:szCs w:val="21"/>
              </w:rPr>
              <w:t>（1）前台页面使用Vue等前端页面开发框架；</w:t>
            </w:r>
          </w:p>
          <w:p>
            <w:pPr>
              <w:rPr>
                <w:rFonts w:hint="eastAsia" w:ascii="宋体" w:hAnsi="宋体" w:eastAsia="宋体" w:cs="宋体"/>
                <w:color w:val="auto"/>
                <w:sz w:val="21"/>
                <w:szCs w:val="21"/>
              </w:rPr>
            </w:pPr>
            <w:r>
              <w:rPr>
                <w:rFonts w:hint="eastAsia" w:ascii="宋体" w:hAnsi="宋体" w:eastAsia="宋体" w:cs="宋体"/>
                <w:color w:val="auto"/>
                <w:sz w:val="21"/>
                <w:szCs w:val="21"/>
              </w:rPr>
              <w:t>（2）后端程序使用Node.js、Java或C#开发技术；</w:t>
            </w:r>
          </w:p>
          <w:p>
            <w:pPr>
              <w:rPr>
                <w:rFonts w:hint="eastAsia" w:ascii="宋体" w:hAnsi="宋体" w:eastAsia="宋体" w:cs="宋体"/>
                <w:color w:val="auto"/>
                <w:sz w:val="21"/>
                <w:szCs w:val="21"/>
              </w:rPr>
            </w:pPr>
            <w:r>
              <w:rPr>
                <w:rFonts w:hint="eastAsia" w:ascii="宋体" w:hAnsi="宋体" w:eastAsia="宋体" w:cs="宋体"/>
                <w:color w:val="auto"/>
                <w:sz w:val="21"/>
                <w:szCs w:val="21"/>
              </w:rPr>
              <w:t>（3）数据库使用MySQL开发，软硬件均能够满足学情分析功能。</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.功能参数</w:t>
            </w:r>
          </w:p>
          <w:p>
            <w:pPr>
              <w:rPr>
                <w:rFonts w:hint="eastAsia" w:ascii="宋体" w:hAnsi="宋体" w:eastAsia="宋体" w:cs="宋体"/>
                <w:color w:val="auto"/>
                <w:sz w:val="21"/>
                <w:szCs w:val="21"/>
              </w:rPr>
            </w:pPr>
            <w:r>
              <w:rPr>
                <w:rFonts w:hint="eastAsia" w:ascii="宋体" w:hAnsi="宋体" w:eastAsia="宋体" w:cs="宋体"/>
                <w:color w:val="auto"/>
                <w:sz w:val="21"/>
                <w:szCs w:val="21"/>
              </w:rPr>
              <w:t>（1）平台数据库可根据授课教师需求来设计数据库中表的结构，满足用户的数据存储需求，用户信息和数据处理的需求。数据库中需要用到的主要表有：学生信息表、学生成绩表、教师信息表、管理员表、网站访问统计表、课程信息表。</w:t>
            </w:r>
          </w:p>
          <w:p>
            <w:pPr>
              <w:rPr>
                <w:rFonts w:hint="eastAsia" w:ascii="宋体" w:hAnsi="宋体" w:eastAsia="宋体" w:cs="宋体"/>
                <w:color w:val="auto"/>
                <w:sz w:val="21"/>
                <w:szCs w:val="21"/>
              </w:rPr>
            </w:pPr>
            <w:r>
              <w:rPr>
                <w:rFonts w:hint="eastAsia" w:ascii="宋体" w:hAnsi="宋体" w:eastAsia="宋体" w:cs="宋体"/>
                <w:color w:val="auto"/>
                <w:sz w:val="21"/>
                <w:szCs w:val="21"/>
              </w:rPr>
              <w:t>（2）学情分析可视化平台用柱形图或者折线图、饼状图分析展示学生个人各科目成绩、班级各科目分数段成绩比例及班级各科成绩分布情况、学生学习特点调查数据、课前课中课后的考核分析数据、实践课程的考核数据等。</w:t>
            </w:r>
          </w:p>
          <w:p>
            <w:pPr>
              <w:bidi w:val="0"/>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rPr>
              <w:t>（3）系统并发量达1000以上。</w:t>
            </w:r>
          </w:p>
        </w:tc>
        <w:tc>
          <w:tcPr>
            <w:tcW w:w="450"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25"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 w:type="dxa"/>
            <w:vAlign w:val="center"/>
          </w:tcPr>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16</w:t>
            </w:r>
          </w:p>
        </w:tc>
        <w:tc>
          <w:tcPr>
            <w:tcW w:w="1310" w:type="dxa"/>
            <w:gridSpan w:val="2"/>
            <w:vAlign w:val="center"/>
          </w:tcPr>
          <w:p>
            <w:pPr>
              <w:bidi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数智化评价系统开发</w:t>
            </w:r>
            <w:r>
              <w:rPr>
                <w:rFonts w:hint="eastAsia" w:ascii="宋体" w:hAnsi="宋体" w:eastAsia="宋体" w:cs="宋体"/>
                <w:color w:val="auto"/>
                <w:sz w:val="21"/>
                <w:szCs w:val="21"/>
                <w:highlight w:val="none"/>
                <w:lang w:val="en-US" w:eastAsia="zh-CN"/>
              </w:rPr>
              <w:t>（C16010302行业应用软件开发服务）</w:t>
            </w:r>
          </w:p>
        </w:tc>
        <w:tc>
          <w:tcPr>
            <w:tcW w:w="6434" w:type="dxa"/>
            <w:vAlign w:val="center"/>
          </w:tcPr>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数智化</w:t>
            </w:r>
            <w:r>
              <w:rPr>
                <w:rFonts w:hint="eastAsia" w:ascii="宋体" w:hAnsi="宋体" w:eastAsia="宋体" w:cs="宋体"/>
                <w:color w:val="auto"/>
                <w:sz w:val="21"/>
                <w:szCs w:val="21"/>
                <w:highlight w:val="none"/>
                <w:lang w:val="en-US" w:eastAsia="zh-CN"/>
              </w:rPr>
              <w:t>评价</w:t>
            </w:r>
            <w:r>
              <w:rPr>
                <w:rFonts w:hint="eastAsia" w:ascii="宋体" w:hAnsi="宋体" w:eastAsia="宋体" w:cs="宋体"/>
                <w:color w:val="auto"/>
                <w:sz w:val="21"/>
                <w:szCs w:val="21"/>
                <w:highlight w:val="none"/>
              </w:rPr>
              <w:t>系统由教学平台的</w:t>
            </w:r>
            <w:r>
              <w:rPr>
                <w:rFonts w:hint="eastAsia" w:ascii="宋体" w:hAnsi="宋体" w:eastAsia="宋体" w:cs="宋体"/>
                <w:color w:val="auto"/>
                <w:sz w:val="21"/>
                <w:szCs w:val="21"/>
                <w:highlight w:val="none"/>
                <w:lang w:val="en-US" w:eastAsia="zh-CN"/>
              </w:rPr>
              <w:t>智能</w:t>
            </w:r>
            <w:r>
              <w:rPr>
                <w:rFonts w:hint="eastAsia" w:ascii="宋体" w:hAnsi="宋体" w:eastAsia="宋体" w:cs="宋体"/>
                <w:color w:val="auto"/>
                <w:sz w:val="21"/>
                <w:szCs w:val="21"/>
                <w:highlight w:val="none"/>
              </w:rPr>
              <w:t>模块登录进入，</w:t>
            </w:r>
            <w:r>
              <w:rPr>
                <w:rFonts w:hint="eastAsia" w:ascii="宋体" w:hAnsi="宋体" w:eastAsia="宋体" w:cs="宋体"/>
                <w:color w:val="auto"/>
                <w:sz w:val="21"/>
                <w:szCs w:val="21"/>
                <w:highlight w:val="none"/>
                <w:lang w:val="en-US" w:eastAsia="zh-CN"/>
              </w:rPr>
              <w:t>学生账号仅查看个人相关内容，</w:t>
            </w:r>
            <w:r>
              <w:rPr>
                <w:rFonts w:hint="eastAsia" w:ascii="宋体" w:hAnsi="宋体" w:eastAsia="宋体" w:cs="宋体"/>
                <w:color w:val="auto"/>
                <w:sz w:val="21"/>
                <w:szCs w:val="21"/>
                <w:highlight w:val="none"/>
              </w:rPr>
              <w:t>教师和管理员账号有权限</w:t>
            </w:r>
            <w:r>
              <w:rPr>
                <w:rFonts w:hint="eastAsia" w:ascii="宋体" w:hAnsi="宋体" w:eastAsia="宋体" w:cs="宋体"/>
                <w:color w:val="auto"/>
                <w:sz w:val="21"/>
                <w:szCs w:val="21"/>
                <w:highlight w:val="none"/>
                <w:lang w:val="en-US" w:eastAsia="zh-CN"/>
              </w:rPr>
              <w:t>查看所有内容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系统界面有如下功能：</w:t>
            </w:r>
          </w:p>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（1）信息录入：</w:t>
            </w:r>
            <w:r>
              <w:rPr>
                <w:rFonts w:hint="eastAsia" w:ascii="宋体" w:hAnsi="宋体" w:eastAsia="宋体" w:cs="宋体"/>
                <w:color w:val="auto"/>
                <w:sz w:val="21"/>
                <w:szCs w:val="21"/>
                <w:highlight w:val="none"/>
              </w:rPr>
              <w:t>数智化评价系统包括前端数据录入、查询，后台数据管理和数据可视化部分。对接学校统一身份认证系统，建立学生个人信息库，即学号、姓名和人像信息，将个人信息与教学信息(专业、班级、所学课程、上课教室和时间、任课教师等)数据库建立关联。</w:t>
            </w:r>
            <w:r>
              <w:rPr>
                <w:rFonts w:hint="eastAsia" w:ascii="宋体" w:hAnsi="宋体" w:eastAsia="宋体" w:cs="宋体"/>
                <w:color w:val="auto"/>
                <w:sz w:val="21"/>
                <w:szCs w:val="21"/>
                <w:highlight w:val="none"/>
                <w:lang w:val="en-US" w:eastAsia="zh-CN"/>
              </w:rPr>
              <w:t>也可人工输入信息。</w:t>
            </w:r>
          </w:p>
          <w:p>
            <w:pPr>
              <w:pStyle w:val="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（2）评价</w:t>
            </w:r>
            <w:r>
              <w:rPr>
                <w:rFonts w:hint="eastAsia" w:ascii="宋体" w:hAnsi="宋体" w:eastAsia="宋体" w:cs="宋体"/>
                <w:b/>
                <w:bCs/>
                <w:color w:val="auto"/>
                <w:sz w:val="21"/>
                <w:szCs w:val="21"/>
                <w:highlight w:val="none"/>
              </w:rPr>
              <w:t>设置</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登录平台可进行所讲授课程学生成绩的录入，评价指标和模型修正。可分项目调取数据，交由智能评价系统分析，实现多维度考评。课程的权重设置是为合理统计学生成绩的依据，包括对作业、课堂互动、签到、课程视频、章节测验、PBL、访问数、讨论、阅读、直播、考试、奖励、</w:t>
            </w:r>
            <w:r>
              <w:rPr>
                <w:rFonts w:hint="eastAsia" w:ascii="宋体" w:hAnsi="宋体" w:eastAsia="宋体" w:cs="宋体"/>
                <w:color w:val="auto"/>
                <w:sz w:val="21"/>
                <w:szCs w:val="21"/>
                <w:highlight w:val="none"/>
                <w:lang w:val="en-US" w:eastAsia="zh-CN"/>
              </w:rPr>
              <w:t>任务完成、</w:t>
            </w:r>
            <w:r>
              <w:rPr>
                <w:rFonts w:hint="eastAsia" w:ascii="宋体" w:hAnsi="宋体" w:eastAsia="宋体" w:cs="宋体"/>
                <w:color w:val="auto"/>
                <w:sz w:val="21"/>
                <w:szCs w:val="21"/>
                <w:highlight w:val="none"/>
              </w:rPr>
              <w:t>线下活动进行设置。教师可根据教学目标和要求选取重要的教学活动作为课程考核来源，各项活动的权重之和为100%。</w:t>
            </w:r>
          </w:p>
          <w:p>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（3）学习积分：</w:t>
            </w:r>
            <w:r>
              <w:rPr>
                <w:rFonts w:hint="eastAsia" w:ascii="宋体" w:hAnsi="宋体" w:eastAsia="宋体" w:cs="宋体"/>
                <w:color w:val="auto"/>
                <w:sz w:val="21"/>
                <w:szCs w:val="21"/>
                <w:highlight w:val="none"/>
              </w:rPr>
              <w:t>积分是学生成绩的一种表现形式，在权重设置完成后，学生成绩便根据权重比例得出相应的积分。教师可随时在移动端查看学生成绩积分情况，从而对学生开展督学。</w:t>
            </w:r>
          </w:p>
          <w:p>
            <w:pPr>
              <w:pStyle w:val="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（4）个人画像：</w:t>
            </w:r>
            <w:r>
              <w:rPr>
                <w:rFonts w:hint="eastAsia" w:ascii="宋体" w:hAnsi="宋体" w:eastAsia="宋体" w:cs="宋体"/>
                <w:color w:val="auto"/>
                <w:sz w:val="21"/>
                <w:szCs w:val="21"/>
                <w:highlight w:val="none"/>
              </w:rPr>
              <w:t>系统可生成学生个人学习档案、教学任务分析报告、一次课的实施报告以及一门课程的实施总结。</w:t>
            </w:r>
            <w:r>
              <w:rPr>
                <w:rFonts w:hint="eastAsia" w:ascii="宋体" w:hAnsi="宋体" w:eastAsia="宋体" w:cs="宋体"/>
                <w:color w:val="auto"/>
                <w:sz w:val="21"/>
                <w:szCs w:val="21"/>
                <w:highlight w:val="none"/>
                <w:lang w:val="en-US" w:eastAsia="zh-CN"/>
              </w:rPr>
              <w:t>并形成饼状图及柱状图，形象展示个人学习达成情况和学习特点。</w:t>
            </w:r>
            <w:r>
              <w:rPr>
                <w:rFonts w:hint="eastAsia" w:ascii="宋体" w:hAnsi="宋体" w:eastAsia="宋体" w:cs="宋体"/>
                <w:color w:val="auto"/>
                <w:sz w:val="21"/>
                <w:szCs w:val="21"/>
                <w:highlight w:val="none"/>
              </w:rPr>
              <w:t>学生用户通过PC端、手机客户端使用学号密码登录平台查看个人评价。</w:t>
            </w:r>
          </w:p>
          <w:p>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课程评价</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课程评价是课程开展的重要环节，评价一门课程的教学开展情况，必须依靠一定的标准和指标。一平三端下的评价环节教师可以通过移动端进行课程的权重设置、课程积分设置与查看、考试的设置与发放，且系统自动对师生基于移动端开展的教学活动数据进行采集，帮助教师快速了解课程的教学情况和学生的学习情况，从而对学生进行合理的评价以及为课程的迭代优化提供科学依据。</w:t>
            </w:r>
          </w:p>
          <w:p>
            <w:pPr>
              <w:bidi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（6）评价展示：</w:t>
            </w:r>
            <w:r>
              <w:rPr>
                <w:rFonts w:hint="eastAsia" w:ascii="宋体" w:hAnsi="宋体" w:eastAsia="宋体" w:cs="宋体"/>
                <w:color w:val="auto"/>
                <w:sz w:val="21"/>
                <w:szCs w:val="21"/>
                <w:highlight w:val="none"/>
              </w:rPr>
              <w:t>系统自动采集记录教学过程数据，根据评价模型进行分析评价。可由电子白板、无线投影、实体展台等进行评价结果展示，提出改进建议。</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联合企业对市场营销专业的教学质量评价标准展开系统研究,构建一套科学合理的评价标准体系。利用数字化智能平台记录学生学习过程数据，利用大数据充分评估分析学生的学习效果。改革目前的终结性评价方式，</w:t>
            </w:r>
            <w:r>
              <w:rPr>
                <w:rFonts w:hint="eastAsia" w:ascii="宋体" w:hAnsi="宋体" w:eastAsia="宋体" w:cs="宋体"/>
                <w:color w:val="auto"/>
                <w:sz w:val="21"/>
                <w:szCs w:val="21"/>
                <w:highlight w:val="none"/>
                <w:lang w:val="en-US" w:eastAsia="zh-CN"/>
              </w:rPr>
              <w:t>实施</w:t>
            </w:r>
            <w:r>
              <w:rPr>
                <w:rFonts w:hint="eastAsia" w:ascii="宋体" w:hAnsi="宋体" w:eastAsia="宋体" w:cs="宋体"/>
                <w:color w:val="auto"/>
                <w:sz w:val="21"/>
                <w:szCs w:val="21"/>
                <w:highlight w:val="none"/>
              </w:rPr>
              <w:t>过程性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增值性</w:t>
            </w:r>
            <w:r>
              <w:rPr>
                <w:rFonts w:hint="eastAsia" w:ascii="宋体" w:hAnsi="宋体" w:eastAsia="宋体" w:cs="宋体"/>
                <w:color w:val="auto"/>
                <w:sz w:val="21"/>
                <w:szCs w:val="21"/>
                <w:highlight w:val="none"/>
              </w:rPr>
              <w:t>评价。</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.开发技术要求</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（1）前台页面使用Vue等前端页面开发框架；</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（2）后端程序使用Node.js、Java或C#开发技术；</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（3）数据库使用MySQL开发，软硬件均能够满足学情分析功能。</w:t>
            </w:r>
          </w:p>
          <w:p>
            <w:pPr>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系统并发量达1000以上。</w:t>
            </w:r>
          </w:p>
        </w:tc>
        <w:tc>
          <w:tcPr>
            <w:tcW w:w="450" w:type="dxa"/>
            <w:vAlign w:val="center"/>
          </w:tcPr>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525" w:type="dxa"/>
            <w:vAlign w:val="center"/>
          </w:tcPr>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1310" w:type="dxa"/>
            <w:gridSpan w:val="2"/>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rPr>
              <w:t>技能竞赛培训中心</w:t>
            </w:r>
          </w:p>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A08060000</w:t>
            </w:r>
            <w:r>
              <w:rPr>
                <w:rFonts w:hint="eastAsia" w:ascii="宋体" w:hAnsi="宋体" w:eastAsia="宋体" w:cs="宋体"/>
                <w:color w:val="auto"/>
                <w:sz w:val="21"/>
                <w:szCs w:val="21"/>
                <w:lang w:val="en-US" w:eastAsia="zh-CN"/>
              </w:rPr>
              <w:t>信息数据类无形资产）</w:t>
            </w:r>
          </w:p>
        </w:tc>
        <w:tc>
          <w:tcPr>
            <w:tcW w:w="6434" w:type="dxa"/>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rPr>
              <w:t>打造</w:t>
            </w:r>
            <w:r>
              <w:rPr>
                <w:rFonts w:hint="eastAsia" w:ascii="宋体" w:hAnsi="宋体" w:eastAsia="宋体" w:cs="宋体"/>
                <w:color w:val="auto"/>
                <w:sz w:val="21"/>
                <w:szCs w:val="21"/>
                <w:lang w:val="en-US" w:eastAsia="zh-CN"/>
              </w:rPr>
              <w:t>技能竞赛</w:t>
            </w:r>
            <w:r>
              <w:rPr>
                <w:rFonts w:hint="eastAsia" w:ascii="宋体" w:hAnsi="宋体" w:eastAsia="宋体" w:cs="宋体"/>
                <w:color w:val="auto"/>
                <w:sz w:val="21"/>
                <w:szCs w:val="21"/>
              </w:rPr>
              <w:t>培训一站式服务平台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数智化教学平台首页显示，独立入口，包含栏目</w:t>
            </w:r>
            <w:r>
              <w:rPr>
                <w:rFonts w:hint="eastAsia" w:ascii="宋体" w:hAnsi="宋体" w:eastAsia="宋体" w:cs="宋体"/>
                <w:color w:val="auto"/>
                <w:sz w:val="21"/>
                <w:szCs w:val="21"/>
              </w:rPr>
              <w:t>：</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竞赛指南：</w:t>
            </w:r>
            <w:r>
              <w:rPr>
                <w:rFonts w:hint="eastAsia" w:ascii="宋体" w:hAnsi="宋体" w:eastAsia="宋体" w:cs="宋体"/>
                <w:color w:val="auto"/>
                <w:sz w:val="21"/>
                <w:szCs w:val="21"/>
              </w:rPr>
              <w:t>收录市场营销专业技能竞赛相关文件、辅助材料</w:t>
            </w:r>
            <w:r>
              <w:rPr>
                <w:rFonts w:hint="eastAsia" w:ascii="宋体" w:hAnsi="宋体" w:eastAsia="宋体" w:cs="宋体"/>
                <w:color w:val="auto"/>
                <w:sz w:val="21"/>
                <w:szCs w:val="21"/>
                <w:lang w:val="en-US" w:eastAsia="zh-CN"/>
              </w:rPr>
              <w:t>20个以上</w:t>
            </w:r>
            <w:r>
              <w:rPr>
                <w:rFonts w:hint="eastAsia" w:ascii="宋体" w:hAnsi="宋体" w:eastAsia="宋体" w:cs="宋体"/>
                <w:color w:val="auto"/>
                <w:sz w:val="21"/>
                <w:szCs w:val="21"/>
              </w:rPr>
              <w:t>、视频</w:t>
            </w:r>
            <w:r>
              <w:rPr>
                <w:rFonts w:hint="eastAsia" w:ascii="宋体" w:hAnsi="宋体" w:eastAsia="宋体" w:cs="宋体"/>
                <w:color w:val="auto"/>
                <w:sz w:val="21"/>
                <w:szCs w:val="21"/>
                <w:lang w:val="en-US" w:eastAsia="zh-CN"/>
              </w:rPr>
              <w:t>影像资料20个以上</w:t>
            </w:r>
            <w:r>
              <w:rPr>
                <w:rFonts w:hint="eastAsia" w:ascii="宋体" w:hAnsi="宋体" w:eastAsia="宋体" w:cs="宋体"/>
                <w:color w:val="auto"/>
                <w:sz w:val="21"/>
                <w:szCs w:val="21"/>
              </w:rPr>
              <w:t xml:space="preserve">。  </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技能训练：</w:t>
            </w:r>
            <w:r>
              <w:rPr>
                <w:rFonts w:hint="eastAsia" w:ascii="宋体" w:hAnsi="宋体" w:eastAsia="宋体" w:cs="宋体"/>
                <w:color w:val="auto"/>
                <w:sz w:val="21"/>
                <w:szCs w:val="21"/>
              </w:rPr>
              <w:t>针对各类赛项的比赛规程重组课程资源，形成竞赛培训</w:t>
            </w:r>
            <w:r>
              <w:rPr>
                <w:rFonts w:hint="eastAsia" w:ascii="宋体" w:hAnsi="宋体" w:eastAsia="宋体" w:cs="宋体"/>
                <w:color w:val="auto"/>
                <w:sz w:val="21"/>
                <w:szCs w:val="21"/>
                <w:lang w:val="en-US" w:eastAsia="zh-CN"/>
              </w:rPr>
              <w:t>视频</w:t>
            </w:r>
            <w:r>
              <w:rPr>
                <w:rFonts w:hint="eastAsia" w:ascii="宋体" w:hAnsi="宋体" w:eastAsia="宋体" w:cs="宋体"/>
                <w:color w:val="auto"/>
                <w:sz w:val="21"/>
                <w:szCs w:val="21"/>
              </w:rPr>
              <w:t>课程。(20</w:t>
            </w:r>
            <w:r>
              <w:rPr>
                <w:rFonts w:hint="eastAsia" w:ascii="宋体" w:hAnsi="宋体" w:eastAsia="宋体" w:cs="宋体"/>
                <w:color w:val="auto"/>
                <w:sz w:val="21"/>
                <w:szCs w:val="21"/>
                <w:lang w:val="en-US" w:eastAsia="zh-CN"/>
              </w:rPr>
              <w:t>小</w:t>
            </w:r>
            <w:r>
              <w:rPr>
                <w:rFonts w:hint="eastAsia" w:ascii="宋体" w:hAnsi="宋体" w:eastAsia="宋体" w:cs="宋体"/>
                <w:color w:val="auto"/>
                <w:sz w:val="21"/>
                <w:szCs w:val="21"/>
              </w:rPr>
              <w:t>时以上)</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测试题库：</w:t>
            </w:r>
            <w:r>
              <w:rPr>
                <w:rFonts w:hint="eastAsia" w:ascii="宋体" w:hAnsi="宋体" w:eastAsia="宋体" w:cs="宋体"/>
                <w:color w:val="auto"/>
                <w:sz w:val="21"/>
                <w:szCs w:val="21"/>
              </w:rPr>
              <w:t>建设赛项的能力测试库(含题目500道以上)，实现在线考试，自动评价，考点分析功能。</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自我评价：</w:t>
            </w:r>
            <w:r>
              <w:rPr>
                <w:rFonts w:hint="eastAsia" w:ascii="宋体" w:hAnsi="宋体" w:eastAsia="宋体" w:cs="宋体"/>
                <w:color w:val="auto"/>
                <w:sz w:val="21"/>
                <w:szCs w:val="21"/>
              </w:rPr>
              <w:t>关联数智化评价系统，生成学生的增值评价数据。可由电子白板、无线投影、实体展台等进行知识内容或分析结果展示</w:t>
            </w:r>
            <w:r>
              <w:rPr>
                <w:rFonts w:hint="eastAsia" w:ascii="宋体" w:hAnsi="宋体" w:eastAsia="宋体" w:cs="宋体"/>
                <w:color w:val="auto"/>
                <w:sz w:val="21"/>
                <w:szCs w:val="21"/>
                <w:lang w:val="en-US" w:eastAsia="zh-CN"/>
              </w:rPr>
              <w:t>。</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5.每月定期更新内容，总体更新率每年达到20%以上</w:t>
            </w:r>
            <w:r>
              <w:rPr>
                <w:rFonts w:hint="eastAsia" w:ascii="宋体" w:hAnsi="宋体" w:eastAsia="宋体" w:cs="宋体"/>
                <w:color w:val="auto"/>
                <w:sz w:val="21"/>
                <w:szCs w:val="21"/>
              </w:rPr>
              <w:t>。</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资源技术参数要求：</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（1）文本材料：</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题目：宋体，小二，加粗；目录：宋体，五号；目录间距：段前、段后0行；目录行距：单倍行距；正文：宋体，小四；英文和数字：Times New Roman；正文段落：首行缩进2字符，段前、段后0行，1.5倍行距。</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（2）习题库/试题库</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包含单选项（客观）、多选项（客观）、判断题（客观）、等题型，可随机组卷，含参考答案，可系统自动评分，个人可查看答题数据。系统可同时容纳100人参加考试。</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（3）图形/图像类：</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扩展名为*.jpg、*.png；彩色图像颜色数不低于真彩（24位色），灰度图像的灰度级不低于256级。分辨率不低于1024×768，扫描图像的扫描分辨率不低于72dpi，彩色扫描图像的扫描分辨率不低于150dpi</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（4）影像资料标准：格式为mp4，采用H.264编码；分辨率：1080p高清（1920×1080）；压缩码率&gt;800kb，&lt;1024kb ；单个文件大小500m以内；录制视频宽高比16:9，视频帧率为25帧/秒；音频压缩采用：AAC格式；采样率：48KHz;音频码流率：128Kbps;双声道</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6.配备交互式视频开发模块：</w:t>
            </w:r>
          </w:p>
          <w:p>
            <w:pPr>
              <w:adjustRightInd w:val="0"/>
              <w:snapToGrid w:val="0"/>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互式视频开发引擎系统架构：采用B/S浏览器服务器架构，使用时下主流的Vue.js框架、ElementUI组件库和krpano全景浏览工具进行开发，在无需专用客户端支持的情况下，仅使用浏览器即可完成交互式视频的编辑保存预览，通用的数据层服务器提供动态数据支持，阿里OSS提供存储支持。（需提供技术证明材料，或功能截图）</w:t>
            </w:r>
          </w:p>
          <w:p>
            <w:pPr>
              <w:adjustRightInd w:val="0"/>
              <w:snapToGrid w:val="0"/>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交互式视频引擎功能：</w:t>
            </w:r>
          </w:p>
          <w:p>
            <w:pPr>
              <w:numPr>
                <w:ilvl w:val="0"/>
                <w:numId w:val="13"/>
              </w:numPr>
              <w:adjustRightInd w:val="0"/>
              <w:snapToGrid w:val="0"/>
              <w:ind w:left="0" w:leftChars="0" w:firstLine="40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网页在线开发</w:t>
            </w:r>
          </w:p>
          <w:p>
            <w:pPr>
              <w:adjustRightInd w:val="0"/>
              <w:snapToGrid w:val="0"/>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交互式视频引擎是基于HTML5开发的平台，无需安装任何软件或插件，直接使用浏览器打开网页即可进行程序开发</w:t>
            </w:r>
          </w:p>
          <w:p>
            <w:pPr>
              <w:numPr>
                <w:ilvl w:val="0"/>
                <w:numId w:val="13"/>
              </w:numPr>
              <w:adjustRightInd w:val="0"/>
              <w:snapToGrid w:val="0"/>
              <w:ind w:left="0" w:leftChars="0" w:firstLine="40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跨平台</w:t>
            </w:r>
          </w:p>
          <w:p>
            <w:pPr>
              <w:adjustRightInd w:val="0"/>
              <w:snapToGrid w:val="0"/>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由于交互式视频引擎是基于浏览器的开发平台，因此天然支持跨平台运行，无论是苹果macOS系统，微软Windows系统，只要使用推荐的浏览器即可直接开发。</w:t>
            </w:r>
          </w:p>
          <w:p>
            <w:pPr>
              <w:numPr>
                <w:ilvl w:val="0"/>
                <w:numId w:val="13"/>
              </w:numPr>
              <w:adjustRightInd w:val="0"/>
              <w:snapToGrid w:val="0"/>
              <w:ind w:left="0" w:leftChars="0" w:firstLine="40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用户账号权限管理</w:t>
            </w:r>
          </w:p>
          <w:p>
            <w:pPr>
              <w:adjustRightInd w:val="0"/>
              <w:snapToGrid w:val="0"/>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用户打开浏览器，通过交互式视频引擎账号登录使用。不同的账号具有不同的权限，如试用账号，正式账号，进而针对不同用户进行权限管理。</w:t>
            </w:r>
          </w:p>
          <w:p>
            <w:pPr>
              <w:numPr>
                <w:ilvl w:val="0"/>
                <w:numId w:val="13"/>
              </w:numPr>
              <w:adjustRightInd w:val="0"/>
              <w:snapToGrid w:val="0"/>
              <w:ind w:left="0" w:leftChars="0" w:firstLine="40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项目管理</w:t>
            </w:r>
          </w:p>
          <w:p>
            <w:pPr>
              <w:adjustRightInd w:val="0"/>
              <w:snapToGrid w:val="0"/>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交互式视频引擎支持新建项目、编辑项目、删除项目、更新程序等功能；</w:t>
            </w:r>
          </w:p>
          <w:p>
            <w:pPr>
              <w:adjustRightInd w:val="0"/>
              <w:snapToGrid w:val="0"/>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新建项目：通过点击新建项目按钮，即可创建一个新项目。</w:t>
            </w:r>
          </w:p>
          <w:p>
            <w:pPr>
              <w:adjustRightInd w:val="0"/>
              <w:snapToGrid w:val="0"/>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辑项目：包括项目封面上传，项目名称，项目描述，项目标签，保存项目信息;分享：将项目发布为普通产品链接，通过链接进入制作完成的交互式视频产品；若产品大数据面板功能开启，则可在此处点击大数据面板按钮，查看数据信息。（需提供技术证明材料，提供功能截图）</w:t>
            </w:r>
          </w:p>
          <w:p>
            <w:pPr>
              <w:numPr>
                <w:ilvl w:val="0"/>
                <w:numId w:val="13"/>
              </w:numPr>
              <w:adjustRightInd w:val="0"/>
              <w:snapToGrid w:val="0"/>
              <w:ind w:left="0" w:leftChars="0" w:firstLine="40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剧情上传</w:t>
            </w:r>
          </w:p>
          <w:p>
            <w:pPr>
              <w:adjustRightInd w:val="0"/>
              <w:snapToGrid w:val="0"/>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树状逻辑剧情，可以自由的创建视频播放逻辑，按实际需求生成对应的视频逻辑分支，方便表达主题；（需提供技术证明材料，提供功能截图）</w:t>
            </w:r>
          </w:p>
          <w:p>
            <w:pPr>
              <w:adjustRightInd w:val="0"/>
              <w:snapToGrid w:val="0"/>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丰富的多媒体资源，创建逻辑分支时可以自由的选择上传的媒体资源，包括：视频，图片，以及360全景照片，且支持同一个项目上传多种资源，混排上传。通过多元化的媒体形式更好的服务项目教学目标，创建身临其境的教学环境。（需提供技术证明材料，提供功能截图）</w:t>
            </w:r>
          </w:p>
          <w:p>
            <w:pPr>
              <w:adjustRightInd w:val="0"/>
              <w:snapToGrid w:val="0"/>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媒体资源删除或替换，上传的媒体资源支持同类型资源快速删除替换，在不影响内部游戏的情况下，更换基底视频，操作灵活。</w:t>
            </w:r>
          </w:p>
        </w:tc>
        <w:tc>
          <w:tcPr>
            <w:tcW w:w="450"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25" w:type="dxa"/>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8187" w:type="dxa"/>
          <w:trHeight w:val="23" w:hRule="atLeast"/>
        </w:trPr>
        <w:tc>
          <w:tcPr>
            <w:tcW w:w="961" w:type="dxa"/>
            <w:gridSpan w:val="2"/>
            <w:vAlign w:val="center"/>
          </w:tcPr>
          <w:p>
            <w:pPr>
              <w:bidi w:val="0"/>
              <w:jc w:val="right"/>
              <w:rPr>
                <w:rFonts w:hint="eastAsia" w:ascii="宋体" w:hAnsi="宋体" w:eastAsia="宋体" w:cs="宋体"/>
                <w:color w:val="auto"/>
                <w:sz w:val="21"/>
                <w:szCs w:val="21"/>
                <w:lang w:val="en-US" w:eastAsia="zh-CN"/>
              </w:rPr>
            </w:pPr>
          </w:p>
        </w:tc>
      </w:tr>
      <w:bookmarkEnd w:id="123"/>
    </w:tbl>
    <w:p>
      <w:pPr>
        <w:rPr>
          <w:rFonts w:hint="eastAsia" w:ascii="宋体" w:hAnsi="宋体" w:eastAsia="宋体"/>
          <w:color w:val="000000" w:themeColor="text1"/>
          <w:highlight w:val="none"/>
          <w:lang w:eastAsia="zh-CN"/>
          <w14:textFill>
            <w14:solidFill>
              <w14:schemeClr w14:val="tx1"/>
            </w14:solidFill>
          </w14:textFill>
        </w:rPr>
      </w:pPr>
      <w:bookmarkStart w:id="130" w:name="_Toc98406913"/>
      <w:bookmarkStart w:id="131" w:name="_Toc1662645"/>
      <w:bookmarkStart w:id="132" w:name="_Toc504741950"/>
      <w:r>
        <w:rPr>
          <w:rFonts w:hint="eastAsia" w:ascii="宋体" w:hAnsi="宋体" w:eastAsia="宋体"/>
          <w:color w:val="000000" w:themeColor="text1"/>
          <w:highlight w:val="none"/>
          <w:lang w:eastAsia="zh-CN"/>
          <w14:textFill>
            <w14:solidFill>
              <w14:schemeClr w14:val="tx1"/>
            </w14:solidFill>
          </w14:textFill>
        </w:rPr>
        <w:br w:type="page"/>
      </w:r>
    </w:p>
    <w:p>
      <w:pPr>
        <w:pStyle w:val="62"/>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第四章   合 同</w:t>
      </w:r>
      <w:bookmarkEnd w:id="130"/>
      <w:bookmarkEnd w:id="131"/>
      <w:bookmarkEnd w:id="132"/>
    </w:p>
    <w:p>
      <w:pPr>
        <w:spacing w:line="400" w:lineRule="exact"/>
        <w:jc w:val="center"/>
        <w:rPr>
          <w:rFonts w:asciiTheme="minorEastAsia" w:hAnsiTheme="minorEastAsia"/>
          <w:b/>
          <w:bCs/>
          <w:color w:val="000000" w:themeColor="text1"/>
          <w:szCs w:val="21"/>
          <w:highlight w:val="none"/>
          <w14:textFill>
            <w14:solidFill>
              <w14:schemeClr w14:val="tx1"/>
            </w14:solidFill>
          </w14:textFill>
        </w:rPr>
      </w:pPr>
    </w:p>
    <w:p>
      <w:pPr>
        <w:pStyle w:val="11"/>
        <w:numPr>
          <w:ilvl w:val="3"/>
          <w:numId w:val="0"/>
        </w:numPr>
        <w:ind w:leftChars="0"/>
      </w:pPr>
    </w:p>
    <w:p>
      <w:pPr>
        <w:pStyle w:val="11"/>
        <w:numPr>
          <w:ilvl w:val="3"/>
          <w:numId w:val="0"/>
        </w:numPr>
        <w:ind w:leftChars="0"/>
      </w:pPr>
      <w:r>
        <w:rPr>
          <w:sz w:val="24"/>
        </w:rPr>
        <mc:AlternateContent>
          <mc:Choice Requires="wps">
            <w:drawing>
              <wp:anchor distT="0" distB="0" distL="114300" distR="114300" simplePos="0" relativeHeight="251659264" behindDoc="0" locked="0" layoutInCell="1" allowOverlap="1">
                <wp:simplePos x="0" y="0"/>
                <wp:positionH relativeFrom="column">
                  <wp:posOffset>2613025</wp:posOffset>
                </wp:positionH>
                <wp:positionV relativeFrom="paragraph">
                  <wp:posOffset>63500</wp:posOffset>
                </wp:positionV>
                <wp:extent cx="2914015" cy="1224280"/>
                <wp:effectExtent l="4445" t="4445" r="15240" b="9525"/>
                <wp:wrapNone/>
                <wp:docPr id="1" name="矩形 1"/>
                <wp:cNvGraphicFramePr/>
                <a:graphic xmlns:a="http://schemas.openxmlformats.org/drawingml/2006/main">
                  <a:graphicData uri="http://schemas.microsoft.com/office/word/2010/wordprocessingShape">
                    <wps:wsp>
                      <wps:cNvSpPr/>
                      <wps:spPr>
                        <a:xfrm>
                          <a:off x="0" y="0"/>
                          <a:ext cx="2914015" cy="1224280"/>
                        </a:xfrm>
                        <a:prstGeom prst="rect">
                          <a:avLst/>
                        </a:prstGeom>
                        <a:noFill/>
                        <a:ln w="6350" cmpd="sng">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2"/>
                                <w:szCs w:val="32"/>
                                <w:lang w:val="en-US" w:eastAsia="zh-CN"/>
                                <w14:textFill>
                                  <w14:solidFill>
                                    <w14:schemeClr w14:val="tx1"/>
                                  </w14:solidFill>
                                </w14:textFill>
                              </w:rPr>
                              <w:t>与签批合同文本一致</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 xml:space="preserve">部门负责人：  </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签字日期：      年   月   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5.75pt;margin-top:5pt;height:96.4pt;width:229.45pt;z-index:251659264;v-text-anchor:middle;mso-width-relative:page;mso-height-relative:page;" filled="f" stroked="t" coordsize="21600,21600" o:gfxdata="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soDcE1wAAAAoBAAAPAAAAAAAAAAEAIAAAACIAAABkcnMvZG93bnJldi54&#10;bWxQSwECFAAUAAAACACHTuJA3dEjv20CAADVBAAADgAAAAAAAAABACAAAAAmAQAAZHJzL2Uyb0Rv&#10;Yy54bWxQSwUGAAAAAAYABgBZAQAABQYAAAAA&#10;">
                <v:fill on="f" focussize="0,0"/>
                <v:stroke weight="0.5pt" color="#000000 [3213]" miterlimit="8" joinstyle="miter" dashstyle="dash"/>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2"/>
                          <w:szCs w:val="32"/>
                          <w:lang w:val="en-US" w:eastAsia="zh-CN"/>
                          <w14:textFill>
                            <w14:solidFill>
                              <w14:schemeClr w14:val="tx1"/>
                            </w14:solidFill>
                          </w14:textFill>
                        </w:rPr>
                        <w:t>与签批合同文本一致</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 xml:space="preserve">部门负责人：  </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签字日期：      年   月   日</w:t>
                      </w:r>
                    </w:p>
                  </w:txbxContent>
                </v:textbox>
              </v:rect>
            </w:pict>
          </mc:Fallback>
        </mc:AlternateContent>
      </w:r>
    </w:p>
    <w:p>
      <w:pPr>
        <w:pStyle w:val="11"/>
        <w:numPr>
          <w:ilvl w:val="3"/>
          <w:numId w:val="0"/>
        </w:numPr>
        <w:ind w:leftChars="0"/>
      </w:pPr>
    </w:p>
    <w:p/>
    <w:p>
      <w:pPr>
        <w:pStyle w:val="8"/>
        <w:adjustRightInd w:val="0"/>
        <w:snapToGrid w:val="0"/>
        <w:spacing w:line="360" w:lineRule="auto"/>
        <w:rPr>
          <w:rFonts w:hint="eastAsia" w:ascii="方正小标宋_GBK" w:hAnsi="方正小标宋_GBK" w:eastAsia="方正小标宋_GBK" w:cs="方正小标宋_GBK"/>
          <w:szCs w:val="44"/>
          <w:u w:val="single"/>
          <w:lang w:val="en-US" w:eastAsia="zh-CN"/>
        </w:rPr>
      </w:pPr>
    </w:p>
    <w:p>
      <w:pPr>
        <w:pStyle w:val="8"/>
        <w:adjustRightInd w:val="0"/>
        <w:snapToGrid w:val="0"/>
        <w:spacing w:line="360" w:lineRule="auto"/>
        <w:rPr>
          <w:rFonts w:hint="eastAsia" w:ascii="方正小标宋_GBK" w:hAnsi="方正小标宋_GBK" w:eastAsia="方正小标宋_GBK" w:cs="方正小标宋_GBK"/>
          <w:szCs w:val="44"/>
          <w:u w:val="single"/>
          <w:lang w:val="en-US" w:eastAsia="zh-CN"/>
        </w:rPr>
      </w:pPr>
    </w:p>
    <w:p>
      <w:pPr>
        <w:pStyle w:val="8"/>
        <w:adjustRightInd w:val="0"/>
        <w:snapToGrid w:val="0"/>
        <w:spacing w:line="360" w:lineRule="auto"/>
        <w:rPr>
          <w:rFonts w:hint="eastAsia" w:ascii="方正小标宋_GBK" w:hAnsi="方正小标宋_GBK" w:eastAsia="方正小标宋_GBK" w:cs="方正小标宋_GBK"/>
          <w:szCs w:val="44"/>
        </w:rPr>
      </w:pPr>
      <w:r>
        <w:rPr>
          <w:rFonts w:hint="eastAsia" w:ascii="方正小标宋_GBK" w:hAnsi="方正小标宋_GBK" w:eastAsia="方正小标宋_GBK" w:cs="方正小标宋_GBK"/>
          <w:szCs w:val="44"/>
          <w:u w:val="single"/>
          <w:lang w:val="en-US" w:eastAsia="zh-CN"/>
        </w:rPr>
        <w:t xml:space="preserve"> 市场营销专业数智化学习平台建设</w:t>
      </w:r>
      <w:r>
        <w:rPr>
          <w:rFonts w:hint="eastAsia" w:ascii="方正小标宋_GBK" w:hAnsi="方正小标宋_GBK" w:eastAsia="方正小标宋_GBK" w:cs="方正小标宋_GBK"/>
          <w:szCs w:val="44"/>
          <w:lang w:val="en-US" w:eastAsia="zh-CN"/>
        </w:rPr>
        <w:t>项目</w:t>
      </w:r>
      <w:r>
        <w:rPr>
          <w:rFonts w:hint="eastAsia" w:ascii="方正小标宋_GBK" w:hAnsi="方正小标宋_GBK" w:eastAsia="方正小标宋_GBK" w:cs="方正小标宋_GBK"/>
          <w:szCs w:val="44"/>
        </w:rPr>
        <w:t>采购合同</w:t>
      </w:r>
      <w:r>
        <w:rPr>
          <w:rFonts w:hint="eastAsia" w:ascii="方正小标宋_GBK" w:hAnsi="方正小标宋_GBK" w:eastAsia="方正小标宋_GBK" w:cs="方正小标宋_GBK"/>
          <w:szCs w:val="44"/>
          <w:lang w:eastAsia="zh-CN"/>
        </w:rPr>
        <w:t>（</w:t>
      </w:r>
      <w:r>
        <w:rPr>
          <w:rFonts w:hint="eastAsia" w:ascii="方正小标宋_GBK" w:hAnsi="方正小标宋_GBK" w:eastAsia="方正小标宋_GBK" w:cs="方正小标宋_GBK"/>
          <w:szCs w:val="44"/>
        </w:rPr>
        <w:t>模板</w:t>
      </w:r>
      <w:r>
        <w:rPr>
          <w:rFonts w:hint="eastAsia" w:ascii="方正小标宋_GBK" w:hAnsi="方正小标宋_GBK" w:eastAsia="方正小标宋_GBK" w:cs="方正小标宋_GBK"/>
          <w:szCs w:val="44"/>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right="0" w:rightChars="0"/>
        <w:textAlignment w:val="auto"/>
        <w:rPr>
          <w:rFonts w:hint="default" w:ascii="宋体" w:hAnsi="宋体" w:eastAsia="宋体"/>
          <w:sz w:val="24"/>
          <w:lang w:val="en-US" w:eastAsia="zh-CN"/>
        </w:rPr>
      </w:pPr>
      <w:r>
        <w:rPr>
          <w:rFonts w:hint="eastAsia" w:ascii="宋体" w:hAnsi="宋体"/>
          <w:sz w:val="24"/>
        </w:rPr>
        <w:t xml:space="preserve">                                               合同编号：</w:t>
      </w:r>
      <w:r>
        <w:rPr>
          <w:rFonts w:hint="eastAsia" w:ascii="宋体" w:hAnsi="宋体"/>
          <w:sz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right="0" w:rightChars="0"/>
        <w:textAlignment w:val="auto"/>
        <w:rPr>
          <w:rFonts w:hint="eastAsia" w:ascii="宋体" w:hAnsi="宋体" w:eastAsiaTheme="minorEastAsia"/>
          <w:sz w:val="24"/>
          <w:lang w:eastAsia="zh-CN"/>
        </w:rPr>
      </w:pPr>
      <w:r>
        <w:rPr>
          <w:rFonts w:hint="eastAsia" w:ascii="宋体" w:hAnsi="宋体"/>
          <w:sz w:val="24"/>
        </w:rPr>
        <w:t xml:space="preserve">                                               签署地点：</w:t>
      </w:r>
      <w:r>
        <w:rPr>
          <w:rFonts w:hint="eastAsia" w:ascii="宋体" w:hAnsi="宋体"/>
          <w:sz w:val="24"/>
          <w:lang w:eastAsia="zh-CN"/>
        </w:rPr>
        <w:t>河南经贸职业学院</w:t>
      </w:r>
    </w:p>
    <w:p>
      <w:pPr>
        <w:keepNext w:val="0"/>
        <w:keepLines w:val="0"/>
        <w:pageBreakBefore w:val="0"/>
        <w:widowControl/>
        <w:kinsoku/>
        <w:wordWrap/>
        <w:overflowPunct/>
        <w:topLinePunct w:val="0"/>
        <w:autoSpaceDE/>
        <w:autoSpaceDN/>
        <w:bidi w:val="0"/>
        <w:spacing w:line="560" w:lineRule="exact"/>
        <w:ind w:right="0" w:rightChars="0"/>
        <w:textAlignment w:val="auto"/>
        <w:rPr>
          <w:rFonts w:hint="eastAsia" w:ascii="宋体" w:hAnsi="宋体" w:eastAsia="宋体"/>
          <w:sz w:val="24"/>
          <w:lang w:eastAsia="zh-CN"/>
        </w:rPr>
      </w:pPr>
      <w:r>
        <w:rPr>
          <w:rFonts w:hint="eastAsia" w:ascii="宋体" w:hAnsi="宋体"/>
          <w:sz w:val="24"/>
        </w:rPr>
        <w:t>甲方（需方）：</w:t>
      </w:r>
      <w:r>
        <w:rPr>
          <w:rFonts w:hint="eastAsia" w:ascii="宋体" w:hAnsi="宋体"/>
          <w:sz w:val="24"/>
          <w:lang w:eastAsia="zh-CN"/>
        </w:rPr>
        <w:t>河南经贸职业学院</w:t>
      </w:r>
    </w:p>
    <w:p>
      <w:pPr>
        <w:keepNext w:val="0"/>
        <w:keepLines w:val="0"/>
        <w:pageBreakBefore w:val="0"/>
        <w:widowControl/>
        <w:kinsoku/>
        <w:wordWrap/>
        <w:overflowPunct/>
        <w:topLinePunct w:val="0"/>
        <w:autoSpaceDE/>
        <w:autoSpaceDN/>
        <w:bidi w:val="0"/>
        <w:spacing w:line="560" w:lineRule="exact"/>
        <w:ind w:right="0" w:rightChars="0"/>
        <w:textAlignment w:val="auto"/>
        <w:rPr>
          <w:rFonts w:ascii="宋体" w:hAnsi="宋体"/>
          <w:sz w:val="24"/>
          <w:u w:val="single"/>
        </w:rPr>
      </w:pPr>
      <w:r>
        <w:rPr>
          <w:rFonts w:hint="eastAsia" w:ascii="宋体" w:hAnsi="宋体"/>
          <w:sz w:val="24"/>
        </w:rPr>
        <w:t>乙方（供方）：</w:t>
      </w:r>
      <w:r>
        <w:rPr>
          <w:rFonts w:hint="eastAsia" w:ascii="宋体" w:hAnsi="宋体"/>
          <w:sz w:val="24"/>
          <w:u w:val="single"/>
        </w:rPr>
        <w:t xml:space="preserve">                       </w:t>
      </w:r>
    </w:p>
    <w:p>
      <w:pPr>
        <w:keepNext w:val="0"/>
        <w:keepLines w:val="0"/>
        <w:pageBreakBefore w:val="0"/>
        <w:widowControl/>
        <w:kinsoku/>
        <w:wordWrap/>
        <w:overflowPunct/>
        <w:topLinePunct w:val="0"/>
        <w:autoSpaceDE/>
        <w:autoSpaceDN/>
        <w:bidi w:val="0"/>
        <w:spacing w:line="560" w:lineRule="exact"/>
        <w:ind w:right="0" w:rightChars="0" w:firstLine="480"/>
        <w:textAlignment w:val="auto"/>
        <w:rPr>
          <w:sz w:val="24"/>
        </w:rPr>
      </w:pPr>
      <w:r>
        <w:rPr>
          <w:rFonts w:hint="eastAsia" w:ascii="宋体" w:hAnsi="宋体"/>
          <w:sz w:val="24"/>
        </w:rPr>
        <w:t>根据</w:t>
      </w:r>
      <w:r>
        <w:rPr>
          <w:rFonts w:hint="eastAsia"/>
          <w:sz w:val="24"/>
          <w:u w:val="single"/>
        </w:rPr>
        <w:t xml:space="preserve"> 市场营销专业数智化学习平台建设项目 </w:t>
      </w:r>
      <w:r>
        <w:rPr>
          <w:rFonts w:hint="eastAsia"/>
          <w:sz w:val="24"/>
        </w:rPr>
        <w:t>的</w:t>
      </w:r>
      <w:r>
        <w:rPr>
          <w:rFonts w:hint="eastAsia"/>
          <w:sz w:val="24"/>
          <w:u w:val="single"/>
          <w:lang w:val="en-US" w:eastAsia="zh-CN"/>
        </w:rPr>
        <w:t xml:space="preserve">    </w:t>
      </w:r>
      <w:r>
        <w:rPr>
          <w:rFonts w:hint="eastAsia"/>
          <w:sz w:val="24"/>
          <w:u w:val="single"/>
        </w:rPr>
        <w:t>中标通知书和招标（采购）、投标（响应性）文件（或其他采购依据）</w:t>
      </w:r>
      <w:r>
        <w:rPr>
          <w:rFonts w:hint="eastAsia"/>
          <w:sz w:val="24"/>
          <w:u w:val="single"/>
          <w:lang w:val="en-US" w:eastAsia="zh-CN"/>
        </w:rPr>
        <w:t xml:space="preserve">    </w:t>
      </w:r>
      <w:r>
        <w:rPr>
          <w:rFonts w:hint="eastAsia"/>
          <w:sz w:val="24"/>
        </w:rPr>
        <w:t>，经甲、乙双方协商，</w:t>
      </w:r>
      <w:r>
        <w:rPr>
          <w:rFonts w:hint="eastAsia" w:ascii="宋体" w:hAnsi="宋体"/>
          <w:sz w:val="24"/>
        </w:rPr>
        <w:t>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sz w:val="24"/>
        </w:rPr>
        <w:t>签订本合同。</w:t>
      </w:r>
    </w:p>
    <w:p>
      <w:pPr>
        <w:keepNext w:val="0"/>
        <w:keepLines w:val="0"/>
        <w:pageBreakBefore w:val="0"/>
        <w:widowControl/>
        <w:kinsoku/>
        <w:wordWrap/>
        <w:overflowPunct/>
        <w:topLinePunct w:val="0"/>
        <w:autoSpaceDE/>
        <w:autoSpaceDN/>
        <w:bidi w:val="0"/>
        <w:adjustRightInd w:val="0"/>
        <w:snapToGrid w:val="0"/>
        <w:spacing w:line="560" w:lineRule="exact"/>
        <w:ind w:right="0" w:rightChars="0" w:firstLine="482" w:firstLineChars="200"/>
        <w:textAlignment w:val="auto"/>
        <w:rPr>
          <w:rFonts w:hint="eastAsia" w:eastAsiaTheme="minorEastAsia"/>
          <w:b/>
          <w:color w:val="FF0000"/>
          <w:sz w:val="24"/>
          <w:szCs w:val="24"/>
          <w:lang w:eastAsia="zh-CN"/>
        </w:rPr>
      </w:pPr>
      <w:r>
        <w:rPr>
          <w:rFonts w:hint="eastAsia"/>
          <w:b/>
          <w:sz w:val="24"/>
          <w:szCs w:val="24"/>
        </w:rPr>
        <w:t>一、供货清单及报价表</w:t>
      </w:r>
    </w:p>
    <w:tbl>
      <w:tblPr>
        <w:tblStyle w:val="65"/>
        <w:tblW w:w="864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20"/>
        <w:gridCol w:w="1270"/>
        <w:gridCol w:w="2175"/>
        <w:gridCol w:w="675"/>
        <w:gridCol w:w="111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8"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sz w:val="21"/>
                <w:szCs w:val="21"/>
              </w:rPr>
            </w:pPr>
            <w:r>
              <w:rPr>
                <w:rFonts w:hint="eastAsia"/>
                <w:sz w:val="21"/>
                <w:szCs w:val="21"/>
              </w:rPr>
              <w:t>序号</w:t>
            </w:r>
          </w:p>
        </w:tc>
        <w:tc>
          <w:tcPr>
            <w:tcW w:w="152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sz w:val="21"/>
                <w:szCs w:val="21"/>
              </w:rPr>
            </w:pPr>
            <w:r>
              <w:rPr>
                <w:rFonts w:hint="eastAsia"/>
                <w:sz w:val="21"/>
                <w:szCs w:val="21"/>
              </w:rPr>
              <w:t>软件产品名称</w:t>
            </w:r>
          </w:p>
        </w:tc>
        <w:tc>
          <w:tcPr>
            <w:tcW w:w="127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sz w:val="21"/>
                <w:szCs w:val="21"/>
              </w:rPr>
            </w:pPr>
            <w:r>
              <w:rPr>
                <w:rFonts w:hint="eastAsia"/>
                <w:sz w:val="21"/>
                <w:szCs w:val="21"/>
              </w:rPr>
              <w:t>规格、型号</w:t>
            </w:r>
          </w:p>
        </w:tc>
        <w:tc>
          <w:tcPr>
            <w:tcW w:w="217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sz w:val="21"/>
                <w:szCs w:val="21"/>
              </w:rPr>
            </w:pPr>
            <w:r>
              <w:rPr>
                <w:rFonts w:hint="eastAsia"/>
                <w:sz w:val="21"/>
                <w:szCs w:val="21"/>
              </w:rPr>
              <w:t>软件产品版权所有者</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sz w:val="21"/>
                <w:szCs w:val="21"/>
              </w:rPr>
            </w:pPr>
            <w:r>
              <w:rPr>
                <w:rFonts w:hint="eastAsia"/>
                <w:sz w:val="21"/>
                <w:szCs w:val="21"/>
              </w:rPr>
              <w:t>数量</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sz w:val="21"/>
                <w:szCs w:val="21"/>
              </w:rPr>
            </w:pPr>
            <w:r>
              <w:rPr>
                <w:rFonts w:hint="eastAsia"/>
                <w:sz w:val="21"/>
                <w:szCs w:val="21"/>
              </w:rPr>
              <w:t>单价（元）</w:t>
            </w:r>
          </w:p>
        </w:tc>
        <w:tc>
          <w:tcPr>
            <w:tcW w:w="109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sz w:val="21"/>
                <w:szCs w:val="21"/>
              </w:rPr>
            </w:pPr>
            <w:r>
              <w:rPr>
                <w:rFonts w:hint="eastAsia"/>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8"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9"/>
              <w:jc w:val="center"/>
              <w:textAlignment w:val="auto"/>
              <w:rPr>
                <w:sz w:val="21"/>
                <w:szCs w:val="21"/>
              </w:rPr>
            </w:pPr>
          </w:p>
        </w:tc>
        <w:tc>
          <w:tcPr>
            <w:tcW w:w="152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9"/>
              <w:jc w:val="center"/>
              <w:textAlignment w:val="auto"/>
              <w:rPr>
                <w:sz w:val="21"/>
                <w:szCs w:val="21"/>
              </w:rPr>
            </w:pPr>
          </w:p>
        </w:tc>
        <w:tc>
          <w:tcPr>
            <w:tcW w:w="127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9"/>
              <w:jc w:val="center"/>
              <w:textAlignment w:val="auto"/>
              <w:rPr>
                <w:sz w:val="21"/>
                <w:szCs w:val="21"/>
              </w:rPr>
            </w:pPr>
          </w:p>
        </w:tc>
        <w:tc>
          <w:tcPr>
            <w:tcW w:w="217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9"/>
              <w:jc w:val="center"/>
              <w:textAlignment w:val="auto"/>
              <w:rPr>
                <w:sz w:val="21"/>
                <w:szCs w:val="21"/>
              </w:rPr>
            </w:pP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9"/>
              <w:jc w:val="center"/>
              <w:textAlignment w:val="auto"/>
              <w:rPr>
                <w:sz w:val="21"/>
                <w:szCs w:val="21"/>
              </w:rPr>
            </w:pP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9"/>
              <w:jc w:val="center"/>
              <w:textAlignment w:val="auto"/>
              <w:rPr>
                <w:sz w:val="21"/>
                <w:szCs w:val="21"/>
              </w:rPr>
            </w:pPr>
          </w:p>
        </w:tc>
        <w:tc>
          <w:tcPr>
            <w:tcW w:w="109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9"/>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8"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9"/>
              <w:jc w:val="center"/>
              <w:textAlignment w:val="auto"/>
              <w:rPr>
                <w:sz w:val="21"/>
                <w:szCs w:val="21"/>
              </w:rPr>
            </w:pPr>
          </w:p>
        </w:tc>
        <w:tc>
          <w:tcPr>
            <w:tcW w:w="152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9"/>
              <w:jc w:val="center"/>
              <w:textAlignment w:val="auto"/>
              <w:rPr>
                <w:sz w:val="21"/>
                <w:szCs w:val="21"/>
              </w:rPr>
            </w:pPr>
          </w:p>
        </w:tc>
        <w:tc>
          <w:tcPr>
            <w:tcW w:w="127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9"/>
              <w:jc w:val="center"/>
              <w:textAlignment w:val="auto"/>
              <w:rPr>
                <w:sz w:val="21"/>
                <w:szCs w:val="21"/>
              </w:rPr>
            </w:pPr>
          </w:p>
        </w:tc>
        <w:tc>
          <w:tcPr>
            <w:tcW w:w="217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9"/>
              <w:jc w:val="center"/>
              <w:textAlignment w:val="auto"/>
              <w:rPr>
                <w:sz w:val="21"/>
                <w:szCs w:val="21"/>
              </w:rPr>
            </w:pP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9"/>
              <w:jc w:val="center"/>
              <w:textAlignment w:val="auto"/>
              <w:rPr>
                <w:sz w:val="21"/>
                <w:szCs w:val="21"/>
              </w:rPr>
            </w:pP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9"/>
              <w:jc w:val="center"/>
              <w:textAlignment w:val="auto"/>
              <w:rPr>
                <w:sz w:val="21"/>
                <w:szCs w:val="21"/>
              </w:rPr>
            </w:pPr>
          </w:p>
        </w:tc>
        <w:tc>
          <w:tcPr>
            <w:tcW w:w="109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9"/>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8" w:type="dxa"/>
          </w:tcPr>
          <w:p>
            <w:pPr>
              <w:keepNext w:val="0"/>
              <w:keepLines w:val="0"/>
              <w:pageBreakBefore w:val="0"/>
              <w:widowControl/>
              <w:kinsoku/>
              <w:wordWrap/>
              <w:overflowPunct/>
              <w:topLinePunct w:val="0"/>
              <w:autoSpaceDE/>
              <w:autoSpaceDN/>
              <w:bidi w:val="0"/>
              <w:adjustRightInd w:val="0"/>
              <w:snapToGrid w:val="0"/>
              <w:spacing w:line="240" w:lineRule="atLeast"/>
              <w:ind w:left="-39"/>
              <w:textAlignment w:val="auto"/>
              <w:rPr>
                <w:sz w:val="21"/>
                <w:szCs w:val="21"/>
              </w:rPr>
            </w:pPr>
          </w:p>
        </w:tc>
        <w:tc>
          <w:tcPr>
            <w:tcW w:w="7845" w:type="dxa"/>
            <w:gridSpan w:val="6"/>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39"/>
              <w:jc w:val="both"/>
              <w:textAlignment w:val="auto"/>
              <w:rPr>
                <w:sz w:val="21"/>
                <w:szCs w:val="21"/>
              </w:rPr>
            </w:pPr>
            <w:r>
              <w:rPr>
                <w:rFonts w:hint="eastAsia"/>
                <w:sz w:val="21"/>
                <w:szCs w:val="21"/>
              </w:rPr>
              <w:t>合计：人民币（大写）</w:t>
            </w:r>
          </w:p>
        </w:tc>
      </w:tr>
    </w:tbl>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附：1. 技术规格书(技术参数及要求)</w:t>
      </w: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i/>
          <w:iCs/>
          <w:color w:val="FF0000"/>
          <w:sz w:val="24"/>
          <w:u w:val="thick"/>
        </w:rPr>
      </w:pPr>
      <w:r>
        <w:rPr>
          <w:rFonts w:hint="eastAsia" w:asciiTheme="minorEastAsia" w:hAnsiTheme="minorEastAsia" w:eastAsiaTheme="minorEastAsia" w:cstheme="minorEastAsia"/>
          <w:sz w:val="24"/>
        </w:rPr>
        <w:t>2. 售后服务承诺</w:t>
      </w:r>
    </w:p>
    <w:p>
      <w:pPr>
        <w:keepNext w:val="0"/>
        <w:keepLines w:val="0"/>
        <w:pageBreakBefore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二、合同金额</w:t>
      </w: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合同价款的组成：软件价款及运输、安装、升级、人员培训、税金等费用。</w:t>
      </w:r>
    </w:p>
    <w:p>
      <w:pPr>
        <w:keepNext w:val="0"/>
        <w:keepLines w:val="0"/>
        <w:pageBreakBefore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三、交货内容、日期、地点及方式</w:t>
      </w:r>
    </w:p>
    <w:p>
      <w:pPr>
        <w:keepNext w:val="0"/>
        <w:keepLines w:val="0"/>
        <w:pageBreakBefore w:val="0"/>
        <w:numPr>
          <w:ilvl w:val="0"/>
          <w:numId w:val="14"/>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交付内容：乙方向甲方交付的产品是指本合同中约定的计算机软件或信息系统等产品，包括软件程序及相关手册或产品资料，不包括软件产品源代码及程序开发过程中形成的技术文档；产品的包装必须牢固，乙方应保障产品在运输途中的安全。甲方对产品的包装有特殊要求的，乙方应当按照要求包装。产品的包装物乙方不</w:t>
      </w:r>
      <w:r>
        <w:rPr>
          <w:rFonts w:hint="eastAsia" w:asciiTheme="minorEastAsia" w:hAnsiTheme="minorEastAsia" w:cstheme="minorEastAsia"/>
          <w:color w:val="000000" w:themeColor="text1"/>
          <w:sz w:val="24"/>
          <w:szCs w:val="24"/>
          <w:lang w:val="en-US" w:eastAsia="zh-CN"/>
          <w14:textFill>
            <w14:solidFill>
              <w14:schemeClr w14:val="tx1"/>
            </w14:solidFill>
          </w14:textFill>
        </w:rPr>
        <w:t>得</w:t>
      </w:r>
      <w:r>
        <w:rPr>
          <w:rFonts w:hint="eastAsia" w:asciiTheme="minorEastAsia" w:hAnsiTheme="minorEastAsia" w:eastAsiaTheme="minorEastAsia" w:cstheme="minorEastAsia"/>
          <w:color w:val="000000" w:themeColor="text1"/>
          <w:sz w:val="24"/>
          <w:szCs w:val="24"/>
          <w14:textFill>
            <w14:solidFill>
              <w14:schemeClr w14:val="tx1"/>
            </w14:solidFill>
          </w14:textFill>
        </w:rPr>
        <w:t>回收。</w:t>
      </w:r>
    </w:p>
    <w:p>
      <w:pPr>
        <w:keepNext w:val="0"/>
        <w:keepLines w:val="0"/>
        <w:pageBreakBefore w:val="0"/>
        <w:numPr>
          <w:ilvl w:val="0"/>
          <w:numId w:val="14"/>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交货日期：自合同签订之日起</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日内安装调试完毕。</w:t>
      </w:r>
    </w:p>
    <w:p>
      <w:pPr>
        <w:keepNext w:val="0"/>
        <w:keepLines w:val="0"/>
        <w:pageBreakBefore w:val="0"/>
        <w:numPr>
          <w:ilvl w:val="0"/>
          <w:numId w:val="14"/>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交货地点及方式：乙方免费送货至甲方指定地点。</w:t>
      </w: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交货详细地址：</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三元制智慧商业实训中心</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四、验收期限、标准及方法</w:t>
      </w:r>
    </w:p>
    <w:p>
      <w:pPr>
        <w:keepNext w:val="0"/>
        <w:keepLines w:val="0"/>
        <w:pageBreakBefore w:val="0"/>
        <w:numPr>
          <w:ilvl w:val="0"/>
          <w:numId w:val="15"/>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乙方安装调试完毕后，书面提出申请，甲方于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7</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日内组织验收。</w:t>
      </w:r>
    </w:p>
    <w:p>
      <w:pPr>
        <w:keepNext w:val="0"/>
        <w:keepLines w:val="0"/>
        <w:pageBreakBefore w:val="0"/>
        <w:numPr>
          <w:ilvl w:val="0"/>
          <w:numId w:val="15"/>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验收须严格按照合同所列的技术参数及指标进行，合同内不明确的则以生产厂家提供的技术参数及指标为准。</w:t>
      </w:r>
    </w:p>
    <w:p>
      <w:pPr>
        <w:keepNext w:val="0"/>
        <w:keepLines w:val="0"/>
        <w:pageBreakBefore w:val="0"/>
        <w:numPr>
          <w:ilvl w:val="0"/>
          <w:numId w:val="15"/>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在所有软件安装、调试、培训及整体验收合格后，甲方出具相应的验收报告。</w:t>
      </w:r>
    </w:p>
    <w:p>
      <w:pPr>
        <w:keepNext w:val="0"/>
        <w:keepLines w:val="0"/>
        <w:pageBreakBefore w:val="0"/>
        <w:numPr>
          <w:ilvl w:val="0"/>
          <w:numId w:val="15"/>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验收不合格乙方负责修正，并负责由此而产生的费用，导致延期的，按照</w:t>
      </w:r>
      <w:r>
        <w:rPr>
          <w:rFonts w:hint="eastAsia" w:asciiTheme="minorEastAsia" w:hAnsiTheme="minorEastAsia" w:cstheme="minorEastAsia"/>
          <w:sz w:val="24"/>
          <w:szCs w:val="24"/>
          <w:lang w:val="en-US" w:eastAsia="zh-CN"/>
        </w:rPr>
        <w:t>每日</w:t>
      </w:r>
      <w:r>
        <w:rPr>
          <w:rFonts w:hint="eastAsia" w:ascii="宋体" w:hAnsi="宋体"/>
          <w:sz w:val="24"/>
          <w:u w:val="single"/>
        </w:rPr>
        <w:t xml:space="preserve">  </w:t>
      </w:r>
      <w:r>
        <w:rPr>
          <w:rFonts w:hint="eastAsia" w:ascii="宋体" w:hAnsi="宋体"/>
          <w:sz w:val="24"/>
          <w:u w:val="single"/>
          <w:lang w:val="en-US" w:eastAsia="zh-CN"/>
        </w:rPr>
        <w:t>2000</w:t>
      </w:r>
      <w:r>
        <w:rPr>
          <w:rFonts w:hint="eastAsia" w:ascii="宋体" w:hAnsi="宋体"/>
          <w:sz w:val="24"/>
          <w:u w:val="single"/>
        </w:rPr>
        <w:t xml:space="preserve"> </w:t>
      </w:r>
      <w:r>
        <w:rPr>
          <w:rFonts w:hint="eastAsia" w:asciiTheme="minorEastAsia" w:hAnsiTheme="minorEastAsia" w:cstheme="minorEastAsia"/>
          <w:sz w:val="24"/>
          <w:szCs w:val="24"/>
          <w:lang w:val="en-US" w:eastAsia="zh-CN"/>
        </w:rPr>
        <w:t>元支付违约金，直至验收合格。</w:t>
      </w:r>
    </w:p>
    <w:p>
      <w:pPr>
        <w:keepNext w:val="0"/>
        <w:keepLines w:val="0"/>
        <w:pageBreakBefore w:val="0"/>
        <w:kinsoku/>
        <w:wordWrap/>
        <w:overflowPunct/>
        <w:topLinePunct w:val="0"/>
        <w:autoSpaceDE/>
        <w:autoSpaceDN/>
        <w:bidi w:val="0"/>
        <w:adjustRightInd w:val="0"/>
        <w:snapToGrid w:val="0"/>
        <w:spacing w:line="560" w:lineRule="exact"/>
        <w:ind w:left="0"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w:t>
      </w:r>
      <w:r>
        <w:rPr>
          <w:rFonts w:hint="eastAsia" w:asciiTheme="minorEastAsia" w:hAnsiTheme="minorEastAsia" w:eastAsiaTheme="minorEastAsia" w:cstheme="minorEastAsia"/>
          <w:b/>
          <w:sz w:val="24"/>
          <w:szCs w:val="24"/>
          <w:lang w:val="en-US" w:eastAsia="zh-CN"/>
        </w:rPr>
        <w:t>付款方式</w:t>
      </w:r>
    </w:p>
    <w:p>
      <w:pPr>
        <w:keepNext w:val="0"/>
        <w:keepLines w:val="0"/>
        <w:pageBreakBefore w:val="0"/>
        <w:widowControl w:val="0"/>
        <w:numPr>
          <w:ilvl w:val="0"/>
          <w:numId w:val="16"/>
        </w:numPr>
        <w:kinsoku/>
        <w:wordWrap/>
        <w:overflowPunct/>
        <w:topLinePunct w:val="0"/>
        <w:autoSpaceDE/>
        <w:autoSpaceDN/>
        <w:bidi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甲乙双方采用人民币转账结算方式</w:t>
      </w:r>
      <w:r>
        <w:rPr>
          <w:rFonts w:hint="eastAsia" w:asciiTheme="minorEastAsia" w:hAnsiTheme="minorEastAsia" w:cstheme="minorEastAsia"/>
          <w:sz w:val="24"/>
          <w:szCs w:val="24"/>
          <w:lang w:val="en-US" w:eastAsia="zh-CN"/>
        </w:rPr>
        <w:t>。</w:t>
      </w:r>
    </w:p>
    <w:p>
      <w:pPr>
        <w:keepNext w:val="0"/>
        <w:keepLines w:val="0"/>
        <w:pageBreakBefore w:val="0"/>
        <w:widowControl w:val="0"/>
        <w:numPr>
          <w:ilvl w:val="0"/>
          <w:numId w:val="16"/>
        </w:numPr>
        <w:kinsoku/>
        <w:wordWrap/>
        <w:overflowPunct/>
        <w:topLinePunct w:val="0"/>
        <w:autoSpaceDE/>
        <w:autoSpaceDN/>
        <w:bidi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乙方开具以河南经贸职业学院为客户名称的</w:t>
      </w:r>
      <w:r>
        <w:rPr>
          <w:rFonts w:hint="eastAsia" w:asciiTheme="minorEastAsia" w:hAnsiTheme="minorEastAsia" w:cstheme="minorEastAsia"/>
          <w:sz w:val="24"/>
          <w:szCs w:val="24"/>
          <w:lang w:val="en-US" w:eastAsia="zh-CN"/>
        </w:rPr>
        <w:t>正规</w:t>
      </w:r>
      <w:r>
        <w:rPr>
          <w:rFonts w:hint="eastAsia" w:asciiTheme="minorEastAsia" w:hAnsiTheme="minorEastAsia" w:eastAsiaTheme="minorEastAsia" w:cstheme="minorEastAsia"/>
          <w:sz w:val="24"/>
          <w:szCs w:val="24"/>
          <w:lang w:val="en-US" w:eastAsia="zh-CN"/>
        </w:rPr>
        <w:t>发票</w:t>
      </w:r>
      <w:r>
        <w:rPr>
          <w:rFonts w:hint="eastAsia" w:asciiTheme="minorEastAsia" w:hAnsiTheme="minorEastAsia" w:cstheme="minorEastAsia"/>
          <w:sz w:val="24"/>
          <w:szCs w:val="24"/>
          <w:lang w:val="en-US" w:eastAsia="zh-CN"/>
        </w:rPr>
        <w:t>。</w:t>
      </w:r>
    </w:p>
    <w:p>
      <w:pPr>
        <w:keepNext w:val="0"/>
        <w:keepLines w:val="0"/>
        <w:pageBreakBefore w:val="0"/>
        <w:widowControl w:val="0"/>
        <w:numPr>
          <w:ilvl w:val="0"/>
          <w:numId w:val="16"/>
        </w:numPr>
        <w:kinsoku/>
        <w:wordWrap/>
        <w:overflowPunct/>
        <w:topLinePunct w:val="0"/>
        <w:autoSpaceDE/>
        <w:autoSpaceDN/>
        <w:bidi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合同签订后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10</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日内，乙方按照合同金额5%，向甲方支付履约保证金，乙方未按期向甲方支付履约保证金，甲方有权解除合同</w:t>
      </w:r>
      <w:r>
        <w:rPr>
          <w:rFonts w:hint="eastAsia" w:asciiTheme="minorEastAsia" w:hAnsiTheme="minorEastAsia" w:cstheme="minorEastAsia"/>
          <w:sz w:val="24"/>
          <w:szCs w:val="24"/>
          <w:lang w:val="en-US" w:eastAsia="zh-CN"/>
        </w:rPr>
        <w:t>。</w:t>
      </w:r>
    </w:p>
    <w:p>
      <w:pPr>
        <w:keepNext w:val="0"/>
        <w:keepLines w:val="0"/>
        <w:pageBreakBefore w:val="0"/>
        <w:widowControl w:val="0"/>
        <w:numPr>
          <w:ilvl w:val="0"/>
          <w:numId w:val="16"/>
        </w:numPr>
        <w:kinsoku/>
        <w:wordWrap/>
        <w:overflowPunct/>
        <w:topLinePunct w:val="0"/>
        <w:autoSpaceDE/>
        <w:autoSpaceDN/>
        <w:bidi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履约保证金</w:t>
      </w: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cstheme="minorEastAsia"/>
          <w:sz w:val="24"/>
          <w:szCs w:val="24"/>
          <w:lang w:eastAsia="zh-CN"/>
        </w:rPr>
        <w:t>。</w:t>
      </w:r>
    </w:p>
    <w:p>
      <w:pPr>
        <w:keepNext w:val="0"/>
        <w:keepLines w:val="0"/>
        <w:pageBreakBefore w:val="0"/>
        <w:widowControl w:val="0"/>
        <w:numPr>
          <w:ilvl w:val="0"/>
          <w:numId w:val="16"/>
        </w:numPr>
        <w:kinsoku/>
        <w:wordWrap/>
        <w:overflowPunct/>
        <w:topLinePunct w:val="0"/>
        <w:autoSpaceDE/>
        <w:autoSpaceDN/>
        <w:bidi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Hans"/>
        </w:rPr>
        <w:t>本合同</w:t>
      </w:r>
      <w:r>
        <w:rPr>
          <w:rFonts w:hint="eastAsia" w:asciiTheme="minorEastAsia" w:hAnsiTheme="minorEastAsia" w:eastAsiaTheme="minorEastAsia" w:cstheme="minorEastAsia"/>
          <w:color w:val="auto"/>
          <w:sz w:val="24"/>
          <w:szCs w:val="24"/>
          <w:highlight w:val="none"/>
          <w:lang w:val="en-US" w:eastAsia="zh-CN"/>
        </w:rPr>
        <w:t>分</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次付款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合同签订后甲方支付给乙方</w:t>
      </w:r>
      <w:r>
        <w:rPr>
          <w:rFonts w:hint="eastAsia" w:asciiTheme="minorEastAsia" w:hAnsiTheme="minorEastAsia" w:eastAsiaTheme="minorEastAsia" w:cstheme="minorEastAsia"/>
          <w:sz w:val="24"/>
          <w:szCs w:val="24"/>
          <w:u w:val="single"/>
          <w:lang w:val="en-US" w:eastAsia="zh-CN"/>
        </w:rPr>
        <w:t>10%</w:t>
      </w:r>
      <w:r>
        <w:rPr>
          <w:rFonts w:hint="eastAsia" w:asciiTheme="minorEastAsia" w:hAnsiTheme="minorEastAsia" w:eastAsiaTheme="minorEastAsia" w:cstheme="minorEastAsia"/>
          <w:sz w:val="24"/>
          <w:szCs w:val="24"/>
          <w:lang w:val="en-US" w:eastAsia="zh-CN"/>
        </w:rPr>
        <w:t>合同额做为预付款，用于</w:t>
      </w:r>
      <w:r>
        <w:rPr>
          <w:rFonts w:hint="eastAsia" w:asciiTheme="minorEastAsia" w:hAnsiTheme="minorEastAsia" w:eastAsiaTheme="minorEastAsia" w:cstheme="minorEastAsia"/>
          <w:sz w:val="24"/>
          <w:szCs w:val="24"/>
          <w:lang w:val="en-US" w:eastAsia="zh-Hans"/>
        </w:rPr>
        <w:t>项目</w:t>
      </w:r>
      <w:r>
        <w:rPr>
          <w:rFonts w:hint="eastAsia" w:asciiTheme="minorEastAsia" w:hAnsiTheme="minorEastAsia" w:eastAsiaTheme="minorEastAsia" w:cstheme="minorEastAsia"/>
          <w:sz w:val="24"/>
          <w:szCs w:val="24"/>
          <w:lang w:val="en-US" w:eastAsia="zh-CN"/>
        </w:rPr>
        <w:t>定制</w:t>
      </w:r>
      <w:r>
        <w:rPr>
          <w:rFonts w:hint="eastAsia" w:asciiTheme="minorEastAsia" w:hAnsiTheme="minorEastAsia" w:eastAsiaTheme="minorEastAsia" w:cstheme="minorEastAsia"/>
          <w:sz w:val="24"/>
          <w:szCs w:val="24"/>
          <w:lang w:val="en-US" w:eastAsia="zh-Hans"/>
        </w:rPr>
        <w:t>开发</w:t>
      </w:r>
      <w:r>
        <w:rPr>
          <w:rFonts w:hint="eastAsia" w:asciiTheme="minorEastAsia" w:hAnsiTheme="minorEastAsia" w:eastAsiaTheme="minorEastAsia" w:cstheme="minorEastAsia"/>
          <w:sz w:val="24"/>
          <w:szCs w:val="24"/>
          <w:lang w:val="en-US" w:eastAsia="zh-CN"/>
        </w:rPr>
        <w:t>建设</w:t>
      </w:r>
      <w:r>
        <w:rPr>
          <w:rFonts w:hint="eastAsia" w:asciiTheme="minorEastAsia" w:hAnsi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（2）项目建设完成，质量达标，</w:t>
      </w:r>
      <w:r>
        <w:rPr>
          <w:rFonts w:hint="eastAsia" w:asciiTheme="minorEastAsia" w:hAnsiTheme="minorEastAsia" w:eastAsiaTheme="minorEastAsia" w:cstheme="minorEastAsia"/>
          <w:color w:val="auto"/>
          <w:sz w:val="24"/>
          <w:szCs w:val="24"/>
          <w:highlight w:val="none"/>
          <w:lang w:val="en-US" w:eastAsia="zh-CN"/>
        </w:rPr>
        <w:t>甲方组织验收，验收合格后</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lang w:val="en-US" w:eastAsia="zh-CN"/>
        </w:rPr>
        <w:t>日内甲方支付乙方</w:t>
      </w:r>
      <w:r>
        <w:rPr>
          <w:rFonts w:hint="eastAsia" w:asciiTheme="minorEastAsia" w:hAnsi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lang w:val="en-US" w:eastAsia="zh-CN"/>
        </w:rPr>
        <w:t>合同额</w:t>
      </w:r>
      <w:r>
        <w:rPr>
          <w:rFonts w:hint="eastAsia" w:asciiTheme="minorEastAsia" w:hAnsiTheme="minorEastAsia" w:cstheme="minorEastAsia"/>
          <w:color w:val="auto"/>
          <w:sz w:val="24"/>
          <w:szCs w:val="24"/>
          <w:highlight w:val="none"/>
          <w:lang w:val="en-US" w:eastAsia="zh-CN"/>
        </w:rPr>
        <w:t>。</w:t>
      </w:r>
    </w:p>
    <w:p>
      <w:pPr>
        <w:pStyle w:val="2"/>
        <w:rPr>
          <w:rFonts w:hint="eastAsia"/>
          <w:lang w:val="en-US" w:eastAsia="zh-CN"/>
        </w:rPr>
      </w:pPr>
    </w:p>
    <w:p>
      <w:pPr>
        <w:keepNext w:val="0"/>
        <w:keepLines w:val="0"/>
        <w:pageBreakBefore w:val="0"/>
        <w:widowControl w:val="0"/>
        <w:numPr>
          <w:ilvl w:val="0"/>
          <w:numId w:val="16"/>
        </w:numPr>
        <w:kinsoku/>
        <w:wordWrap/>
        <w:overflowPunct/>
        <w:topLinePunct w:val="0"/>
        <w:autoSpaceDE/>
        <w:autoSpaceDN/>
        <w:bidi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质保期结束后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30</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日内，</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合同内产品</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val="en-US" w:eastAsia="zh-CN"/>
        </w:rPr>
        <w:t>无质量问题，双方无任何纠纷，甲方一次性无息退还履约保证金。</w:t>
      </w:r>
    </w:p>
    <w:p>
      <w:pPr>
        <w:keepNext w:val="0"/>
        <w:keepLines w:val="0"/>
        <w:pageBreakBefore w:val="0"/>
        <w:widowControl w:val="0"/>
        <w:numPr>
          <w:ilvl w:val="0"/>
          <w:numId w:val="16"/>
        </w:numPr>
        <w:kinsoku/>
        <w:wordWrap/>
        <w:overflowPunct/>
        <w:topLinePunct w:val="0"/>
        <w:autoSpaceDE/>
        <w:autoSpaceDN/>
        <w:bidi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szCs w:val="24"/>
          <w:lang w:val="en-US" w:eastAsia="zh-CN"/>
        </w:rPr>
        <w:t>免费</w:t>
      </w:r>
      <w:r>
        <w:rPr>
          <w:rFonts w:hint="eastAsia" w:asciiTheme="minorEastAsia" w:hAnsiTheme="minorEastAsia" w:eastAsiaTheme="minorEastAsia" w:cstheme="minorEastAsia"/>
          <w:sz w:val="24"/>
          <w:szCs w:val="24"/>
        </w:rPr>
        <w:t>质保期为</w:t>
      </w:r>
      <w:r>
        <w:rPr>
          <w:rFonts w:hint="eastAsia" w:asciiTheme="minorEastAsia" w:hAnsiTheme="minorEastAsia" w:eastAsiaTheme="minorEastAsia" w:cstheme="minorEastAsia"/>
          <w:sz w:val="24"/>
          <w:szCs w:val="24"/>
          <w:lang w:val="en-US" w:eastAsia="zh-CN"/>
        </w:rPr>
        <w:t>自验收合格起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质保期内如出现质量问题，乙方需</w:t>
      </w:r>
      <w:r>
        <w:rPr>
          <w:rFonts w:hint="eastAsia" w:asciiTheme="minorEastAsia" w:hAnsiTheme="minorEastAsia" w:eastAsiaTheme="minorEastAsia" w:cstheme="minorEastAsia"/>
          <w:sz w:val="24"/>
          <w:szCs w:val="24"/>
          <w:u w:val="single"/>
          <w:lang w:val="en-US" w:eastAsia="zh-CN"/>
        </w:rPr>
        <w:t xml:space="preserve"> 更换设备 </w:t>
      </w:r>
      <w:r>
        <w:rPr>
          <w:rFonts w:hint="eastAsia" w:asciiTheme="minorEastAsia" w:hAnsiTheme="minorEastAsia" w:eastAsiaTheme="minorEastAsia" w:cstheme="minorEastAsia"/>
          <w:sz w:val="24"/>
          <w:szCs w:val="24"/>
          <w:lang w:val="en-US" w:eastAsia="zh-CN"/>
        </w:rPr>
        <w:t>，并赔偿甲方因</w:t>
      </w:r>
      <w:r>
        <w:rPr>
          <w:rFonts w:hint="eastAsia" w:asciiTheme="minorEastAsia" w:hAnsiTheme="minorEastAsia" w:eastAsiaTheme="minorEastAsia" w:cstheme="minorEastAsia"/>
          <w:sz w:val="24"/>
          <w:szCs w:val="24"/>
          <w:u w:val="single"/>
          <w:lang w:val="en-US" w:eastAsia="zh-CN"/>
        </w:rPr>
        <w:t xml:space="preserve"> 合同内产品</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val="en-US" w:eastAsia="zh-CN"/>
        </w:rPr>
        <w:t>质量问题造成的损失，</w:t>
      </w:r>
      <w:r>
        <w:rPr>
          <w:rFonts w:hint="eastAsia" w:asciiTheme="minorEastAsia" w:hAnsiTheme="minorEastAsia" w:eastAsiaTheme="minorEastAsia" w:cstheme="minorEastAsia"/>
          <w:sz w:val="24"/>
          <w:szCs w:val="24"/>
        </w:rPr>
        <w:t>质保期延长为</w:t>
      </w:r>
      <w:r>
        <w:rPr>
          <w:rFonts w:hint="eastAsia" w:asciiTheme="minorEastAsia" w:hAnsiTheme="minorEastAsia" w:eastAsiaTheme="minorEastAsia" w:cstheme="minorEastAsia"/>
          <w:sz w:val="24"/>
          <w:szCs w:val="24"/>
          <w:lang w:val="en-US" w:eastAsia="zh-CN"/>
        </w:rPr>
        <w:t>更换设备并验收合格后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eastAsia="zh-CN"/>
        </w:rPr>
        <w:t>。</w:t>
      </w:r>
    </w:p>
    <w:p>
      <w:pPr>
        <w:keepNext w:val="0"/>
        <w:keepLines w:val="0"/>
        <w:pageBreakBefore w:val="0"/>
        <w:widowControl w:val="0"/>
        <w:numPr>
          <w:ilvl w:val="0"/>
          <w:numId w:val="16"/>
        </w:numPr>
        <w:kinsoku/>
        <w:wordWrap/>
        <w:overflowPunct/>
        <w:topLinePunct w:val="0"/>
        <w:autoSpaceDE/>
        <w:autoSpaceDN/>
        <w:bidi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如乙方违反《售后服务承诺》约定未及时履行保修义务的，每发生一次，乙方应向甲方支付违约金</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10000</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val="en-US" w:eastAsia="zh-CN"/>
        </w:rPr>
        <w:t>如果</w:t>
      </w:r>
      <w:r>
        <w:rPr>
          <w:rFonts w:hint="eastAsia" w:asciiTheme="minorEastAsia" w:hAnsiTheme="minorEastAsia" w:eastAsiaTheme="minorEastAsia" w:cstheme="minorEastAsia"/>
          <w:sz w:val="24"/>
          <w:szCs w:val="24"/>
        </w:rPr>
        <w:t>甲方因乙方违约而委托第三方进行维修所产生相应维修费用，</w:t>
      </w:r>
      <w:r>
        <w:rPr>
          <w:rFonts w:hint="eastAsia" w:asciiTheme="minorEastAsia" w:hAnsiTheme="minorEastAsia" w:eastAsiaTheme="minorEastAsia" w:cstheme="minorEastAsia"/>
          <w:sz w:val="24"/>
          <w:szCs w:val="24"/>
          <w:lang w:val="en-US" w:eastAsia="zh-CN"/>
        </w:rPr>
        <w:t>乙方应当支付</w:t>
      </w:r>
      <w:r>
        <w:rPr>
          <w:rFonts w:hint="eastAsia" w:asciiTheme="minorEastAsia" w:hAnsiTheme="minorEastAsia" w:eastAsiaTheme="minorEastAsia" w:cstheme="minorEastAsia"/>
          <w:sz w:val="24"/>
          <w:szCs w:val="24"/>
        </w:rPr>
        <w:t>相应维修费用</w:t>
      </w:r>
      <w:r>
        <w:rPr>
          <w:rFonts w:hint="eastAsia" w:asciiTheme="minorEastAsia" w:hAnsiTheme="minorEastAsia" w:eastAsiaTheme="minorEastAsia" w:cstheme="minorEastAsia"/>
          <w:sz w:val="24"/>
          <w:szCs w:val="24"/>
          <w:lang w:val="en-US" w:eastAsia="zh-CN"/>
        </w:rPr>
        <w:t>并支付违约金</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10000</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元</w:t>
      </w:r>
      <w:r>
        <w:rPr>
          <w:rFonts w:hint="eastAsia" w:asciiTheme="minorEastAsia" w:hAnsiTheme="minorEastAsia" w:eastAsiaTheme="minorEastAsia" w:cstheme="minorEastAsia"/>
          <w:sz w:val="24"/>
          <w:szCs w:val="24"/>
        </w:rPr>
        <w:t>。</w:t>
      </w:r>
    </w:p>
    <w:p>
      <w:pPr>
        <w:keepNext w:val="0"/>
        <w:keepLines w:val="0"/>
        <w:pageBreakBefore w:val="0"/>
        <w:widowControl w:val="0"/>
        <w:numPr>
          <w:ilvl w:val="0"/>
          <w:numId w:val="16"/>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乙方不能按时供货，除不可抗力事件外，每拖延一日应按合同总额的千分之五向甲方支付违约金。乙方逾期</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60</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z w:val="24"/>
          <w:szCs w:val="24"/>
          <w:lang w:val="en-US" w:eastAsia="zh-CN"/>
        </w:rPr>
        <w:t>日</w:t>
      </w:r>
      <w:r>
        <w:rPr>
          <w:rFonts w:hint="eastAsia" w:asciiTheme="minorEastAsia" w:hAnsiTheme="minorEastAsia" w:eastAsiaTheme="minorEastAsia" w:cstheme="minorEastAsia"/>
          <w:sz w:val="24"/>
          <w:szCs w:val="24"/>
        </w:rPr>
        <w:t>不能供货，甲方有权解除合同，并要求乙方支付合同金额30%的违约金，同时追究乙方责任。</w:t>
      </w:r>
    </w:p>
    <w:p>
      <w:pPr>
        <w:keepNext w:val="0"/>
        <w:keepLines w:val="0"/>
        <w:pageBreakBefore w:val="0"/>
        <w:widowControl w:val="0"/>
        <w:numPr>
          <w:ilvl w:val="0"/>
          <w:numId w:val="16"/>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乙方将货物送达指定地点后和安装过程中，甲方发现乙方所供</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合同内产品</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配件、施工工艺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品牌、型号、规格、技术标准、质量标准和运行等不符合招标（采购）、投标（响应性）文件（或采购依据）规定和合同规定的，甲方有权对乙方进行每次不低于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2000</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rPr>
        <w:t>元</w:t>
      </w:r>
      <w:r>
        <w:rPr>
          <w:rFonts w:hint="eastAsia" w:asciiTheme="minorEastAsia" w:hAnsiTheme="minorEastAsia" w:eastAsiaTheme="minorEastAsia" w:cstheme="minorEastAsia"/>
          <w:sz w:val="24"/>
          <w:szCs w:val="24"/>
        </w:rPr>
        <w:t>的违约金处罚，并有权单方解除合同，由此产生的一切费用由乙方承担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同时乙方应支付合同价款的30%的违约金。</w:t>
      </w:r>
    </w:p>
    <w:p>
      <w:pPr>
        <w:pStyle w:val="505"/>
        <w:keepNext w:val="0"/>
        <w:keepLines w:val="0"/>
        <w:pageBreakBefore w:val="0"/>
        <w:widowControl w:val="0"/>
        <w:numPr>
          <w:ilvl w:val="0"/>
          <w:numId w:val="16"/>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乙方如违约，应在接到处罚后</w:t>
      </w:r>
      <w:r>
        <w:rPr>
          <w:rFonts w:hint="eastAsia" w:asciiTheme="minorEastAsia" w:hAnsiTheme="minorEastAsia" w:eastAsiaTheme="minorEastAsia" w:cstheme="minorEastAsia"/>
          <w:sz w:val="24"/>
          <w:szCs w:val="24"/>
          <w:u w:val="single"/>
          <w:lang w:val="en-US" w:eastAsia="zh-CN"/>
        </w:rPr>
        <w:t xml:space="preserve"> 7</w:t>
      </w:r>
      <w:r>
        <w:rPr>
          <w:rFonts w:hint="eastAsia" w:asciiTheme="minorEastAsia" w:hAnsiTheme="minorEastAsia" w:eastAsiaTheme="minorEastAsia" w:cstheme="minorEastAsia"/>
          <w:sz w:val="24"/>
          <w:szCs w:val="24"/>
          <w:lang w:val="en-US" w:eastAsia="zh-CN"/>
        </w:rPr>
        <w:t>日内另行支付</w:t>
      </w:r>
      <w:r>
        <w:rPr>
          <w:rFonts w:hint="eastAsia" w:asciiTheme="minorEastAsia" w:hAnsiTheme="minorEastAsia" w:eastAsiaTheme="minorEastAsia" w:cstheme="minorEastAsia"/>
          <w:sz w:val="24"/>
          <w:szCs w:val="24"/>
        </w:rPr>
        <w:t>违约金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否则甲方有权拒绝支付合同款项和履约保证金，</w:t>
      </w:r>
      <w:r>
        <w:rPr>
          <w:rFonts w:hint="eastAsia" w:asciiTheme="minorEastAsia" w:hAnsiTheme="minorEastAsia" w:eastAsiaTheme="minorEastAsia" w:cstheme="minorEastAsia"/>
          <w:sz w:val="24"/>
          <w:szCs w:val="24"/>
        </w:rPr>
        <w:t>由此产生的一切费用由乙方承担</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numPr>
          <w:ilvl w:val="0"/>
          <w:numId w:val="16"/>
        </w:numPr>
        <w:kinsoku/>
        <w:wordWrap/>
        <w:overflowPunct/>
        <w:topLinePunct w:val="0"/>
        <w:autoSpaceDE/>
        <w:autoSpaceDN/>
        <w:bidi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在合同期内，若乙方出现违约行为，将不予退还履约保证金。</w:t>
      </w:r>
    </w:p>
    <w:p>
      <w:pPr>
        <w:keepNext w:val="0"/>
        <w:keepLines w:val="0"/>
        <w:pageBreakBefore w:val="0"/>
        <w:kinsoku/>
        <w:wordWrap/>
        <w:overflowPunct/>
        <w:topLinePunct w:val="0"/>
        <w:autoSpaceDE/>
        <w:autoSpaceDN/>
        <w:bidi w:val="0"/>
        <w:adjustRightInd w:val="0"/>
        <w:snapToGrid w:val="0"/>
        <w:spacing w:line="560" w:lineRule="exact"/>
        <w:ind w:left="0"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六、知识产权责任</w:t>
      </w:r>
    </w:p>
    <w:p>
      <w:pPr>
        <w:keepNext w:val="0"/>
        <w:keepLines w:val="0"/>
        <w:pageBreakBefore w:val="0"/>
        <w:numPr>
          <w:ilvl w:val="0"/>
          <w:numId w:val="17"/>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本合同下软件产品及与软件产品有关的源代码、目标代码、文档资料及其他任何乙方提供的产品、资料等的全部知识产权均归</w:t>
      </w:r>
      <w:r>
        <w:rPr>
          <w:rFonts w:hint="eastAsia" w:asciiTheme="minorEastAsia" w:hAnsiTheme="minorEastAsia" w:cstheme="minorEastAsia"/>
          <w:sz w:val="24"/>
          <w:szCs w:val="24"/>
          <w:lang w:val="en-US" w:eastAsia="zh-CN"/>
        </w:rPr>
        <w:t>甲</w:t>
      </w:r>
      <w:r>
        <w:rPr>
          <w:rFonts w:hint="eastAsia" w:asciiTheme="minorEastAsia" w:hAnsiTheme="minorEastAsia" w:eastAsiaTheme="minorEastAsia" w:cstheme="minorEastAsia"/>
          <w:sz w:val="24"/>
          <w:szCs w:val="24"/>
        </w:rPr>
        <w:t>方所有，除本合同约定的软件产品许可使用权外，乙方</w:t>
      </w:r>
      <w:r>
        <w:rPr>
          <w:rFonts w:hint="eastAsia" w:asciiTheme="minorEastAsia" w:hAnsiTheme="minorEastAsia" w:cstheme="minorEastAsia"/>
          <w:sz w:val="24"/>
          <w:szCs w:val="24"/>
          <w:lang w:val="en-US" w:eastAsia="zh-CN"/>
        </w:rPr>
        <w:t>不得向未经</w:t>
      </w: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lang w:val="en-US" w:eastAsia="zh-CN"/>
        </w:rPr>
        <w:t>书面许可的用户</w:t>
      </w:r>
      <w:r>
        <w:rPr>
          <w:rFonts w:hint="eastAsia" w:asciiTheme="minorEastAsia" w:hAnsiTheme="minorEastAsia" w:eastAsiaTheme="minorEastAsia" w:cstheme="minorEastAsia"/>
          <w:sz w:val="24"/>
          <w:szCs w:val="24"/>
        </w:rPr>
        <w:t>授予、许可或转让软件产品的任何其他知识产权，包括但不限于：著作权、专利权、商标权、商业秘密及其他权利有关的任何权利。</w:t>
      </w:r>
    </w:p>
    <w:p>
      <w:pPr>
        <w:keepNext w:val="0"/>
        <w:keepLines w:val="0"/>
        <w:pageBreakBefore w:val="0"/>
        <w:numPr>
          <w:ilvl w:val="0"/>
          <w:numId w:val="17"/>
        </w:numPr>
        <w:tabs>
          <w:tab w:val="left" w:pos="42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软件产品仅限于在本合同约定范围内使用，未经乙方书面同意，甲方不得实施以下行为，否则由此给乙方造成的一切损失均由甲方承担，</w:t>
      </w:r>
      <w:bookmarkStart w:id="133" w:name="_Hlk504597093"/>
      <w:r>
        <w:rPr>
          <w:rFonts w:hint="eastAsia" w:asciiTheme="minorEastAsia" w:hAnsiTheme="minorEastAsia" w:eastAsiaTheme="minorEastAsia" w:cstheme="minorEastAsia"/>
          <w:sz w:val="24"/>
          <w:szCs w:val="24"/>
        </w:rPr>
        <w:t>情节严重的，乙方有权向有关部门举报，进而追究甲方的违约责任：</w:t>
      </w:r>
      <w:bookmarkEnd w:id="133"/>
    </w:p>
    <w:p>
      <w:pPr>
        <w:keepNext w:val="0"/>
        <w:keepLines w:val="0"/>
        <w:pageBreakBefore w:val="0"/>
        <w:tabs>
          <w:tab w:val="left" w:pos="42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（1）将软件产品用于本合同约定使用范围以外的其他目的，包括但不限于将许可软件向任何第三方提供、销售、出租、出借、转让或提供分许可、转许可、通过信息网络传播或以其他形式供他人使用；</w:t>
      </w:r>
    </w:p>
    <w:p>
      <w:pPr>
        <w:keepNext w:val="0"/>
        <w:keepLines w:val="0"/>
        <w:pageBreakBefore w:val="0"/>
        <w:tabs>
          <w:tab w:val="left" w:pos="42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许可软件进行全部或部分翻译、分解、反向翻译、反汇编、反向工程或其他试图从许可软件导出程序源代码的行为，以及超出本合同约定的范围在许可软件的基础上书写或开发衍生软件、衍生产品或其他软件；</w:t>
      </w:r>
    </w:p>
    <w:p>
      <w:pPr>
        <w:keepNext w:val="0"/>
        <w:keepLines w:val="0"/>
        <w:pageBreakBefore w:val="0"/>
        <w:tabs>
          <w:tab w:val="left" w:pos="42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（3）限制、破坏或绕过许可软件附带的加密附件或乙方提供的其他确保许可软件正确使用的限制性措施。</w:t>
      </w:r>
    </w:p>
    <w:p>
      <w:pPr>
        <w:keepNext w:val="0"/>
        <w:keepLines w:val="0"/>
        <w:pageBreakBefore w:val="0"/>
        <w:numPr>
          <w:ilvl w:val="0"/>
          <w:numId w:val="17"/>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乙方保证所提供的软件系统不侵犯任何第三方知识产权，否则因此产生的纠纷由乙方负责，甲方承担责任的，甲方承担后有权向乙方追偿。</w:t>
      </w:r>
    </w:p>
    <w:p>
      <w:pPr>
        <w:keepNext w:val="0"/>
        <w:keepLines w:val="0"/>
        <w:pageBreakBefore w:val="0"/>
        <w:kinsoku/>
        <w:wordWrap/>
        <w:overflowPunct/>
        <w:topLinePunct w:val="0"/>
        <w:autoSpaceDE/>
        <w:autoSpaceDN/>
        <w:bidi w:val="0"/>
        <w:adjustRightInd w:val="0"/>
        <w:snapToGrid w:val="0"/>
        <w:spacing w:line="560" w:lineRule="exact"/>
        <w:ind w:left="0"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七、质保期及售后服务</w:t>
      </w:r>
    </w:p>
    <w:p>
      <w:pPr>
        <w:keepNext w:val="0"/>
        <w:keepLines w:val="0"/>
        <w:pageBreakBefore w:val="0"/>
        <w:numPr>
          <w:ilvl w:val="0"/>
          <w:numId w:val="18"/>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乙方在工作时间内随时为甲方以电话、传真、电子邮件方式免费提供所购买产品的服务与技术支持维护，软件系统常见故障应及时解决。</w:t>
      </w:r>
    </w:p>
    <w:p>
      <w:pPr>
        <w:keepNext w:val="0"/>
        <w:keepLines w:val="0"/>
        <w:pageBreakBefore w:val="0"/>
        <w:numPr>
          <w:ilvl w:val="0"/>
          <w:numId w:val="18"/>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如遇软件升级，乙方须提供从合同签订开始</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年内免费升级支持。</w:t>
      </w:r>
    </w:p>
    <w:p>
      <w:pPr>
        <w:keepNext w:val="0"/>
        <w:keepLines w:val="0"/>
        <w:pageBreakBefore w:val="0"/>
        <w:numPr>
          <w:ilvl w:val="0"/>
          <w:numId w:val="18"/>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自验收合格并开始使用之日起</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60 </w:t>
      </w:r>
      <w:r>
        <w:rPr>
          <w:rFonts w:hint="eastAsia" w:asciiTheme="minorEastAsia" w:hAnsiTheme="minorEastAsia" w:eastAsiaTheme="minorEastAsia" w:cstheme="minorEastAsia"/>
          <w:color w:val="000000" w:themeColor="text1"/>
          <w:sz w:val="24"/>
          <w:szCs w:val="24"/>
          <w14:textFill>
            <w14:solidFill>
              <w14:schemeClr w14:val="tx1"/>
            </w14:solidFill>
          </w14:textFill>
        </w:rPr>
        <w:t>天内,如遇甲方要求的不影响软件产品界面统一性、通用性而作的必要的更改，乙方免费提供修改支持。</w:t>
      </w:r>
    </w:p>
    <w:p>
      <w:pPr>
        <w:keepNext w:val="0"/>
        <w:keepLines w:val="0"/>
        <w:pageBreakBefore w:val="0"/>
        <w:numPr>
          <w:ilvl w:val="0"/>
          <w:numId w:val="18"/>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乙方对系统提供终身技术支持。</w:t>
      </w:r>
    </w:p>
    <w:p>
      <w:pPr>
        <w:keepNext w:val="0"/>
        <w:keepLines w:val="0"/>
        <w:pageBreakBefore w:val="0"/>
        <w:numPr>
          <w:ilvl w:val="0"/>
          <w:numId w:val="18"/>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乙方须免费对甲方操作人员进行软件培训。</w:t>
      </w:r>
    </w:p>
    <w:p>
      <w:pPr>
        <w:keepNext w:val="0"/>
        <w:keepLines w:val="0"/>
        <w:pageBreakBefore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八、合同的履行、变更和解除</w:t>
      </w:r>
    </w:p>
    <w:p>
      <w:pPr>
        <w:keepNext w:val="0"/>
        <w:keepLines w:val="0"/>
        <w:pageBreakBefore w:val="0"/>
        <w:numPr>
          <w:ilvl w:val="0"/>
          <w:numId w:val="19"/>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合同签订后即具法律效力，甲乙双方均须认真履行，不得随意解除合同。</w:t>
      </w:r>
    </w:p>
    <w:p>
      <w:pPr>
        <w:keepNext w:val="0"/>
        <w:keepLines w:val="0"/>
        <w:pageBreakBefore w:val="0"/>
        <w:numPr>
          <w:ilvl w:val="0"/>
          <w:numId w:val="19"/>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甲乙双方不得擅自变更合同。如因项目需要变更，须经双方书面认可后方可变更。</w:t>
      </w:r>
    </w:p>
    <w:p>
      <w:pPr>
        <w:keepNext w:val="0"/>
        <w:keepLines w:val="0"/>
        <w:pageBreakBefore w:val="0"/>
        <w:numPr>
          <w:ilvl w:val="0"/>
          <w:numId w:val="19"/>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发生以下情况，经甲方通知乙方未及时整改的，甲方有权解除合同：</w:t>
      </w: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（1）乙方拒绝接受甲方的管理；</w:t>
      </w: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（2）合同执行期间，乙方因自身问题不能正常供货，致使供货期严重延误；</w:t>
      </w: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（3）所供软件（设备）不符合</w:t>
      </w:r>
      <w:r>
        <w:rPr>
          <w:rFonts w:hint="eastAsia" w:asciiTheme="minorEastAsia" w:hAnsiTheme="minorEastAsia" w:eastAsiaTheme="minorEastAsia" w:cstheme="minorEastAsia"/>
          <w:color w:val="000000"/>
          <w:sz w:val="24"/>
          <w:szCs w:val="24"/>
        </w:rPr>
        <w:t>招标（采购）、投标（响应性）文件、本合同附件技术规格书（或其他采购依据）。</w:t>
      </w: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（4）所供软件（设备）不符合验收标准；</w:t>
      </w: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（5）法律规定的其他情形。</w:t>
      </w:r>
    </w:p>
    <w:p>
      <w:pPr>
        <w:keepNext w:val="0"/>
        <w:keepLines w:val="0"/>
        <w:pageBreakBefore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九、违约责任</w:t>
      </w: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除如因战争，严重水灾、台风、地震等自然灾害，政府政策的重大变动等政府行为和其它甲乙双方认可的不可抗力事件外，甲乙双方不得随意解除合同，否则按违约处理。</w:t>
      </w:r>
    </w:p>
    <w:p>
      <w:pPr>
        <w:keepNext w:val="0"/>
        <w:keepLines w:val="0"/>
        <w:pageBreakBefore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十、争议解决</w:t>
      </w:r>
    </w:p>
    <w:p>
      <w:pPr>
        <w:keepNext w:val="0"/>
        <w:keepLines w:val="0"/>
        <w:pageBreakBefore w:val="0"/>
        <w:numPr>
          <w:ilvl w:val="0"/>
          <w:numId w:val="20"/>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本合同的签订和履行，适用中华人民共和国法律。</w:t>
      </w:r>
    </w:p>
    <w:p>
      <w:pPr>
        <w:keepNext w:val="0"/>
        <w:keepLines w:val="0"/>
        <w:pageBreakBefore w:val="0"/>
        <w:numPr>
          <w:ilvl w:val="0"/>
          <w:numId w:val="20"/>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因质量问题发生争议，可由合同签署地点质量技术鉴定单位进行质量鉴定。经鉴定质量合格，鉴定费由甲方承担；鉴定质量不合格，鉴定费用由乙方承担，并承担违约责任，同时甲方有权解除合同。任何一方也可直接向人民法院起诉。</w:t>
      </w:r>
    </w:p>
    <w:p>
      <w:pPr>
        <w:keepNext w:val="0"/>
        <w:keepLines w:val="0"/>
        <w:pageBreakBefore w:val="0"/>
        <w:numPr>
          <w:ilvl w:val="0"/>
          <w:numId w:val="20"/>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因履行合同发生的争议，由甲乙双方直接协商解决，如协商不成可向</w:t>
      </w:r>
      <w:r>
        <w:rPr>
          <w:rFonts w:hint="eastAsia" w:asciiTheme="minorEastAsia" w:hAnsiTheme="minorEastAsia" w:eastAsiaTheme="minorEastAsia" w:cstheme="minorEastAsia"/>
          <w:sz w:val="24"/>
          <w:szCs w:val="24"/>
          <w:lang w:val="en-US" w:eastAsia="zh-CN"/>
        </w:rPr>
        <w:t>甲方所在地</w:t>
      </w:r>
      <w:r>
        <w:rPr>
          <w:rFonts w:hint="eastAsia" w:asciiTheme="minorEastAsia" w:hAnsiTheme="minorEastAsia" w:eastAsiaTheme="minorEastAsia" w:cstheme="minorEastAsia"/>
          <w:sz w:val="24"/>
          <w:szCs w:val="24"/>
        </w:rPr>
        <w:t>人民法院诉讼。</w:t>
      </w:r>
    </w:p>
    <w:p>
      <w:pPr>
        <w:keepNext w:val="0"/>
        <w:keepLines w:val="0"/>
        <w:pageBreakBefore w:val="0"/>
        <w:numPr>
          <w:ilvl w:val="0"/>
          <w:numId w:val="20"/>
        </w:numPr>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以签订合同时各自法人登记注册地为有效的送达地址，如发生诉讼，该地址作为全部诉讼程序和执行程序的送达地址，具有发生在人民法院签署送达地址确认书的法律效力。如变更送达地址，需书面告知对方。</w:t>
      </w:r>
    </w:p>
    <w:p>
      <w:pPr>
        <w:keepNext w:val="0"/>
        <w:keepLines w:val="0"/>
        <w:pageBreakBefore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十一、合同生效及其他</w:t>
      </w:r>
    </w:p>
    <w:p>
      <w:pPr>
        <w:keepNext w:val="0"/>
        <w:keepLines w:val="0"/>
        <w:pageBreakBefore w:val="0"/>
        <w:widowControl w:val="0"/>
        <w:numPr>
          <w:ilvl w:val="0"/>
          <w:numId w:val="21"/>
        </w:numPr>
        <w:kinsoku/>
        <w:wordWrap/>
        <w:overflowPunct/>
        <w:topLinePunct w:val="0"/>
        <w:autoSpaceDE/>
        <w:autoSpaceDN/>
        <w:bidi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份，甲方</w:t>
      </w:r>
      <w:r>
        <w:rPr>
          <w:rFonts w:hint="eastAsia" w:asciiTheme="minorEastAsia" w:hAnsiTheme="minorEastAsia" w:cstheme="minorEastAsia"/>
          <w:sz w:val="24"/>
          <w:szCs w:val="24"/>
          <w:u w:val="single"/>
          <w:lang w:val="en-US" w:eastAsia="zh-CN"/>
        </w:rPr>
        <w:t xml:space="preserve">  陆  </w:t>
      </w:r>
      <w:r>
        <w:rPr>
          <w:rFonts w:hint="eastAsia" w:asciiTheme="minorEastAsia" w:hAnsiTheme="minorEastAsia" w:eastAsiaTheme="minorEastAsia" w:cstheme="minorEastAsia"/>
          <w:sz w:val="24"/>
          <w:szCs w:val="24"/>
        </w:rPr>
        <w:t>份、乙方</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份，经甲乙双方代表签字、加盖公章后生效，合同履行完成后自行终止。招标（采购）和投标（响应性）文件为本合同组成部分。</w:t>
      </w:r>
    </w:p>
    <w:p>
      <w:pPr>
        <w:keepNext w:val="0"/>
        <w:keepLines w:val="0"/>
        <w:pageBreakBefore w:val="0"/>
        <w:numPr>
          <w:ilvl w:val="0"/>
          <w:numId w:val="21"/>
        </w:numPr>
        <w:kinsoku/>
        <w:wordWrap/>
        <w:overflowPunct/>
        <w:topLinePunct w:val="0"/>
        <w:autoSpaceDE/>
        <w:autoSpaceDN/>
        <w:bidi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成本合同的文件及解释顺序为：本合同及补充条款、中标通知书、投标（响应性）文件及其附件；招标（采购）文件及补充通知。如果乙方的投标（响应性）文件及其附件高于国家行业标准的，以投标文件及其附件为准。</w:t>
      </w:r>
    </w:p>
    <w:p>
      <w:pPr>
        <w:keepNext w:val="0"/>
        <w:keepLines w:val="0"/>
        <w:pageBreakBefore w:val="0"/>
        <w:numPr>
          <w:ilvl w:val="0"/>
          <w:numId w:val="21"/>
        </w:numPr>
        <w:kinsoku/>
        <w:wordWrap/>
        <w:overflowPunct/>
        <w:topLinePunct w:val="0"/>
        <w:autoSpaceDE/>
        <w:autoSpaceDN/>
        <w:bidi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本合同生效之后，任何一方违反本合同规定，除了承担违约金外，还要承担守约方向违约方追究违约责任所支付的一切费用，包括但不限于律师费、诉讼费、保全费、公告费、鉴定费、交通食宿费等。</w:t>
      </w:r>
    </w:p>
    <w:p>
      <w:pPr>
        <w:keepNext w:val="0"/>
        <w:keepLines w:val="0"/>
        <w:pageBreakBefore w:val="0"/>
        <w:numPr>
          <w:ilvl w:val="0"/>
          <w:numId w:val="21"/>
        </w:numPr>
        <w:kinsoku/>
        <w:wordWrap/>
        <w:overflowPunct/>
        <w:topLinePunct w:val="0"/>
        <w:autoSpaceDE/>
        <w:autoSpaceDN/>
        <w:bidi w:val="0"/>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本合同未尽事宜，供需双方可签订补充协议，与本合同具有同等法律效力。</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szCs w:val="24"/>
          <w:lang w:val="en-US" w:eastAsia="zh-CN"/>
        </w:rPr>
        <w:t>(以下无合同正文)</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pStyle w:val="76"/>
        <w:rPr>
          <w:rFonts w:hint="eastAsia"/>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z w:val="24"/>
          <w:lang w:eastAsia="zh-CN"/>
        </w:rPr>
        <w:t>河南经贸职业学院</w:t>
      </w:r>
      <w:r>
        <w:rPr>
          <w:rFonts w:hint="eastAsia" w:asciiTheme="minorEastAsia" w:hAnsiTheme="minorEastAsia" w:eastAsiaTheme="minorEastAsia" w:cstheme="minorEastAsia"/>
          <w:sz w:val="24"/>
        </w:rPr>
        <w:t xml:space="preserve">                乙方：</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委托代理人签字：                      委托代理人签字：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地址：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地址：</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                                电话：</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开户银行：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开户银行：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账号：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账号：</w:t>
      </w:r>
    </w:p>
    <w:p>
      <w:pPr>
        <w:adjustRightInd w:val="0"/>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p>
      <w:pPr>
        <w:spacing w:line="560" w:lineRule="exact"/>
        <w:ind w:firstLine="562" w:firstLineChars="200"/>
        <w:rPr>
          <w:rFonts w:ascii="仿宋" w:hAnsi="仿宋" w:eastAsia="仿宋" w:cs="仿宋"/>
          <w:b/>
          <w:color w:val="000000" w:themeColor="text1"/>
          <w:sz w:val="28"/>
          <w:szCs w:val="28"/>
          <w:highlight w:val="none"/>
          <w14:textFill>
            <w14:solidFill>
              <w14:schemeClr w14:val="tx1"/>
            </w14:solidFill>
          </w14:textFill>
        </w:rPr>
      </w:pPr>
    </w:p>
    <w:p>
      <w:pPr>
        <w:spacing w:line="440" w:lineRule="exact"/>
        <w:rPr>
          <w:rFonts w:asciiTheme="minorEastAsia" w:hAnsiTheme="minorEastAsia"/>
          <w:color w:val="000000" w:themeColor="text1"/>
          <w:sz w:val="24"/>
          <w:highlight w:val="none"/>
          <w14:textFill>
            <w14:solidFill>
              <w14:schemeClr w14:val="tx1"/>
            </w14:solidFill>
          </w14:textFill>
        </w:rPr>
      </w:pPr>
    </w:p>
    <w:p>
      <w:pPr>
        <w:spacing w:line="44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pPr>
        <w:pStyle w:val="62"/>
        <w:rPr>
          <w:rFonts w:ascii="宋体" w:hAnsi="宋体" w:eastAsia="宋体"/>
          <w:color w:val="000000" w:themeColor="text1"/>
          <w:highlight w:val="none"/>
          <w:lang w:eastAsia="zh-CN"/>
          <w14:textFill>
            <w14:solidFill>
              <w14:schemeClr w14:val="tx1"/>
            </w14:solidFill>
          </w14:textFill>
        </w:rPr>
      </w:pPr>
      <w:bookmarkStart w:id="134" w:name="_Toc504741948"/>
      <w:bookmarkStart w:id="135" w:name="_Toc98406914"/>
      <w:bookmarkStart w:id="136" w:name="_Toc1662646"/>
      <w:r>
        <w:rPr>
          <w:rFonts w:hint="eastAsia" w:ascii="宋体" w:hAnsi="宋体" w:eastAsia="宋体"/>
          <w:color w:val="000000" w:themeColor="text1"/>
          <w:highlight w:val="none"/>
          <w:lang w:eastAsia="zh-CN"/>
          <w14:textFill>
            <w14:solidFill>
              <w14:schemeClr w14:val="tx1"/>
            </w14:solidFill>
          </w14:textFill>
        </w:rPr>
        <w:t xml:space="preserve">第五章   </w:t>
      </w:r>
      <w:bookmarkEnd w:id="134"/>
      <w:r>
        <w:rPr>
          <w:rFonts w:hint="eastAsia" w:ascii="宋体" w:hAnsi="宋体" w:eastAsia="宋体"/>
          <w:color w:val="000000" w:themeColor="text1"/>
          <w:highlight w:val="none"/>
          <w:lang w:eastAsia="zh-CN"/>
          <w14:textFill>
            <w14:solidFill>
              <w14:schemeClr w14:val="tx1"/>
            </w14:solidFill>
          </w14:textFill>
        </w:rPr>
        <w:t>资格审查与评审办法</w:t>
      </w:r>
      <w:bookmarkEnd w:id="135"/>
      <w:bookmarkEnd w:id="136"/>
    </w:p>
    <w:p>
      <w:pPr>
        <w:pStyle w:val="10"/>
        <w:spacing w:line="440" w:lineRule="exact"/>
        <w:rPr>
          <w:rFonts w:ascii="宋体" w:hAnsi="宋体" w:eastAsia="宋体"/>
          <w:color w:val="000000" w:themeColor="text1"/>
          <w:highlight w:val="none"/>
          <w14:textFill>
            <w14:solidFill>
              <w14:schemeClr w14:val="tx1"/>
            </w14:solidFill>
          </w14:textFill>
        </w:rPr>
      </w:pPr>
      <w:bookmarkStart w:id="137" w:name="_Toc1662647"/>
      <w:bookmarkStart w:id="138" w:name="_Toc98406915"/>
      <w:r>
        <w:rPr>
          <w:rFonts w:hint="eastAsia" w:ascii="宋体" w:hAnsi="宋体" w:eastAsia="宋体"/>
          <w:color w:val="000000" w:themeColor="text1"/>
          <w:highlight w:val="none"/>
          <w14:textFill>
            <w14:solidFill>
              <w14:schemeClr w14:val="tx1"/>
            </w14:solidFill>
          </w14:textFill>
        </w:rPr>
        <w:t>1、评审</w:t>
      </w:r>
      <w:r>
        <w:rPr>
          <w:rFonts w:ascii="宋体" w:hAnsi="宋体" w:eastAsia="宋体"/>
          <w:color w:val="000000" w:themeColor="text1"/>
          <w:highlight w:val="none"/>
          <w14:textFill>
            <w14:solidFill>
              <w14:schemeClr w14:val="tx1"/>
            </w14:solidFill>
          </w14:textFill>
        </w:rPr>
        <w:t>方法</w:t>
      </w:r>
      <w:bookmarkEnd w:id="137"/>
      <w:bookmarkEnd w:id="138"/>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本次资格审查和符合性审查采用合格制，评审方法采用综合评分法。磋商小组对满足磋商文件实质性要求的响应文件，按照本章2.2 款规定的评分标准进行打分，按得分由高到低顺序推荐成交候选人，或根据采购人授权直接确定成交供应商，但最后报价明显低于其他通过符合性审查供应商的报价，有可能影响产品质量或者不能诚信履约的除外。供应商得分相同的，按供应商技术部分得分由高到低排列。最终得分且技术部分得分均相同，由磋商小组投票决定。</w:t>
      </w:r>
    </w:p>
    <w:p>
      <w:pPr>
        <w:pStyle w:val="10"/>
        <w:spacing w:line="440" w:lineRule="exact"/>
        <w:rPr>
          <w:rFonts w:ascii="宋体" w:hAnsi="宋体" w:eastAsia="宋体"/>
          <w:color w:val="000000" w:themeColor="text1"/>
          <w:highlight w:val="none"/>
          <w14:textFill>
            <w14:solidFill>
              <w14:schemeClr w14:val="tx1"/>
            </w14:solidFill>
          </w14:textFill>
        </w:rPr>
      </w:pPr>
      <w:bookmarkStart w:id="139" w:name="_Toc98406916"/>
      <w:bookmarkStart w:id="140" w:name="_Toc1662648"/>
      <w:r>
        <w:rPr>
          <w:rFonts w:hint="eastAsia" w:ascii="宋体" w:hAnsi="宋体" w:eastAsia="宋体"/>
          <w:color w:val="000000" w:themeColor="text1"/>
          <w:highlight w:val="none"/>
          <w14:textFill>
            <w14:solidFill>
              <w14:schemeClr w14:val="tx1"/>
            </w14:solidFill>
          </w14:textFill>
        </w:rPr>
        <w:t>2、</w:t>
      </w:r>
      <w:r>
        <w:rPr>
          <w:rFonts w:ascii="宋体" w:hAnsi="宋体" w:eastAsia="宋体"/>
          <w:color w:val="000000" w:themeColor="text1"/>
          <w:highlight w:val="none"/>
          <w14:textFill>
            <w14:solidFill>
              <w14:schemeClr w14:val="tx1"/>
            </w14:solidFill>
          </w14:textFill>
        </w:rPr>
        <w:t>评审标准</w:t>
      </w:r>
      <w:bookmarkEnd w:id="139"/>
      <w:bookmarkEnd w:id="140"/>
    </w:p>
    <w:p>
      <w:pPr>
        <w:pStyle w:val="11"/>
        <w:spacing w:line="440" w:lineRule="exact"/>
        <w:rPr>
          <w:rFonts w:ascii="宋体" w:hAnsi="宋体" w:eastAsia="宋体"/>
          <w:color w:val="000000" w:themeColor="text1"/>
          <w:highlight w:val="none"/>
          <w14:textFill>
            <w14:solidFill>
              <w14:schemeClr w14:val="tx1"/>
            </w14:solidFill>
          </w14:textFill>
        </w:rPr>
      </w:pPr>
      <w:bookmarkStart w:id="141" w:name="_Toc98406917"/>
      <w:bookmarkStart w:id="142" w:name="_Toc1662649"/>
      <w:r>
        <w:rPr>
          <w:rFonts w:ascii="宋体" w:hAnsi="宋体" w:eastAsia="宋体"/>
          <w:color w:val="000000" w:themeColor="text1"/>
          <w:highlight w:val="none"/>
          <w14:textFill>
            <w14:solidFill>
              <w14:schemeClr w14:val="tx1"/>
            </w14:solidFill>
          </w14:textFill>
        </w:rPr>
        <w:t xml:space="preserve">2.1 </w:t>
      </w:r>
      <w:r>
        <w:rPr>
          <w:rFonts w:hint="eastAsia" w:ascii="宋体" w:hAnsi="宋体" w:eastAsia="宋体"/>
          <w:color w:val="000000" w:themeColor="text1"/>
          <w:highlight w:val="none"/>
          <w14:textFill>
            <w14:solidFill>
              <w14:schemeClr w14:val="tx1"/>
            </w14:solidFill>
          </w14:textFill>
        </w:rPr>
        <w:t>资格性审查与符合性审查标准</w:t>
      </w:r>
      <w:bookmarkEnd w:id="141"/>
      <w:bookmarkEnd w:id="142"/>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 xml:space="preserve">2.1.1 </w:t>
      </w:r>
      <w:r>
        <w:rPr>
          <w:rFonts w:hint="eastAsia" w:ascii="宋体" w:hAnsi="宋体" w:eastAsia="宋体"/>
          <w:color w:val="000000" w:themeColor="text1"/>
          <w:spacing w:val="14"/>
          <w:szCs w:val="21"/>
          <w:highlight w:val="none"/>
          <w14:textFill>
            <w14:solidFill>
              <w14:schemeClr w14:val="tx1"/>
            </w14:solidFill>
          </w14:textFill>
        </w:rPr>
        <w:t>资格性审查</w:t>
      </w:r>
      <w:r>
        <w:rPr>
          <w:rFonts w:ascii="宋体" w:hAnsi="宋体" w:eastAsia="宋体"/>
          <w:color w:val="000000" w:themeColor="text1"/>
          <w:spacing w:val="14"/>
          <w:szCs w:val="21"/>
          <w:highlight w:val="none"/>
          <w14:textFill>
            <w14:solidFill>
              <w14:schemeClr w14:val="tx1"/>
            </w14:solidFill>
          </w14:textFill>
        </w:rPr>
        <w:t>标准：见</w:t>
      </w:r>
      <w:r>
        <w:rPr>
          <w:rFonts w:hint="eastAsia" w:ascii="宋体" w:hAnsi="宋体" w:eastAsia="宋体"/>
          <w:color w:val="000000" w:themeColor="text1"/>
          <w:spacing w:val="14"/>
          <w:szCs w:val="21"/>
          <w:highlight w:val="none"/>
          <w14:textFill>
            <w14:solidFill>
              <w14:schemeClr w14:val="tx1"/>
            </w14:solidFill>
          </w14:textFill>
        </w:rPr>
        <w:t>第六章</w:t>
      </w:r>
      <w:r>
        <w:rPr>
          <w:rFonts w:ascii="宋体" w:hAnsi="宋体" w:eastAsia="宋体"/>
          <w:color w:val="000000" w:themeColor="text1"/>
          <w:spacing w:val="14"/>
          <w:szCs w:val="21"/>
          <w:highlight w:val="none"/>
          <w14:textFill>
            <w14:solidFill>
              <w14:schemeClr w14:val="tx1"/>
            </w14:solidFill>
          </w14:textFill>
        </w:rPr>
        <w:t>。</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 xml:space="preserve">2.1.2 </w:t>
      </w:r>
      <w:r>
        <w:rPr>
          <w:rFonts w:hint="eastAsia" w:ascii="宋体" w:hAnsi="宋体" w:eastAsia="宋体"/>
          <w:color w:val="000000" w:themeColor="text1"/>
          <w:spacing w:val="14"/>
          <w:szCs w:val="21"/>
          <w:highlight w:val="none"/>
          <w14:textFill>
            <w14:solidFill>
              <w14:schemeClr w14:val="tx1"/>
            </w14:solidFill>
          </w14:textFill>
        </w:rPr>
        <w:t>符合性审查标准</w:t>
      </w:r>
      <w:r>
        <w:rPr>
          <w:rFonts w:ascii="宋体" w:hAnsi="宋体" w:eastAsia="宋体"/>
          <w:color w:val="000000" w:themeColor="text1"/>
          <w:spacing w:val="14"/>
          <w:szCs w:val="21"/>
          <w:highlight w:val="none"/>
          <w14:textFill>
            <w14:solidFill>
              <w14:schemeClr w14:val="tx1"/>
            </w14:solidFill>
          </w14:textFill>
        </w:rPr>
        <w:t>：见</w:t>
      </w:r>
      <w:r>
        <w:rPr>
          <w:rFonts w:hint="eastAsia" w:ascii="宋体" w:hAnsi="宋体" w:eastAsia="宋体"/>
          <w:color w:val="000000" w:themeColor="text1"/>
          <w:spacing w:val="14"/>
          <w:szCs w:val="21"/>
          <w:highlight w:val="none"/>
          <w14:textFill>
            <w14:solidFill>
              <w14:schemeClr w14:val="tx1"/>
            </w14:solidFill>
          </w14:textFill>
        </w:rPr>
        <w:t>第六章</w:t>
      </w:r>
      <w:r>
        <w:rPr>
          <w:rFonts w:ascii="宋体" w:hAnsi="宋体" w:eastAsia="宋体"/>
          <w:color w:val="000000" w:themeColor="text1"/>
          <w:spacing w:val="14"/>
          <w:szCs w:val="21"/>
          <w:highlight w:val="none"/>
          <w14:textFill>
            <w14:solidFill>
              <w14:schemeClr w14:val="tx1"/>
            </w14:solidFill>
          </w14:textFill>
        </w:rPr>
        <w:t>。</w:t>
      </w:r>
    </w:p>
    <w:p>
      <w:pPr>
        <w:pStyle w:val="11"/>
        <w:spacing w:line="440" w:lineRule="exact"/>
        <w:rPr>
          <w:rFonts w:ascii="宋体" w:hAnsi="宋体" w:eastAsia="宋体"/>
          <w:color w:val="000000" w:themeColor="text1"/>
          <w:highlight w:val="none"/>
          <w14:textFill>
            <w14:solidFill>
              <w14:schemeClr w14:val="tx1"/>
            </w14:solidFill>
          </w14:textFill>
        </w:rPr>
      </w:pPr>
      <w:bookmarkStart w:id="143" w:name="_Toc1662650"/>
      <w:bookmarkStart w:id="144" w:name="_Toc98406918"/>
      <w:r>
        <w:rPr>
          <w:rFonts w:ascii="宋体" w:hAnsi="宋体" w:eastAsia="宋体"/>
          <w:color w:val="000000" w:themeColor="text1"/>
          <w:highlight w:val="none"/>
          <w14:textFill>
            <w14:solidFill>
              <w14:schemeClr w14:val="tx1"/>
            </w14:solidFill>
          </w14:textFill>
        </w:rPr>
        <w:t>2.2 分值构成与评分标准</w:t>
      </w:r>
      <w:bookmarkEnd w:id="143"/>
      <w:bookmarkEnd w:id="144"/>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2.2.1 分值构成</w:t>
      </w:r>
      <w:r>
        <w:rPr>
          <w:rFonts w:hint="eastAsia" w:ascii="宋体" w:hAnsi="宋体" w:eastAsia="宋体"/>
          <w:color w:val="000000" w:themeColor="text1"/>
          <w:spacing w:val="14"/>
          <w:szCs w:val="21"/>
          <w:highlight w:val="none"/>
          <w14:textFill>
            <w14:solidFill>
              <w14:schemeClr w14:val="tx1"/>
            </w14:solidFill>
          </w14:textFill>
        </w:rPr>
        <w:t>见评分标准。</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2.2.</w:t>
      </w:r>
      <w:r>
        <w:rPr>
          <w:rFonts w:hint="eastAsia" w:ascii="宋体" w:hAnsi="宋体" w:eastAsia="宋体"/>
          <w:color w:val="000000" w:themeColor="text1"/>
          <w:spacing w:val="14"/>
          <w:szCs w:val="21"/>
          <w:highlight w:val="none"/>
          <w14:textFill>
            <w14:solidFill>
              <w14:schemeClr w14:val="tx1"/>
            </w14:solidFill>
          </w14:textFill>
        </w:rPr>
        <w:t>2</w:t>
      </w:r>
      <w:r>
        <w:rPr>
          <w:rFonts w:ascii="宋体" w:hAnsi="宋体" w:eastAsia="宋体"/>
          <w:color w:val="000000" w:themeColor="text1"/>
          <w:spacing w:val="14"/>
          <w:szCs w:val="21"/>
          <w:highlight w:val="none"/>
          <w14:textFill>
            <w14:solidFill>
              <w14:schemeClr w14:val="tx1"/>
            </w14:solidFill>
          </w14:textFill>
        </w:rPr>
        <w:t xml:space="preserve"> 评分标准</w:t>
      </w:r>
      <w:r>
        <w:rPr>
          <w:rFonts w:hint="eastAsia" w:ascii="宋体" w:hAnsi="宋体" w:eastAsia="宋体"/>
          <w:color w:val="000000" w:themeColor="text1"/>
          <w:spacing w:val="14"/>
          <w:szCs w:val="21"/>
          <w:highlight w:val="none"/>
          <w14:textFill>
            <w14:solidFill>
              <w14:schemeClr w14:val="tx1"/>
            </w14:solidFill>
          </w14:textFill>
        </w:rPr>
        <w:t>：</w:t>
      </w:r>
      <w:r>
        <w:rPr>
          <w:rFonts w:ascii="宋体" w:hAnsi="宋体" w:eastAsia="宋体"/>
          <w:color w:val="000000" w:themeColor="text1"/>
          <w:spacing w:val="14"/>
          <w:szCs w:val="21"/>
          <w:highlight w:val="none"/>
          <w14:textFill>
            <w14:solidFill>
              <w14:schemeClr w14:val="tx1"/>
            </w14:solidFill>
          </w14:textFill>
        </w:rPr>
        <w:t>具体评分标准见第六章</w:t>
      </w:r>
      <w:r>
        <w:rPr>
          <w:rFonts w:hint="eastAsia" w:ascii="宋体" w:hAnsi="宋体" w:eastAsia="宋体"/>
          <w:color w:val="000000" w:themeColor="text1"/>
          <w:spacing w:val="14"/>
          <w:szCs w:val="21"/>
          <w:highlight w:val="none"/>
          <w14:textFill>
            <w14:solidFill>
              <w14:schemeClr w14:val="tx1"/>
            </w14:solidFill>
          </w14:textFill>
        </w:rPr>
        <w:t>。</w:t>
      </w:r>
    </w:p>
    <w:p>
      <w:pPr>
        <w:pStyle w:val="10"/>
        <w:spacing w:line="440" w:lineRule="exact"/>
        <w:rPr>
          <w:rFonts w:ascii="宋体" w:hAnsi="宋体" w:eastAsia="宋体"/>
          <w:color w:val="000000" w:themeColor="text1"/>
          <w:highlight w:val="none"/>
          <w14:textFill>
            <w14:solidFill>
              <w14:schemeClr w14:val="tx1"/>
            </w14:solidFill>
          </w14:textFill>
        </w:rPr>
      </w:pPr>
      <w:bookmarkStart w:id="145" w:name="_Toc98406919"/>
      <w:bookmarkStart w:id="146" w:name="_Toc1662651"/>
      <w:r>
        <w:rPr>
          <w:rFonts w:hint="eastAsia" w:ascii="宋体" w:hAnsi="宋体" w:eastAsia="宋体"/>
          <w:color w:val="000000" w:themeColor="text1"/>
          <w:highlight w:val="none"/>
          <w14:textFill>
            <w14:solidFill>
              <w14:schemeClr w14:val="tx1"/>
            </w14:solidFill>
          </w14:textFill>
        </w:rPr>
        <w:t>3、评审程序</w:t>
      </w:r>
      <w:bookmarkEnd w:id="145"/>
      <w:bookmarkEnd w:id="146"/>
    </w:p>
    <w:p>
      <w:pPr>
        <w:pStyle w:val="11"/>
        <w:spacing w:line="440" w:lineRule="exact"/>
        <w:rPr>
          <w:rFonts w:ascii="宋体" w:hAnsi="宋体" w:eastAsia="宋体"/>
          <w:color w:val="000000" w:themeColor="text1"/>
          <w:highlight w:val="none"/>
          <w14:textFill>
            <w14:solidFill>
              <w14:schemeClr w14:val="tx1"/>
            </w14:solidFill>
          </w14:textFill>
        </w:rPr>
      </w:pPr>
      <w:bookmarkStart w:id="147" w:name="_Toc1662652"/>
      <w:bookmarkStart w:id="148" w:name="_Toc98406920"/>
      <w:r>
        <w:rPr>
          <w:rFonts w:ascii="宋体" w:hAnsi="宋体" w:eastAsia="宋体"/>
          <w:color w:val="000000" w:themeColor="text1"/>
          <w:highlight w:val="none"/>
          <w14:textFill>
            <w14:solidFill>
              <w14:schemeClr w14:val="tx1"/>
            </w14:solidFill>
          </w14:textFill>
        </w:rPr>
        <w:t xml:space="preserve">3.1 </w:t>
      </w:r>
      <w:r>
        <w:rPr>
          <w:rFonts w:hint="eastAsia" w:ascii="宋体" w:hAnsi="宋体" w:eastAsia="宋体"/>
          <w:color w:val="000000" w:themeColor="text1"/>
          <w:highlight w:val="none"/>
          <w14:textFill>
            <w14:solidFill>
              <w14:schemeClr w14:val="tx1"/>
            </w14:solidFill>
          </w14:textFill>
        </w:rPr>
        <w:t>资格性审查与符合性审查</w:t>
      </w:r>
      <w:bookmarkEnd w:id="147"/>
      <w:bookmarkEnd w:id="148"/>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3.1.1</w:t>
      </w:r>
      <w:r>
        <w:rPr>
          <w:rFonts w:hint="eastAsia" w:ascii="宋体" w:hAnsi="宋体" w:eastAsia="宋体"/>
          <w:color w:val="000000" w:themeColor="text1"/>
          <w:spacing w:val="14"/>
          <w:szCs w:val="21"/>
          <w:highlight w:val="none"/>
          <w14:textFill>
            <w14:solidFill>
              <w14:schemeClr w14:val="tx1"/>
            </w14:solidFill>
          </w14:textFill>
        </w:rPr>
        <w:t>磋商小组</w:t>
      </w:r>
      <w:r>
        <w:rPr>
          <w:rFonts w:ascii="宋体" w:hAnsi="宋体" w:eastAsia="宋体"/>
          <w:color w:val="000000" w:themeColor="text1"/>
          <w:spacing w:val="14"/>
          <w:szCs w:val="21"/>
          <w:highlight w:val="none"/>
          <w14:textFill>
            <w14:solidFill>
              <w14:schemeClr w14:val="tx1"/>
            </w14:solidFill>
          </w14:textFill>
        </w:rPr>
        <w:t>依据本章</w:t>
      </w:r>
      <w:r>
        <w:rPr>
          <w:rFonts w:hint="eastAsia" w:ascii="宋体" w:hAnsi="宋体" w:eastAsia="宋体"/>
          <w:color w:val="000000" w:themeColor="text1"/>
          <w:spacing w:val="14"/>
          <w:szCs w:val="21"/>
          <w:highlight w:val="none"/>
          <w14:textFill>
            <w14:solidFill>
              <w14:schemeClr w14:val="tx1"/>
            </w14:solidFill>
          </w14:textFill>
        </w:rPr>
        <w:t>第2.1.1款和</w:t>
      </w:r>
      <w:r>
        <w:rPr>
          <w:rFonts w:ascii="宋体" w:hAnsi="宋体" w:eastAsia="宋体"/>
          <w:color w:val="000000" w:themeColor="text1"/>
          <w:spacing w:val="14"/>
          <w:szCs w:val="21"/>
          <w:highlight w:val="none"/>
          <w14:textFill>
            <w14:solidFill>
              <w14:schemeClr w14:val="tx1"/>
            </w14:solidFill>
          </w14:textFill>
        </w:rPr>
        <w:t>第 2.1</w:t>
      </w:r>
      <w:r>
        <w:rPr>
          <w:rFonts w:hint="eastAsia" w:ascii="宋体" w:hAnsi="宋体" w:eastAsia="宋体"/>
          <w:color w:val="000000" w:themeColor="text1"/>
          <w:spacing w:val="14"/>
          <w:szCs w:val="21"/>
          <w:highlight w:val="none"/>
          <w14:textFill>
            <w14:solidFill>
              <w14:schemeClr w14:val="tx1"/>
            </w14:solidFill>
          </w14:textFill>
        </w:rPr>
        <w:t>.2</w:t>
      </w:r>
      <w:r>
        <w:rPr>
          <w:rFonts w:ascii="宋体" w:hAnsi="宋体" w:eastAsia="宋体"/>
          <w:color w:val="000000" w:themeColor="text1"/>
          <w:spacing w:val="14"/>
          <w:szCs w:val="21"/>
          <w:highlight w:val="none"/>
          <w14:textFill>
            <w14:solidFill>
              <w14:schemeClr w14:val="tx1"/>
            </w14:solidFill>
          </w14:textFill>
        </w:rPr>
        <w:t>款规定的标准对响应文件进行</w:t>
      </w:r>
      <w:r>
        <w:rPr>
          <w:rFonts w:hint="eastAsia" w:ascii="宋体" w:hAnsi="宋体" w:eastAsia="宋体"/>
          <w:color w:val="000000" w:themeColor="text1"/>
          <w:spacing w:val="14"/>
          <w:szCs w:val="21"/>
          <w:highlight w:val="none"/>
          <w14:textFill>
            <w14:solidFill>
              <w14:schemeClr w14:val="tx1"/>
            </w14:solidFill>
          </w14:textFill>
        </w:rPr>
        <w:t>审查</w:t>
      </w:r>
      <w:r>
        <w:rPr>
          <w:rFonts w:ascii="宋体" w:hAnsi="宋体" w:eastAsia="宋体"/>
          <w:color w:val="000000" w:themeColor="text1"/>
          <w:spacing w:val="14"/>
          <w:szCs w:val="21"/>
          <w:highlight w:val="none"/>
          <w14:textFill>
            <w14:solidFill>
              <w14:schemeClr w14:val="tx1"/>
            </w14:solidFill>
          </w14:textFill>
        </w:rPr>
        <w:t>。有一项不符合</w:t>
      </w:r>
      <w:r>
        <w:rPr>
          <w:rFonts w:hint="eastAsia" w:ascii="宋体" w:hAnsi="宋体" w:eastAsia="宋体"/>
          <w:color w:val="000000" w:themeColor="text1"/>
          <w:spacing w:val="14"/>
          <w:szCs w:val="21"/>
          <w:highlight w:val="none"/>
          <w14:textFill>
            <w14:solidFill>
              <w14:schemeClr w14:val="tx1"/>
            </w14:solidFill>
          </w14:textFill>
        </w:rPr>
        <w:t>审查</w:t>
      </w:r>
      <w:r>
        <w:rPr>
          <w:rFonts w:ascii="宋体" w:hAnsi="宋体" w:eastAsia="宋体"/>
          <w:color w:val="000000" w:themeColor="text1"/>
          <w:spacing w:val="14"/>
          <w:szCs w:val="21"/>
          <w:highlight w:val="none"/>
          <w14:textFill>
            <w14:solidFill>
              <w14:schemeClr w14:val="tx1"/>
            </w14:solidFill>
          </w14:textFill>
        </w:rPr>
        <w:t>标准的，应当否决其</w:t>
      </w:r>
      <w:r>
        <w:rPr>
          <w:rFonts w:hint="eastAsia" w:ascii="宋体" w:hAnsi="宋体" w:eastAsia="宋体"/>
          <w:color w:val="000000" w:themeColor="text1"/>
          <w:spacing w:val="14"/>
          <w:szCs w:val="21"/>
          <w:highlight w:val="none"/>
          <w14:textFill>
            <w14:solidFill>
              <w14:schemeClr w14:val="tx1"/>
            </w14:solidFill>
          </w14:textFill>
        </w:rPr>
        <w:t>响应文件</w:t>
      </w:r>
      <w:r>
        <w:rPr>
          <w:rFonts w:ascii="宋体" w:hAnsi="宋体" w:eastAsia="宋体"/>
          <w:color w:val="000000" w:themeColor="text1"/>
          <w:spacing w:val="14"/>
          <w:szCs w:val="21"/>
          <w:highlight w:val="none"/>
          <w14:textFill>
            <w14:solidFill>
              <w14:schemeClr w14:val="tx1"/>
            </w14:solidFill>
          </w14:textFill>
        </w:rPr>
        <w:t>。</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 xml:space="preserve">3.1.2 </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有以下情形之一的，</w:t>
      </w:r>
      <w:r>
        <w:rPr>
          <w:rFonts w:hint="eastAsia" w:ascii="宋体" w:hAnsi="宋体" w:eastAsia="宋体"/>
          <w:color w:val="000000" w:themeColor="text1"/>
          <w:spacing w:val="14"/>
          <w:szCs w:val="21"/>
          <w:highlight w:val="none"/>
          <w14:textFill>
            <w14:solidFill>
              <w14:schemeClr w14:val="tx1"/>
            </w14:solidFill>
          </w14:textFill>
        </w:rPr>
        <w:t>磋商小组</w:t>
      </w:r>
      <w:r>
        <w:rPr>
          <w:rFonts w:ascii="宋体" w:hAnsi="宋体" w:eastAsia="宋体"/>
          <w:color w:val="000000" w:themeColor="text1"/>
          <w:spacing w:val="14"/>
          <w:szCs w:val="21"/>
          <w:highlight w:val="none"/>
          <w14:textFill>
            <w14:solidFill>
              <w14:schemeClr w14:val="tx1"/>
            </w14:solidFill>
          </w14:textFill>
        </w:rPr>
        <w:t>应当否决其</w:t>
      </w:r>
      <w:r>
        <w:rPr>
          <w:rFonts w:hint="eastAsia" w:ascii="宋体" w:hAnsi="宋体" w:eastAsia="宋体"/>
          <w:color w:val="000000" w:themeColor="text1"/>
          <w:spacing w:val="14"/>
          <w:szCs w:val="21"/>
          <w:highlight w:val="none"/>
          <w14:textFill>
            <w14:solidFill>
              <w14:schemeClr w14:val="tx1"/>
            </w14:solidFill>
          </w14:textFill>
        </w:rPr>
        <w:t>响应文件</w:t>
      </w:r>
      <w:r>
        <w:rPr>
          <w:rFonts w:ascii="宋体" w:hAnsi="宋体" w:eastAsia="宋体"/>
          <w:color w:val="000000" w:themeColor="text1"/>
          <w:spacing w:val="14"/>
          <w:szCs w:val="21"/>
          <w:highlight w:val="none"/>
          <w14:textFill>
            <w14:solidFill>
              <w14:schemeClr w14:val="tx1"/>
            </w14:solidFill>
          </w14:textFill>
        </w:rPr>
        <w:t>：</w:t>
      </w:r>
    </w:p>
    <w:p>
      <w:pPr>
        <w:pStyle w:val="191"/>
        <w:spacing w:line="440" w:lineRule="exact"/>
        <w:rPr>
          <w:rFonts w:ascii="宋体" w:hAnsi="宋体" w:eastAsia="宋体"/>
          <w:b/>
          <w:color w:val="000000" w:themeColor="text1"/>
          <w:spacing w:val="14"/>
          <w:szCs w:val="21"/>
          <w:highlight w:val="none"/>
          <w14:textFill>
            <w14:solidFill>
              <w14:schemeClr w14:val="tx1"/>
            </w14:solidFill>
          </w14:textFill>
        </w:rPr>
      </w:pPr>
      <w:r>
        <w:rPr>
          <w:rFonts w:ascii="宋体" w:hAnsi="宋体" w:eastAsia="宋体"/>
          <w:b/>
          <w:color w:val="000000" w:themeColor="text1"/>
          <w:spacing w:val="14"/>
          <w:szCs w:val="21"/>
          <w:highlight w:val="none"/>
          <w14:textFill>
            <w14:solidFill>
              <w14:schemeClr w14:val="tx1"/>
            </w14:solidFill>
          </w14:textFill>
        </w:rPr>
        <w:t>（1）响应文件没有对磋商文件的实质性要求和条件</w:t>
      </w:r>
      <w:r>
        <w:rPr>
          <w:rFonts w:hint="eastAsia" w:ascii="宋体" w:hAnsi="宋体" w:eastAsia="宋体"/>
          <w:b/>
          <w:color w:val="000000" w:themeColor="text1"/>
          <w:spacing w:val="14"/>
          <w:szCs w:val="21"/>
          <w:highlight w:val="none"/>
          <w14:textFill>
            <w14:solidFill>
              <w14:schemeClr w14:val="tx1"/>
            </w14:solidFill>
          </w14:textFill>
        </w:rPr>
        <w:t>（详见供应商须知前附表）</w:t>
      </w:r>
      <w:r>
        <w:rPr>
          <w:rFonts w:ascii="宋体" w:hAnsi="宋体" w:eastAsia="宋体"/>
          <w:b/>
          <w:color w:val="000000" w:themeColor="text1"/>
          <w:spacing w:val="14"/>
          <w:szCs w:val="21"/>
          <w:highlight w:val="none"/>
          <w14:textFill>
            <w14:solidFill>
              <w14:schemeClr w14:val="tx1"/>
            </w14:solidFill>
          </w14:textFill>
        </w:rPr>
        <w:t>作出响应，或者对磋商文件的偏差超出磋商文件规定的偏差范围或最高项数；</w:t>
      </w:r>
    </w:p>
    <w:p>
      <w:pPr>
        <w:pStyle w:val="191"/>
        <w:spacing w:line="440" w:lineRule="exact"/>
        <w:rPr>
          <w:rFonts w:ascii="宋体" w:hAnsi="宋体" w:eastAsia="宋体"/>
          <w:b/>
          <w:color w:val="000000" w:themeColor="text1"/>
          <w:spacing w:val="14"/>
          <w:szCs w:val="21"/>
          <w:highlight w:val="none"/>
          <w14:textFill>
            <w14:solidFill>
              <w14:schemeClr w14:val="tx1"/>
            </w14:solidFill>
          </w14:textFill>
        </w:rPr>
      </w:pPr>
      <w:r>
        <w:rPr>
          <w:rFonts w:ascii="宋体" w:hAnsi="宋体" w:eastAsia="宋体"/>
          <w:b/>
          <w:color w:val="000000" w:themeColor="text1"/>
          <w:spacing w:val="14"/>
          <w:szCs w:val="21"/>
          <w:highlight w:val="none"/>
          <w14:textFill>
            <w14:solidFill>
              <w14:schemeClr w14:val="tx1"/>
            </w14:solidFill>
          </w14:textFill>
        </w:rPr>
        <w:t>（2）有串通、弄虚作假、行贿等违法行为。</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3.1.3有下列情形之一的，视为供应商串通，其响应文件无效：</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（1）不同供应商的响应文件由同一单位或者个人编制；</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（2）不同供应商委托同一单位或者个人办理磋商事宜；</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（3）不同供应商的响应文件载明的项目管理成员或者联系人员为同一人；</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（4）不同供应商的响应文件异常一致或者报价呈规律性差异；</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（5）不同供应商的响应文件相互混装；</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（6）不同供应商的磋商保证金从同一单位或者个人的账户转出。</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ascii="宋体" w:hAnsi="宋体" w:eastAsia="宋体"/>
          <w:color w:val="000000" w:themeColor="text1"/>
          <w:spacing w:val="14"/>
          <w:szCs w:val="21"/>
          <w:highlight w:val="none"/>
          <w14:textFill>
            <w14:solidFill>
              <w14:schemeClr w14:val="tx1"/>
            </w14:solidFill>
          </w14:textFill>
        </w:rPr>
        <w:t>3.1.</w:t>
      </w:r>
      <w:r>
        <w:rPr>
          <w:rFonts w:hint="eastAsia" w:ascii="宋体" w:hAnsi="宋体" w:eastAsia="宋体"/>
          <w:color w:val="000000" w:themeColor="text1"/>
          <w:spacing w:val="14"/>
          <w:szCs w:val="21"/>
          <w:highlight w:val="none"/>
          <w14:textFill>
            <w14:solidFill>
              <w14:schemeClr w14:val="tx1"/>
            </w14:solidFill>
          </w14:textFill>
        </w:rPr>
        <w:t>4响应文件报价出现前后不一致的，磋商小组</w:t>
      </w:r>
      <w:r>
        <w:rPr>
          <w:rFonts w:ascii="宋体" w:hAnsi="宋体" w:eastAsia="宋体"/>
          <w:color w:val="000000" w:themeColor="text1"/>
          <w:spacing w:val="14"/>
          <w:szCs w:val="21"/>
          <w:highlight w:val="none"/>
          <w14:textFill>
            <w14:solidFill>
              <w14:schemeClr w14:val="tx1"/>
            </w14:solidFill>
          </w14:textFill>
        </w:rPr>
        <w:t>按以下原则要求</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对报价进行修正，并要求</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书面澄清确认。</w:t>
      </w:r>
      <w:r>
        <w:rPr>
          <w:rFonts w:hint="eastAsia" w:ascii="宋体" w:hAnsi="宋体" w:eastAsia="宋体"/>
          <w:color w:val="000000" w:themeColor="text1"/>
          <w:spacing w:val="14"/>
          <w:szCs w:val="21"/>
          <w:highlight w:val="none"/>
          <w14:textFill>
            <w14:solidFill>
              <w14:schemeClr w14:val="tx1"/>
            </w14:solidFill>
          </w14:textFill>
        </w:rPr>
        <w:t>供应商</w:t>
      </w:r>
      <w:r>
        <w:rPr>
          <w:rFonts w:ascii="宋体" w:hAnsi="宋体" w:eastAsia="宋体"/>
          <w:color w:val="000000" w:themeColor="text1"/>
          <w:spacing w:val="14"/>
          <w:szCs w:val="21"/>
          <w:highlight w:val="none"/>
          <w14:textFill>
            <w14:solidFill>
              <w14:schemeClr w14:val="tx1"/>
            </w14:solidFill>
          </w14:textFill>
        </w:rPr>
        <w:t>拒不澄清确认的，</w:t>
      </w:r>
      <w:r>
        <w:rPr>
          <w:rFonts w:hint="eastAsia" w:ascii="宋体" w:hAnsi="宋体" w:eastAsia="宋体"/>
          <w:color w:val="000000" w:themeColor="text1"/>
          <w:spacing w:val="14"/>
          <w:szCs w:val="21"/>
          <w:highlight w:val="none"/>
          <w14:textFill>
            <w14:solidFill>
              <w14:schemeClr w14:val="tx1"/>
            </w14:solidFill>
          </w14:textFill>
        </w:rPr>
        <w:t>磋商小组</w:t>
      </w:r>
      <w:r>
        <w:rPr>
          <w:rFonts w:ascii="宋体" w:hAnsi="宋体" w:eastAsia="宋体"/>
          <w:color w:val="000000" w:themeColor="text1"/>
          <w:spacing w:val="14"/>
          <w:szCs w:val="21"/>
          <w:highlight w:val="none"/>
          <w14:textFill>
            <w14:solidFill>
              <w14:schemeClr w14:val="tx1"/>
            </w14:solidFill>
          </w14:textFill>
        </w:rPr>
        <w:t>应当否决其</w:t>
      </w:r>
      <w:r>
        <w:rPr>
          <w:rFonts w:hint="eastAsia" w:ascii="宋体" w:hAnsi="宋体" w:eastAsia="宋体"/>
          <w:color w:val="000000" w:themeColor="text1"/>
          <w:spacing w:val="14"/>
          <w:szCs w:val="21"/>
          <w:highlight w:val="none"/>
          <w14:textFill>
            <w14:solidFill>
              <w14:schemeClr w14:val="tx1"/>
            </w14:solidFill>
          </w14:textFill>
        </w:rPr>
        <w:t>响应文件</w:t>
      </w:r>
      <w:r>
        <w:rPr>
          <w:rFonts w:ascii="宋体" w:hAnsi="宋体" w:eastAsia="宋体"/>
          <w:color w:val="000000" w:themeColor="text1"/>
          <w:spacing w:val="14"/>
          <w:szCs w:val="21"/>
          <w:highlight w:val="none"/>
          <w14:textFill>
            <w14:solidFill>
              <w14:schemeClr w14:val="tx1"/>
            </w14:solidFill>
          </w14:textFill>
        </w:rPr>
        <w:t>：</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（1）响应文件中报价一览表内容与响应文件中相应内容不一致的，以报价一览表为准；</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（2）大写金额和小写金额不一致的，以大写金额为准；</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（3）单价金额小数点或者百分比有明显错位的，以报价一览表的总价为准，并修改单价；</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（4）总价金额与按单价汇总金额不一致的，以单价金额计算结果为准。</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同时出现两种以上不一致的，按照前款规定的顺序修正。</w:t>
      </w:r>
    </w:p>
    <w:p>
      <w:pPr>
        <w:pStyle w:val="11"/>
        <w:spacing w:line="440" w:lineRule="exact"/>
        <w:rPr>
          <w:rFonts w:ascii="宋体" w:hAnsi="宋体" w:eastAsia="宋体"/>
          <w:color w:val="000000" w:themeColor="text1"/>
          <w:highlight w:val="none"/>
          <w14:textFill>
            <w14:solidFill>
              <w14:schemeClr w14:val="tx1"/>
            </w14:solidFill>
          </w14:textFill>
        </w:rPr>
      </w:pPr>
      <w:bookmarkStart w:id="149" w:name="_Toc1662653"/>
      <w:bookmarkStart w:id="150" w:name="_Toc98406921"/>
      <w:r>
        <w:rPr>
          <w:rFonts w:ascii="宋体" w:hAnsi="宋体" w:eastAsia="宋体"/>
          <w:color w:val="000000" w:themeColor="text1"/>
          <w:highlight w:val="none"/>
          <w14:textFill>
            <w14:solidFill>
              <w14:schemeClr w14:val="tx1"/>
            </w14:solidFill>
          </w14:textFill>
        </w:rPr>
        <w:t>3.2 详细评审</w:t>
      </w:r>
      <w:bookmarkEnd w:id="149"/>
      <w:bookmarkEnd w:id="150"/>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3.2.1磋商小组按本章第 2.2 款规定的量化因素和分值进行打分，取所有评委打分分数的算术平均值作为该供应商的各项得分。</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3.2.2 评分分值计算保留小数点后两位，小数点后第三位“四舍五入”。</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3.2.3磋商小组汇总供应商的各项得分，相加后为供应商最终得分。</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3.2.4若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文件处理。</w:t>
      </w:r>
    </w:p>
    <w:p>
      <w:pPr>
        <w:pStyle w:val="11"/>
        <w:spacing w:line="440" w:lineRule="exact"/>
        <w:rPr>
          <w:rFonts w:ascii="宋体" w:hAnsi="宋体" w:eastAsia="宋体"/>
          <w:color w:val="000000" w:themeColor="text1"/>
          <w:highlight w:val="none"/>
          <w14:textFill>
            <w14:solidFill>
              <w14:schemeClr w14:val="tx1"/>
            </w14:solidFill>
          </w14:textFill>
        </w:rPr>
      </w:pPr>
      <w:bookmarkStart w:id="151" w:name="_Toc1662654"/>
      <w:bookmarkStart w:id="152" w:name="_Toc98406922"/>
      <w:r>
        <w:rPr>
          <w:rFonts w:ascii="宋体" w:hAnsi="宋体" w:eastAsia="宋体"/>
          <w:color w:val="000000" w:themeColor="text1"/>
          <w:highlight w:val="none"/>
          <w14:textFill>
            <w14:solidFill>
              <w14:schemeClr w14:val="tx1"/>
            </w14:solidFill>
          </w14:textFill>
        </w:rPr>
        <w:t>3.3 响应文件的澄清</w:t>
      </w:r>
      <w:bookmarkEnd w:id="151"/>
      <w:bookmarkEnd w:id="152"/>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3.3.1 在评审过程中，磋商小组可以书面形式要求供应商对响应文件中含义不明确、对同类问题表述不一致或者有明显文字和计算错误的内容作必要的澄清、说明或补正。澄清、说明或补正应以书面方式进行。磋商小组不接受供应商主动提出的澄清、说明或补正。</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3.3.2 澄清、说明或补正不得超出响应文件的范围且不得改变响应文件的实质性内容，并构成响应文件的组成部分。</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3.3.3 磋商小组对供应商提交的澄清、说明或补正有疑问的，可以要求供应商进一步澄清、说明或补正，直至满足磋商小组的要求。</w:t>
      </w:r>
    </w:p>
    <w:p>
      <w:pPr>
        <w:pStyle w:val="11"/>
        <w:spacing w:line="440" w:lineRule="exact"/>
        <w:rPr>
          <w:rFonts w:ascii="宋体" w:hAnsi="宋体" w:eastAsia="宋体"/>
          <w:color w:val="000000" w:themeColor="text1"/>
          <w:highlight w:val="none"/>
          <w14:textFill>
            <w14:solidFill>
              <w14:schemeClr w14:val="tx1"/>
            </w14:solidFill>
          </w14:textFill>
        </w:rPr>
      </w:pPr>
      <w:bookmarkStart w:id="153" w:name="_Toc1662655"/>
      <w:bookmarkStart w:id="154" w:name="_Toc98406923"/>
      <w:r>
        <w:rPr>
          <w:rFonts w:ascii="宋体" w:hAnsi="宋体" w:eastAsia="宋体"/>
          <w:color w:val="000000" w:themeColor="text1"/>
          <w:highlight w:val="none"/>
          <w14:textFill>
            <w14:solidFill>
              <w14:schemeClr w14:val="tx1"/>
            </w14:solidFill>
          </w14:textFill>
        </w:rPr>
        <w:t>3.4 评</w:t>
      </w:r>
      <w:r>
        <w:rPr>
          <w:rFonts w:hint="eastAsia" w:ascii="宋体" w:hAnsi="宋体" w:eastAsia="宋体"/>
          <w:color w:val="000000" w:themeColor="text1"/>
          <w:highlight w:val="none"/>
          <w14:textFill>
            <w14:solidFill>
              <w14:schemeClr w14:val="tx1"/>
            </w14:solidFill>
          </w14:textFill>
        </w:rPr>
        <w:t>审</w:t>
      </w:r>
      <w:r>
        <w:rPr>
          <w:rFonts w:ascii="宋体" w:hAnsi="宋体" w:eastAsia="宋体"/>
          <w:color w:val="000000" w:themeColor="text1"/>
          <w:highlight w:val="none"/>
          <w14:textFill>
            <w14:solidFill>
              <w14:schemeClr w14:val="tx1"/>
            </w14:solidFill>
          </w14:textFill>
        </w:rPr>
        <w:t>结果</w:t>
      </w:r>
      <w:bookmarkEnd w:id="153"/>
      <w:bookmarkEnd w:id="154"/>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3.4.1磋商小组严格按照磋商文件的要求和条件进行评审和打分，评审结果按评审后得分由高到低的顺序排列。供应商得分相同的，按供应商技术部分得分由高到低排列。最终得分且技术部分得分均相同，由磋商小组投票决定。</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3.4.2磋商小组完成评审后，应当向采购人提交书面评审报告和成交候选人名单。</w:t>
      </w:r>
    </w:p>
    <w:p>
      <w:pPr>
        <w:pStyle w:val="10"/>
        <w:spacing w:line="440" w:lineRule="exact"/>
        <w:rPr>
          <w:rFonts w:ascii="宋体" w:hAnsi="宋体" w:eastAsia="宋体"/>
          <w:color w:val="000000" w:themeColor="text1"/>
          <w:highlight w:val="none"/>
          <w14:textFill>
            <w14:solidFill>
              <w14:schemeClr w14:val="tx1"/>
            </w14:solidFill>
          </w14:textFill>
        </w:rPr>
      </w:pPr>
      <w:bookmarkStart w:id="155" w:name="_Toc1662656"/>
      <w:bookmarkStart w:id="156" w:name="_Toc98406924"/>
      <w:r>
        <w:rPr>
          <w:rFonts w:hint="eastAsia" w:ascii="宋体" w:hAnsi="宋体" w:eastAsia="宋体"/>
          <w:color w:val="000000" w:themeColor="text1"/>
          <w:highlight w:val="none"/>
          <w14:textFill>
            <w14:solidFill>
              <w14:schemeClr w14:val="tx1"/>
            </w14:solidFill>
          </w14:textFill>
        </w:rPr>
        <w:t>4、评分标准说明</w:t>
      </w:r>
      <w:bookmarkEnd w:id="155"/>
      <w:bookmarkEnd w:id="156"/>
    </w:p>
    <w:p>
      <w:pPr>
        <w:pStyle w:val="11"/>
        <w:spacing w:line="440" w:lineRule="exact"/>
        <w:rPr>
          <w:rFonts w:ascii="宋体" w:hAnsi="宋体" w:eastAsia="宋体"/>
          <w:color w:val="000000" w:themeColor="text1"/>
          <w:highlight w:val="none"/>
          <w14:textFill>
            <w14:solidFill>
              <w14:schemeClr w14:val="tx1"/>
            </w14:solidFill>
          </w14:textFill>
        </w:rPr>
      </w:pPr>
      <w:bookmarkStart w:id="157" w:name="_Toc98406925"/>
      <w:bookmarkStart w:id="158" w:name="_Toc1662657"/>
      <w:r>
        <w:rPr>
          <w:rFonts w:hint="eastAsia" w:ascii="宋体" w:hAnsi="宋体" w:eastAsia="宋体"/>
          <w:color w:val="000000" w:themeColor="text1"/>
          <w:highlight w:val="none"/>
          <w14:textFill>
            <w14:solidFill>
              <w14:schemeClr w14:val="tx1"/>
            </w14:solidFill>
          </w14:textFill>
        </w:rPr>
        <w:t>4.1关于价格扣除和评审报价的说明</w:t>
      </w:r>
      <w:bookmarkEnd w:id="157"/>
      <w:bookmarkEnd w:id="158"/>
      <w:r>
        <w:rPr>
          <w:rFonts w:ascii="宋体" w:hAnsi="宋体" w:eastAsia="宋体"/>
          <w:color w:val="000000" w:themeColor="text1"/>
          <w:highlight w:val="none"/>
          <w14:textFill>
            <w14:solidFill>
              <w14:schemeClr w14:val="tx1"/>
            </w14:solidFill>
          </w14:textFill>
        </w:rPr>
        <w:t xml:space="preserve"> </w:t>
      </w:r>
    </w:p>
    <w:p>
      <w:pPr>
        <w:pStyle w:val="191"/>
        <w:spacing w:line="440" w:lineRule="exact"/>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4.1.1价格扣除</w:t>
      </w:r>
    </w:p>
    <w:p>
      <w:pPr>
        <w:pStyle w:val="191"/>
        <w:spacing w:line="440" w:lineRule="exact"/>
        <w:rPr>
          <w:rFonts w:ascii="宋体" w:hAnsi="宋体" w:eastAsia="宋体"/>
          <w:snapToGrid w:val="0"/>
          <w:color w:val="000000" w:themeColor="text1"/>
          <w:spacing w:val="14"/>
          <w:szCs w:val="21"/>
          <w:highlight w:val="none"/>
          <w14:textFill>
            <w14:solidFill>
              <w14:schemeClr w14:val="tx1"/>
            </w14:solidFill>
          </w14:textFill>
        </w:rPr>
      </w:pPr>
      <w:bookmarkStart w:id="159" w:name="_Toc1662658"/>
      <w:r>
        <w:rPr>
          <w:rFonts w:hint="eastAsia" w:ascii="宋体" w:hAnsi="宋体" w:eastAsia="宋体"/>
          <w:snapToGrid w:val="0"/>
          <w:color w:val="000000" w:themeColor="text1"/>
          <w:spacing w:val="14"/>
          <w:szCs w:val="21"/>
          <w:highlight w:val="none"/>
          <w14:textFill>
            <w14:solidFill>
              <w14:schemeClr w14:val="tx1"/>
            </w14:solidFill>
          </w14:textFill>
        </w:rPr>
        <w:t>货物全部由小微企业制造的，对符合《政府采购促进中小企业发展管理办法》规定的企业报价给予扣除（扣除比例详见供应商须知前附表），用扣除后的价格参与评审。参加投标的企业，应当按照《政府采购促进中小企业发展管理办法》（财库〔2020〕46 号）的规定提供《中小企业声明函》（中小企业划分标准详见《关于印发中小企业划型标准规定的通知》工信部联企业〔2011〕300号）。</w:t>
      </w:r>
    </w:p>
    <w:p>
      <w:pPr>
        <w:pStyle w:val="191"/>
        <w:spacing w:line="440" w:lineRule="exact"/>
        <w:rPr>
          <w:rFonts w:ascii="宋体" w:hAnsi="宋体" w:eastAsia="宋体"/>
          <w:snapToGrid w:val="0"/>
          <w:color w:val="000000" w:themeColor="text1"/>
          <w:spacing w:val="14"/>
          <w:szCs w:val="21"/>
          <w:highlight w:val="none"/>
          <w14:textFill>
            <w14:solidFill>
              <w14:schemeClr w14:val="tx1"/>
            </w14:solidFill>
          </w14:textFill>
        </w:rPr>
      </w:pPr>
      <w:r>
        <w:rPr>
          <w:rFonts w:hint="eastAsia" w:ascii="宋体" w:hAnsi="宋体" w:eastAsia="宋体"/>
          <w:snapToGrid w:val="0"/>
          <w:color w:val="000000" w:themeColor="text1"/>
          <w:spacing w:val="14"/>
          <w:szCs w:val="21"/>
          <w:highlight w:val="none"/>
          <w14:textFill>
            <w14:solidFill>
              <w14:schemeClr w14:val="tx1"/>
            </w14:solidFill>
          </w14:textFill>
        </w:rPr>
        <w:t>根据财政部司法部《关于政府采购支持监狱企业发展有关问题的通知》（财库〔2014〕68 号）规定，本项目在评审中对监狱企业视同小型、微型企业，享受价格扣除政策。监狱企业参加政府采购活动时，应当提供由省级以上监狱管理局、戒毒管理局(含新疆生产建设兵团)出具的属于监狱企业的证明文件。</w:t>
      </w:r>
    </w:p>
    <w:p>
      <w:pPr>
        <w:pStyle w:val="191"/>
        <w:spacing w:line="440" w:lineRule="exact"/>
        <w:rPr>
          <w:rFonts w:ascii="宋体" w:hAnsi="宋体" w:eastAsia="宋体"/>
          <w:snapToGrid w:val="0"/>
          <w:color w:val="000000" w:themeColor="text1"/>
          <w:spacing w:val="14"/>
          <w:szCs w:val="21"/>
          <w:highlight w:val="none"/>
          <w14:textFill>
            <w14:solidFill>
              <w14:schemeClr w14:val="tx1"/>
            </w14:solidFill>
          </w14:textFill>
        </w:rPr>
      </w:pPr>
      <w:r>
        <w:rPr>
          <w:rFonts w:hint="eastAsia" w:ascii="宋体" w:hAnsi="宋体" w:eastAsia="宋体"/>
          <w:snapToGrid w:val="0"/>
          <w:color w:val="000000" w:themeColor="text1"/>
          <w:spacing w:val="14"/>
          <w:szCs w:val="21"/>
          <w:highlight w:val="none"/>
          <w14:textFill>
            <w14:solidFill>
              <w14:schemeClr w14:val="tx1"/>
            </w14:solidFill>
          </w14:textFill>
        </w:rPr>
        <w:t>根据财政部民政部中国残疾人联合会《关于促进残疾人就业政府采购政策的通知》（财库〔2017〕141 号）规定，本项目在评审中对残疾人福利性单位视同小型、微型企业，享受价格扣除政策。残疾人福利性单位参加政府采购活动时，应当提供《残疾人福利性单位声明函》。</w:t>
      </w:r>
    </w:p>
    <w:p>
      <w:pPr>
        <w:pStyle w:val="191"/>
        <w:spacing w:line="440" w:lineRule="exact"/>
        <w:rPr>
          <w:rFonts w:ascii="宋体" w:hAnsi="宋体" w:eastAsia="宋体"/>
          <w:snapToGrid w:val="0"/>
          <w:color w:val="000000" w:themeColor="text1"/>
          <w:spacing w:val="14"/>
          <w:szCs w:val="21"/>
          <w:highlight w:val="none"/>
          <w14:textFill>
            <w14:solidFill>
              <w14:schemeClr w14:val="tx1"/>
            </w14:solidFill>
          </w14:textFill>
        </w:rPr>
      </w:pPr>
      <w:r>
        <w:rPr>
          <w:rFonts w:hint="eastAsia" w:ascii="宋体" w:hAnsi="宋体" w:eastAsia="宋体"/>
          <w:snapToGrid w:val="0"/>
          <w:color w:val="000000" w:themeColor="text1"/>
          <w:spacing w:val="14"/>
          <w:szCs w:val="21"/>
          <w:highlight w:val="none"/>
          <w14:textFill>
            <w14:solidFill>
              <w14:schemeClr w14:val="tx1"/>
            </w14:solidFill>
          </w14:textFill>
        </w:rPr>
        <w:t>同一供应商（包括联合体），中小微企业产品、监狱企业产品、残疾人福利性单位产品价格扣除优惠只享受一次，不得重复享受。</w:t>
      </w:r>
    </w:p>
    <w:p>
      <w:pPr>
        <w:pStyle w:val="191"/>
        <w:spacing w:line="440" w:lineRule="exact"/>
        <w:rPr>
          <w:rFonts w:ascii="宋体" w:hAnsi="宋体" w:eastAsia="宋体"/>
          <w:snapToGrid w:val="0"/>
          <w:color w:val="000000" w:themeColor="text1"/>
          <w:spacing w:val="14"/>
          <w:szCs w:val="21"/>
          <w:highlight w:val="none"/>
          <w14:textFill>
            <w14:solidFill>
              <w14:schemeClr w14:val="tx1"/>
            </w14:solidFill>
          </w14:textFill>
        </w:rPr>
      </w:pPr>
      <w:r>
        <w:rPr>
          <w:rFonts w:hint="eastAsia" w:ascii="宋体" w:hAnsi="宋体" w:eastAsia="宋体"/>
          <w:snapToGrid w:val="0"/>
          <w:color w:val="000000" w:themeColor="text1"/>
          <w:spacing w:val="14"/>
          <w:szCs w:val="21"/>
          <w:highlight w:val="none"/>
          <w14:textFill>
            <w14:solidFill>
              <w14:schemeClr w14:val="tx1"/>
            </w14:solidFill>
          </w14:textFill>
        </w:rPr>
        <w:t>专门面向中小企业采购的采购项目（采购包），不执行价格扣除政策。</w:t>
      </w:r>
    </w:p>
    <w:p>
      <w:pPr>
        <w:pStyle w:val="191"/>
        <w:spacing w:line="440" w:lineRule="exact"/>
        <w:rPr>
          <w:rFonts w:ascii="宋体" w:hAnsi="宋体" w:eastAsia="宋体"/>
          <w:snapToGrid w:val="0"/>
          <w:color w:val="000000" w:themeColor="text1"/>
          <w:spacing w:val="14"/>
          <w:szCs w:val="21"/>
          <w:highlight w:val="none"/>
          <w14:textFill>
            <w14:solidFill>
              <w14:schemeClr w14:val="tx1"/>
            </w14:solidFill>
          </w14:textFill>
        </w:rPr>
      </w:pPr>
      <w:r>
        <w:rPr>
          <w:rFonts w:hint="eastAsia" w:ascii="宋体" w:hAnsi="宋体" w:eastAsia="宋体"/>
          <w:snapToGrid w:val="0"/>
          <w:color w:val="000000" w:themeColor="text1"/>
          <w:spacing w:val="14"/>
          <w:szCs w:val="21"/>
          <w:highlight w:val="none"/>
          <w14:textFill>
            <w14:solidFill>
              <w14:schemeClr w14:val="tx1"/>
            </w14:solidFill>
          </w14:textFill>
        </w:rPr>
        <w:t>4.1.2评标报价=投标报价-价格扣除</w:t>
      </w:r>
    </w:p>
    <w:bookmarkEnd w:id="159"/>
    <w:p>
      <w:pPr>
        <w:pStyle w:val="62"/>
        <w:spacing w:line="440" w:lineRule="exact"/>
        <w:rPr>
          <w:rFonts w:ascii="宋体" w:hAnsi="宋体" w:eastAsia="宋体"/>
          <w:color w:val="000000" w:themeColor="text1"/>
          <w:highlight w:val="none"/>
          <w:lang w:eastAsia="zh-CN"/>
          <w14:textFill>
            <w14:solidFill>
              <w14:schemeClr w14:val="tx1"/>
            </w14:solidFill>
          </w14:textFill>
        </w:rPr>
      </w:pPr>
      <w:bookmarkStart w:id="160" w:name="_Toc504741949"/>
      <w:r>
        <w:rPr>
          <w:rFonts w:ascii="宋体" w:hAnsi="宋体" w:eastAsia="宋体"/>
          <w:color w:val="000000" w:themeColor="text1"/>
          <w:highlight w:val="none"/>
          <w:lang w:eastAsia="zh-CN"/>
          <w14:textFill>
            <w14:solidFill>
              <w14:schemeClr w14:val="tx1"/>
            </w14:solidFill>
          </w14:textFill>
        </w:rPr>
        <w:br w:type="page"/>
      </w:r>
      <w:bookmarkEnd w:id="160"/>
      <w:bookmarkStart w:id="161" w:name="_Toc1662659"/>
      <w:bookmarkStart w:id="162" w:name="_Toc98406926"/>
      <w:r>
        <w:rPr>
          <w:rFonts w:hint="eastAsia" w:ascii="宋体" w:hAnsi="宋体" w:eastAsia="宋体"/>
          <w:color w:val="000000" w:themeColor="text1"/>
          <w:highlight w:val="none"/>
          <w:lang w:eastAsia="zh-CN"/>
          <w14:textFill>
            <w14:solidFill>
              <w14:schemeClr w14:val="tx1"/>
            </w14:solidFill>
          </w14:textFill>
        </w:rPr>
        <w:t>第六章资格审查与评审标准</w:t>
      </w:r>
    </w:p>
    <w:p>
      <w:pPr>
        <w:rPr>
          <w:color w:val="000000" w:themeColor="text1"/>
          <w:highlight w:val="none"/>
          <w:lang w:bidi="en-US"/>
          <w14:textFill>
            <w14:solidFill>
              <w14:schemeClr w14:val="tx1"/>
            </w14:solidFill>
          </w14:textFill>
        </w:rPr>
      </w:pPr>
    </w:p>
    <w:tbl>
      <w:tblPr>
        <w:tblStyle w:val="6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63"/>
        <w:gridCol w:w="1735"/>
        <w:gridCol w:w="6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gridSpan w:val="2"/>
            <w:noWrap/>
            <w:vAlign w:val="center"/>
          </w:tcPr>
          <w:p>
            <w:pPr>
              <w:pStyle w:val="191"/>
              <w:spacing w:line="440" w:lineRule="exact"/>
              <w:ind w:firstLine="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条款</w:t>
            </w:r>
          </w:p>
        </w:tc>
        <w:tc>
          <w:tcPr>
            <w:tcW w:w="1735" w:type="dxa"/>
            <w:noWrap/>
            <w:vAlign w:val="center"/>
          </w:tcPr>
          <w:p>
            <w:pPr>
              <w:pStyle w:val="191"/>
              <w:spacing w:line="440" w:lineRule="exact"/>
              <w:ind w:firstLine="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评审因素</w:t>
            </w:r>
          </w:p>
        </w:tc>
        <w:tc>
          <w:tcPr>
            <w:tcW w:w="6286" w:type="dxa"/>
            <w:noWrap/>
            <w:vAlign w:val="center"/>
          </w:tcPr>
          <w:p>
            <w:pPr>
              <w:pStyle w:val="191"/>
              <w:spacing w:line="440" w:lineRule="exact"/>
              <w:ind w:firstLine="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gridSpan w:val="2"/>
            <w:vMerge w:val="restart"/>
            <w:noWrap/>
            <w:vAlign w:val="center"/>
          </w:tcPr>
          <w:p>
            <w:pPr>
              <w:pStyle w:val="191"/>
              <w:spacing w:line="440" w:lineRule="exact"/>
              <w:ind w:firstLine="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1、资格审查标准</w:t>
            </w:r>
          </w:p>
        </w:tc>
        <w:tc>
          <w:tcPr>
            <w:tcW w:w="1735" w:type="dxa"/>
            <w:noWrap/>
            <w:vAlign w:val="center"/>
          </w:tcPr>
          <w:p>
            <w:pPr>
              <w:pStyle w:val="191"/>
              <w:spacing w:line="440" w:lineRule="exact"/>
              <w:ind w:firstLine="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具有独立承担民事责任的能力</w:t>
            </w:r>
          </w:p>
        </w:tc>
        <w:tc>
          <w:tcPr>
            <w:tcW w:w="6286" w:type="dxa"/>
            <w:noWrap/>
            <w:vAlign w:val="center"/>
          </w:tcPr>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附法人或其他组织的营业执照、税务登记证、组织机构代码证（或三证合一的营业执照）副本等证明文件或自然人的身份证明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gridSpan w:val="2"/>
            <w:vMerge w:val="continue"/>
            <w:vAlign w:val="center"/>
          </w:tcPr>
          <w:p>
            <w:pPr>
              <w:pStyle w:val="191"/>
              <w:spacing w:line="440" w:lineRule="exact"/>
              <w:jc w:val="center"/>
              <w:rPr>
                <w:rFonts w:ascii="宋体" w:hAnsi="宋体" w:eastAsia="宋体" w:cs="宋体"/>
                <w:snapToGrid w:val="0"/>
                <w:color w:val="000000" w:themeColor="text1"/>
                <w:spacing w:val="14"/>
                <w:szCs w:val="21"/>
                <w:highlight w:val="none"/>
                <w14:textFill>
                  <w14:solidFill>
                    <w14:schemeClr w14:val="tx1"/>
                  </w14:solidFill>
                </w14:textFill>
              </w:rPr>
            </w:pPr>
          </w:p>
        </w:tc>
        <w:tc>
          <w:tcPr>
            <w:tcW w:w="1735" w:type="dxa"/>
            <w:noWrap/>
            <w:vAlign w:val="center"/>
          </w:tcPr>
          <w:p>
            <w:pPr>
              <w:pStyle w:val="191"/>
              <w:spacing w:line="440" w:lineRule="exact"/>
              <w:ind w:firstLine="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具有良好的商业信誉和健全的财务会计制度</w:t>
            </w:r>
          </w:p>
        </w:tc>
        <w:tc>
          <w:tcPr>
            <w:tcW w:w="6286" w:type="dxa"/>
            <w:noWrap/>
            <w:vAlign w:val="center"/>
          </w:tcPr>
          <w:p>
            <w:pPr>
              <w:pStyle w:val="62"/>
              <w:spacing w:line="440" w:lineRule="exact"/>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附202</w:t>
            </w:r>
            <w:r>
              <w:rPr>
                <w:rFonts w:hint="eastAsia" w:ascii="宋体" w:hAnsi="宋体" w:eastAsia="宋体"/>
                <w:b w:val="0"/>
                <w:bCs w:val="0"/>
                <w:color w:val="000000" w:themeColor="text1"/>
                <w:spacing w:val="14"/>
                <w:kern w:val="0"/>
                <w:sz w:val="21"/>
                <w:szCs w:val="21"/>
                <w:highlight w:val="none"/>
                <w:lang w:val="en-US" w:eastAsia="zh-CN" w:bidi="ar-SA"/>
                <w14:textFill>
                  <w14:solidFill>
                    <w14:schemeClr w14:val="tx1"/>
                  </w14:solidFill>
                </w14:textFill>
              </w:rPr>
              <w:t>2</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年度经会计师事务所或审计机构审计的年度财务审计报告或其开户银行出具的资信证明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gridSpan w:val="2"/>
            <w:vMerge w:val="continue"/>
            <w:vAlign w:val="center"/>
          </w:tcPr>
          <w:p>
            <w:pPr>
              <w:pStyle w:val="191"/>
              <w:spacing w:line="440" w:lineRule="exact"/>
              <w:jc w:val="center"/>
              <w:rPr>
                <w:rFonts w:ascii="宋体" w:hAnsi="宋体" w:eastAsia="宋体" w:cs="宋体"/>
                <w:snapToGrid w:val="0"/>
                <w:color w:val="000000" w:themeColor="text1"/>
                <w:spacing w:val="14"/>
                <w:szCs w:val="21"/>
                <w:highlight w:val="none"/>
                <w14:textFill>
                  <w14:solidFill>
                    <w14:schemeClr w14:val="tx1"/>
                  </w14:solidFill>
                </w14:textFill>
              </w:rPr>
            </w:pPr>
          </w:p>
        </w:tc>
        <w:tc>
          <w:tcPr>
            <w:tcW w:w="1735" w:type="dxa"/>
            <w:noWrap/>
            <w:vAlign w:val="center"/>
          </w:tcPr>
          <w:p>
            <w:pPr>
              <w:pStyle w:val="191"/>
              <w:spacing w:line="440" w:lineRule="exact"/>
              <w:ind w:firstLine="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具有履行合同所必需的设备和专业技术能力</w:t>
            </w:r>
          </w:p>
        </w:tc>
        <w:tc>
          <w:tcPr>
            <w:tcW w:w="6286" w:type="dxa"/>
            <w:noWrap/>
            <w:vAlign w:val="center"/>
          </w:tcPr>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附承诺书，格式自拟。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gridSpan w:val="2"/>
            <w:vMerge w:val="continue"/>
            <w:vAlign w:val="center"/>
          </w:tcPr>
          <w:p>
            <w:pPr>
              <w:pStyle w:val="191"/>
              <w:spacing w:line="440" w:lineRule="exact"/>
              <w:jc w:val="center"/>
              <w:rPr>
                <w:rFonts w:ascii="宋体" w:hAnsi="宋体" w:eastAsia="宋体" w:cs="宋体"/>
                <w:snapToGrid w:val="0"/>
                <w:color w:val="000000" w:themeColor="text1"/>
                <w:spacing w:val="14"/>
                <w:szCs w:val="21"/>
                <w:highlight w:val="none"/>
                <w14:textFill>
                  <w14:solidFill>
                    <w14:schemeClr w14:val="tx1"/>
                  </w14:solidFill>
                </w14:textFill>
              </w:rPr>
            </w:pPr>
          </w:p>
        </w:tc>
        <w:tc>
          <w:tcPr>
            <w:tcW w:w="1735" w:type="dxa"/>
            <w:noWrap/>
            <w:vAlign w:val="center"/>
          </w:tcPr>
          <w:p>
            <w:pPr>
              <w:pStyle w:val="191"/>
              <w:spacing w:line="440" w:lineRule="exact"/>
              <w:ind w:firstLine="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有依法缴纳税收和社会保障资金的良好记录</w:t>
            </w:r>
          </w:p>
        </w:tc>
        <w:tc>
          <w:tcPr>
            <w:tcW w:w="6286" w:type="dxa"/>
            <w:noWrap/>
            <w:vAlign w:val="center"/>
          </w:tcPr>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附202</w:t>
            </w:r>
            <w:r>
              <w:rPr>
                <w:rFonts w:hint="eastAsia" w:ascii="宋体" w:hAnsi="宋体" w:eastAsia="宋体"/>
                <w:color w:val="000000" w:themeColor="text1"/>
                <w:spacing w:val="14"/>
                <w:szCs w:val="21"/>
                <w:highlight w:val="none"/>
                <w:lang w:val="en-US" w:eastAsia="zh-CN"/>
                <w14:textFill>
                  <w14:solidFill>
                    <w14:schemeClr w14:val="tx1"/>
                  </w14:solidFill>
                </w14:textFill>
              </w:rPr>
              <w:t>3</w:t>
            </w:r>
            <w:r>
              <w:rPr>
                <w:rFonts w:hint="eastAsia" w:ascii="宋体" w:hAnsi="宋体" w:eastAsia="宋体"/>
                <w:color w:val="000000" w:themeColor="text1"/>
                <w:spacing w:val="14"/>
                <w:szCs w:val="21"/>
                <w:highlight w:val="none"/>
                <w14:textFill>
                  <w14:solidFill>
                    <w14:schemeClr w14:val="tx1"/>
                  </w14:solidFill>
                </w14:textFill>
              </w:rPr>
              <w:t>年1月1日以来任意1个月的依法缴纳税收和社会保障资金的证明材料，依法免税或不需要缴纳税收、缴纳社会保障资金的供应商，须出具有效证明文件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gridSpan w:val="2"/>
            <w:vMerge w:val="continue"/>
            <w:vAlign w:val="center"/>
          </w:tcPr>
          <w:p>
            <w:pPr>
              <w:pStyle w:val="191"/>
              <w:spacing w:line="440" w:lineRule="exact"/>
              <w:jc w:val="center"/>
              <w:rPr>
                <w:rFonts w:ascii="宋体" w:hAnsi="宋体" w:eastAsia="宋体" w:cs="宋体"/>
                <w:snapToGrid w:val="0"/>
                <w:color w:val="000000" w:themeColor="text1"/>
                <w:spacing w:val="14"/>
                <w:szCs w:val="21"/>
                <w:highlight w:val="none"/>
                <w14:textFill>
                  <w14:solidFill>
                    <w14:schemeClr w14:val="tx1"/>
                  </w14:solidFill>
                </w14:textFill>
              </w:rPr>
            </w:pPr>
          </w:p>
        </w:tc>
        <w:tc>
          <w:tcPr>
            <w:tcW w:w="1735" w:type="dxa"/>
            <w:noWrap/>
            <w:vAlign w:val="center"/>
          </w:tcPr>
          <w:p>
            <w:pPr>
              <w:pStyle w:val="191"/>
              <w:spacing w:line="440" w:lineRule="exact"/>
              <w:ind w:firstLine="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参加政府采购活动前三年内，在经营活动中没有重大违法记录</w:t>
            </w:r>
          </w:p>
        </w:tc>
        <w:tc>
          <w:tcPr>
            <w:tcW w:w="6286" w:type="dxa"/>
            <w:noWrap/>
            <w:vAlign w:val="center"/>
          </w:tcPr>
          <w:p>
            <w:pPr>
              <w:pStyle w:val="62"/>
              <w:spacing w:line="440" w:lineRule="exact"/>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附无重大违法记录的书面声明承诺书，格式自拟。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gridSpan w:val="2"/>
            <w:vMerge w:val="continue"/>
            <w:vAlign w:val="center"/>
          </w:tcPr>
          <w:p>
            <w:pPr>
              <w:pStyle w:val="191"/>
              <w:spacing w:line="440" w:lineRule="exact"/>
              <w:jc w:val="center"/>
              <w:rPr>
                <w:rFonts w:ascii="宋体" w:hAnsi="宋体" w:eastAsia="宋体" w:cs="宋体"/>
                <w:snapToGrid w:val="0"/>
                <w:color w:val="000000" w:themeColor="text1"/>
                <w:spacing w:val="14"/>
                <w:szCs w:val="21"/>
                <w:highlight w:val="none"/>
                <w14:textFill>
                  <w14:solidFill>
                    <w14:schemeClr w14:val="tx1"/>
                  </w14:solidFill>
                </w14:textFill>
              </w:rPr>
            </w:pPr>
          </w:p>
        </w:tc>
        <w:tc>
          <w:tcPr>
            <w:tcW w:w="1735" w:type="dxa"/>
            <w:noWrap/>
            <w:vAlign w:val="center"/>
          </w:tcPr>
          <w:p>
            <w:pPr>
              <w:pStyle w:val="191"/>
              <w:spacing w:line="440" w:lineRule="exact"/>
              <w:ind w:firstLine="0"/>
              <w:jc w:val="center"/>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其他要求</w:t>
            </w:r>
          </w:p>
        </w:tc>
        <w:tc>
          <w:tcPr>
            <w:tcW w:w="6286" w:type="dxa"/>
            <w:noWrap/>
            <w:vAlign w:val="center"/>
          </w:tcPr>
          <w:p>
            <w:pPr>
              <w:pStyle w:val="62"/>
              <w:spacing w:line="440" w:lineRule="exact"/>
              <w:jc w:val="both"/>
              <w:outlineLvl w:val="9"/>
              <w:rPr>
                <w:rFonts w:ascii="宋体" w:hAnsi="宋体" w:eastAsia="宋体"/>
                <w:b w:val="0"/>
                <w:bCs w:val="0"/>
                <w:color w:val="000000" w:themeColor="text1"/>
                <w:spacing w:val="14"/>
                <w:kern w:val="0"/>
                <w:sz w:val="21"/>
                <w:szCs w:val="21"/>
                <w:highlight w:val="none"/>
                <w:lang w:eastAsia="zh-CN" w:bidi="ar-SA"/>
                <w14:textFill>
                  <w14:solidFill>
                    <w14:schemeClr w14:val="tx1"/>
                  </w14:solidFill>
                </w14:textFill>
              </w:rPr>
            </w:pP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（1）根据《关于在政府采购活动中查询及使用信用记录有关问题的通知》(财库[2016]125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税收违法失信主体、政府采购严重违法失信行为记录名单的供应商，拒绝参与本项目；【查询渠道：“中国执行信息公开网”网站（http://zxgk.court.gov.cn）、“信用中国”网站（https://www.creditchina.gov.cn/）和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t>http://www.ccgp.gov.cn/）】</w:t>
            </w:r>
            <w:r>
              <w:rPr>
                <w:rFonts w:hint="eastAsia" w:ascii="宋体" w:hAnsi="宋体" w:eastAsia="宋体"/>
                <w:b w:val="0"/>
                <w:bCs w:val="0"/>
                <w:color w:val="000000" w:themeColor="text1"/>
                <w:spacing w:val="14"/>
                <w:kern w:val="0"/>
                <w:sz w:val="21"/>
                <w:szCs w:val="21"/>
                <w:highlight w:val="none"/>
                <w:lang w:eastAsia="zh-CN" w:bidi="ar-SA"/>
                <w14:textFill>
                  <w14:solidFill>
                    <w14:schemeClr w14:val="tx1"/>
                  </w14:solidFill>
                </w14:textFill>
              </w:rPr>
              <w:fldChar w:fldCharType="end"/>
            </w:r>
          </w:p>
          <w:p>
            <w:pPr>
              <w:pStyle w:val="191"/>
              <w:spacing w:line="440" w:lineRule="exact"/>
              <w:ind w:firstLine="0"/>
              <w:rPr>
                <w:rFonts w:ascii="宋体" w:hAnsi="宋体" w:eastAsia="宋体" w:cs="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2）单位负责人为同一人或者存在直接控股、管理关系的不同供应商，不得参加同一合同项下的政府采购活动【提供“国家企业信用信息公示系统”中查询打印的相关材料（需包含公司基础信息、股东及出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gridSpan w:val="2"/>
            <w:vMerge w:val="restart"/>
            <w:noWrap/>
            <w:vAlign w:val="center"/>
          </w:tcPr>
          <w:p>
            <w:pPr>
              <w:pStyle w:val="191"/>
              <w:spacing w:line="440" w:lineRule="exact"/>
              <w:ind w:firstLine="238" w:firstLineChars="10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2、符合性审查标准</w:t>
            </w:r>
          </w:p>
        </w:tc>
        <w:tc>
          <w:tcPr>
            <w:tcW w:w="1735" w:type="dxa"/>
            <w:noWrap/>
            <w:vAlign w:val="center"/>
          </w:tcPr>
          <w:p>
            <w:pPr>
              <w:pStyle w:val="191"/>
              <w:spacing w:line="440" w:lineRule="exact"/>
              <w:ind w:firstLine="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供应商名称</w:t>
            </w:r>
          </w:p>
        </w:tc>
        <w:tc>
          <w:tcPr>
            <w:tcW w:w="6286" w:type="dxa"/>
            <w:noWrap/>
            <w:vAlign w:val="center"/>
          </w:tcPr>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与营业执照、资格证书（如有）一致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gridSpan w:val="2"/>
            <w:vMerge w:val="continue"/>
            <w:noWrap/>
            <w:vAlign w:val="center"/>
          </w:tcPr>
          <w:p>
            <w:pPr>
              <w:pStyle w:val="191"/>
              <w:spacing w:line="440" w:lineRule="exact"/>
              <w:jc w:val="center"/>
              <w:rPr>
                <w:rFonts w:ascii="宋体" w:hAnsi="宋体" w:eastAsia="宋体" w:cs="宋体"/>
                <w:snapToGrid w:val="0"/>
                <w:color w:val="000000" w:themeColor="text1"/>
                <w:spacing w:val="14"/>
                <w:szCs w:val="21"/>
                <w:highlight w:val="none"/>
                <w14:textFill>
                  <w14:solidFill>
                    <w14:schemeClr w14:val="tx1"/>
                  </w14:solidFill>
                </w14:textFill>
              </w:rPr>
            </w:pPr>
          </w:p>
        </w:tc>
        <w:tc>
          <w:tcPr>
            <w:tcW w:w="1735" w:type="dxa"/>
            <w:noWrap/>
            <w:vAlign w:val="center"/>
          </w:tcPr>
          <w:p>
            <w:pPr>
              <w:pStyle w:val="191"/>
              <w:spacing w:line="440" w:lineRule="exact"/>
              <w:ind w:firstLine="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响应文件签字盖章</w:t>
            </w:r>
          </w:p>
        </w:tc>
        <w:tc>
          <w:tcPr>
            <w:tcW w:w="6286" w:type="dxa"/>
            <w:noWrap/>
            <w:vAlign w:val="center"/>
          </w:tcPr>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gridSpan w:val="2"/>
            <w:vMerge w:val="continue"/>
            <w:noWrap/>
            <w:vAlign w:val="center"/>
          </w:tcPr>
          <w:p>
            <w:pPr>
              <w:pStyle w:val="191"/>
              <w:spacing w:line="440" w:lineRule="exact"/>
              <w:jc w:val="center"/>
              <w:rPr>
                <w:rFonts w:ascii="宋体" w:hAnsi="宋体" w:eastAsia="宋体" w:cs="宋体"/>
                <w:snapToGrid w:val="0"/>
                <w:color w:val="000000" w:themeColor="text1"/>
                <w:spacing w:val="14"/>
                <w:szCs w:val="21"/>
                <w:highlight w:val="none"/>
                <w14:textFill>
                  <w14:solidFill>
                    <w14:schemeClr w14:val="tx1"/>
                  </w14:solidFill>
                </w14:textFill>
              </w:rPr>
            </w:pPr>
          </w:p>
        </w:tc>
        <w:tc>
          <w:tcPr>
            <w:tcW w:w="1735" w:type="dxa"/>
            <w:noWrap/>
            <w:vAlign w:val="center"/>
          </w:tcPr>
          <w:p>
            <w:pPr>
              <w:pStyle w:val="191"/>
              <w:spacing w:line="440" w:lineRule="exact"/>
              <w:ind w:firstLine="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磋商报价</w:t>
            </w:r>
          </w:p>
        </w:tc>
        <w:tc>
          <w:tcPr>
            <w:tcW w:w="6286" w:type="dxa"/>
            <w:noWrap/>
            <w:vAlign w:val="center"/>
          </w:tcPr>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只能有一个有效报价，</w:t>
            </w:r>
            <w:r>
              <w:rPr>
                <w:rFonts w:hint="eastAsia" w:ascii="宋体" w:hAnsi="宋体" w:eastAsia="宋体" w:cs="宋体"/>
                <w:b/>
                <w:snapToGrid w:val="0"/>
                <w:color w:val="000000" w:themeColor="text1"/>
                <w:spacing w:val="14"/>
                <w:szCs w:val="21"/>
                <w:highlight w:val="none"/>
                <w14:textFill>
                  <w14:solidFill>
                    <w14:schemeClr w14:val="tx1"/>
                  </w14:solidFill>
                </w14:textFill>
              </w:rPr>
              <w:t>且未超过最高限价</w:t>
            </w:r>
            <w:r>
              <w:rPr>
                <w:rFonts w:hint="eastAsia" w:ascii="宋体" w:hAnsi="宋体" w:eastAsia="宋体" w:cs="宋体"/>
                <w:snapToGrid w:val="0"/>
                <w:color w:val="000000" w:themeColor="text1"/>
                <w:spacing w:val="14"/>
                <w:szCs w:val="21"/>
                <w:highlight w:val="none"/>
                <w14:textFill>
                  <w14:solidFill>
                    <w14:schemeClr w14:val="tx1"/>
                  </w14:solidFill>
                </w14:textFill>
              </w:rPr>
              <w:t>，并按规定填报</w:t>
            </w:r>
            <w:r>
              <w:rPr>
                <w:rFonts w:hint="eastAsia" w:ascii="宋体" w:hAnsi="宋体" w:eastAsia="宋体"/>
                <w:snapToGrid w:val="0"/>
                <w:color w:val="000000" w:themeColor="text1"/>
                <w:spacing w:val="14"/>
                <w:szCs w:val="21"/>
                <w:highlight w:val="none"/>
                <w14:textFill>
                  <w14:solidFill>
                    <w14:schemeClr w14:val="tx1"/>
                  </w14:solidFill>
                </w14:textFill>
              </w:rPr>
              <w:t>报价一览表。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gridSpan w:val="2"/>
            <w:vMerge w:val="continue"/>
            <w:noWrap/>
            <w:vAlign w:val="center"/>
          </w:tcPr>
          <w:p>
            <w:pPr>
              <w:pStyle w:val="191"/>
              <w:spacing w:line="440" w:lineRule="exact"/>
              <w:jc w:val="center"/>
              <w:rPr>
                <w:rFonts w:ascii="宋体" w:hAnsi="宋体" w:eastAsia="宋体" w:cs="宋体"/>
                <w:snapToGrid w:val="0"/>
                <w:color w:val="000000" w:themeColor="text1"/>
                <w:spacing w:val="14"/>
                <w:szCs w:val="21"/>
                <w:highlight w:val="none"/>
                <w14:textFill>
                  <w14:solidFill>
                    <w14:schemeClr w14:val="tx1"/>
                  </w14:solidFill>
                </w14:textFill>
              </w:rPr>
            </w:pPr>
          </w:p>
        </w:tc>
        <w:tc>
          <w:tcPr>
            <w:tcW w:w="1735" w:type="dxa"/>
            <w:noWrap/>
            <w:vAlign w:val="center"/>
          </w:tcPr>
          <w:p>
            <w:pPr>
              <w:pStyle w:val="191"/>
              <w:spacing w:line="440" w:lineRule="exact"/>
              <w:ind w:firstLine="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磋商有效期</w:t>
            </w:r>
          </w:p>
        </w:tc>
        <w:tc>
          <w:tcPr>
            <w:tcW w:w="6286" w:type="dxa"/>
            <w:noWrap/>
          </w:tcPr>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符合供应商须知前附表的规定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gridSpan w:val="2"/>
            <w:vMerge w:val="continue"/>
            <w:vAlign w:val="center"/>
          </w:tcPr>
          <w:p>
            <w:pPr>
              <w:pStyle w:val="191"/>
              <w:spacing w:line="440" w:lineRule="exact"/>
              <w:jc w:val="center"/>
              <w:rPr>
                <w:rFonts w:ascii="宋体" w:hAnsi="宋体" w:eastAsia="宋体" w:cs="宋体"/>
                <w:snapToGrid w:val="0"/>
                <w:color w:val="000000" w:themeColor="text1"/>
                <w:spacing w:val="14"/>
                <w:szCs w:val="21"/>
                <w:highlight w:val="none"/>
                <w14:textFill>
                  <w14:solidFill>
                    <w14:schemeClr w14:val="tx1"/>
                  </w14:solidFill>
                </w14:textFill>
              </w:rPr>
            </w:pPr>
          </w:p>
        </w:tc>
        <w:tc>
          <w:tcPr>
            <w:tcW w:w="1735" w:type="dxa"/>
            <w:noWrap/>
            <w:vAlign w:val="center"/>
          </w:tcPr>
          <w:p>
            <w:pPr>
              <w:pStyle w:val="191"/>
              <w:spacing w:line="440" w:lineRule="exact"/>
              <w:ind w:firstLine="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snapToGrid w:val="0"/>
                <w:color w:val="000000" w:themeColor="text1"/>
                <w:spacing w:val="14"/>
                <w:szCs w:val="21"/>
                <w:highlight w:val="none"/>
                <w14:textFill>
                  <w14:solidFill>
                    <w14:schemeClr w14:val="tx1"/>
                  </w14:solidFill>
                </w14:textFill>
              </w:rPr>
              <w:t>分包</w:t>
            </w:r>
          </w:p>
        </w:tc>
        <w:tc>
          <w:tcPr>
            <w:tcW w:w="6286" w:type="dxa"/>
            <w:noWrap/>
            <w:vAlign w:val="center"/>
          </w:tcPr>
          <w:p>
            <w:pPr>
              <w:pStyle w:val="191"/>
              <w:spacing w:line="440" w:lineRule="exact"/>
              <w:ind w:firstLine="0"/>
              <w:rPr>
                <w:rFonts w:ascii="宋体" w:hAnsi="宋体" w:eastAsia="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符合供应商须知前附表的规定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gridSpan w:val="2"/>
            <w:vMerge w:val="continue"/>
            <w:vAlign w:val="center"/>
          </w:tcPr>
          <w:p>
            <w:pPr>
              <w:pStyle w:val="191"/>
              <w:spacing w:line="440" w:lineRule="exact"/>
              <w:jc w:val="center"/>
              <w:rPr>
                <w:rFonts w:ascii="宋体" w:hAnsi="宋体" w:eastAsia="宋体" w:cs="宋体"/>
                <w:snapToGrid w:val="0"/>
                <w:color w:val="000000" w:themeColor="text1"/>
                <w:spacing w:val="14"/>
                <w:szCs w:val="21"/>
                <w:highlight w:val="none"/>
                <w14:textFill>
                  <w14:solidFill>
                    <w14:schemeClr w14:val="tx1"/>
                  </w14:solidFill>
                </w14:textFill>
              </w:rPr>
            </w:pPr>
          </w:p>
        </w:tc>
        <w:tc>
          <w:tcPr>
            <w:tcW w:w="1735" w:type="dxa"/>
            <w:noWrap/>
            <w:vAlign w:val="center"/>
          </w:tcPr>
          <w:p>
            <w:pPr>
              <w:pStyle w:val="191"/>
              <w:spacing w:line="440" w:lineRule="exact"/>
              <w:ind w:firstLine="0"/>
              <w:jc w:val="center"/>
              <w:rPr>
                <w:rFonts w:ascii="宋体" w:hAnsi="宋体" w:eastAsia="宋体"/>
                <w:snapToGrid w:val="0"/>
                <w:color w:val="000000" w:themeColor="text1"/>
                <w:spacing w:val="14"/>
                <w:szCs w:val="21"/>
                <w:highlight w:val="none"/>
                <w14:textFill>
                  <w14:solidFill>
                    <w14:schemeClr w14:val="tx1"/>
                  </w14:solidFill>
                </w14:textFill>
              </w:rPr>
            </w:pPr>
            <w:r>
              <w:rPr>
                <w:rFonts w:hint="eastAsia" w:ascii="宋体" w:hAnsi="宋体" w:eastAsia="宋体"/>
                <w:snapToGrid w:val="0"/>
                <w:color w:val="000000" w:themeColor="text1"/>
                <w:spacing w:val="14"/>
                <w:szCs w:val="21"/>
                <w:highlight w:val="none"/>
                <w14:textFill>
                  <w14:solidFill>
                    <w14:schemeClr w14:val="tx1"/>
                  </w14:solidFill>
                </w14:textFill>
              </w:rPr>
              <w:t>备选投标方案</w:t>
            </w:r>
          </w:p>
        </w:tc>
        <w:tc>
          <w:tcPr>
            <w:tcW w:w="6286" w:type="dxa"/>
            <w:noWrap/>
            <w:vAlign w:val="center"/>
          </w:tcPr>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除采购文件明确允许提交备选投标方案外，供应商不得提交备选投标方案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gridSpan w:val="2"/>
            <w:vMerge w:val="continue"/>
            <w:vAlign w:val="center"/>
          </w:tcPr>
          <w:p>
            <w:pPr>
              <w:pStyle w:val="191"/>
              <w:spacing w:line="440" w:lineRule="exact"/>
              <w:jc w:val="center"/>
              <w:rPr>
                <w:rFonts w:ascii="宋体" w:hAnsi="宋体" w:eastAsia="宋体" w:cs="宋体"/>
                <w:snapToGrid w:val="0"/>
                <w:color w:val="000000" w:themeColor="text1"/>
                <w:spacing w:val="14"/>
                <w:szCs w:val="21"/>
                <w:highlight w:val="none"/>
                <w14:textFill>
                  <w14:solidFill>
                    <w14:schemeClr w14:val="tx1"/>
                  </w14:solidFill>
                </w14:textFill>
              </w:rPr>
            </w:pPr>
          </w:p>
        </w:tc>
        <w:tc>
          <w:tcPr>
            <w:tcW w:w="1735" w:type="dxa"/>
            <w:noWrap/>
            <w:vAlign w:val="center"/>
          </w:tcPr>
          <w:p>
            <w:pPr>
              <w:pStyle w:val="191"/>
              <w:spacing w:line="440" w:lineRule="exact"/>
              <w:ind w:firstLine="0"/>
              <w:jc w:val="center"/>
              <w:rPr>
                <w:rFonts w:ascii="宋体" w:hAnsi="宋体" w:eastAsia="宋体"/>
                <w:snapToGrid w:val="0"/>
                <w:color w:val="000000" w:themeColor="text1"/>
                <w:spacing w:val="14"/>
                <w:szCs w:val="21"/>
                <w:highlight w:val="none"/>
                <w14:textFill>
                  <w14:solidFill>
                    <w14:schemeClr w14:val="tx1"/>
                  </w14:solidFill>
                </w14:textFill>
              </w:rPr>
            </w:pPr>
            <w:r>
              <w:rPr>
                <w:rFonts w:hint="eastAsia" w:ascii="宋体" w:hAnsi="宋体" w:eastAsia="宋体"/>
                <w:snapToGrid w:val="0"/>
                <w:color w:val="000000" w:themeColor="text1"/>
                <w:spacing w:val="14"/>
                <w:szCs w:val="21"/>
                <w:highlight w:val="none"/>
                <w14:textFill>
                  <w14:solidFill>
                    <w14:schemeClr w14:val="tx1"/>
                  </w14:solidFill>
                </w14:textFill>
              </w:rPr>
              <w:t>实质性要求和条件</w:t>
            </w:r>
          </w:p>
        </w:tc>
        <w:tc>
          <w:tcPr>
            <w:tcW w:w="6286" w:type="dxa"/>
            <w:noWrap/>
            <w:vAlign w:val="center"/>
          </w:tcPr>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符合供应商须知前附表的规定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09" w:type="dxa"/>
            <w:gridSpan w:val="2"/>
            <w:vMerge w:val="continue"/>
            <w:vAlign w:val="center"/>
          </w:tcPr>
          <w:p>
            <w:pPr>
              <w:pStyle w:val="191"/>
              <w:spacing w:line="440" w:lineRule="exact"/>
              <w:jc w:val="center"/>
              <w:rPr>
                <w:rFonts w:ascii="宋体" w:hAnsi="宋体" w:eastAsia="宋体" w:cs="宋体"/>
                <w:snapToGrid w:val="0"/>
                <w:color w:val="000000" w:themeColor="text1"/>
                <w:spacing w:val="14"/>
                <w:szCs w:val="21"/>
                <w:highlight w:val="none"/>
                <w14:textFill>
                  <w14:solidFill>
                    <w14:schemeClr w14:val="tx1"/>
                  </w14:solidFill>
                </w14:textFill>
              </w:rPr>
            </w:pPr>
          </w:p>
        </w:tc>
        <w:tc>
          <w:tcPr>
            <w:tcW w:w="1735" w:type="dxa"/>
            <w:noWrap/>
          </w:tcPr>
          <w:p>
            <w:pPr>
              <w:pStyle w:val="191"/>
              <w:spacing w:line="440" w:lineRule="exact"/>
              <w:ind w:firstLine="0"/>
              <w:jc w:val="center"/>
              <w:rPr>
                <w:rFonts w:ascii="宋体" w:hAnsi="宋体" w:eastAsia="宋体"/>
                <w:snapToGrid w:val="0"/>
                <w:color w:val="000000" w:themeColor="text1"/>
                <w:spacing w:val="14"/>
                <w:szCs w:val="21"/>
                <w:highlight w:val="none"/>
                <w14:textFill>
                  <w14:solidFill>
                    <w14:schemeClr w14:val="tx1"/>
                  </w14:solidFill>
                </w14:textFill>
              </w:rPr>
            </w:pPr>
            <w:r>
              <w:rPr>
                <w:rFonts w:hint="eastAsia" w:ascii="宋体" w:hAnsi="宋体" w:eastAsia="宋体"/>
                <w:snapToGrid w:val="0"/>
                <w:color w:val="000000" w:themeColor="text1"/>
                <w:spacing w:val="14"/>
                <w:szCs w:val="21"/>
                <w:highlight w:val="none"/>
                <w14:textFill>
                  <w14:solidFill>
                    <w14:schemeClr w14:val="tx1"/>
                  </w14:solidFill>
                </w14:textFill>
              </w:rPr>
              <w:t>投标文件制作机器码或创建标识码</w:t>
            </w:r>
          </w:p>
        </w:tc>
        <w:tc>
          <w:tcPr>
            <w:tcW w:w="6286" w:type="dxa"/>
            <w:noWrap/>
          </w:tcPr>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响应文件制作机器码不一致或响应文件创建标识码不一致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809" w:type="dxa"/>
            <w:gridSpan w:val="2"/>
            <w:vAlign w:val="center"/>
          </w:tcPr>
          <w:p>
            <w:pPr>
              <w:pStyle w:val="3"/>
              <w:spacing w:line="440" w:lineRule="exact"/>
              <w:jc w:val="center"/>
              <w:rPr>
                <w:rFonts w:ascii="宋体" w:hAnsi="宋体"/>
                <w:snapToGrid w:val="0"/>
                <w:color w:val="000000" w:themeColor="text1"/>
                <w:sz w:val="21"/>
                <w:szCs w:val="21"/>
                <w:highlight w:val="none"/>
                <w14:textFill>
                  <w14:solidFill>
                    <w14:schemeClr w14:val="tx1"/>
                  </w14:solidFill>
                </w14:textFill>
              </w:rPr>
            </w:pPr>
            <w:r>
              <w:rPr>
                <w:rFonts w:ascii="宋体" w:hAnsi="宋体"/>
                <w:snapToGrid w:val="0"/>
                <w:color w:val="000000" w:themeColor="text1"/>
                <w:sz w:val="21"/>
                <w:szCs w:val="21"/>
                <w:highlight w:val="none"/>
                <w14:textFill>
                  <w14:solidFill>
                    <w14:schemeClr w14:val="tx1"/>
                  </w14:solidFill>
                </w14:textFill>
              </w:rPr>
              <w:t>3.评审标准</w:t>
            </w:r>
          </w:p>
        </w:tc>
        <w:tc>
          <w:tcPr>
            <w:tcW w:w="1735" w:type="dxa"/>
            <w:tcBorders>
              <w:top w:val="single" w:color="auto" w:sz="4" w:space="0"/>
              <w:left w:val="single" w:color="auto" w:sz="4" w:space="0"/>
              <w:bottom w:val="single" w:color="auto" w:sz="4" w:space="0"/>
              <w:right w:val="single" w:color="auto" w:sz="4" w:space="0"/>
            </w:tcBorders>
            <w:noWrap/>
            <w:vAlign w:val="center"/>
          </w:tcPr>
          <w:p>
            <w:pPr>
              <w:pStyle w:val="191"/>
              <w:spacing w:line="440" w:lineRule="exact"/>
              <w:ind w:firstLine="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分值组成（总分100分）</w:t>
            </w:r>
          </w:p>
        </w:tc>
        <w:tc>
          <w:tcPr>
            <w:tcW w:w="6286" w:type="dxa"/>
            <w:tcBorders>
              <w:top w:val="single" w:color="auto" w:sz="4" w:space="0"/>
              <w:left w:val="single" w:color="auto" w:sz="4" w:space="0"/>
              <w:bottom w:val="single" w:color="auto" w:sz="4" w:space="0"/>
              <w:right w:val="single" w:color="auto" w:sz="4" w:space="0"/>
            </w:tcBorders>
            <w:noWrap/>
            <w:vAlign w:val="center"/>
          </w:tcPr>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投标报价：30分</w:t>
            </w:r>
          </w:p>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ascii="宋体" w:hAnsi="宋体" w:eastAsia="宋体" w:cs="宋体"/>
                <w:snapToGrid w:val="0"/>
                <w:color w:val="000000" w:themeColor="text1"/>
                <w:spacing w:val="14"/>
                <w:szCs w:val="21"/>
                <w:highlight w:val="none"/>
                <w14:textFill>
                  <w14:solidFill>
                    <w14:schemeClr w14:val="tx1"/>
                  </w14:solidFill>
                </w14:textFill>
              </w:rPr>
              <w:t>技术参数部分：</w:t>
            </w:r>
            <w:r>
              <w:rPr>
                <w:rFonts w:hint="eastAsia" w:ascii="宋体" w:hAnsi="宋体" w:eastAsia="宋体" w:cs="宋体"/>
                <w:snapToGrid w:val="0"/>
                <w:color w:val="000000" w:themeColor="text1"/>
                <w:spacing w:val="14"/>
                <w:szCs w:val="21"/>
                <w:highlight w:val="none"/>
                <w:lang w:val="en-US" w:eastAsia="zh-CN"/>
                <w14:textFill>
                  <w14:solidFill>
                    <w14:schemeClr w14:val="tx1"/>
                  </w14:solidFill>
                </w14:textFill>
              </w:rPr>
              <w:t>34</w:t>
            </w:r>
            <w:r>
              <w:rPr>
                <w:rFonts w:hint="eastAsia" w:ascii="宋体" w:hAnsi="宋体" w:eastAsia="宋体" w:cs="宋体"/>
                <w:snapToGrid w:val="0"/>
                <w:color w:val="000000" w:themeColor="text1"/>
                <w:spacing w:val="14"/>
                <w:szCs w:val="21"/>
                <w:highlight w:val="none"/>
                <w14:textFill>
                  <w14:solidFill>
                    <w14:schemeClr w14:val="tx1"/>
                  </w14:solidFill>
                </w14:textFill>
              </w:rPr>
              <w:t>分</w:t>
            </w:r>
          </w:p>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综合部分：</w:t>
            </w:r>
            <w:r>
              <w:rPr>
                <w:rFonts w:hint="eastAsia" w:ascii="宋体" w:hAnsi="宋体" w:eastAsia="宋体" w:cs="宋体"/>
                <w:snapToGrid w:val="0"/>
                <w:color w:val="000000" w:themeColor="text1"/>
                <w:spacing w:val="14"/>
                <w:szCs w:val="21"/>
                <w:highlight w:val="none"/>
                <w:lang w:val="en-US" w:eastAsia="zh-CN"/>
                <w14:textFill>
                  <w14:solidFill>
                    <w14:schemeClr w14:val="tx1"/>
                  </w14:solidFill>
                </w14:textFill>
              </w:rPr>
              <w:t>36</w:t>
            </w:r>
            <w:r>
              <w:rPr>
                <w:rFonts w:hint="eastAsia" w:ascii="宋体" w:hAnsi="宋体" w:eastAsia="宋体" w:cs="宋体"/>
                <w:snapToGrid w:val="0"/>
                <w:color w:val="000000" w:themeColor="text1"/>
                <w:spacing w:val="14"/>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809" w:type="dxa"/>
            <w:gridSpan w:val="2"/>
            <w:vAlign w:val="center"/>
          </w:tcPr>
          <w:p>
            <w:pPr>
              <w:pStyle w:val="3"/>
              <w:spacing w:line="440" w:lineRule="exact"/>
              <w:ind w:firstLine="420"/>
              <w:rPr>
                <w:rFonts w:ascii="宋体" w:hAnsi="宋体"/>
                <w:snapToGrid w:val="0"/>
                <w:color w:val="000000" w:themeColor="text1"/>
                <w:sz w:val="21"/>
                <w:szCs w:val="21"/>
                <w:highlight w:val="none"/>
                <w14:textFill>
                  <w14:solidFill>
                    <w14:schemeClr w14:val="tx1"/>
                  </w14:solidFill>
                </w14:textFill>
              </w:rPr>
            </w:pPr>
            <w:r>
              <w:rPr>
                <w:rFonts w:hint="eastAsia" w:ascii="宋体" w:hAnsi="宋体" w:cs="仿宋_GB2312"/>
                <w:snapToGrid w:val="0"/>
                <w:color w:val="000000" w:themeColor="text1"/>
                <w:sz w:val="21"/>
                <w:szCs w:val="21"/>
                <w:highlight w:val="none"/>
                <w14:textFill>
                  <w14:solidFill>
                    <w14:schemeClr w14:val="tx1"/>
                  </w14:solidFill>
                </w14:textFill>
              </w:rPr>
              <w:t>条款号</w:t>
            </w:r>
          </w:p>
        </w:tc>
        <w:tc>
          <w:tcPr>
            <w:tcW w:w="1735" w:type="dxa"/>
            <w:tcBorders>
              <w:top w:val="single" w:color="auto" w:sz="4" w:space="0"/>
              <w:left w:val="single" w:color="auto" w:sz="4" w:space="0"/>
              <w:bottom w:val="single" w:color="auto" w:sz="4" w:space="0"/>
              <w:right w:val="single" w:color="auto" w:sz="4" w:space="0"/>
            </w:tcBorders>
            <w:noWrap/>
            <w:vAlign w:val="center"/>
          </w:tcPr>
          <w:p>
            <w:pPr>
              <w:pStyle w:val="191"/>
              <w:spacing w:line="440" w:lineRule="exact"/>
              <w:ind w:firstLine="238" w:firstLineChars="100"/>
              <w:jc w:val="center"/>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量化因素</w:t>
            </w:r>
          </w:p>
        </w:tc>
        <w:tc>
          <w:tcPr>
            <w:tcW w:w="6286" w:type="dxa"/>
            <w:tcBorders>
              <w:top w:val="single" w:color="auto" w:sz="4" w:space="0"/>
              <w:left w:val="single" w:color="auto" w:sz="4" w:space="0"/>
              <w:bottom w:val="single" w:color="auto" w:sz="4" w:space="0"/>
              <w:right w:val="single" w:color="auto" w:sz="4" w:space="0"/>
            </w:tcBorders>
            <w:noWrap/>
            <w:vAlign w:val="center"/>
          </w:tcPr>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46" w:type="dxa"/>
            <w:vAlign w:val="center"/>
          </w:tcPr>
          <w:p>
            <w:pPr>
              <w:pStyle w:val="3"/>
              <w:spacing w:line="440" w:lineRule="exact"/>
              <w:jc w:val="center"/>
              <w:rPr>
                <w:rFonts w:ascii="宋体" w:hAnsi="宋体" w:cs="仿宋_GB2312"/>
                <w:snapToGrid w:val="0"/>
                <w:color w:val="000000" w:themeColor="text1"/>
                <w:sz w:val="21"/>
                <w:szCs w:val="21"/>
                <w:highlight w:val="none"/>
                <w14:textFill>
                  <w14:solidFill>
                    <w14:schemeClr w14:val="tx1"/>
                  </w14:solidFill>
                </w14:textFill>
              </w:rPr>
            </w:pPr>
            <w:r>
              <w:rPr>
                <w:rFonts w:ascii="宋体" w:hAnsi="宋体" w:cs="仿宋_GB2312"/>
                <w:snapToGrid w:val="0"/>
                <w:color w:val="000000" w:themeColor="text1"/>
                <w:sz w:val="21"/>
                <w:szCs w:val="21"/>
                <w:highlight w:val="none"/>
                <w14:textFill>
                  <w14:solidFill>
                    <w14:schemeClr w14:val="tx1"/>
                  </w14:solidFill>
                </w14:textFill>
              </w:rPr>
              <w:t>3.1</w:t>
            </w:r>
          </w:p>
          <w:p>
            <w:pPr>
              <w:pStyle w:val="3"/>
              <w:spacing w:line="440" w:lineRule="exact"/>
              <w:jc w:val="center"/>
              <w:rPr>
                <w:rFonts w:ascii="宋体" w:hAnsi="宋体" w:cs="黑体"/>
                <w:snapToGrid w:val="0"/>
                <w:color w:val="000000" w:themeColor="text1"/>
                <w:sz w:val="21"/>
                <w:szCs w:val="21"/>
                <w:highlight w:val="none"/>
                <w14:textFill>
                  <w14:solidFill>
                    <w14:schemeClr w14:val="tx1"/>
                  </w14:solidFill>
                </w14:textFill>
              </w:rPr>
            </w:pPr>
          </w:p>
        </w:tc>
        <w:tc>
          <w:tcPr>
            <w:tcW w:w="963" w:type="dxa"/>
            <w:vAlign w:val="center"/>
          </w:tcPr>
          <w:p>
            <w:pPr>
              <w:pStyle w:val="3"/>
              <w:spacing w:line="440" w:lineRule="exact"/>
              <w:ind w:left="-1"/>
              <w:rPr>
                <w:rFonts w:ascii="宋体" w:hAnsi="宋体"/>
                <w:snapToGrid w:val="0"/>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报价部分（</w:t>
            </w:r>
            <w:r>
              <w:rPr>
                <w:rFonts w:hint="eastAsia" w:ascii="宋体" w:hAnsi="宋体"/>
                <w:color w:val="000000" w:themeColor="text1"/>
                <w:sz w:val="21"/>
                <w:szCs w:val="21"/>
                <w:highlight w:val="none"/>
                <w:lang w:val="en-US" w:eastAsia="zh-CN"/>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分）</w:t>
            </w:r>
            <w:r>
              <w:rPr>
                <w:rFonts w:ascii="宋体" w:hAnsi="宋体"/>
                <w:color w:val="000000" w:themeColor="text1"/>
                <w:sz w:val="21"/>
                <w:szCs w:val="21"/>
                <w:highlight w:val="none"/>
                <w14:textFill>
                  <w14:solidFill>
                    <w14:schemeClr w14:val="tx1"/>
                  </w14:solidFill>
                </w14:textFill>
              </w:rPr>
              <w:t>）</w:t>
            </w:r>
          </w:p>
        </w:tc>
        <w:tc>
          <w:tcPr>
            <w:tcW w:w="1735" w:type="dxa"/>
            <w:vAlign w:val="center"/>
          </w:tcPr>
          <w:p>
            <w:pPr>
              <w:pStyle w:val="3"/>
              <w:spacing w:line="440" w:lineRule="exact"/>
              <w:rPr>
                <w:rFonts w:ascii="宋体" w:hAnsi="宋体"/>
                <w:snapToGrid w:val="0"/>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报价部分（</w:t>
            </w:r>
            <w:r>
              <w:rPr>
                <w:rFonts w:hint="eastAsia" w:ascii="宋体" w:hAnsi="宋体"/>
                <w:color w:val="000000" w:themeColor="text1"/>
                <w:sz w:val="21"/>
                <w:szCs w:val="21"/>
                <w:highlight w:val="none"/>
                <w:lang w:val="en-US" w:eastAsia="zh-CN"/>
                <w14:textFill>
                  <w14:solidFill>
                    <w14:schemeClr w14:val="tx1"/>
                  </w14:solidFill>
                </w14:textFill>
              </w:rPr>
              <w:t>30</w:t>
            </w:r>
            <w:r>
              <w:rPr>
                <w:rFonts w:ascii="宋体" w:hAnsi="宋体"/>
                <w:color w:val="000000" w:themeColor="text1"/>
                <w:sz w:val="21"/>
                <w:szCs w:val="21"/>
                <w:highlight w:val="none"/>
                <w14:textFill>
                  <w14:solidFill>
                    <w14:schemeClr w14:val="tx1"/>
                  </w14:solidFill>
                </w14:textFill>
              </w:rPr>
              <w:t>分）</w:t>
            </w:r>
          </w:p>
        </w:tc>
        <w:tc>
          <w:tcPr>
            <w:tcW w:w="6286" w:type="dxa"/>
            <w:vAlign w:val="center"/>
          </w:tcPr>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超过</w:t>
            </w:r>
            <w:r>
              <w:rPr>
                <w:rFonts w:hint="eastAsia" w:ascii="宋体" w:hAnsi="宋体" w:eastAsia="宋体" w:cs="宋体"/>
                <w:b/>
                <w:snapToGrid w:val="0"/>
                <w:color w:val="000000" w:themeColor="text1"/>
                <w:spacing w:val="14"/>
                <w:szCs w:val="21"/>
                <w:highlight w:val="none"/>
                <w:u w:val="single"/>
                <w14:textFill>
                  <w14:solidFill>
                    <w14:schemeClr w14:val="tx1"/>
                  </w14:solidFill>
                </w14:textFill>
              </w:rPr>
              <w:t>最高限价</w:t>
            </w:r>
            <w:r>
              <w:rPr>
                <w:rFonts w:hint="eastAsia" w:ascii="宋体" w:hAnsi="宋体" w:eastAsia="宋体" w:cs="宋体"/>
                <w:snapToGrid w:val="0"/>
                <w:color w:val="000000" w:themeColor="text1"/>
                <w:spacing w:val="14"/>
                <w:szCs w:val="21"/>
                <w:highlight w:val="none"/>
                <w14:textFill>
                  <w14:solidFill>
                    <w14:schemeClr w14:val="tx1"/>
                  </w14:solidFill>
                </w14:textFill>
              </w:rPr>
              <w:t>的投标报价采购人不予接受，按无效标处理。</w:t>
            </w:r>
          </w:p>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1.价格分采用低价优先法计算，即满足项目需求且投标价格（涉及价格扣除时指扣除后的评标价格）最低的有效投标报价为评标基准价，其价格分为满分。</w:t>
            </w:r>
          </w:p>
          <w:p>
            <w:pPr>
              <w:pStyle w:val="191"/>
              <w:spacing w:line="440" w:lineRule="exact"/>
              <w:ind w:firstLine="0"/>
              <w:rPr>
                <w:rFonts w:ascii="宋体" w:hAnsi="宋体" w:eastAsia="宋体" w:cs="宋体"/>
                <w:snapToGrid w:val="0"/>
                <w:color w:val="000000" w:themeColor="text1"/>
                <w:spacing w:val="14"/>
                <w:szCs w:val="21"/>
                <w:highlight w:val="none"/>
                <w14:textFill>
                  <w14:solidFill>
                    <w14:schemeClr w14:val="tx1"/>
                  </w14:solidFill>
                </w14:textFill>
              </w:rPr>
            </w:pPr>
            <w:r>
              <w:rPr>
                <w:rFonts w:hint="eastAsia" w:ascii="宋体" w:hAnsi="宋体" w:eastAsia="宋体" w:cs="宋体"/>
                <w:snapToGrid w:val="0"/>
                <w:color w:val="000000" w:themeColor="text1"/>
                <w:spacing w:val="14"/>
                <w:szCs w:val="21"/>
                <w:highlight w:val="none"/>
                <w14:textFill>
                  <w14:solidFill>
                    <w14:schemeClr w14:val="tx1"/>
                  </w14:solidFill>
                </w14:textFill>
              </w:rPr>
              <w:t>2.其他供应商的价格分统一按照下列公式计算：</w:t>
            </w:r>
          </w:p>
          <w:p>
            <w:pPr>
              <w:pStyle w:val="191"/>
              <w:spacing w:line="440" w:lineRule="exact"/>
              <w:ind w:firstLine="0"/>
              <w:rPr>
                <w:rFonts w:hint="eastAsia" w:ascii="宋体" w:hAnsi="宋体" w:eastAsia="宋体" w:cs="宋体"/>
                <w:b/>
                <w:bCs/>
                <w:snapToGrid w:val="0"/>
                <w:color w:val="000000" w:themeColor="text1"/>
                <w:spacing w:val="14"/>
                <w:szCs w:val="21"/>
                <w:highlight w:val="none"/>
                <w:lang w:val="en-US" w:eastAsia="zh-CN"/>
                <w14:textFill>
                  <w14:solidFill>
                    <w14:schemeClr w14:val="tx1"/>
                  </w14:solidFill>
                </w14:textFill>
              </w:rPr>
            </w:pPr>
            <w:r>
              <w:rPr>
                <w:rFonts w:hint="eastAsia" w:ascii="宋体" w:hAnsi="宋体" w:eastAsia="宋体" w:cs="宋体"/>
                <w:b/>
                <w:bCs/>
                <w:snapToGrid w:val="0"/>
                <w:color w:val="000000" w:themeColor="text1"/>
                <w:spacing w:val="14"/>
                <w:szCs w:val="21"/>
                <w:highlight w:val="none"/>
                <w14:textFill>
                  <w14:solidFill>
                    <w14:schemeClr w14:val="tx1"/>
                  </w14:solidFill>
                </w14:textFill>
              </w:rPr>
              <w:t>报价得分=（评标基准价／评标报价）×</w:t>
            </w:r>
            <w:r>
              <w:rPr>
                <w:rFonts w:hint="eastAsia" w:ascii="宋体" w:hAnsi="宋体" w:eastAsia="宋体" w:cs="宋体"/>
                <w:b/>
                <w:bCs/>
                <w:snapToGrid w:val="0"/>
                <w:color w:val="000000" w:themeColor="text1"/>
                <w:spacing w:val="14"/>
                <w:szCs w:val="21"/>
                <w:highlight w:val="none"/>
                <w:lang w:val="en-US" w:eastAsia="zh-CN"/>
                <w14:textFill>
                  <w14:solidFill>
                    <w14:schemeClr w14:val="tx1"/>
                  </w14:solidFill>
                </w14:textFill>
              </w:rPr>
              <w:t>30</w:t>
            </w:r>
          </w:p>
          <w:p>
            <w:pPr>
              <w:pStyle w:val="191"/>
              <w:spacing w:line="440" w:lineRule="exact"/>
              <w:ind w:firstLine="0"/>
              <w:rPr>
                <w:rFonts w:hint="eastAsia" w:ascii="宋体" w:hAnsi="宋体" w:eastAsia="宋体" w:cs="宋体"/>
                <w:b/>
                <w:bCs/>
                <w:snapToGrid w:val="0"/>
                <w:color w:val="000000" w:themeColor="text1"/>
                <w:spacing w:val="14"/>
                <w:szCs w:val="21"/>
                <w:highlight w:val="none"/>
                <w:lang w:val="en-US" w:eastAsia="zh-CN"/>
                <w14:textFill>
                  <w14:solidFill>
                    <w14:schemeClr w14:val="tx1"/>
                  </w14:solidFill>
                </w14:textFill>
              </w:rPr>
            </w:pPr>
            <w:r>
              <w:rPr>
                <w:rFonts w:hint="eastAsia" w:ascii="宋体" w:hAnsi="宋体" w:eastAsia="宋体" w:cs="宋体"/>
                <w:b/>
                <w:bCs/>
                <w:snapToGrid w:val="0"/>
                <w:color w:val="000000" w:themeColor="text1"/>
                <w:spacing w:val="14"/>
                <w:szCs w:val="21"/>
                <w:highlight w:val="none"/>
                <w:lang w:val="en-US" w:eastAsia="zh-CN"/>
                <w14:textFill>
                  <w14:solidFill>
                    <w14:schemeClr w14:val="tx1"/>
                  </w14:solidFill>
                </w14:textFill>
              </w:rPr>
              <w:t>3.价格扣除：</w:t>
            </w:r>
          </w:p>
          <w:p>
            <w:pPr>
              <w:pStyle w:val="191"/>
              <w:spacing w:line="440" w:lineRule="exact"/>
              <w:ind w:firstLine="476" w:firstLineChars="200"/>
              <w:rPr>
                <w:rFonts w:hint="eastAsia" w:ascii="宋体" w:hAnsi="宋体" w:eastAsia="宋体" w:cs="宋体"/>
                <w:snapToGrid w:val="0"/>
                <w:color w:val="000000" w:themeColor="text1"/>
                <w:spacing w:val="14"/>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4"/>
                <w:szCs w:val="21"/>
                <w:highlight w:val="none"/>
                <w:lang w:val="en-US" w:eastAsia="zh-CN"/>
                <w14:textFill>
                  <w14:solidFill>
                    <w14:schemeClr w14:val="tx1"/>
                  </w14:solidFill>
                </w14:textFill>
              </w:rPr>
              <w:t>供应商所提供的服务由小微企业承接（即提供服务的人员为小微企业依照《中华人民共和国劳动合同法》订立劳动合同的从业人员）的磋商报价给予</w:t>
            </w:r>
            <w:r>
              <w:rPr>
                <w:rFonts w:hint="eastAsia" w:ascii="宋体" w:hAnsi="宋体" w:eastAsia="宋体" w:cs="宋体"/>
                <w:b/>
                <w:bCs/>
                <w:snapToGrid w:val="0"/>
                <w:color w:val="000000" w:themeColor="text1"/>
                <w:spacing w:val="14"/>
                <w:szCs w:val="21"/>
                <w:highlight w:val="none"/>
                <w:lang w:val="en-US" w:eastAsia="zh-CN"/>
                <w14:textFill>
                  <w14:solidFill>
                    <w14:schemeClr w14:val="tx1"/>
                  </w14:solidFill>
                </w14:textFill>
              </w:rPr>
              <w:t>10%</w:t>
            </w:r>
            <w:r>
              <w:rPr>
                <w:rFonts w:hint="eastAsia" w:ascii="宋体" w:hAnsi="宋体" w:eastAsia="宋体" w:cs="宋体"/>
                <w:snapToGrid w:val="0"/>
                <w:color w:val="000000" w:themeColor="text1"/>
                <w:spacing w:val="14"/>
                <w:szCs w:val="21"/>
                <w:highlight w:val="none"/>
                <w:lang w:val="en-US" w:eastAsia="zh-CN"/>
                <w14:textFill>
                  <w14:solidFill>
                    <w14:schemeClr w14:val="tx1"/>
                  </w14:solidFill>
                </w14:textFill>
              </w:rPr>
              <w:t>的扣除，用扣除后的价格参与评审。参加磋商的小微企业，应当按照《政府采购促进中小企业发展管理办法》（财库〔2020〕46号）的规定提供《中小企业声明函》，中小企业划型标准详见《关于印发中小企业划型标准规定的通知》工信部联企业〔2011〕300号。</w:t>
            </w:r>
          </w:p>
          <w:p>
            <w:pPr>
              <w:pStyle w:val="191"/>
              <w:spacing w:line="440" w:lineRule="exact"/>
              <w:ind w:firstLine="476" w:firstLineChars="200"/>
              <w:rPr>
                <w:rFonts w:hint="eastAsia" w:ascii="宋体" w:hAnsi="宋体" w:eastAsia="宋体" w:cs="宋体"/>
                <w:snapToGrid w:val="0"/>
                <w:color w:val="000000" w:themeColor="text1"/>
                <w:spacing w:val="14"/>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4"/>
                <w:szCs w:val="21"/>
                <w:highlight w:val="none"/>
                <w:lang w:val="en-US" w:eastAsia="zh-CN"/>
                <w14:textFill>
                  <w14:solidFill>
                    <w14:schemeClr w14:val="tx1"/>
                  </w14:solidFill>
                </w14:textFill>
              </w:rPr>
              <w:t>根据财政部司法部《关于政府采购支持监狱企业发展有关问题的通知》（财库〔2014〕68号）和财政部民政部中国残疾人联合会《关于促进残疾人就业政府采购政策的通知》（财库〔2017〕141号）规定，监狱企业/残疾人福利性企业视同小型、微型企业。</w:t>
            </w:r>
          </w:p>
          <w:p>
            <w:pPr>
              <w:pStyle w:val="191"/>
              <w:spacing w:line="440" w:lineRule="exact"/>
              <w:ind w:firstLine="0"/>
              <w:rPr>
                <w:rFonts w:hint="eastAsia" w:ascii="宋体" w:hAnsi="宋体" w:eastAsia="宋体" w:cs="宋体"/>
                <w:b/>
                <w:bCs/>
                <w:snapToGrid w:val="0"/>
                <w:color w:val="000000" w:themeColor="text1"/>
                <w:spacing w:val="14"/>
                <w:szCs w:val="21"/>
                <w:highlight w:val="none"/>
                <w:lang w:val="en-US" w:eastAsia="zh-CN"/>
                <w14:textFill>
                  <w14:solidFill>
                    <w14:schemeClr w14:val="tx1"/>
                  </w14:solidFill>
                </w14:textFill>
              </w:rPr>
            </w:pPr>
            <w:r>
              <w:rPr>
                <w:rFonts w:hint="eastAsia" w:ascii="宋体" w:hAnsi="宋体" w:eastAsia="宋体" w:cs="宋体"/>
                <w:b/>
                <w:bCs/>
                <w:snapToGrid w:val="0"/>
                <w:color w:val="000000" w:themeColor="text1"/>
                <w:spacing w:val="14"/>
                <w:szCs w:val="21"/>
                <w:highlight w:val="none"/>
                <w:lang w:val="en-US" w:eastAsia="zh-CN"/>
                <w14:textFill>
                  <w14:solidFill>
                    <w14:schemeClr w14:val="tx1"/>
                  </w14:solidFill>
                </w14:textFill>
              </w:rPr>
              <w:t>评审报价=磋商报价-磋商报价×10%</w:t>
            </w:r>
          </w:p>
          <w:p>
            <w:pPr>
              <w:pStyle w:val="191"/>
              <w:spacing w:line="440" w:lineRule="exact"/>
              <w:ind w:firstLine="476" w:firstLineChars="200"/>
              <w:rPr>
                <w:rFonts w:hint="default" w:ascii="宋体" w:hAnsi="宋体" w:eastAsia="宋体" w:cs="宋体"/>
                <w:snapToGrid w:val="0"/>
                <w:color w:val="000000" w:themeColor="text1"/>
                <w:spacing w:val="14"/>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4"/>
                <w:szCs w:val="21"/>
                <w:highlight w:val="none"/>
                <w:lang w:val="en-US" w:eastAsia="zh-CN"/>
                <w14:textFill>
                  <w14:solidFill>
                    <w14:schemeClr w14:val="tx1"/>
                  </w14:solidFill>
                </w14:textFill>
              </w:rPr>
              <w:t>同一供应商，小微企业、监狱、残疾人福利性企业价格扣除优惠只享受一次，不得重复享受。</w:t>
            </w:r>
          </w:p>
          <w:p>
            <w:pPr>
              <w:spacing w:line="440" w:lineRule="exact"/>
              <w:rPr>
                <w:rFonts w:ascii="宋体" w:hAnsi="宋体"/>
                <w:b/>
                <w:color w:val="000000" w:themeColor="text1"/>
                <w:spacing w:val="14"/>
                <w:szCs w:val="21"/>
                <w:highlight w:val="none"/>
                <w:u w:val="single"/>
                <w14:textFill>
                  <w14:solidFill>
                    <w14:schemeClr w14:val="tx1"/>
                  </w14:solidFill>
                </w14:textFill>
              </w:rPr>
            </w:pPr>
            <w:r>
              <w:rPr>
                <w:rFonts w:hint="eastAsia" w:ascii="宋体" w:hAnsi="宋体"/>
                <w:b/>
                <w:color w:val="000000" w:themeColor="text1"/>
                <w:spacing w:val="14"/>
                <w:szCs w:val="21"/>
                <w:highlight w:val="none"/>
                <w:u w:val="single"/>
                <w14:textFill>
                  <w14:solidFill>
                    <w14:schemeClr w14:val="tx1"/>
                  </w14:solidFill>
                </w14:textFill>
              </w:rPr>
              <w:t>特别提示：报价时间截止，未能完成提交本轮报价者视为放弃。（注：即使本轮与上一轮报价相同也需提交报价。）</w:t>
            </w:r>
          </w:p>
          <w:p>
            <w:pPr>
              <w:spacing w:line="440" w:lineRule="exact"/>
              <w:rPr>
                <w:color w:val="000000" w:themeColor="text1"/>
                <w:highlight w:val="none"/>
                <w14:textFill>
                  <w14:solidFill>
                    <w14:schemeClr w14:val="tx1"/>
                  </w14:solidFill>
                </w14:textFill>
              </w:rPr>
            </w:pPr>
            <w:r>
              <w:rPr>
                <w:rFonts w:hint="eastAsia" w:ascii="宋体" w:hAnsi="宋体"/>
                <w:b/>
                <w:color w:val="000000" w:themeColor="text1"/>
                <w:spacing w:val="14"/>
                <w:szCs w:val="21"/>
                <w:highlight w:val="none"/>
                <w:u w:val="single"/>
                <w14:textFill>
                  <w14:solidFill>
                    <w14:schemeClr w14:val="tx1"/>
                  </w14:solidFill>
                </w14:textFill>
              </w:rPr>
              <w:t>报价消息提示，可在开标提醒消息中查看，具体操作详见《新交易平台使用手册（培训资料）》中的《河南省公共资源“智慧交易”平台-供应商操作手册V1.0》。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846" w:type="dxa"/>
            <w:vAlign w:val="center"/>
          </w:tcPr>
          <w:p>
            <w:pPr>
              <w:pStyle w:val="3"/>
              <w:spacing w:line="440" w:lineRule="exact"/>
              <w:ind w:left="-1"/>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3.2</w:t>
            </w:r>
          </w:p>
          <w:p>
            <w:pPr>
              <w:pStyle w:val="3"/>
              <w:spacing w:line="440" w:lineRule="exact"/>
              <w:ind w:left="-1"/>
              <w:rPr>
                <w:rFonts w:ascii="宋体" w:hAnsi="宋体"/>
                <w:color w:val="000000" w:themeColor="text1"/>
                <w:sz w:val="21"/>
                <w:szCs w:val="21"/>
                <w:highlight w:val="none"/>
                <w14:textFill>
                  <w14:solidFill>
                    <w14:schemeClr w14:val="tx1"/>
                  </w14:solidFill>
                </w14:textFill>
              </w:rPr>
            </w:pPr>
          </w:p>
        </w:tc>
        <w:tc>
          <w:tcPr>
            <w:tcW w:w="963" w:type="dxa"/>
            <w:vAlign w:val="center"/>
          </w:tcPr>
          <w:p>
            <w:pPr>
              <w:pStyle w:val="3"/>
              <w:spacing w:line="440" w:lineRule="exact"/>
              <w:ind w:left="-1"/>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技术参数部分（</w:t>
            </w:r>
            <w:r>
              <w:rPr>
                <w:rFonts w:hint="eastAsia" w:ascii="宋体" w:hAnsi="宋体"/>
                <w:color w:val="000000" w:themeColor="text1"/>
                <w:sz w:val="21"/>
                <w:szCs w:val="21"/>
                <w:highlight w:val="none"/>
                <w:lang w:val="en-US" w:eastAsia="zh-CN"/>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分）</w:t>
            </w:r>
          </w:p>
          <w:p>
            <w:pPr>
              <w:pStyle w:val="3"/>
              <w:spacing w:line="440" w:lineRule="exact"/>
              <w:ind w:left="420" w:firstLine="420"/>
              <w:jc w:val="center"/>
              <w:rPr>
                <w:rFonts w:ascii="宋体" w:hAnsi="宋体" w:cs="仿宋_GB2312"/>
                <w:snapToGrid w:val="0"/>
                <w:color w:val="000000" w:themeColor="text1"/>
                <w:sz w:val="21"/>
                <w:szCs w:val="21"/>
                <w:highlight w:val="none"/>
                <w14:textFill>
                  <w14:solidFill>
                    <w14:schemeClr w14:val="tx1"/>
                  </w14:solidFill>
                </w14:textFill>
              </w:rPr>
            </w:pPr>
            <w:r>
              <w:rPr>
                <w:rFonts w:hint="eastAsia" w:ascii="宋体" w:hAnsi="宋体" w:cs="仿宋_GB2312"/>
                <w:snapToGrid w:val="0"/>
                <w:color w:val="000000" w:themeColor="text1"/>
                <w:sz w:val="21"/>
                <w:szCs w:val="21"/>
                <w:highlight w:val="none"/>
                <w14:textFill>
                  <w14:solidFill>
                    <w14:schemeClr w14:val="tx1"/>
                  </w14:solidFill>
                </w14:textFill>
              </w:rPr>
              <w:t>1</w:t>
            </w:r>
          </w:p>
        </w:tc>
        <w:tc>
          <w:tcPr>
            <w:tcW w:w="1735" w:type="dxa"/>
            <w:vAlign w:val="center"/>
          </w:tcPr>
          <w:p>
            <w:pPr>
              <w:spacing w:line="4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技术参数（</w:t>
            </w:r>
            <w:r>
              <w:rPr>
                <w:rFonts w:hint="eastAsia"/>
                <w:color w:val="000000" w:themeColor="text1"/>
                <w:highlight w:val="none"/>
                <w:lang w:val="en-US" w:eastAsia="zh-CN"/>
                <w14:textFill>
                  <w14:solidFill>
                    <w14:schemeClr w14:val="tx1"/>
                  </w14:solidFill>
                </w14:textFill>
              </w:rPr>
              <w:t>34</w:t>
            </w:r>
            <w:r>
              <w:rPr>
                <w:rFonts w:hint="eastAsia"/>
                <w:color w:val="000000" w:themeColor="text1"/>
                <w:highlight w:val="none"/>
                <w14:textFill>
                  <w14:solidFill>
                    <w14:schemeClr w14:val="tx1"/>
                  </w14:solidFill>
                </w14:textFill>
              </w:rPr>
              <w:t>分）</w:t>
            </w:r>
          </w:p>
        </w:tc>
        <w:tc>
          <w:tcPr>
            <w:tcW w:w="6286" w:type="dxa"/>
          </w:tcPr>
          <w:p>
            <w:pPr>
              <w:pStyle w:val="64"/>
              <w:spacing w:after="0" w:line="440" w:lineRule="exact"/>
              <w:ind w:firstLine="0"/>
              <w:rPr>
                <w:rFonts w:hint="eastAsia" w:ascii="宋体" w:hAnsi="宋体" w:eastAsia="宋体" w:cs="宋体"/>
                <w:b/>
                <w:bCs/>
                <w:snapToGrid w:val="0"/>
                <w:color w:val="000000" w:themeColor="text1"/>
                <w:spacing w:val="14"/>
                <w:sz w:val="21"/>
                <w:szCs w:val="21"/>
                <w:highlight w:val="none"/>
                <w14:textFill>
                  <w14:solidFill>
                    <w14:schemeClr w14:val="tx1"/>
                  </w14:solidFill>
                </w14:textFill>
              </w:rPr>
            </w:pPr>
            <w:r>
              <w:rPr>
                <w:rFonts w:hint="eastAsia" w:ascii="宋体" w:hAnsi="宋体" w:eastAsia="宋体" w:cs="宋体"/>
                <w:b/>
                <w:bCs/>
                <w:snapToGrid w:val="0"/>
                <w:color w:val="000000" w:themeColor="text1"/>
                <w:spacing w:val="14"/>
                <w:sz w:val="21"/>
                <w:szCs w:val="21"/>
                <w:highlight w:val="none"/>
                <w14:textFill>
                  <w14:solidFill>
                    <w14:schemeClr w14:val="tx1"/>
                  </w14:solidFill>
                </w14:textFill>
              </w:rPr>
              <w:t>1、技术指标响应情况</w:t>
            </w:r>
            <w:r>
              <w:rPr>
                <w:rFonts w:hint="eastAsia" w:ascii="宋体" w:hAnsi="宋体" w:eastAsia="宋体" w:cs="宋体"/>
                <w:b/>
                <w:bCs/>
                <w:snapToGrid w:val="0"/>
                <w:color w:val="000000" w:themeColor="text1"/>
                <w:spacing w:val="14"/>
                <w:sz w:val="21"/>
                <w:szCs w:val="21"/>
                <w:highlight w:val="none"/>
                <w:lang w:val="en-US" w:eastAsia="zh-CN"/>
                <w14:textFill>
                  <w14:solidFill>
                    <w14:schemeClr w14:val="tx1"/>
                  </w14:solidFill>
                </w14:textFill>
              </w:rPr>
              <w:t>25</w:t>
            </w:r>
            <w:r>
              <w:rPr>
                <w:rFonts w:hint="eastAsia" w:ascii="宋体" w:hAnsi="宋体" w:eastAsia="宋体" w:cs="宋体"/>
                <w:b/>
                <w:bCs/>
                <w:snapToGrid w:val="0"/>
                <w:color w:val="000000" w:themeColor="text1"/>
                <w:spacing w:val="14"/>
                <w:sz w:val="21"/>
                <w:szCs w:val="21"/>
                <w:highlight w:val="none"/>
                <w14:textFill>
                  <w14:solidFill>
                    <w14:schemeClr w14:val="tx1"/>
                  </w14:solidFill>
                </w14:textFill>
              </w:rPr>
              <w:t>分</w:t>
            </w:r>
          </w:p>
          <w:p>
            <w:pPr>
              <w:pStyle w:val="64"/>
              <w:spacing w:after="0" w:line="440" w:lineRule="exact"/>
              <w:ind w:firstLine="0"/>
              <w:rPr>
                <w:rFonts w:hint="eastAsia" w:ascii="宋体" w:hAnsi="宋体" w:eastAsia="宋体" w:cs="宋体"/>
                <w:snapToGrid w:val="0"/>
                <w:color w:val="000000" w:themeColor="text1"/>
                <w:spacing w:val="14"/>
                <w:sz w:val="21"/>
                <w:szCs w:val="21"/>
                <w:highlight w:val="none"/>
                <w14:textFill>
                  <w14:solidFill>
                    <w14:schemeClr w14:val="tx1"/>
                  </w14:solidFill>
                </w14:textFill>
              </w:rPr>
            </w:pPr>
            <w:r>
              <w:rPr>
                <w:rFonts w:hint="eastAsia" w:ascii="宋体" w:hAnsi="宋体" w:eastAsia="宋体" w:cs="宋体"/>
                <w:snapToGrid w:val="0"/>
                <w:color w:val="000000" w:themeColor="text1"/>
                <w:spacing w:val="14"/>
                <w:sz w:val="21"/>
                <w:szCs w:val="21"/>
                <w:highlight w:val="none"/>
                <w14:textFill>
                  <w14:solidFill>
                    <w14:schemeClr w14:val="tx1"/>
                  </w14:solidFill>
                </w14:textFill>
              </w:rPr>
              <w:t>磋商小组根据响应文件和相关证明材料对供应商所投产品技术参数进行评审，满足或高于采购文件要求的得满分</w:t>
            </w:r>
            <w:r>
              <w:rPr>
                <w:rFonts w:hint="eastAsia" w:ascii="宋体" w:hAnsi="宋体" w:eastAsia="宋体" w:cs="宋体"/>
                <w:snapToGrid w:val="0"/>
                <w:color w:val="000000" w:themeColor="text1"/>
                <w:spacing w:val="14"/>
                <w:sz w:val="21"/>
                <w:szCs w:val="21"/>
                <w:highlight w:val="none"/>
                <w:lang w:val="en-US" w:eastAsia="zh-CN"/>
                <w14:textFill>
                  <w14:solidFill>
                    <w14:schemeClr w14:val="tx1"/>
                  </w14:solidFill>
                </w14:textFill>
              </w:rPr>
              <w:t>25</w:t>
            </w:r>
            <w:r>
              <w:rPr>
                <w:rFonts w:hint="eastAsia" w:ascii="宋体" w:hAnsi="宋体" w:eastAsia="宋体" w:cs="宋体"/>
                <w:snapToGrid w:val="0"/>
                <w:color w:val="000000" w:themeColor="text1"/>
                <w:spacing w:val="14"/>
                <w:sz w:val="21"/>
                <w:szCs w:val="21"/>
                <w:highlight w:val="none"/>
                <w14:textFill>
                  <w14:solidFill>
                    <w14:schemeClr w14:val="tx1"/>
                  </w14:solidFill>
                </w14:textFill>
              </w:rPr>
              <w:t>分。参数每有一项不满足扣1分，扣完为止。</w:t>
            </w:r>
          </w:p>
          <w:p>
            <w:pPr>
              <w:pStyle w:val="64"/>
              <w:spacing w:after="0" w:line="440" w:lineRule="exact"/>
              <w:ind w:firstLine="0"/>
              <w:rPr>
                <w:rFonts w:hint="eastAsia" w:ascii="宋体" w:hAnsi="宋体" w:eastAsia="宋体" w:cs="宋体"/>
                <w:b/>
                <w:bCs/>
                <w:snapToGrid w:val="0"/>
                <w:color w:val="000000" w:themeColor="text1"/>
                <w:spacing w:val="14"/>
                <w:sz w:val="21"/>
                <w:szCs w:val="21"/>
                <w:highlight w:val="none"/>
                <w:lang w:val="en-US" w:eastAsia="zh-CN"/>
                <w14:textFill>
                  <w14:solidFill>
                    <w14:schemeClr w14:val="tx1"/>
                  </w14:solidFill>
                </w14:textFill>
              </w:rPr>
            </w:pPr>
            <w:r>
              <w:rPr>
                <w:rFonts w:hint="eastAsia" w:ascii="宋体" w:hAnsi="宋体" w:eastAsia="宋体" w:cs="宋体"/>
                <w:b/>
                <w:bCs/>
                <w:snapToGrid w:val="0"/>
                <w:color w:val="000000" w:themeColor="text1"/>
                <w:spacing w:val="14"/>
                <w:sz w:val="21"/>
                <w:szCs w:val="21"/>
                <w:highlight w:val="none"/>
                <w:lang w:val="en-US" w:eastAsia="zh-CN"/>
                <w14:textFill>
                  <w14:solidFill>
                    <w14:schemeClr w14:val="tx1"/>
                  </w14:solidFill>
                </w14:textFill>
              </w:rPr>
              <w:t>2、VR岗位体验中心功能演示内容9分</w:t>
            </w:r>
          </w:p>
          <w:p>
            <w:pPr>
              <w:pStyle w:val="64"/>
              <w:spacing w:after="0" w:line="440" w:lineRule="exact"/>
              <w:ind w:firstLine="0"/>
              <w:rPr>
                <w:rFonts w:hint="eastAsia" w:ascii="宋体" w:hAnsi="宋体" w:eastAsia="宋体" w:cs="宋体"/>
                <w:snapToGrid w:val="0"/>
                <w:color w:val="000000" w:themeColor="text1"/>
                <w:spacing w:val="14"/>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4"/>
                <w:sz w:val="21"/>
                <w:szCs w:val="21"/>
                <w:highlight w:val="none"/>
                <w:lang w:val="en-US" w:eastAsia="zh-CN"/>
                <w14:textFill>
                  <w14:solidFill>
                    <w14:schemeClr w14:val="tx1"/>
                  </w14:solidFill>
                </w14:textFill>
              </w:rPr>
              <w:t>须将相关演示内容录制为视频，要求演示视频构图讲究，画面美观，特效运用恰当有创意，节奏合理，3D技术等各种效果精美，维建模真实，结构安排逻辑清晰合理、重点突出。</w:t>
            </w:r>
          </w:p>
          <w:p>
            <w:pPr>
              <w:pStyle w:val="64"/>
              <w:spacing w:after="0" w:line="440" w:lineRule="exact"/>
              <w:ind w:firstLine="0"/>
              <w:rPr>
                <w:rFonts w:hint="eastAsia" w:ascii="宋体" w:hAnsi="宋体" w:eastAsia="宋体" w:cs="宋体"/>
                <w:snapToGrid w:val="0"/>
                <w:color w:val="000000" w:themeColor="text1"/>
                <w:spacing w:val="14"/>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4"/>
                <w:sz w:val="21"/>
                <w:szCs w:val="21"/>
                <w:highlight w:val="none"/>
                <w:lang w:val="en-US" w:eastAsia="zh-CN"/>
                <w14:textFill>
                  <w14:solidFill>
                    <w14:schemeClr w14:val="tx1"/>
                  </w14:solidFill>
                </w14:textFill>
              </w:rPr>
              <w:t>针对以下功能演示，每项演示操作不流畅或者逻辑不清晰完整扣3分，扣完为止。</w:t>
            </w:r>
          </w:p>
          <w:p>
            <w:pPr>
              <w:pStyle w:val="64"/>
              <w:spacing w:after="0" w:line="440" w:lineRule="exact"/>
              <w:ind w:firstLine="0"/>
              <w:rPr>
                <w:rFonts w:hint="eastAsia" w:ascii="宋体" w:hAnsi="宋体" w:eastAsia="宋体" w:cs="宋体"/>
                <w:snapToGrid w:val="0"/>
                <w:color w:val="000000" w:themeColor="text1"/>
                <w:spacing w:val="14"/>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4"/>
                <w:sz w:val="21"/>
                <w:szCs w:val="21"/>
                <w:highlight w:val="none"/>
                <w:lang w:val="en-US" w:eastAsia="zh-CN"/>
                <w14:textFill>
                  <w14:solidFill>
                    <w14:schemeClr w14:val="tx1"/>
                  </w14:solidFill>
                </w14:textFill>
              </w:rPr>
              <w:t>1.有两级以上场景，操作流畅；</w:t>
            </w:r>
          </w:p>
          <w:p>
            <w:pPr>
              <w:pStyle w:val="64"/>
              <w:spacing w:after="0" w:line="440" w:lineRule="exact"/>
              <w:ind w:firstLine="0"/>
              <w:rPr>
                <w:rFonts w:hint="eastAsia" w:ascii="宋体" w:hAnsi="宋体" w:eastAsia="宋体" w:cs="宋体"/>
                <w:snapToGrid w:val="0"/>
                <w:color w:val="000000" w:themeColor="text1"/>
                <w:spacing w:val="14"/>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4"/>
                <w:sz w:val="21"/>
                <w:szCs w:val="21"/>
                <w:highlight w:val="none"/>
                <w:lang w:val="en-US" w:eastAsia="zh-CN"/>
                <w14:textFill>
                  <w14:solidFill>
                    <w14:schemeClr w14:val="tx1"/>
                  </w14:solidFill>
                </w14:textFill>
              </w:rPr>
              <w:t>2.有4个以上的岗位介绍与体验，操作流畅；</w:t>
            </w:r>
          </w:p>
          <w:p>
            <w:pPr>
              <w:pStyle w:val="64"/>
              <w:spacing w:after="0" w:line="440" w:lineRule="exact"/>
              <w:ind w:firstLine="0"/>
              <w:rPr>
                <w:rFonts w:hint="eastAsia" w:ascii="宋体" w:hAnsi="宋体" w:eastAsia="宋体" w:cs="宋体"/>
                <w:snapToGrid w:val="0"/>
                <w:color w:val="000000" w:themeColor="text1"/>
                <w:spacing w:val="14"/>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4"/>
                <w:sz w:val="21"/>
                <w:szCs w:val="21"/>
                <w:highlight w:val="none"/>
                <w:lang w:val="en-US" w:eastAsia="zh-CN"/>
                <w14:textFill>
                  <w14:solidFill>
                    <w14:schemeClr w14:val="tx1"/>
                  </w14:solidFill>
                </w14:textFill>
              </w:rPr>
              <w:t>3.每个场景配有解说语音与文字说明。</w:t>
            </w:r>
          </w:p>
          <w:p>
            <w:pPr>
              <w:pStyle w:val="64"/>
              <w:spacing w:after="0" w:line="440" w:lineRule="exact"/>
              <w:ind w:firstLine="0"/>
              <w:rPr>
                <w:rFonts w:hint="eastAsia" w:ascii="宋体" w:hAnsi="宋体" w:eastAsia="宋体" w:cs="宋体"/>
                <w:snapToGrid w:val="0"/>
                <w:color w:val="000000" w:themeColor="text1"/>
                <w:spacing w:val="14"/>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4"/>
                <w:sz w:val="21"/>
                <w:szCs w:val="21"/>
                <w:highlight w:val="none"/>
                <w:lang w:val="en-US" w:eastAsia="zh-CN"/>
                <w14:textFill>
                  <w14:solidFill>
                    <w14:schemeClr w14:val="tx1"/>
                  </w14:solidFill>
                </w14:textFill>
              </w:rPr>
              <w:t>注：视频演示要求：各投标人需将所要演示的视频作为投标文件的附件随同响应文件上传到河南省公共资源交易系统中。（提醒：视频格式自行选择，但必须保证使用电脑 Windows 系统自带基础播放软件可以正常播放。）</w:t>
            </w:r>
          </w:p>
          <w:p>
            <w:pPr>
              <w:pStyle w:val="64"/>
              <w:spacing w:after="0" w:line="440" w:lineRule="exact"/>
              <w:ind w:firstLine="0"/>
              <w:rPr>
                <w:rFonts w:hint="eastAsia"/>
                <w:highlight w:val="none"/>
                <w:lang w:val="en-US" w:eastAsia="zh-CN"/>
              </w:rPr>
            </w:pPr>
            <w:r>
              <w:rPr>
                <w:rFonts w:hint="eastAsia" w:ascii="宋体" w:hAnsi="宋体" w:eastAsia="宋体" w:cs="宋体"/>
                <w:snapToGrid w:val="0"/>
                <w:color w:val="000000" w:themeColor="text1"/>
                <w:spacing w:val="14"/>
                <w:sz w:val="21"/>
                <w:szCs w:val="21"/>
                <w:highlight w:val="none"/>
                <w:lang w:val="en-US" w:eastAsia="zh-CN"/>
                <w14:textFill>
                  <w14:solidFill>
                    <w14:schemeClr w14:val="tx1"/>
                  </w14:solidFill>
                </w14:textFill>
              </w:rPr>
              <w:t>演示总时长不超过20分钟。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Merge w:val="restart"/>
            <w:vAlign w:val="center"/>
          </w:tcPr>
          <w:p>
            <w:pPr>
              <w:pStyle w:val="3"/>
              <w:spacing w:line="440" w:lineRule="exact"/>
              <w:ind w:left="-57"/>
              <w:rPr>
                <w:rFonts w:hint="eastAsia" w:ascii="宋体" w:hAnsi="宋体" w:cs="TimesNewRomanPSMT"/>
                <w:snapToGrid w:val="0"/>
                <w:color w:val="000000" w:themeColor="text1"/>
                <w:sz w:val="21"/>
                <w:szCs w:val="21"/>
                <w:highlight w:val="none"/>
                <w14:textFill>
                  <w14:solidFill>
                    <w14:schemeClr w14:val="tx1"/>
                  </w14:solidFill>
                </w14:textFill>
              </w:rPr>
            </w:pPr>
          </w:p>
          <w:p>
            <w:pPr>
              <w:pStyle w:val="3"/>
              <w:spacing w:line="440" w:lineRule="exact"/>
              <w:ind w:left="-57"/>
              <w:rPr>
                <w:rFonts w:hint="eastAsia" w:ascii="宋体" w:hAnsi="宋体" w:cs="TimesNewRomanPSMT"/>
                <w:snapToGrid w:val="0"/>
                <w:color w:val="000000" w:themeColor="text1"/>
                <w:sz w:val="21"/>
                <w:szCs w:val="21"/>
                <w:highlight w:val="none"/>
                <w14:textFill>
                  <w14:solidFill>
                    <w14:schemeClr w14:val="tx1"/>
                  </w14:solidFill>
                </w14:textFill>
              </w:rPr>
            </w:pPr>
          </w:p>
          <w:p>
            <w:pPr>
              <w:pStyle w:val="3"/>
              <w:spacing w:line="440" w:lineRule="exact"/>
              <w:ind w:left="-57"/>
              <w:rPr>
                <w:rFonts w:hint="eastAsia" w:ascii="宋体" w:hAnsi="宋体" w:cs="TimesNewRomanPSMT"/>
                <w:snapToGrid w:val="0"/>
                <w:color w:val="000000" w:themeColor="text1"/>
                <w:sz w:val="21"/>
                <w:szCs w:val="21"/>
                <w:highlight w:val="none"/>
                <w14:textFill>
                  <w14:solidFill>
                    <w14:schemeClr w14:val="tx1"/>
                  </w14:solidFill>
                </w14:textFill>
              </w:rPr>
            </w:pPr>
          </w:p>
          <w:p>
            <w:pPr>
              <w:pStyle w:val="3"/>
              <w:spacing w:line="440" w:lineRule="exact"/>
              <w:ind w:left="-57"/>
              <w:rPr>
                <w:rFonts w:hint="eastAsia" w:ascii="宋体" w:hAnsi="宋体" w:cs="TimesNewRomanPSMT"/>
                <w:snapToGrid w:val="0"/>
                <w:color w:val="000000" w:themeColor="text1"/>
                <w:sz w:val="21"/>
                <w:szCs w:val="21"/>
                <w:highlight w:val="none"/>
                <w14:textFill>
                  <w14:solidFill>
                    <w14:schemeClr w14:val="tx1"/>
                  </w14:solidFill>
                </w14:textFill>
              </w:rPr>
            </w:pPr>
          </w:p>
          <w:p>
            <w:pPr>
              <w:pStyle w:val="3"/>
              <w:spacing w:line="440" w:lineRule="exact"/>
              <w:rPr>
                <w:rFonts w:hint="eastAsia" w:ascii="宋体" w:hAnsi="宋体" w:cs="TimesNewRomanPSMT"/>
                <w:snapToGrid w:val="0"/>
                <w:color w:val="000000" w:themeColor="text1"/>
                <w:sz w:val="21"/>
                <w:szCs w:val="21"/>
                <w:highlight w:val="none"/>
                <w14:textFill>
                  <w14:solidFill>
                    <w14:schemeClr w14:val="tx1"/>
                  </w14:solidFill>
                </w14:textFill>
              </w:rPr>
            </w:pPr>
          </w:p>
          <w:p>
            <w:pPr>
              <w:pStyle w:val="3"/>
              <w:spacing w:line="440" w:lineRule="exact"/>
              <w:rPr>
                <w:rFonts w:ascii="宋体" w:hAnsi="宋体" w:cs="黑体"/>
                <w:snapToGrid w:val="0"/>
                <w:color w:val="000000" w:themeColor="text1"/>
                <w:sz w:val="21"/>
                <w:szCs w:val="21"/>
                <w:highlight w:val="none"/>
                <w14:textFill>
                  <w14:solidFill>
                    <w14:schemeClr w14:val="tx1"/>
                  </w14:solidFill>
                </w14:textFill>
              </w:rPr>
            </w:pPr>
            <w:r>
              <w:rPr>
                <w:rFonts w:hint="eastAsia" w:ascii="宋体" w:hAnsi="宋体" w:cs="TimesNewRomanPSMT"/>
                <w:snapToGrid w:val="0"/>
                <w:color w:val="000000" w:themeColor="text1"/>
                <w:sz w:val="21"/>
                <w:szCs w:val="21"/>
                <w:highlight w:val="none"/>
                <w14:textFill>
                  <w14:solidFill>
                    <w14:schemeClr w14:val="tx1"/>
                  </w14:solidFill>
                </w14:textFill>
              </w:rPr>
              <w:t>3.3</w:t>
            </w:r>
          </w:p>
        </w:tc>
        <w:tc>
          <w:tcPr>
            <w:tcW w:w="963" w:type="dxa"/>
            <w:vMerge w:val="restart"/>
            <w:vAlign w:val="center"/>
          </w:tcPr>
          <w:p>
            <w:pPr>
              <w:autoSpaceDE w:val="0"/>
              <w:autoSpaceDN w:val="0"/>
              <w:adjustRightInd w:val="0"/>
              <w:spacing w:line="440" w:lineRule="exact"/>
              <w:jc w:val="center"/>
              <w:rPr>
                <w:rFonts w:hint="eastAsia" w:ascii="宋体" w:hAnsi="宋体" w:cs="仿宋_GB2312"/>
                <w:snapToGrid w:val="0"/>
                <w:color w:val="000000" w:themeColor="text1"/>
                <w:kern w:val="0"/>
                <w:szCs w:val="21"/>
                <w:highlight w:val="none"/>
                <w14:textFill>
                  <w14:solidFill>
                    <w14:schemeClr w14:val="tx1"/>
                  </w14:solidFill>
                </w14:textFill>
              </w:rPr>
            </w:pPr>
          </w:p>
          <w:p>
            <w:pPr>
              <w:autoSpaceDE w:val="0"/>
              <w:autoSpaceDN w:val="0"/>
              <w:adjustRightInd w:val="0"/>
              <w:spacing w:line="440" w:lineRule="exact"/>
              <w:jc w:val="center"/>
              <w:rPr>
                <w:rFonts w:hint="eastAsia" w:ascii="宋体" w:hAnsi="宋体" w:cs="仿宋_GB2312"/>
                <w:snapToGrid w:val="0"/>
                <w:color w:val="000000" w:themeColor="text1"/>
                <w:kern w:val="0"/>
                <w:szCs w:val="21"/>
                <w:highlight w:val="none"/>
                <w14:textFill>
                  <w14:solidFill>
                    <w14:schemeClr w14:val="tx1"/>
                  </w14:solidFill>
                </w14:textFill>
              </w:rPr>
            </w:pPr>
          </w:p>
          <w:p>
            <w:pPr>
              <w:autoSpaceDE w:val="0"/>
              <w:autoSpaceDN w:val="0"/>
              <w:adjustRightInd w:val="0"/>
              <w:spacing w:line="440" w:lineRule="exact"/>
              <w:jc w:val="center"/>
              <w:rPr>
                <w:rFonts w:hint="eastAsia" w:ascii="宋体" w:hAnsi="宋体" w:cs="仿宋_GB2312"/>
                <w:snapToGrid w:val="0"/>
                <w:color w:val="000000" w:themeColor="text1"/>
                <w:kern w:val="0"/>
                <w:szCs w:val="21"/>
                <w:highlight w:val="none"/>
                <w14:textFill>
                  <w14:solidFill>
                    <w14:schemeClr w14:val="tx1"/>
                  </w14:solidFill>
                </w14:textFill>
              </w:rPr>
            </w:pPr>
          </w:p>
          <w:p>
            <w:pPr>
              <w:autoSpaceDE w:val="0"/>
              <w:autoSpaceDN w:val="0"/>
              <w:adjustRightInd w:val="0"/>
              <w:spacing w:line="440" w:lineRule="exact"/>
              <w:jc w:val="center"/>
              <w:rPr>
                <w:rFonts w:hint="eastAsia" w:ascii="宋体" w:hAnsi="宋体" w:cs="仿宋_GB2312"/>
                <w:snapToGrid w:val="0"/>
                <w:color w:val="000000" w:themeColor="text1"/>
                <w:kern w:val="0"/>
                <w:szCs w:val="21"/>
                <w:highlight w:val="none"/>
                <w14:textFill>
                  <w14:solidFill>
                    <w14:schemeClr w14:val="tx1"/>
                  </w14:solidFill>
                </w14:textFill>
              </w:rPr>
            </w:pPr>
          </w:p>
          <w:p>
            <w:pPr>
              <w:autoSpaceDE w:val="0"/>
              <w:autoSpaceDN w:val="0"/>
              <w:adjustRightInd w:val="0"/>
              <w:spacing w:line="440" w:lineRule="exact"/>
              <w:jc w:val="center"/>
              <w:rPr>
                <w:rFonts w:hint="eastAsia" w:ascii="宋体" w:hAnsi="宋体" w:cs="仿宋_GB2312"/>
                <w:snapToGrid w:val="0"/>
                <w:color w:val="000000" w:themeColor="text1"/>
                <w:kern w:val="0"/>
                <w:szCs w:val="21"/>
                <w:highlight w:val="none"/>
                <w14:textFill>
                  <w14:solidFill>
                    <w14:schemeClr w14:val="tx1"/>
                  </w14:solidFill>
                </w14:textFill>
              </w:rPr>
            </w:pPr>
          </w:p>
          <w:p>
            <w:pPr>
              <w:autoSpaceDE w:val="0"/>
              <w:autoSpaceDN w:val="0"/>
              <w:adjustRightInd w:val="0"/>
              <w:spacing w:line="440" w:lineRule="exact"/>
              <w:jc w:val="center"/>
              <w:rPr>
                <w:rFonts w:hint="eastAsia" w:ascii="宋体" w:hAnsi="宋体" w:cs="仿宋_GB2312"/>
                <w:snapToGrid w:val="0"/>
                <w:color w:val="000000" w:themeColor="text1"/>
                <w:kern w:val="0"/>
                <w:szCs w:val="21"/>
                <w:highlight w:val="none"/>
                <w14:textFill>
                  <w14:solidFill>
                    <w14:schemeClr w14:val="tx1"/>
                  </w14:solidFill>
                </w14:textFill>
              </w:rPr>
            </w:pPr>
          </w:p>
          <w:p>
            <w:pPr>
              <w:autoSpaceDE w:val="0"/>
              <w:autoSpaceDN w:val="0"/>
              <w:adjustRightInd w:val="0"/>
              <w:spacing w:line="440" w:lineRule="exact"/>
              <w:jc w:val="center"/>
              <w:rPr>
                <w:rFonts w:hint="eastAsia" w:ascii="宋体" w:hAnsi="宋体" w:cs="仿宋_GB2312"/>
                <w:snapToGrid w:val="0"/>
                <w:color w:val="000000" w:themeColor="text1"/>
                <w:kern w:val="0"/>
                <w:szCs w:val="21"/>
                <w:highlight w:val="none"/>
                <w14:textFill>
                  <w14:solidFill>
                    <w14:schemeClr w14:val="tx1"/>
                  </w14:solidFill>
                </w14:textFill>
              </w:rPr>
            </w:pPr>
          </w:p>
          <w:p>
            <w:pPr>
              <w:autoSpaceDE w:val="0"/>
              <w:autoSpaceDN w:val="0"/>
              <w:adjustRightInd w:val="0"/>
              <w:spacing w:line="440" w:lineRule="exact"/>
              <w:jc w:val="center"/>
              <w:rPr>
                <w:rFonts w:ascii="宋体" w:hAnsi="宋体" w:cs="仿宋_GB2312"/>
                <w:snapToGrid w:val="0"/>
                <w:color w:val="000000" w:themeColor="text1"/>
                <w:kern w:val="0"/>
                <w:szCs w:val="21"/>
                <w:highlight w:val="none"/>
                <w14:textFill>
                  <w14:solidFill>
                    <w14:schemeClr w14:val="tx1"/>
                  </w14:solidFill>
                </w14:textFill>
              </w:rPr>
            </w:pPr>
            <w:r>
              <w:rPr>
                <w:rFonts w:hint="eastAsia" w:ascii="宋体" w:hAnsi="宋体" w:cs="仿宋_GB2312"/>
                <w:snapToGrid w:val="0"/>
                <w:color w:val="000000" w:themeColor="text1"/>
                <w:kern w:val="0"/>
                <w:szCs w:val="21"/>
                <w:highlight w:val="none"/>
                <w14:textFill>
                  <w14:solidFill>
                    <w14:schemeClr w14:val="tx1"/>
                  </w14:solidFill>
                </w14:textFill>
              </w:rPr>
              <w:t>综合部分（</w:t>
            </w:r>
            <w:r>
              <w:rPr>
                <w:rFonts w:hint="eastAsia" w:ascii="宋体" w:hAnsi="宋体" w:cs="仿宋_GB2312"/>
                <w:snapToGrid w:val="0"/>
                <w:color w:val="000000" w:themeColor="text1"/>
                <w:kern w:val="0"/>
                <w:szCs w:val="21"/>
                <w:highlight w:val="none"/>
                <w:lang w:val="en-US" w:eastAsia="zh-CN"/>
                <w14:textFill>
                  <w14:solidFill>
                    <w14:schemeClr w14:val="tx1"/>
                  </w14:solidFill>
                </w14:textFill>
              </w:rPr>
              <w:t>36</w:t>
            </w:r>
            <w:r>
              <w:rPr>
                <w:rFonts w:hint="eastAsia" w:ascii="宋体" w:hAnsi="宋体" w:cs="仿宋_GB2312"/>
                <w:snapToGrid w:val="0"/>
                <w:color w:val="000000" w:themeColor="text1"/>
                <w:kern w:val="0"/>
                <w:szCs w:val="21"/>
                <w:highlight w:val="none"/>
                <w14:textFill>
                  <w14:solidFill>
                    <w14:schemeClr w14:val="tx1"/>
                  </w14:solidFill>
                </w14:textFill>
              </w:rPr>
              <w:t>分）</w:t>
            </w:r>
          </w:p>
          <w:p>
            <w:pPr>
              <w:pStyle w:val="3"/>
              <w:spacing w:line="440" w:lineRule="exact"/>
              <w:ind w:left="420" w:firstLine="420"/>
              <w:jc w:val="center"/>
              <w:rPr>
                <w:rFonts w:ascii="宋体" w:hAnsi="宋体" w:cs="仿宋_GB2312"/>
                <w:snapToGrid w:val="0"/>
                <w:color w:val="000000" w:themeColor="text1"/>
                <w:sz w:val="21"/>
                <w:szCs w:val="21"/>
                <w:highlight w:val="none"/>
                <w14:textFill>
                  <w14:solidFill>
                    <w14:schemeClr w14:val="tx1"/>
                  </w14:solidFill>
                </w14:textFill>
              </w:rPr>
            </w:pPr>
          </w:p>
        </w:tc>
        <w:tc>
          <w:tcPr>
            <w:tcW w:w="1735" w:type="dxa"/>
            <w:vAlign w:val="center"/>
          </w:tcPr>
          <w:p>
            <w:pPr>
              <w:spacing w:line="440" w:lineRule="exact"/>
              <w:jc w:val="center"/>
              <w:rPr>
                <w:color w:val="auto"/>
                <w:highlight w:val="none"/>
              </w:rPr>
            </w:pPr>
          </w:p>
          <w:p>
            <w:pPr>
              <w:spacing w:line="440" w:lineRule="exact"/>
              <w:jc w:val="center"/>
              <w:rPr>
                <w:color w:val="auto"/>
                <w:highlight w:val="none"/>
              </w:rPr>
            </w:pPr>
          </w:p>
          <w:p>
            <w:pPr>
              <w:spacing w:line="440" w:lineRule="exact"/>
              <w:jc w:val="center"/>
              <w:rPr>
                <w:color w:val="auto"/>
                <w:highlight w:val="none"/>
              </w:rPr>
            </w:pPr>
          </w:p>
          <w:p>
            <w:pPr>
              <w:spacing w:line="440" w:lineRule="exact"/>
              <w:jc w:val="both"/>
              <w:rPr>
                <w:color w:val="auto"/>
                <w:highlight w:val="none"/>
              </w:rPr>
            </w:pPr>
          </w:p>
          <w:p>
            <w:pPr>
              <w:spacing w:line="440" w:lineRule="exact"/>
              <w:jc w:val="center"/>
              <w:rPr>
                <w:rFonts w:ascii="宋体" w:hAnsi="宋体"/>
                <w:bCs/>
                <w:snapToGrid w:val="0"/>
                <w:color w:val="auto"/>
                <w:szCs w:val="21"/>
                <w:highlight w:val="none"/>
              </w:rPr>
            </w:pPr>
            <w:r>
              <w:rPr>
                <w:color w:val="auto"/>
                <w:highlight w:val="none"/>
              </w:rPr>
              <w:t>商务部分</w:t>
            </w:r>
            <w:r>
              <w:rPr>
                <w:rFonts w:hint="eastAsia"/>
                <w:color w:val="auto"/>
                <w:highlight w:val="none"/>
              </w:rPr>
              <w:t>（</w:t>
            </w:r>
            <w:r>
              <w:rPr>
                <w:rFonts w:hint="eastAsia"/>
                <w:color w:val="auto"/>
                <w:highlight w:val="none"/>
                <w:lang w:val="en-US" w:eastAsia="zh-CN"/>
              </w:rPr>
              <w:t>26</w:t>
            </w:r>
            <w:r>
              <w:rPr>
                <w:rFonts w:hint="eastAsia"/>
                <w:color w:val="auto"/>
                <w:highlight w:val="none"/>
              </w:rPr>
              <w:t>分）</w:t>
            </w:r>
          </w:p>
        </w:tc>
        <w:tc>
          <w:tcPr>
            <w:tcW w:w="6286" w:type="dxa"/>
            <w:vAlign w:val="center"/>
          </w:tcPr>
          <w:p>
            <w:pPr>
              <w:pStyle w:val="191"/>
              <w:keepNext w:val="0"/>
              <w:keepLines w:val="0"/>
              <w:pageBreakBefore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1、类似业绩6分</w:t>
            </w:r>
          </w:p>
          <w:p>
            <w:pPr>
              <w:pStyle w:val="191"/>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投标人或厂商需提供2020年1月以来类似业绩，每提供一份得2分，最高得6分。（提供合同扫描件并加盖公章）</w:t>
            </w:r>
          </w:p>
          <w:p>
            <w:pPr>
              <w:pStyle w:val="191"/>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snapToGrid w:val="0"/>
                <w:color w:val="auto"/>
                <w:spacing w:val="14"/>
                <w:sz w:val="21"/>
                <w:szCs w:val="21"/>
                <w:highlight w:val="none"/>
                <w:lang w:val="en-US" w:eastAsia="zh-CN"/>
              </w:rPr>
            </w:pPr>
            <w:r>
              <w:rPr>
                <w:rFonts w:hint="eastAsia" w:ascii="宋体" w:hAnsi="宋体" w:eastAsia="宋体" w:cs="宋体"/>
                <w:b/>
                <w:bCs/>
                <w:snapToGrid w:val="0"/>
                <w:color w:val="auto"/>
                <w:spacing w:val="14"/>
                <w:sz w:val="21"/>
                <w:szCs w:val="21"/>
                <w:highlight w:val="none"/>
                <w:lang w:val="en-US" w:eastAsia="zh-CN"/>
              </w:rPr>
              <w:t>2、</w:t>
            </w:r>
            <w:r>
              <w:rPr>
                <w:rFonts w:hint="eastAsia" w:ascii="宋体" w:hAnsi="宋体" w:eastAsia="宋体" w:cs="宋体"/>
                <w:b/>
                <w:bCs/>
                <w:snapToGrid w:val="0"/>
                <w:color w:val="auto"/>
                <w:spacing w:val="14"/>
                <w:sz w:val="21"/>
                <w:szCs w:val="21"/>
                <w:highlight w:val="none"/>
                <w:lang w:eastAsia="zh-CN"/>
              </w:rPr>
              <w:t>培训方案</w:t>
            </w:r>
            <w:r>
              <w:rPr>
                <w:rFonts w:hint="eastAsia" w:ascii="宋体" w:hAnsi="宋体" w:eastAsia="宋体" w:cs="宋体"/>
                <w:b/>
                <w:bCs/>
                <w:snapToGrid w:val="0"/>
                <w:color w:val="auto"/>
                <w:spacing w:val="14"/>
                <w:sz w:val="21"/>
                <w:szCs w:val="21"/>
                <w:highlight w:val="none"/>
                <w:lang w:val="en-US" w:eastAsia="zh-CN"/>
              </w:rPr>
              <w:t>5分</w:t>
            </w:r>
          </w:p>
          <w:p>
            <w:pPr>
              <w:pStyle w:val="191"/>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napToGrid w:val="0"/>
                <w:color w:val="auto"/>
                <w:spacing w:val="14"/>
                <w:sz w:val="21"/>
                <w:szCs w:val="21"/>
                <w:highlight w:val="none"/>
                <w:lang w:val="en-US" w:eastAsia="zh-CN"/>
              </w:rPr>
            </w:pPr>
            <w:r>
              <w:rPr>
                <w:rFonts w:hint="eastAsia" w:ascii="宋体" w:hAnsi="宋体" w:eastAsia="宋体" w:cs="宋体"/>
                <w:snapToGrid w:val="0"/>
                <w:color w:val="auto"/>
                <w:spacing w:val="14"/>
                <w:sz w:val="21"/>
                <w:szCs w:val="21"/>
                <w:highlight w:val="none"/>
                <w:lang w:val="en-US" w:eastAsia="zh-CN"/>
              </w:rPr>
              <w:t>针对招标项目培训需求与商务参数，提供详尽的培训方案（至少包含：培训计划、培训内容、培训结果）评审小组对方案进行综合评价。</w:t>
            </w:r>
          </w:p>
          <w:p>
            <w:pPr>
              <w:pStyle w:val="191"/>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napToGrid w:val="0"/>
                <w:color w:val="auto"/>
                <w:spacing w:val="14"/>
                <w:sz w:val="21"/>
                <w:szCs w:val="21"/>
                <w:highlight w:val="none"/>
                <w:lang w:val="en-US" w:eastAsia="zh-CN"/>
              </w:rPr>
            </w:pPr>
            <w:r>
              <w:rPr>
                <w:rFonts w:hint="eastAsia" w:ascii="宋体" w:hAnsi="宋体" w:eastAsia="宋体" w:cs="宋体"/>
                <w:snapToGrid w:val="0"/>
                <w:color w:val="auto"/>
                <w:spacing w:val="14"/>
                <w:sz w:val="21"/>
                <w:szCs w:val="21"/>
                <w:highlight w:val="none"/>
                <w:lang w:val="en-US" w:eastAsia="zh-CN"/>
              </w:rPr>
              <w:t>一档：内容详尽，时间安排合理，可行性高，培训内容丰富的得5分；</w:t>
            </w:r>
          </w:p>
          <w:p>
            <w:pPr>
              <w:pStyle w:val="191"/>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napToGrid w:val="0"/>
                <w:color w:val="auto"/>
                <w:spacing w:val="14"/>
                <w:sz w:val="21"/>
                <w:szCs w:val="21"/>
                <w:highlight w:val="none"/>
                <w:lang w:val="en-US" w:eastAsia="zh-CN"/>
              </w:rPr>
            </w:pPr>
            <w:r>
              <w:rPr>
                <w:rFonts w:hint="eastAsia" w:ascii="宋体" w:hAnsi="宋体" w:eastAsia="宋体" w:cs="宋体"/>
                <w:snapToGrid w:val="0"/>
                <w:color w:val="auto"/>
                <w:spacing w:val="14"/>
                <w:sz w:val="21"/>
                <w:szCs w:val="21"/>
                <w:highlight w:val="none"/>
                <w:lang w:val="en-US" w:eastAsia="zh-CN"/>
              </w:rPr>
              <w:t>二挡：内容较详尽，时间安排基本合理，可行性一般，培训内容基本满足需求的得3分；</w:t>
            </w:r>
          </w:p>
          <w:p>
            <w:pPr>
              <w:pStyle w:val="191"/>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napToGrid w:val="0"/>
                <w:color w:val="auto"/>
                <w:spacing w:val="14"/>
                <w:sz w:val="21"/>
                <w:szCs w:val="21"/>
                <w:highlight w:val="none"/>
                <w:lang w:val="en-US" w:eastAsia="zh-CN"/>
              </w:rPr>
            </w:pPr>
            <w:r>
              <w:rPr>
                <w:rFonts w:hint="eastAsia" w:ascii="宋体" w:hAnsi="宋体" w:eastAsia="宋体" w:cs="宋体"/>
                <w:snapToGrid w:val="0"/>
                <w:color w:val="auto"/>
                <w:spacing w:val="14"/>
                <w:sz w:val="21"/>
                <w:szCs w:val="21"/>
                <w:highlight w:val="none"/>
                <w:lang w:val="en-US" w:eastAsia="zh-CN"/>
              </w:rPr>
              <w:t>三挡：内容不全，时间安排不合理，可行性较差，培训内容难以满足需求的得1分缺项得0分。</w:t>
            </w:r>
          </w:p>
          <w:p>
            <w:pPr>
              <w:pStyle w:val="191"/>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snapToGrid w:val="0"/>
                <w:color w:val="auto"/>
                <w:spacing w:val="14"/>
                <w:sz w:val="21"/>
                <w:szCs w:val="21"/>
                <w:highlight w:val="none"/>
              </w:rPr>
            </w:pPr>
            <w:r>
              <w:rPr>
                <w:rFonts w:hint="eastAsia" w:ascii="宋体" w:hAnsi="宋体" w:eastAsia="宋体" w:cs="宋体"/>
                <w:b/>
                <w:bCs/>
                <w:snapToGrid w:val="0"/>
                <w:color w:val="auto"/>
                <w:spacing w:val="14"/>
                <w:sz w:val="21"/>
                <w:szCs w:val="21"/>
                <w:highlight w:val="none"/>
                <w:lang w:val="en-US" w:eastAsia="zh-CN"/>
              </w:rPr>
              <w:t>3</w:t>
            </w:r>
            <w:r>
              <w:rPr>
                <w:rFonts w:hint="eastAsia" w:ascii="宋体" w:hAnsi="宋体" w:eastAsia="宋体" w:cs="宋体"/>
                <w:b/>
                <w:bCs/>
                <w:snapToGrid w:val="0"/>
                <w:color w:val="auto"/>
                <w:spacing w:val="14"/>
                <w:sz w:val="21"/>
                <w:szCs w:val="21"/>
                <w:highlight w:val="none"/>
              </w:rPr>
              <w:t>、人员配备</w:t>
            </w:r>
            <w:r>
              <w:rPr>
                <w:rFonts w:hint="eastAsia" w:ascii="宋体" w:hAnsi="宋体" w:eastAsia="宋体" w:cs="宋体"/>
                <w:b/>
                <w:bCs/>
                <w:snapToGrid w:val="0"/>
                <w:color w:val="auto"/>
                <w:spacing w:val="14"/>
                <w:sz w:val="21"/>
                <w:szCs w:val="21"/>
                <w:highlight w:val="none"/>
                <w:lang w:val="en-US" w:eastAsia="zh-CN"/>
              </w:rPr>
              <w:t>5</w:t>
            </w:r>
            <w:r>
              <w:rPr>
                <w:rFonts w:hint="eastAsia" w:ascii="宋体" w:hAnsi="宋体" w:eastAsia="宋体" w:cs="宋体"/>
                <w:b/>
                <w:bCs/>
                <w:snapToGrid w:val="0"/>
                <w:color w:val="auto"/>
                <w:spacing w:val="14"/>
                <w:sz w:val="21"/>
                <w:szCs w:val="21"/>
                <w:highlight w:val="none"/>
              </w:rPr>
              <w:t>分</w:t>
            </w:r>
          </w:p>
          <w:p>
            <w:pPr>
              <w:pStyle w:val="191"/>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Theme="minorEastAsia" w:hAnsiTheme="minorEastAsia" w:eastAsiaTheme="minorEastAsia" w:cstheme="minorEastAsia"/>
                <w:b w:val="0"/>
                <w:bCs w:val="0"/>
                <w:snapToGrid w:val="0"/>
                <w:color w:val="auto"/>
                <w:spacing w:val="14"/>
                <w:sz w:val="21"/>
                <w:szCs w:val="21"/>
                <w:highlight w:val="none"/>
              </w:rPr>
            </w:pPr>
            <w:r>
              <w:rPr>
                <w:rFonts w:hint="eastAsia" w:asciiTheme="minorEastAsia" w:hAnsiTheme="minorEastAsia" w:eastAsiaTheme="minorEastAsia" w:cstheme="minorEastAsia"/>
                <w:b w:val="0"/>
                <w:bCs w:val="0"/>
                <w:snapToGrid w:val="0"/>
                <w:color w:val="auto"/>
                <w:spacing w:val="14"/>
                <w:sz w:val="21"/>
                <w:szCs w:val="21"/>
                <w:highlight w:val="none"/>
              </w:rPr>
              <w:t>服务团队人员需具备：平面设计类、建模类、平台开发类、二维</w:t>
            </w:r>
            <w:r>
              <w:rPr>
                <w:rFonts w:hint="eastAsia" w:asciiTheme="minorEastAsia" w:hAnsiTheme="minorEastAsia" w:eastAsiaTheme="minorEastAsia" w:cstheme="minorEastAsia"/>
                <w:b w:val="0"/>
                <w:bCs w:val="0"/>
                <w:snapToGrid w:val="0"/>
                <w:color w:val="auto"/>
                <w:spacing w:val="14"/>
                <w:sz w:val="21"/>
                <w:szCs w:val="21"/>
                <w:highlight w:val="none"/>
                <w:lang w:val="en-US" w:eastAsia="zh-CN"/>
              </w:rPr>
              <w:t>动画</w:t>
            </w:r>
            <w:r>
              <w:rPr>
                <w:rFonts w:hint="eastAsia" w:asciiTheme="minorEastAsia" w:hAnsiTheme="minorEastAsia" w:eastAsiaTheme="minorEastAsia" w:cstheme="minorEastAsia"/>
                <w:b w:val="0"/>
                <w:bCs w:val="0"/>
                <w:snapToGrid w:val="0"/>
                <w:color w:val="auto"/>
                <w:spacing w:val="14"/>
                <w:sz w:val="21"/>
                <w:szCs w:val="21"/>
                <w:highlight w:val="none"/>
              </w:rPr>
              <w:t>类、三维</w:t>
            </w:r>
            <w:r>
              <w:rPr>
                <w:rFonts w:hint="eastAsia" w:asciiTheme="minorEastAsia" w:hAnsiTheme="minorEastAsia" w:eastAsiaTheme="minorEastAsia" w:cstheme="minorEastAsia"/>
                <w:b w:val="0"/>
                <w:bCs w:val="0"/>
                <w:snapToGrid w:val="0"/>
                <w:color w:val="auto"/>
                <w:spacing w:val="14"/>
                <w:sz w:val="21"/>
                <w:szCs w:val="21"/>
                <w:highlight w:val="none"/>
                <w:lang w:val="en-US" w:eastAsia="zh-CN"/>
              </w:rPr>
              <w:t>动画</w:t>
            </w:r>
            <w:r>
              <w:rPr>
                <w:rFonts w:hint="eastAsia" w:asciiTheme="minorEastAsia" w:hAnsiTheme="minorEastAsia" w:eastAsiaTheme="minorEastAsia" w:cstheme="minorEastAsia"/>
                <w:b w:val="0"/>
                <w:bCs w:val="0"/>
                <w:snapToGrid w:val="0"/>
                <w:color w:val="auto"/>
                <w:spacing w:val="14"/>
                <w:sz w:val="21"/>
                <w:szCs w:val="21"/>
                <w:highlight w:val="none"/>
              </w:rPr>
              <w:t>类、相关职业资格类证书。每提供一份得1分、最高得5分（需提供证书扫描件并加盖公章）</w:t>
            </w:r>
          </w:p>
          <w:p>
            <w:pPr>
              <w:pStyle w:val="191"/>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snapToGrid w:val="0"/>
                <w:color w:val="auto"/>
                <w:spacing w:val="14"/>
                <w:sz w:val="21"/>
                <w:szCs w:val="21"/>
                <w:highlight w:val="none"/>
              </w:rPr>
            </w:pPr>
            <w:r>
              <w:rPr>
                <w:rFonts w:hint="eastAsia" w:ascii="宋体" w:hAnsi="宋体" w:eastAsia="宋体" w:cs="宋体"/>
                <w:b/>
                <w:bCs/>
                <w:snapToGrid w:val="0"/>
                <w:color w:val="auto"/>
                <w:spacing w:val="14"/>
                <w:sz w:val="21"/>
                <w:szCs w:val="21"/>
                <w:highlight w:val="none"/>
                <w:lang w:val="en-US" w:eastAsia="zh-CN"/>
              </w:rPr>
              <w:t>4</w:t>
            </w:r>
            <w:r>
              <w:rPr>
                <w:rFonts w:hint="eastAsia" w:ascii="宋体" w:hAnsi="宋体" w:eastAsia="宋体" w:cs="宋体"/>
                <w:b/>
                <w:bCs/>
                <w:snapToGrid w:val="0"/>
                <w:color w:val="auto"/>
                <w:spacing w:val="14"/>
                <w:sz w:val="21"/>
                <w:szCs w:val="21"/>
                <w:highlight w:val="none"/>
              </w:rPr>
              <w:t>、供货措施</w:t>
            </w:r>
            <w:r>
              <w:rPr>
                <w:rFonts w:hint="eastAsia" w:ascii="宋体" w:hAnsi="宋体" w:eastAsia="宋体" w:cs="宋体"/>
                <w:b/>
                <w:bCs/>
                <w:snapToGrid w:val="0"/>
                <w:color w:val="auto"/>
                <w:spacing w:val="14"/>
                <w:sz w:val="21"/>
                <w:szCs w:val="21"/>
                <w:highlight w:val="none"/>
                <w:lang w:val="en-US" w:eastAsia="zh-CN"/>
              </w:rPr>
              <w:t>7</w:t>
            </w:r>
            <w:r>
              <w:rPr>
                <w:rFonts w:hint="eastAsia" w:ascii="宋体" w:hAnsi="宋体" w:eastAsia="宋体" w:cs="宋体"/>
                <w:b/>
                <w:bCs/>
                <w:snapToGrid w:val="0"/>
                <w:color w:val="auto"/>
                <w:spacing w:val="14"/>
                <w:sz w:val="21"/>
                <w:szCs w:val="21"/>
                <w:highlight w:val="none"/>
              </w:rPr>
              <w:t>分</w:t>
            </w:r>
          </w:p>
          <w:p>
            <w:pPr>
              <w:pStyle w:val="191"/>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napToGrid w:val="0"/>
                <w:color w:val="auto"/>
                <w:spacing w:val="14"/>
                <w:sz w:val="21"/>
                <w:szCs w:val="21"/>
                <w:highlight w:val="none"/>
                <w:lang w:val="en-US" w:eastAsia="zh-CN"/>
              </w:rPr>
            </w:pPr>
            <w:r>
              <w:rPr>
                <w:rFonts w:hint="eastAsia" w:ascii="宋体" w:hAnsi="宋体" w:eastAsia="宋体" w:cs="宋体"/>
                <w:snapToGrid w:val="0"/>
                <w:color w:val="auto"/>
                <w:spacing w:val="14"/>
                <w:sz w:val="21"/>
                <w:szCs w:val="21"/>
                <w:highlight w:val="none"/>
                <w:lang w:val="en-US" w:eastAsia="zh-CN"/>
              </w:rPr>
              <w:t>1）、供应商针对本项目提供的供货措施，所采取的措施详细、计划合理、供货周期有保障的得7分；</w:t>
            </w:r>
          </w:p>
          <w:p>
            <w:pPr>
              <w:pStyle w:val="191"/>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napToGrid w:val="0"/>
                <w:color w:val="auto"/>
                <w:spacing w:val="14"/>
                <w:sz w:val="21"/>
                <w:szCs w:val="21"/>
                <w:highlight w:val="none"/>
                <w:lang w:val="en-US" w:eastAsia="zh-CN"/>
              </w:rPr>
            </w:pPr>
            <w:r>
              <w:rPr>
                <w:rFonts w:hint="eastAsia" w:ascii="宋体" w:hAnsi="宋体" w:eastAsia="宋体" w:cs="宋体"/>
                <w:snapToGrid w:val="0"/>
                <w:color w:val="auto"/>
                <w:spacing w:val="14"/>
                <w:sz w:val="21"/>
                <w:szCs w:val="21"/>
                <w:highlight w:val="none"/>
                <w:lang w:val="en-US" w:eastAsia="zh-CN"/>
              </w:rPr>
              <w:t>2）、供应商针对本项目提供的供货所采取的措施较详细、计划一般、供货周期有保障的得 4分；</w:t>
            </w:r>
          </w:p>
          <w:p>
            <w:pPr>
              <w:pStyle w:val="191"/>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napToGrid w:val="0"/>
                <w:color w:val="auto"/>
                <w:spacing w:val="14"/>
                <w:sz w:val="21"/>
                <w:szCs w:val="21"/>
                <w:highlight w:val="none"/>
              </w:rPr>
            </w:pPr>
            <w:r>
              <w:rPr>
                <w:rFonts w:hint="eastAsia" w:ascii="宋体" w:hAnsi="宋体" w:eastAsia="宋体" w:cs="宋体"/>
                <w:snapToGrid w:val="0"/>
                <w:color w:val="auto"/>
                <w:spacing w:val="14"/>
                <w:sz w:val="21"/>
                <w:szCs w:val="21"/>
                <w:highlight w:val="none"/>
                <w:lang w:val="en-US" w:eastAsia="zh-CN"/>
              </w:rPr>
              <w:t>3）、供应商提供的供货保障措施缺项或者不提供的不得分。</w:t>
            </w:r>
          </w:p>
          <w:p>
            <w:pPr>
              <w:keepNext w:val="0"/>
              <w:keepLines w:val="0"/>
              <w:pageBreakBefore w:val="0"/>
              <w:kinsoku/>
              <w:wordWrap/>
              <w:overflowPunct/>
              <w:topLinePunct w:val="0"/>
              <w:autoSpaceDE/>
              <w:autoSpaceDN/>
              <w:bidi w:val="0"/>
              <w:adjustRightInd/>
              <w:snapToGrid/>
              <w:spacing w:line="240" w:lineRule="auto"/>
              <w:textAlignment w:val="auto"/>
              <w:rPr>
                <w:rFonts w:hint="default" w:eastAsiaTheme="minorEastAsia"/>
                <w:b/>
                <w:bCs/>
                <w:color w:val="auto"/>
                <w:sz w:val="21"/>
                <w:szCs w:val="21"/>
                <w:highlight w:val="none"/>
                <w:lang w:val="en-US" w:eastAsia="zh-CN"/>
              </w:rPr>
            </w:pPr>
            <w:r>
              <w:rPr>
                <w:rFonts w:hint="eastAsia"/>
                <w:b/>
                <w:bCs/>
                <w:color w:val="auto"/>
                <w:sz w:val="21"/>
                <w:szCs w:val="21"/>
                <w:highlight w:val="none"/>
                <w:lang w:val="en-US" w:eastAsia="zh-CN"/>
              </w:rPr>
              <w:t>5、</w:t>
            </w:r>
            <w:r>
              <w:rPr>
                <w:rFonts w:hint="eastAsia"/>
                <w:b/>
                <w:bCs/>
                <w:color w:val="auto"/>
                <w:sz w:val="21"/>
                <w:szCs w:val="21"/>
                <w:highlight w:val="none"/>
              </w:rPr>
              <w:t>投标人或厂商需提供以下管理体系证书</w:t>
            </w:r>
            <w:r>
              <w:rPr>
                <w:rFonts w:hint="eastAsia"/>
                <w:b/>
                <w:bCs/>
                <w:color w:val="auto"/>
                <w:sz w:val="21"/>
                <w:szCs w:val="21"/>
                <w:highlight w:val="none"/>
                <w:lang w:val="en-US" w:eastAsia="zh-CN"/>
              </w:rPr>
              <w:t>3分</w:t>
            </w:r>
          </w:p>
          <w:p>
            <w:pPr>
              <w:keepNext w:val="0"/>
              <w:keepLines w:val="0"/>
              <w:pageBreakBefore w:val="0"/>
              <w:kinsoku/>
              <w:wordWrap/>
              <w:overflowPunct/>
              <w:topLinePunct w:val="0"/>
              <w:autoSpaceDE/>
              <w:autoSpaceDN/>
              <w:bidi w:val="0"/>
              <w:adjustRightInd/>
              <w:snapToGrid/>
              <w:spacing w:line="240" w:lineRule="auto"/>
              <w:textAlignment w:val="auto"/>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eastAsia="zh-CN"/>
              </w:rPr>
              <w:t>）</w:t>
            </w:r>
            <w:r>
              <w:rPr>
                <w:rFonts w:hint="eastAsia"/>
                <w:color w:val="auto"/>
                <w:sz w:val="21"/>
                <w:szCs w:val="21"/>
                <w:highlight w:val="none"/>
              </w:rPr>
              <w:t>、质量管理体系认证</w:t>
            </w:r>
          </w:p>
          <w:p>
            <w:pPr>
              <w:keepNext w:val="0"/>
              <w:keepLines w:val="0"/>
              <w:pageBreakBefore w:val="0"/>
              <w:kinsoku/>
              <w:wordWrap/>
              <w:overflowPunct/>
              <w:topLinePunct w:val="0"/>
              <w:autoSpaceDE/>
              <w:autoSpaceDN/>
              <w:bidi w:val="0"/>
              <w:adjustRightInd/>
              <w:snapToGrid/>
              <w:spacing w:line="240" w:lineRule="auto"/>
              <w:textAlignment w:val="auto"/>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w:t>
            </w:r>
            <w:r>
              <w:rPr>
                <w:rFonts w:hint="eastAsia"/>
                <w:color w:val="auto"/>
                <w:sz w:val="21"/>
                <w:szCs w:val="21"/>
                <w:highlight w:val="none"/>
              </w:rPr>
              <w:t>、环境管理体系认证</w:t>
            </w:r>
          </w:p>
          <w:p>
            <w:pPr>
              <w:keepNext w:val="0"/>
              <w:keepLines w:val="0"/>
              <w:pageBreakBefore w:val="0"/>
              <w:kinsoku/>
              <w:wordWrap/>
              <w:overflowPunct/>
              <w:topLinePunct w:val="0"/>
              <w:autoSpaceDE/>
              <w:autoSpaceDN/>
              <w:bidi w:val="0"/>
              <w:adjustRightInd/>
              <w:snapToGrid/>
              <w:spacing w:line="240" w:lineRule="auto"/>
              <w:textAlignment w:val="auto"/>
              <w:rPr>
                <w:rFonts w:hint="eastAsia"/>
                <w:color w:val="auto"/>
                <w:sz w:val="21"/>
                <w:szCs w:val="21"/>
                <w:highlight w:val="none"/>
              </w:rPr>
            </w:pPr>
            <w:r>
              <w:rPr>
                <w:rFonts w:hint="eastAsia"/>
                <w:color w:val="auto"/>
                <w:sz w:val="21"/>
                <w:szCs w:val="21"/>
                <w:highlight w:val="none"/>
              </w:rPr>
              <w:t>3</w:t>
            </w:r>
            <w:r>
              <w:rPr>
                <w:rFonts w:hint="eastAsia"/>
                <w:color w:val="auto"/>
                <w:sz w:val="21"/>
                <w:szCs w:val="21"/>
                <w:highlight w:val="none"/>
                <w:lang w:eastAsia="zh-CN"/>
              </w:rPr>
              <w:t>）</w:t>
            </w:r>
            <w:r>
              <w:rPr>
                <w:rFonts w:hint="eastAsia"/>
                <w:color w:val="auto"/>
                <w:sz w:val="21"/>
                <w:szCs w:val="21"/>
                <w:highlight w:val="none"/>
              </w:rPr>
              <w:t>、职业健康管理体系认证</w:t>
            </w:r>
          </w:p>
          <w:p>
            <w:pPr>
              <w:keepNext w:val="0"/>
              <w:keepLines w:val="0"/>
              <w:pageBreakBefore w:val="0"/>
              <w:kinsoku/>
              <w:wordWrap/>
              <w:overflowPunct/>
              <w:topLinePunct w:val="0"/>
              <w:autoSpaceDE/>
              <w:autoSpaceDN/>
              <w:bidi w:val="0"/>
              <w:adjustRightInd/>
              <w:snapToGrid/>
              <w:spacing w:line="240" w:lineRule="auto"/>
              <w:textAlignment w:val="auto"/>
              <w:rPr>
                <w:color w:val="auto"/>
                <w:sz w:val="21"/>
                <w:szCs w:val="21"/>
                <w:highlight w:val="none"/>
              </w:rPr>
            </w:pPr>
            <w:r>
              <w:rPr>
                <w:rFonts w:hint="eastAsia"/>
                <w:color w:val="auto"/>
                <w:sz w:val="21"/>
                <w:szCs w:val="21"/>
                <w:highlight w:val="none"/>
              </w:rPr>
              <w:t>每提供一个得1分，最高得3分。（需提供证书扫描件并加盖公章）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46" w:type="dxa"/>
            <w:vMerge w:val="continue"/>
            <w:vAlign w:val="center"/>
          </w:tcPr>
          <w:p>
            <w:pPr>
              <w:pStyle w:val="3"/>
              <w:spacing w:line="440" w:lineRule="exact"/>
              <w:ind w:left="420" w:firstLine="420"/>
              <w:jc w:val="center"/>
              <w:rPr>
                <w:rFonts w:ascii="宋体" w:hAnsi="宋体" w:cs="TimesNewRomanPSMT"/>
                <w:snapToGrid w:val="0"/>
                <w:color w:val="000000" w:themeColor="text1"/>
                <w:sz w:val="21"/>
                <w:szCs w:val="21"/>
                <w:highlight w:val="none"/>
                <w14:textFill>
                  <w14:solidFill>
                    <w14:schemeClr w14:val="tx1"/>
                  </w14:solidFill>
                </w14:textFill>
              </w:rPr>
            </w:pPr>
          </w:p>
        </w:tc>
        <w:tc>
          <w:tcPr>
            <w:tcW w:w="963" w:type="dxa"/>
            <w:vMerge w:val="continue"/>
            <w:vAlign w:val="center"/>
          </w:tcPr>
          <w:p>
            <w:pPr>
              <w:pStyle w:val="3"/>
              <w:spacing w:line="440" w:lineRule="exact"/>
              <w:ind w:left="420" w:firstLine="420"/>
              <w:jc w:val="center"/>
              <w:rPr>
                <w:rFonts w:ascii="宋体" w:hAnsi="宋体" w:cs="仿宋_GB2312"/>
                <w:snapToGrid w:val="0"/>
                <w:color w:val="000000" w:themeColor="text1"/>
                <w:sz w:val="21"/>
                <w:szCs w:val="21"/>
                <w:highlight w:val="none"/>
                <w14:textFill>
                  <w14:solidFill>
                    <w14:schemeClr w14:val="tx1"/>
                  </w14:solidFill>
                </w14:textFill>
              </w:rPr>
            </w:pPr>
          </w:p>
        </w:tc>
        <w:tc>
          <w:tcPr>
            <w:tcW w:w="1735" w:type="dxa"/>
            <w:vAlign w:val="center"/>
          </w:tcPr>
          <w:p>
            <w:pPr>
              <w:spacing w:line="440" w:lineRule="exact"/>
              <w:jc w:val="center"/>
              <w:rPr>
                <w:color w:val="000000" w:themeColor="text1"/>
                <w:highlight w:val="none"/>
                <w14:textFill>
                  <w14:solidFill>
                    <w14:schemeClr w14:val="tx1"/>
                  </w14:solidFill>
                </w14:textFill>
              </w:rPr>
            </w:pPr>
          </w:p>
          <w:p>
            <w:pPr>
              <w:spacing w:line="440" w:lineRule="exact"/>
              <w:jc w:val="center"/>
              <w:rPr>
                <w:color w:val="000000" w:themeColor="text1"/>
                <w:highlight w:val="none"/>
                <w14:textFill>
                  <w14:solidFill>
                    <w14:schemeClr w14:val="tx1"/>
                  </w14:solidFill>
                </w14:textFill>
              </w:rPr>
            </w:pPr>
          </w:p>
          <w:p>
            <w:pPr>
              <w:spacing w:line="440" w:lineRule="exact"/>
              <w:jc w:val="center"/>
              <w:rPr>
                <w:color w:val="000000" w:themeColor="text1"/>
                <w:highlight w:val="none"/>
                <w14:textFill>
                  <w14:solidFill>
                    <w14:schemeClr w14:val="tx1"/>
                  </w14:solidFill>
                </w14:textFill>
              </w:rPr>
            </w:pPr>
          </w:p>
          <w:p>
            <w:pPr>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售后服务</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分）</w:t>
            </w:r>
          </w:p>
        </w:tc>
        <w:tc>
          <w:tcPr>
            <w:tcW w:w="6286"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napToGrid w:val="0"/>
                <w:color w:val="000000" w:themeColor="text1"/>
                <w:spacing w:val="14"/>
                <w:szCs w:val="21"/>
                <w:highlight w:val="none"/>
                <w14:textFill>
                  <w14:solidFill>
                    <w14:schemeClr w14:val="tx1"/>
                  </w14:solidFill>
                </w14:textFill>
              </w:rPr>
            </w:pPr>
            <w:r>
              <w:rPr>
                <w:rFonts w:hint="eastAsia" w:ascii="宋体" w:hAnsi="宋体" w:cs="宋体"/>
                <w:b/>
                <w:bCs/>
                <w:snapToGrid w:val="0"/>
                <w:color w:val="000000" w:themeColor="text1"/>
                <w:spacing w:val="14"/>
                <w:szCs w:val="21"/>
                <w:highlight w:val="none"/>
                <w14:textFill>
                  <w14:solidFill>
                    <w14:schemeClr w14:val="tx1"/>
                  </w14:solidFill>
                </w14:textFill>
              </w:rPr>
              <w:t>1.保修期内售后服务方案及承诺</w:t>
            </w:r>
            <w:r>
              <w:rPr>
                <w:rFonts w:hint="eastAsia" w:ascii="宋体" w:hAnsi="宋体" w:eastAsia="宋体" w:cs="宋体"/>
                <w:b/>
                <w:bCs/>
                <w:snapToGrid w:val="0"/>
                <w:color w:val="000000" w:themeColor="text1"/>
                <w:spacing w:val="14"/>
                <w:szCs w:val="21"/>
                <w:highlight w:val="none"/>
                <w14:textFill>
                  <w14:solidFill>
                    <w14:schemeClr w14:val="tx1"/>
                  </w14:solidFill>
                </w14:textFill>
              </w:rPr>
              <w:t>（</w:t>
            </w:r>
            <w:r>
              <w:rPr>
                <w:rFonts w:hint="eastAsia" w:ascii="宋体" w:hAnsi="宋体" w:eastAsia="宋体" w:cs="宋体"/>
                <w:b/>
                <w:bCs/>
                <w:snapToGrid w:val="0"/>
                <w:color w:val="000000" w:themeColor="text1"/>
                <w:spacing w:val="14"/>
                <w:szCs w:val="21"/>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spacing w:val="14"/>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napToGrid w:val="0"/>
                <w:color w:val="000000" w:themeColor="text1"/>
                <w:spacing w:val="14"/>
                <w:szCs w:val="21"/>
                <w:highlight w:val="none"/>
                <w14:textFill>
                  <w14:solidFill>
                    <w14:schemeClr w14:val="tx1"/>
                  </w14:solidFill>
                </w14:textFill>
              </w:rPr>
            </w:pPr>
            <w:r>
              <w:rPr>
                <w:rFonts w:hint="eastAsia" w:ascii="宋体" w:hAnsi="宋体" w:cs="宋体"/>
                <w:snapToGrid w:val="0"/>
                <w:color w:val="000000" w:themeColor="text1"/>
                <w:spacing w:val="14"/>
                <w:szCs w:val="21"/>
                <w:highlight w:val="none"/>
                <w14:textFill>
                  <w14:solidFill>
                    <w14:schemeClr w14:val="tx1"/>
                  </w14:solidFill>
                </w14:textFill>
              </w:rPr>
              <w:t>根据供应商制定的售后服务方案(服务内容承诺、服务体系、售后服务机构信息、响应方式、响应时间、质量保证体系及人力资源分配方案等)的完整性、可靠性以及服务承诺的合理性、可行性等进行综合评价，具体分值范围如下（</w:t>
            </w:r>
            <w:r>
              <w:rPr>
                <w:rFonts w:hint="eastAsia" w:ascii="宋体" w:hAnsi="宋体" w:eastAsia="宋体" w:cs="宋体"/>
                <w:snapToGrid w:val="0"/>
                <w:color w:val="000000" w:themeColor="text1"/>
                <w:spacing w:val="14"/>
                <w:szCs w:val="21"/>
                <w:highlight w:val="none"/>
                <w14:textFill>
                  <w14:solidFill>
                    <w14:schemeClr w14:val="tx1"/>
                  </w14:solidFill>
                </w14:textFill>
              </w:rPr>
              <w:t>不提供不得分</w:t>
            </w:r>
            <w:r>
              <w:rPr>
                <w:rFonts w:hint="eastAsia" w:ascii="宋体" w:hAnsi="宋体" w:cs="宋体"/>
                <w:snapToGrid w:val="0"/>
                <w:color w:val="000000" w:themeColor="text1"/>
                <w:spacing w:val="14"/>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napToGrid w:val="0"/>
                <w:color w:val="000000" w:themeColor="text1"/>
                <w:spacing w:val="14"/>
                <w:szCs w:val="21"/>
                <w:highlight w:val="none"/>
                <w14:textFill>
                  <w14:solidFill>
                    <w14:schemeClr w14:val="tx1"/>
                  </w14:solidFill>
                </w14:textFill>
              </w:rPr>
            </w:pPr>
            <w:r>
              <w:rPr>
                <w:rFonts w:hint="eastAsia" w:ascii="宋体" w:hAnsi="宋体" w:cs="宋体"/>
                <w:snapToGrid w:val="0"/>
                <w:color w:val="000000" w:themeColor="text1"/>
                <w:spacing w:val="14"/>
                <w:szCs w:val="21"/>
                <w:highlight w:val="none"/>
                <w14:textFill>
                  <w14:solidFill>
                    <w14:schemeClr w14:val="tx1"/>
                  </w14:solidFill>
                </w14:textFill>
              </w:rPr>
              <w:t>一档</w:t>
            </w:r>
            <w:r>
              <w:rPr>
                <w:rFonts w:hint="eastAsia" w:ascii="宋体" w:hAnsi="宋体" w:cs="宋体"/>
                <w:snapToGrid w:val="0"/>
                <w:color w:val="000000" w:themeColor="text1"/>
                <w:spacing w:val="14"/>
                <w:szCs w:val="21"/>
                <w:highlight w:val="none"/>
                <w:lang w:val="en-US" w:eastAsia="zh-CN"/>
                <w14:textFill>
                  <w14:solidFill>
                    <w14:schemeClr w14:val="tx1"/>
                  </w14:solidFill>
                </w14:textFill>
              </w:rPr>
              <w:t>4</w:t>
            </w:r>
            <w:r>
              <w:rPr>
                <w:rFonts w:hint="eastAsia" w:ascii="宋体" w:hAnsi="宋体" w:cs="宋体"/>
                <w:snapToGrid w:val="0"/>
                <w:color w:val="000000" w:themeColor="text1"/>
                <w:spacing w:val="14"/>
                <w:szCs w:val="21"/>
                <w:highlight w:val="none"/>
                <w14:textFill>
                  <w14:solidFill>
                    <w14:schemeClr w14:val="tx1"/>
                  </w14:solidFill>
                </w14:textFill>
              </w:rPr>
              <w:t>分：售后服务方案非常合理成熟、先进可靠，质量保证体系及风险控制体系非常完善，服务承诺内容非常齐全，可控性、可行性强，投标文件的响应程度高；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napToGrid w:val="0"/>
                <w:color w:val="000000" w:themeColor="text1"/>
                <w:spacing w:val="14"/>
                <w:szCs w:val="21"/>
                <w:highlight w:val="none"/>
                <w14:textFill>
                  <w14:solidFill>
                    <w14:schemeClr w14:val="tx1"/>
                  </w14:solidFill>
                </w14:textFill>
              </w:rPr>
            </w:pPr>
            <w:r>
              <w:rPr>
                <w:rFonts w:hint="eastAsia" w:ascii="宋体" w:hAnsi="宋体" w:cs="宋体"/>
                <w:snapToGrid w:val="0"/>
                <w:color w:val="000000" w:themeColor="text1"/>
                <w:spacing w:val="14"/>
                <w:szCs w:val="21"/>
                <w:highlight w:val="none"/>
                <w14:textFill>
                  <w14:solidFill>
                    <w14:schemeClr w14:val="tx1"/>
                  </w14:solidFill>
                </w14:textFill>
              </w:rPr>
              <w:t>二档</w:t>
            </w:r>
            <w:r>
              <w:rPr>
                <w:rFonts w:hint="eastAsia" w:ascii="宋体" w:hAnsi="宋体" w:cs="宋体"/>
                <w:snapToGrid w:val="0"/>
                <w:color w:val="000000" w:themeColor="text1"/>
                <w:spacing w:val="14"/>
                <w:szCs w:val="21"/>
                <w:highlight w:val="none"/>
                <w:lang w:val="en-US" w:eastAsia="zh-CN"/>
                <w14:textFill>
                  <w14:solidFill>
                    <w14:schemeClr w14:val="tx1"/>
                  </w14:solidFill>
                </w14:textFill>
              </w:rPr>
              <w:t>2</w:t>
            </w:r>
            <w:r>
              <w:rPr>
                <w:rFonts w:hint="eastAsia" w:ascii="宋体" w:hAnsi="宋体" w:cs="宋体"/>
                <w:snapToGrid w:val="0"/>
                <w:color w:val="000000" w:themeColor="text1"/>
                <w:spacing w:val="14"/>
                <w:szCs w:val="21"/>
                <w:highlight w:val="none"/>
                <w14:textFill>
                  <w14:solidFill>
                    <w14:schemeClr w14:val="tx1"/>
                  </w14:solidFill>
                </w14:textFill>
              </w:rPr>
              <w:t>分：售后服务方案合理，质量保证体系及风险控制体系一般，服务承诺内容完整、可行性一般，投标文件的响应程度一般。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napToGrid w:val="0"/>
                <w:color w:val="000000" w:themeColor="text1"/>
                <w:spacing w:val="14"/>
                <w:szCs w:val="21"/>
                <w:highlight w:val="none"/>
                <w14:textFill>
                  <w14:solidFill>
                    <w14:schemeClr w14:val="tx1"/>
                  </w14:solidFill>
                </w14:textFill>
              </w:rPr>
            </w:pPr>
            <w:r>
              <w:rPr>
                <w:rFonts w:hint="eastAsia" w:ascii="宋体" w:hAnsi="宋体" w:cs="宋体"/>
                <w:b/>
                <w:bCs/>
                <w:snapToGrid w:val="0"/>
                <w:color w:val="000000" w:themeColor="text1"/>
                <w:spacing w:val="14"/>
                <w:szCs w:val="21"/>
                <w:highlight w:val="none"/>
                <w14:textFill>
                  <w14:solidFill>
                    <w14:schemeClr w14:val="tx1"/>
                  </w14:solidFill>
                </w14:textFill>
              </w:rPr>
              <w:t>2.保修期外售后服务</w:t>
            </w:r>
            <w:r>
              <w:rPr>
                <w:rFonts w:hint="eastAsia" w:ascii="宋体" w:hAnsi="宋体" w:eastAsia="宋体" w:cs="宋体"/>
                <w:b/>
                <w:bCs/>
                <w:snapToGrid w:val="0"/>
                <w:color w:val="000000" w:themeColor="text1"/>
                <w:spacing w:val="14"/>
                <w:szCs w:val="21"/>
                <w:highlight w:val="none"/>
                <w14:textFill>
                  <w14:solidFill>
                    <w14:schemeClr w14:val="tx1"/>
                  </w14:solidFill>
                </w14:textFill>
              </w:rPr>
              <w:t>（</w:t>
            </w:r>
            <w:r>
              <w:rPr>
                <w:rFonts w:hint="eastAsia" w:ascii="宋体" w:hAnsi="宋体" w:eastAsia="宋体" w:cs="宋体"/>
                <w:b/>
                <w:bCs/>
                <w:snapToGrid w:val="0"/>
                <w:color w:val="000000" w:themeColor="text1"/>
                <w:spacing w:val="14"/>
                <w:szCs w:val="21"/>
                <w:highlight w:val="none"/>
                <w:lang w:val="en-US" w:eastAsia="zh-CN"/>
                <w14:textFill>
                  <w14:solidFill>
                    <w14:schemeClr w14:val="tx1"/>
                  </w14:solidFill>
                </w14:textFill>
              </w:rPr>
              <w:t>3</w:t>
            </w:r>
            <w:r>
              <w:rPr>
                <w:rFonts w:hint="eastAsia" w:ascii="宋体" w:hAnsi="宋体" w:eastAsia="宋体" w:cs="宋体"/>
                <w:b/>
                <w:bCs/>
                <w:snapToGrid w:val="0"/>
                <w:color w:val="000000" w:themeColor="text1"/>
                <w:spacing w:val="14"/>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napToGrid w:val="0"/>
                <w:color w:val="000000" w:themeColor="text1"/>
                <w:spacing w:val="14"/>
                <w:szCs w:val="21"/>
                <w:highlight w:val="none"/>
                <w14:textFill>
                  <w14:solidFill>
                    <w14:schemeClr w14:val="tx1"/>
                  </w14:solidFill>
                </w14:textFill>
              </w:rPr>
            </w:pPr>
            <w:r>
              <w:rPr>
                <w:rFonts w:hint="eastAsia" w:ascii="宋体" w:hAnsi="宋体" w:cs="宋体"/>
                <w:snapToGrid w:val="0"/>
                <w:color w:val="000000" w:themeColor="text1"/>
                <w:spacing w:val="14"/>
                <w:szCs w:val="21"/>
                <w:highlight w:val="none"/>
                <w14:textFill>
                  <w14:solidFill>
                    <w14:schemeClr w14:val="tx1"/>
                  </w14:solidFill>
                </w14:textFill>
              </w:rPr>
              <w:t>根据供应商对保修期外售后服务的承诺和处理方法的完整性、合理性、可靠性等进行综合评价，具体分值范围如下（</w:t>
            </w:r>
            <w:r>
              <w:rPr>
                <w:rFonts w:hint="eastAsia" w:ascii="宋体" w:hAnsi="宋体" w:eastAsia="宋体" w:cs="宋体"/>
                <w:snapToGrid w:val="0"/>
                <w:color w:val="000000" w:themeColor="text1"/>
                <w:spacing w:val="14"/>
                <w:szCs w:val="21"/>
                <w:highlight w:val="none"/>
                <w14:textFill>
                  <w14:solidFill>
                    <w14:schemeClr w14:val="tx1"/>
                  </w14:solidFill>
                </w14:textFill>
              </w:rPr>
              <w:t>不提供不得分</w:t>
            </w:r>
            <w:r>
              <w:rPr>
                <w:rFonts w:hint="eastAsia" w:ascii="宋体" w:hAnsi="宋体" w:cs="宋体"/>
                <w:snapToGrid w:val="0"/>
                <w:color w:val="000000" w:themeColor="text1"/>
                <w:spacing w:val="14"/>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napToGrid w:val="0"/>
                <w:color w:val="000000" w:themeColor="text1"/>
                <w:spacing w:val="14"/>
                <w:szCs w:val="21"/>
                <w:highlight w:val="none"/>
                <w14:textFill>
                  <w14:solidFill>
                    <w14:schemeClr w14:val="tx1"/>
                  </w14:solidFill>
                </w14:textFill>
              </w:rPr>
            </w:pPr>
            <w:r>
              <w:rPr>
                <w:rFonts w:hint="eastAsia" w:ascii="宋体" w:hAnsi="宋体" w:cs="宋体"/>
                <w:snapToGrid w:val="0"/>
                <w:color w:val="000000" w:themeColor="text1"/>
                <w:spacing w:val="14"/>
                <w:szCs w:val="21"/>
                <w:highlight w:val="none"/>
                <w14:textFill>
                  <w14:solidFill>
                    <w14:schemeClr w14:val="tx1"/>
                  </w14:solidFill>
                </w14:textFill>
              </w:rPr>
              <w:t>一档</w:t>
            </w:r>
            <w:r>
              <w:rPr>
                <w:rFonts w:hint="eastAsia" w:ascii="宋体" w:hAnsi="宋体" w:cs="宋体"/>
                <w:snapToGrid w:val="0"/>
                <w:color w:val="000000" w:themeColor="text1"/>
                <w:spacing w:val="14"/>
                <w:szCs w:val="21"/>
                <w:highlight w:val="none"/>
                <w:lang w:val="en-US" w:eastAsia="zh-CN"/>
                <w14:textFill>
                  <w14:solidFill>
                    <w14:schemeClr w14:val="tx1"/>
                  </w14:solidFill>
                </w14:textFill>
              </w:rPr>
              <w:t>3</w:t>
            </w:r>
            <w:r>
              <w:rPr>
                <w:rFonts w:hint="eastAsia" w:ascii="宋体" w:hAnsi="宋体" w:cs="宋体"/>
                <w:snapToGrid w:val="0"/>
                <w:color w:val="000000" w:themeColor="text1"/>
                <w:spacing w:val="14"/>
                <w:szCs w:val="21"/>
                <w:highlight w:val="none"/>
                <w14:textFill>
                  <w14:solidFill>
                    <w14:schemeClr w14:val="tx1"/>
                  </w14:solidFill>
                </w14:textFill>
              </w:rPr>
              <w:t>分：对保修期外售后服务的承诺非常详尽完整、内容非常成熟合理、先进可靠；售后处理方法的合理性、可靠性高，投标文件的响应程度高；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napToGrid w:val="0"/>
                <w:color w:val="000000" w:themeColor="text1"/>
                <w:spacing w:val="14"/>
                <w:szCs w:val="21"/>
                <w:highlight w:val="none"/>
                <w14:textFill>
                  <w14:solidFill>
                    <w14:schemeClr w14:val="tx1"/>
                  </w14:solidFill>
                </w14:textFill>
              </w:rPr>
            </w:pPr>
            <w:r>
              <w:rPr>
                <w:rFonts w:hint="eastAsia" w:ascii="宋体" w:hAnsi="宋体" w:cs="宋体"/>
                <w:snapToGrid w:val="0"/>
                <w:color w:val="000000" w:themeColor="text1"/>
                <w:spacing w:val="14"/>
                <w:szCs w:val="21"/>
                <w:highlight w:val="none"/>
                <w14:textFill>
                  <w14:solidFill>
                    <w14:schemeClr w14:val="tx1"/>
                  </w14:solidFill>
                </w14:textFill>
              </w:rPr>
              <w:t>二档</w:t>
            </w:r>
            <w:r>
              <w:rPr>
                <w:rFonts w:hint="eastAsia" w:ascii="宋体" w:hAnsi="宋体" w:cs="宋体"/>
                <w:snapToGrid w:val="0"/>
                <w:color w:val="000000" w:themeColor="text1"/>
                <w:spacing w:val="14"/>
                <w:szCs w:val="21"/>
                <w:highlight w:val="none"/>
                <w:lang w:val="en-US" w:eastAsia="zh-CN"/>
                <w14:textFill>
                  <w14:solidFill>
                    <w14:schemeClr w14:val="tx1"/>
                  </w14:solidFill>
                </w14:textFill>
              </w:rPr>
              <w:t>2</w:t>
            </w:r>
            <w:r>
              <w:rPr>
                <w:rFonts w:hint="eastAsia" w:ascii="宋体" w:hAnsi="宋体" w:cs="宋体"/>
                <w:snapToGrid w:val="0"/>
                <w:color w:val="000000" w:themeColor="text1"/>
                <w:spacing w:val="14"/>
                <w:szCs w:val="21"/>
                <w:highlight w:val="none"/>
                <w14:textFill>
                  <w14:solidFill>
                    <w14:schemeClr w14:val="tx1"/>
                  </w14:solidFill>
                </w14:textFill>
              </w:rPr>
              <w:t>分：对保修期外售后服务的承诺内容一般，合理性、先进性一般；售后处理方法的合理性、可靠性一般，投标文件的响应程度一般。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bCs/>
                <w:snapToGrid w:val="0"/>
                <w:color w:val="000000" w:themeColor="text1"/>
                <w:spacing w:val="14"/>
                <w:szCs w:val="21"/>
                <w:highlight w:val="none"/>
                <w14:textFill>
                  <w14:solidFill>
                    <w14:schemeClr w14:val="tx1"/>
                  </w14:solidFill>
                </w14:textFill>
              </w:rPr>
            </w:pPr>
            <w:r>
              <w:rPr>
                <w:rFonts w:hint="eastAsia" w:ascii="宋体" w:hAnsi="宋体" w:cs="宋体"/>
                <w:b/>
                <w:bCs/>
                <w:snapToGrid w:val="0"/>
                <w:color w:val="000000" w:themeColor="text1"/>
                <w:spacing w:val="14"/>
                <w:szCs w:val="21"/>
                <w:highlight w:val="none"/>
                <w14:textFill>
                  <w14:solidFill>
                    <w14:schemeClr w14:val="tx1"/>
                  </w14:solidFill>
                </w14:textFill>
              </w:rPr>
              <w:t>3.质保期</w:t>
            </w:r>
            <w:r>
              <w:rPr>
                <w:rFonts w:hint="eastAsia" w:ascii="宋体" w:hAnsi="宋体" w:eastAsia="宋体" w:cs="宋体"/>
                <w:b/>
                <w:bCs/>
                <w:snapToGrid w:val="0"/>
                <w:color w:val="000000" w:themeColor="text1"/>
                <w:spacing w:val="14"/>
                <w:szCs w:val="21"/>
                <w:highlight w:val="none"/>
                <w14:textFill>
                  <w14:solidFill>
                    <w14:schemeClr w14:val="tx1"/>
                  </w14:solidFill>
                </w14:textFill>
              </w:rPr>
              <w:t>（2分）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napToGrid w:val="0"/>
                <w:color w:val="000000" w:themeColor="text1"/>
                <w:spacing w:val="14"/>
                <w:szCs w:val="21"/>
                <w:highlight w:val="none"/>
                <w14:textFill>
                  <w14:solidFill>
                    <w14:schemeClr w14:val="tx1"/>
                  </w14:solidFill>
                </w14:textFill>
              </w:rPr>
            </w:pPr>
            <w:r>
              <w:rPr>
                <w:rFonts w:hint="eastAsia" w:ascii="宋体" w:hAnsi="宋体" w:cs="宋体"/>
                <w:snapToGrid w:val="0"/>
                <w:color w:val="000000" w:themeColor="text1"/>
                <w:spacing w:val="14"/>
                <w:szCs w:val="21"/>
                <w:highlight w:val="none"/>
                <w14:textFill>
                  <w14:solidFill>
                    <w14:schemeClr w14:val="tx1"/>
                  </w14:solidFill>
                </w14:textFill>
              </w:rPr>
              <w:t>本次所投硬件设备至少提供</w:t>
            </w:r>
            <w:r>
              <w:rPr>
                <w:rFonts w:hint="eastAsia" w:ascii="宋体" w:hAnsi="宋体" w:cs="宋体"/>
                <w:snapToGrid w:val="0"/>
                <w:color w:val="000000" w:themeColor="text1"/>
                <w:spacing w:val="14"/>
                <w:szCs w:val="21"/>
                <w:highlight w:val="none"/>
                <w:lang w:val="en-US" w:eastAsia="zh-CN"/>
                <w14:textFill>
                  <w14:solidFill>
                    <w14:schemeClr w14:val="tx1"/>
                  </w14:solidFill>
                </w14:textFill>
              </w:rPr>
              <w:t>3</w:t>
            </w:r>
            <w:r>
              <w:rPr>
                <w:rFonts w:hint="eastAsia" w:ascii="宋体" w:hAnsi="宋体" w:cs="宋体"/>
                <w:snapToGrid w:val="0"/>
                <w:color w:val="000000" w:themeColor="text1"/>
                <w:spacing w:val="14"/>
                <w:szCs w:val="21"/>
                <w:highlight w:val="none"/>
                <w14:textFill>
                  <w14:solidFill>
                    <w14:schemeClr w14:val="tx1"/>
                  </w14:solidFill>
                </w14:textFill>
              </w:rPr>
              <w:t>年免费质保，在规定保修期外，承诺提供售后服务每延长1年，增加1分，最多得2分。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eastAsiaTheme="minorEastAsia"/>
                <w:b/>
                <w:bCs/>
                <w:snapToGrid w:val="0"/>
                <w:color w:val="000000" w:themeColor="text1"/>
                <w:spacing w:val="14"/>
                <w:szCs w:val="21"/>
                <w:highlight w:val="none"/>
                <w:lang w:val="en-US" w:eastAsia="zh-CN"/>
                <w14:textFill>
                  <w14:solidFill>
                    <w14:schemeClr w14:val="tx1"/>
                  </w14:solidFill>
                </w14:textFill>
              </w:rPr>
            </w:pPr>
            <w:r>
              <w:rPr>
                <w:rFonts w:ascii="宋体" w:hAnsi="宋体" w:cs="宋体"/>
                <w:b/>
                <w:bCs/>
                <w:snapToGrid w:val="0"/>
                <w:color w:val="000000" w:themeColor="text1"/>
                <w:spacing w:val="14"/>
                <w:szCs w:val="21"/>
                <w:highlight w:val="none"/>
                <w14:textFill>
                  <w14:solidFill>
                    <w14:schemeClr w14:val="tx1"/>
                  </w14:solidFill>
                </w14:textFill>
              </w:rPr>
              <w:t>4.</w:t>
            </w:r>
            <w:r>
              <w:rPr>
                <w:rFonts w:hint="eastAsia" w:ascii="宋体" w:hAnsi="宋体" w:cs="宋体"/>
                <w:b/>
                <w:bCs/>
                <w:snapToGrid w:val="0"/>
                <w:color w:val="000000" w:themeColor="text1"/>
                <w:spacing w:val="14"/>
                <w:szCs w:val="21"/>
                <w:highlight w:val="none"/>
                <w:lang w:val="en-US" w:eastAsia="zh-CN"/>
                <w14:textFill>
                  <w14:solidFill>
                    <w14:schemeClr w14:val="tx1"/>
                  </w14:solidFill>
                </w14:textFill>
              </w:rPr>
              <w:t>软件升级承诺</w:t>
            </w:r>
            <w:r>
              <w:rPr>
                <w:rFonts w:hint="eastAsia" w:ascii="宋体" w:hAnsi="宋体" w:eastAsia="宋体" w:cs="宋体"/>
                <w:b/>
                <w:bCs/>
                <w:snapToGrid w:val="0"/>
                <w:color w:val="000000" w:themeColor="text1"/>
                <w:spacing w:val="14"/>
                <w:szCs w:val="21"/>
                <w:highlight w:val="none"/>
                <w14:textFill>
                  <w14:solidFill>
                    <w14:schemeClr w14:val="tx1"/>
                  </w14:solidFill>
                </w14:textFill>
              </w:rPr>
              <w:t>（</w:t>
            </w:r>
            <w:r>
              <w:rPr>
                <w:rFonts w:hint="eastAsia" w:ascii="宋体" w:hAnsi="宋体" w:eastAsia="宋体" w:cs="宋体"/>
                <w:b/>
                <w:bCs/>
                <w:snapToGrid w:val="0"/>
                <w:color w:val="000000" w:themeColor="text1"/>
                <w:spacing w:val="14"/>
                <w:szCs w:val="21"/>
                <w:highlight w:val="none"/>
                <w:lang w:val="en-US" w:eastAsia="zh-CN"/>
                <w14:textFill>
                  <w14:solidFill>
                    <w14:schemeClr w14:val="tx1"/>
                  </w14:solidFill>
                </w14:textFill>
              </w:rPr>
              <w:t>1</w:t>
            </w:r>
            <w:r>
              <w:rPr>
                <w:rFonts w:hint="eastAsia" w:ascii="宋体" w:hAnsi="宋体" w:eastAsia="宋体" w:cs="宋体"/>
                <w:b/>
                <w:bCs/>
                <w:snapToGrid w:val="0"/>
                <w:color w:val="000000" w:themeColor="text1"/>
                <w:spacing w:val="14"/>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napToGrid w:val="0"/>
                <w:color w:val="000000" w:themeColor="text1"/>
                <w:spacing w:val="14"/>
                <w:szCs w:val="21"/>
                <w:highlight w:val="none"/>
                <w14:textFill>
                  <w14:solidFill>
                    <w14:schemeClr w14:val="tx1"/>
                  </w14:solidFill>
                </w14:textFill>
              </w:rPr>
            </w:pPr>
            <w:r>
              <w:rPr>
                <w:rFonts w:hint="eastAsia" w:ascii="宋体" w:hAnsi="宋体" w:cs="宋体"/>
                <w:snapToGrid w:val="0"/>
                <w:color w:val="000000" w:themeColor="text1"/>
                <w:spacing w:val="14"/>
                <w:szCs w:val="21"/>
                <w:highlight w:val="none"/>
                <w14:textFill>
                  <w14:solidFill>
                    <w14:schemeClr w14:val="tx1"/>
                  </w14:solidFill>
                </w14:textFill>
              </w:rPr>
              <w:t>为保证项目后期使用维护方便，项目软件的可持续升级，针对本项目投标产品出具软件部分终身</w:t>
            </w:r>
            <w:r>
              <w:rPr>
                <w:rFonts w:hint="eastAsia" w:ascii="宋体" w:hAnsi="宋体" w:cs="宋体"/>
                <w:b/>
                <w:snapToGrid w:val="0"/>
                <w:color w:val="000000" w:themeColor="text1"/>
                <w:spacing w:val="14"/>
                <w:szCs w:val="21"/>
                <w:highlight w:val="none"/>
                <w14:textFill>
                  <w14:solidFill>
                    <w14:schemeClr w14:val="tx1"/>
                  </w14:solidFill>
                </w14:textFill>
              </w:rPr>
              <w:t>免费</w:t>
            </w:r>
            <w:r>
              <w:rPr>
                <w:rFonts w:hint="eastAsia" w:ascii="宋体" w:hAnsi="宋体" w:cs="宋体"/>
                <w:snapToGrid w:val="0"/>
                <w:color w:val="000000" w:themeColor="text1"/>
                <w:spacing w:val="14"/>
                <w:szCs w:val="21"/>
                <w:highlight w:val="none"/>
                <w14:textFill>
                  <w14:solidFill>
                    <w14:schemeClr w14:val="tx1"/>
                  </w14:solidFill>
                </w14:textFill>
              </w:rPr>
              <w:t>升级服务承诺函的得1分，不提供不得分。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9830" w:type="dxa"/>
            <w:gridSpan w:val="4"/>
            <w:vAlign w:val="center"/>
          </w:tcPr>
          <w:p>
            <w:pPr>
              <w:pStyle w:val="3"/>
              <w:spacing w:line="440" w:lineRule="exact"/>
              <w:jc w:val="left"/>
              <w:rPr>
                <w:rFonts w:hint="default" w:ascii="宋体" w:hAnsi="宋体" w:eastAsiaTheme="minorEastAsia"/>
                <w:snapToGrid w:val="0"/>
                <w:color w:val="000000" w:themeColor="text1"/>
                <w:sz w:val="21"/>
                <w:szCs w:val="21"/>
                <w:highlight w:val="none"/>
                <w:lang w:val="en-US" w:eastAsia="zh-CN"/>
                <w14:textFill>
                  <w14:solidFill>
                    <w14:schemeClr w14:val="tx1"/>
                  </w14:solidFill>
                </w14:textFill>
              </w:rPr>
            </w:pPr>
            <w:r>
              <w:rPr>
                <w:rFonts w:hint="eastAsia" w:ascii="宋体" w:hAnsi="宋体"/>
                <w:snapToGrid w:val="0"/>
                <w:color w:val="000000" w:themeColor="text1"/>
                <w:sz w:val="21"/>
                <w:szCs w:val="21"/>
                <w:highlight w:val="none"/>
                <w14:textFill>
                  <w14:solidFill>
                    <w14:schemeClr w14:val="tx1"/>
                  </w14:solidFill>
                </w14:textFill>
              </w:rPr>
              <w:t>备注：</w:t>
            </w:r>
            <w:r>
              <w:rPr>
                <w:rFonts w:hint="eastAsia" w:ascii="宋体" w:hAnsi="宋体"/>
                <w:snapToGrid w:val="0"/>
                <w:color w:val="000000" w:themeColor="text1"/>
                <w:sz w:val="21"/>
                <w:szCs w:val="21"/>
                <w:highlight w:val="none"/>
                <w:lang w:val="en-US" w:eastAsia="zh-CN"/>
                <w14:textFill>
                  <w14:solidFill>
                    <w14:schemeClr w14:val="tx1"/>
                  </w14:solidFill>
                </w14:textFill>
              </w:rPr>
              <w:t>1.以上内容未提供的，所属项目按0分计</w:t>
            </w:r>
          </w:p>
          <w:p>
            <w:pPr>
              <w:pStyle w:val="3"/>
              <w:spacing w:line="440" w:lineRule="exact"/>
              <w:ind w:firstLine="630" w:firstLineChars="300"/>
              <w:jc w:val="left"/>
              <w:rPr>
                <w:rFonts w:ascii="宋体" w:hAnsi="宋体"/>
                <w:snapToGrid w:val="0"/>
                <w:color w:val="000000" w:themeColor="text1"/>
                <w:sz w:val="21"/>
                <w:szCs w:val="21"/>
                <w:highlight w:val="none"/>
                <w14:textFill>
                  <w14:solidFill>
                    <w14:schemeClr w14:val="tx1"/>
                  </w14:solidFill>
                </w14:textFill>
              </w:rPr>
            </w:pPr>
            <w:r>
              <w:rPr>
                <w:rFonts w:hint="eastAsia" w:ascii="宋体" w:hAnsi="宋体"/>
                <w:snapToGrid w:val="0"/>
                <w:color w:val="000000" w:themeColor="text1"/>
                <w:sz w:val="21"/>
                <w:szCs w:val="21"/>
                <w:highlight w:val="none"/>
                <w:lang w:val="en-US" w:eastAsia="zh-CN"/>
                <w14:textFill>
                  <w14:solidFill>
                    <w14:schemeClr w14:val="tx1"/>
                  </w14:solidFill>
                </w14:textFill>
              </w:rPr>
              <w:t>2.</w:t>
            </w:r>
            <w:r>
              <w:rPr>
                <w:rFonts w:hint="eastAsia" w:ascii="宋体" w:hAnsi="宋体"/>
                <w:snapToGrid w:val="0"/>
                <w:color w:val="000000" w:themeColor="text1"/>
                <w:sz w:val="21"/>
                <w:szCs w:val="21"/>
                <w:highlight w:val="none"/>
                <w14:textFill>
                  <w14:solidFill>
                    <w14:schemeClr w14:val="tx1"/>
                  </w14:solidFill>
                </w14:textFill>
              </w:rPr>
              <w:t>磋商小组对各供应商的得分进行汇总，计算过程中评委个人分值按四舍五入保留三位小数，最终结果按四舍五入保留两位小数。以各磋商小组打分的算术平均值作为该供应商的最终得分。</w:t>
            </w:r>
          </w:p>
        </w:tc>
      </w:tr>
      <w:bookmarkEnd w:id="161"/>
      <w:bookmarkEnd w:id="162"/>
    </w:tbl>
    <w:p>
      <w:pPr>
        <w:pStyle w:val="62"/>
        <w:jc w:val="both"/>
        <w:outlineLvl w:val="9"/>
        <w:rPr>
          <w:rFonts w:ascii="宋体" w:hAnsi="宋体" w:eastAsia="宋体"/>
          <w:color w:val="000000" w:themeColor="text1"/>
          <w:highlight w:val="none"/>
          <w:lang w:eastAsia="zh-CN"/>
          <w14:textFill>
            <w14:solidFill>
              <w14:schemeClr w14:val="tx1"/>
            </w14:solidFill>
          </w14:textFill>
        </w:rPr>
      </w:pPr>
      <w:bookmarkStart w:id="163" w:name="_Toc504741951"/>
      <w:bookmarkStart w:id="164" w:name="_Toc98406927"/>
      <w:bookmarkStart w:id="165" w:name="_Toc1662660"/>
    </w:p>
    <w:p>
      <w:pPr>
        <w:pStyle w:val="62"/>
        <w:jc w:val="both"/>
        <w:rPr>
          <w:rFonts w:hint="eastAsia" w:ascii="宋体" w:hAnsi="宋体" w:eastAsia="宋体"/>
          <w:color w:val="000000" w:themeColor="text1"/>
          <w:highlight w:val="none"/>
          <w:lang w:eastAsia="zh-CN"/>
          <w14:textFill>
            <w14:solidFill>
              <w14:schemeClr w14:val="tx1"/>
            </w14:solidFill>
          </w14:textFill>
        </w:rPr>
      </w:pPr>
    </w:p>
    <w:p>
      <w:pPr>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br w:type="page"/>
      </w:r>
    </w:p>
    <w:p>
      <w:pPr>
        <w:pStyle w:val="62"/>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第七章   响应文件格式</w:t>
      </w:r>
      <w:bookmarkEnd w:id="163"/>
      <w:bookmarkEnd w:id="164"/>
      <w:bookmarkEnd w:id="165"/>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spacing w:line="360" w:lineRule="auto"/>
        <w:ind w:right="720"/>
        <w:jc w:val="center"/>
        <w:rPr>
          <w:rFonts w:ascii="Times New Roman" w:hAnsi="Times New Roman" w:eastAsia="宋体" w:cs="Times New Roman"/>
          <w:color w:val="000000" w:themeColor="text1"/>
          <w:sz w:val="24"/>
          <w:highlight w:val="none"/>
          <w:lang w:bidi="en-US"/>
          <w14:textFill>
            <w14:solidFill>
              <w14:schemeClr w14:val="tx1"/>
            </w14:solidFill>
          </w14:textFill>
        </w:rPr>
      </w:pPr>
      <w:r>
        <w:rPr>
          <w:rFonts w:hint="eastAsia" w:ascii="Times New Roman" w:hAnsi="Times New Roman" w:eastAsia="宋体" w:cs="Times New Roman"/>
          <w:color w:val="000000" w:themeColor="text1"/>
          <w:sz w:val="24"/>
          <w:highlight w:val="none"/>
          <w:lang w:bidi="en-US"/>
          <w14:textFill>
            <w14:solidFill>
              <w14:schemeClr w14:val="tx1"/>
            </w14:solidFill>
          </w14:textFill>
        </w:rPr>
        <w:t>目录</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一、封面</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二、响应函</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三、法定代表人身份证明、法定代表人授权书</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四、法定代表人及其委托代理人身份证扫描件</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五、资格证明材料</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六、报价一览表</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七、货物分项报价一览表、货物（产品）规格一览表</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八、中小微企业声明函（供应商）（如有）</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九、残疾人福利性单位声明函（如有）</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十、监狱企业证明文件（如有）</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十一、技术要求响应与偏差表</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十二、商务要求响应与偏差表</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十三、节能产品、环境标志产品明细表（如有）</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十四、实质性技术要求的支持资料（如有）</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十</w:t>
      </w:r>
      <w:r>
        <w:rPr>
          <w:rFonts w:hint="eastAsia" w:ascii="Times New Roman" w:hAnsi="Times New Roman" w:eastAsia="宋体" w:cs="Times New Roman"/>
          <w:color w:val="000000" w:themeColor="text1"/>
          <w:sz w:val="24"/>
          <w:highlight w:val="none"/>
          <w:lang w:bidi="en-US"/>
          <w14:textFill>
            <w14:solidFill>
              <w14:schemeClr w14:val="tx1"/>
            </w14:solidFill>
          </w14:textFill>
        </w:rPr>
        <w:t>五</w:t>
      </w: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、项目实施方案</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十</w:t>
      </w:r>
      <w:r>
        <w:rPr>
          <w:rFonts w:hint="eastAsia" w:ascii="Times New Roman" w:hAnsi="Times New Roman" w:eastAsia="宋体" w:cs="Times New Roman"/>
          <w:color w:val="000000" w:themeColor="text1"/>
          <w:sz w:val="24"/>
          <w:highlight w:val="none"/>
          <w:lang w:bidi="en-US"/>
          <w14:textFill>
            <w14:solidFill>
              <w14:schemeClr w14:val="tx1"/>
            </w14:solidFill>
          </w14:textFill>
        </w:rPr>
        <w:t>六</w:t>
      </w: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、售后服务计划</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十</w:t>
      </w:r>
      <w:r>
        <w:rPr>
          <w:rFonts w:hint="eastAsia" w:ascii="Times New Roman" w:hAnsi="Times New Roman" w:eastAsia="宋体" w:cs="Times New Roman"/>
          <w:color w:val="000000" w:themeColor="text1"/>
          <w:sz w:val="24"/>
          <w:highlight w:val="none"/>
          <w:lang w:bidi="en-US"/>
          <w14:textFill>
            <w14:solidFill>
              <w14:schemeClr w14:val="tx1"/>
            </w14:solidFill>
          </w14:textFill>
        </w:rPr>
        <w:t>七</w:t>
      </w: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、其他需要提供的资料</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十</w:t>
      </w:r>
      <w:r>
        <w:rPr>
          <w:rFonts w:hint="eastAsia" w:ascii="Times New Roman" w:hAnsi="Times New Roman" w:eastAsia="宋体" w:cs="Times New Roman"/>
          <w:color w:val="000000" w:themeColor="text1"/>
          <w:sz w:val="24"/>
          <w:highlight w:val="none"/>
          <w:lang w:bidi="en-US"/>
          <w14:textFill>
            <w14:solidFill>
              <w14:schemeClr w14:val="tx1"/>
            </w14:solidFill>
          </w14:textFill>
        </w:rPr>
        <w:t>八</w:t>
      </w: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、参与评审打分的证书（证件）一览表（如有）</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bidi="en-US"/>
          <w14:textFill>
            <w14:solidFill>
              <w14:schemeClr w14:val="tx1"/>
            </w14:solidFill>
          </w14:textFill>
        </w:rPr>
        <w:t>十九</w:t>
      </w: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、参与评审打分的证书（证件）扫描件（如有）</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二十、参与评审打分的合同业绩一览表（如有）</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二十</w:t>
      </w:r>
      <w:r>
        <w:rPr>
          <w:rFonts w:hint="eastAsia" w:ascii="Times New Roman" w:hAnsi="Times New Roman" w:eastAsia="宋体" w:cs="Times New Roman"/>
          <w:color w:val="000000" w:themeColor="text1"/>
          <w:sz w:val="24"/>
          <w:highlight w:val="none"/>
          <w:lang w:bidi="en-US"/>
          <w14:textFill>
            <w14:solidFill>
              <w14:schemeClr w14:val="tx1"/>
            </w14:solidFill>
          </w14:textFill>
        </w:rPr>
        <w:t>一</w:t>
      </w:r>
      <w:r>
        <w:rPr>
          <w:rFonts w:hint="eastAsia" w:ascii="Times New Roman" w:hAnsi="Times New Roman" w:eastAsia="宋体" w:cs="Times New Roman"/>
          <w:color w:val="000000" w:themeColor="text1"/>
          <w:sz w:val="24"/>
          <w:highlight w:val="none"/>
          <w:lang w:val="zh-CN" w:bidi="en-US"/>
          <w14:textFill>
            <w14:solidFill>
              <w14:schemeClr w14:val="tx1"/>
            </w14:solidFill>
          </w14:textFill>
        </w:rPr>
        <w:t>、参与评审打分的合同业绩扫描件（如有）</w:t>
      </w: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p>
    <w:p>
      <w:pPr>
        <w:spacing w:line="44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p>
    <w:p>
      <w:pPr>
        <w:spacing w:line="40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p>
    <w:p>
      <w:pPr>
        <w:spacing w:line="400" w:lineRule="exact"/>
        <w:rPr>
          <w:rFonts w:ascii="Times New Roman" w:hAnsi="Times New Roman" w:eastAsia="宋体" w:cs="Times New Roman"/>
          <w:color w:val="000000" w:themeColor="text1"/>
          <w:sz w:val="24"/>
          <w:highlight w:val="none"/>
          <w:lang w:val="zh-CN" w:bidi="en-US"/>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66" w:name="_Toc98406928"/>
      <w:r>
        <w:rPr>
          <w:rFonts w:ascii="宋体" w:hAnsi="宋体" w:eastAsia="宋体" w:cs="Times New Roman"/>
          <w:b/>
          <w:bCs/>
          <w:color w:val="000000" w:themeColor="text1"/>
          <w:spacing w:val="14"/>
          <w:kern w:val="0"/>
          <w:sz w:val="28"/>
          <w:szCs w:val="28"/>
          <w:highlight w:val="none"/>
          <w14:textFill>
            <w14:solidFill>
              <w14:schemeClr w14:val="tx1"/>
            </w14:solidFill>
          </w14:textFill>
        </w:rPr>
        <w:t>一、封面</w:t>
      </w:r>
      <w:bookmarkEnd w:id="166"/>
    </w:p>
    <w:p>
      <w:pPr>
        <w:widowControl/>
        <w:jc w:val="center"/>
        <w:rPr>
          <w:rFonts w:ascii="宋体" w:hAnsi="宋体" w:eastAsia="宋体"/>
          <w:b/>
          <w:snapToGrid w:val="0"/>
          <w:color w:val="000000" w:themeColor="text1"/>
          <w:spacing w:val="14"/>
          <w:kern w:val="0"/>
          <w:sz w:val="56"/>
          <w:szCs w:val="84"/>
          <w:highlight w:val="none"/>
          <w14:textFill>
            <w14:solidFill>
              <w14:schemeClr w14:val="tx1"/>
            </w14:solidFill>
          </w14:textFill>
        </w:rPr>
      </w:pPr>
      <w:r>
        <w:rPr>
          <w:rFonts w:hint="eastAsia" w:ascii="宋体" w:hAnsi="宋体" w:eastAsia="宋体"/>
          <w:b/>
          <w:snapToGrid w:val="0"/>
          <w:color w:val="000000" w:themeColor="text1"/>
          <w:spacing w:val="14"/>
          <w:kern w:val="0"/>
          <w:sz w:val="56"/>
          <w:szCs w:val="84"/>
          <w:highlight w:val="none"/>
          <w:u w:val="single"/>
          <w14:textFill>
            <w14:solidFill>
              <w14:schemeClr w14:val="tx1"/>
            </w14:solidFill>
          </w14:textFill>
        </w:rPr>
        <w:t xml:space="preserve">     </w:t>
      </w:r>
      <w:r>
        <w:rPr>
          <w:rFonts w:ascii="宋体" w:hAnsi="宋体" w:eastAsia="宋体"/>
          <w:b/>
          <w:snapToGrid w:val="0"/>
          <w:color w:val="000000" w:themeColor="text1"/>
          <w:spacing w:val="14"/>
          <w:kern w:val="0"/>
          <w:sz w:val="56"/>
          <w:szCs w:val="84"/>
          <w:highlight w:val="none"/>
          <w14:textFill>
            <w14:solidFill>
              <w14:schemeClr w14:val="tx1"/>
            </w14:solidFill>
          </w14:textFill>
        </w:rPr>
        <w:t>（</w:t>
      </w:r>
      <w:r>
        <w:rPr>
          <w:rFonts w:hint="eastAsia" w:ascii="宋体" w:hAnsi="宋体" w:eastAsia="宋体"/>
          <w:b/>
          <w:snapToGrid w:val="0"/>
          <w:color w:val="000000" w:themeColor="text1"/>
          <w:spacing w:val="14"/>
          <w:kern w:val="0"/>
          <w:sz w:val="56"/>
          <w:szCs w:val="84"/>
          <w:highlight w:val="none"/>
          <w14:textFill>
            <w14:solidFill>
              <w14:schemeClr w14:val="tx1"/>
            </w14:solidFill>
          </w14:textFill>
        </w:rPr>
        <w:t>项目名称</w:t>
      </w:r>
      <w:r>
        <w:rPr>
          <w:rFonts w:ascii="宋体" w:hAnsi="宋体" w:eastAsia="宋体"/>
          <w:b/>
          <w:snapToGrid w:val="0"/>
          <w:color w:val="000000" w:themeColor="text1"/>
          <w:spacing w:val="14"/>
          <w:kern w:val="0"/>
          <w:sz w:val="56"/>
          <w:szCs w:val="84"/>
          <w:highlight w:val="none"/>
          <w14:textFill>
            <w14:solidFill>
              <w14:schemeClr w14:val="tx1"/>
            </w14:solidFill>
          </w14:textFill>
        </w:rPr>
        <w:t>）</w:t>
      </w:r>
    </w:p>
    <w:p>
      <w:pPr>
        <w:widowControl/>
        <w:jc w:val="center"/>
        <w:rPr>
          <w:rFonts w:ascii="宋体" w:hAnsi="宋体" w:eastAsia="宋体"/>
          <w:b/>
          <w:color w:val="000000" w:themeColor="text1"/>
          <w:spacing w:val="14"/>
          <w:kern w:val="0"/>
          <w:sz w:val="84"/>
          <w:szCs w:val="84"/>
          <w:highlight w:val="none"/>
          <w14:textFill>
            <w14:solidFill>
              <w14:schemeClr w14:val="tx1"/>
            </w14:solidFill>
          </w14:textFill>
        </w:rPr>
      </w:pPr>
      <w:r>
        <w:rPr>
          <w:rFonts w:hint="eastAsia" w:ascii="宋体" w:hAnsi="宋体" w:eastAsia="宋体"/>
          <w:b/>
          <w:color w:val="000000" w:themeColor="text1"/>
          <w:spacing w:val="14"/>
          <w:kern w:val="0"/>
          <w:sz w:val="84"/>
          <w:szCs w:val="84"/>
          <w:highlight w:val="none"/>
          <w14:textFill>
            <w14:solidFill>
              <w14:schemeClr w14:val="tx1"/>
            </w14:solidFill>
          </w14:textFill>
        </w:rPr>
        <w:t>响应文件</w:t>
      </w:r>
    </w:p>
    <w:p>
      <w:pPr>
        <w:widowControl/>
        <w:ind w:firstLine="420"/>
        <w:rPr>
          <w:rFonts w:ascii="宋体" w:hAnsi="宋体" w:eastAsia="宋体"/>
          <w:color w:val="000000" w:themeColor="text1"/>
          <w:spacing w:val="14"/>
          <w:kern w:val="0"/>
          <w:sz w:val="30"/>
          <w:szCs w:val="30"/>
          <w:highlight w:val="none"/>
          <w14:textFill>
            <w14:solidFill>
              <w14:schemeClr w14:val="tx1"/>
            </w14:solidFill>
          </w14:textFill>
        </w:rPr>
      </w:pPr>
      <w:r>
        <w:rPr>
          <w:rFonts w:hint="eastAsia" w:ascii="宋体" w:hAnsi="宋体" w:eastAsia="宋体"/>
          <w:color w:val="000000" w:themeColor="text1"/>
          <w:spacing w:val="14"/>
          <w:kern w:val="0"/>
          <w:sz w:val="30"/>
          <w:szCs w:val="30"/>
          <w:highlight w:val="none"/>
          <w14:textFill>
            <w14:solidFill>
              <w14:schemeClr w14:val="tx1"/>
            </w14:solidFill>
          </w14:textFill>
        </w:rPr>
        <w:t>采购编号：</w:t>
      </w:r>
    </w:p>
    <w:p>
      <w:pPr>
        <w:widowControl/>
        <w:rPr>
          <w:rFonts w:ascii="宋体" w:hAnsi="宋体" w:eastAsia="宋体"/>
          <w:color w:val="000000" w:themeColor="text1"/>
          <w:spacing w:val="14"/>
          <w:kern w:val="0"/>
          <w:sz w:val="30"/>
          <w:szCs w:val="30"/>
          <w:highlight w:val="none"/>
          <w14:textFill>
            <w14:solidFill>
              <w14:schemeClr w14:val="tx1"/>
            </w14:solidFill>
          </w14:textFill>
        </w:rPr>
      </w:pPr>
    </w:p>
    <w:p>
      <w:pPr>
        <w:widowControl/>
        <w:rPr>
          <w:rFonts w:ascii="宋体" w:hAnsi="宋体" w:eastAsia="宋体"/>
          <w:color w:val="000000" w:themeColor="text1"/>
          <w:spacing w:val="14"/>
          <w:kern w:val="0"/>
          <w:sz w:val="30"/>
          <w:szCs w:val="30"/>
          <w:highlight w:val="none"/>
          <w14:textFill>
            <w14:solidFill>
              <w14:schemeClr w14:val="tx1"/>
            </w14:solidFill>
          </w14:textFill>
        </w:rPr>
      </w:pPr>
    </w:p>
    <w:p>
      <w:pPr>
        <w:widowControl/>
        <w:rPr>
          <w:rFonts w:ascii="宋体" w:hAnsi="宋体" w:eastAsia="宋体"/>
          <w:color w:val="000000" w:themeColor="text1"/>
          <w:spacing w:val="14"/>
          <w:kern w:val="0"/>
          <w:sz w:val="30"/>
          <w:szCs w:val="30"/>
          <w:highlight w:val="none"/>
          <w14:textFill>
            <w14:solidFill>
              <w14:schemeClr w14:val="tx1"/>
            </w14:solidFill>
          </w14:textFill>
        </w:rPr>
      </w:pPr>
    </w:p>
    <w:p>
      <w:pPr>
        <w:widowControl/>
        <w:rPr>
          <w:rFonts w:ascii="宋体" w:hAnsi="宋体" w:eastAsia="宋体"/>
          <w:color w:val="000000" w:themeColor="text1"/>
          <w:spacing w:val="14"/>
          <w:kern w:val="0"/>
          <w:sz w:val="30"/>
          <w:szCs w:val="30"/>
          <w:highlight w:val="none"/>
          <w14:textFill>
            <w14:solidFill>
              <w14:schemeClr w14:val="tx1"/>
            </w14:solidFill>
          </w14:textFill>
        </w:rPr>
      </w:pPr>
    </w:p>
    <w:p>
      <w:pPr>
        <w:widowControl/>
        <w:rPr>
          <w:rFonts w:ascii="宋体" w:hAnsi="宋体" w:eastAsia="宋体"/>
          <w:color w:val="000000" w:themeColor="text1"/>
          <w:spacing w:val="14"/>
          <w:kern w:val="0"/>
          <w:sz w:val="30"/>
          <w:szCs w:val="30"/>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widowControl/>
        <w:rPr>
          <w:rFonts w:ascii="宋体" w:hAnsi="宋体" w:eastAsia="宋体"/>
          <w:color w:val="000000" w:themeColor="text1"/>
          <w:spacing w:val="14"/>
          <w:kern w:val="0"/>
          <w:sz w:val="30"/>
          <w:szCs w:val="30"/>
          <w:highlight w:val="none"/>
          <w14:textFill>
            <w14:solidFill>
              <w14:schemeClr w14:val="tx1"/>
            </w14:solidFill>
          </w14:textFill>
        </w:rPr>
      </w:pPr>
    </w:p>
    <w:p>
      <w:pPr>
        <w:widowControl/>
        <w:rPr>
          <w:rFonts w:ascii="宋体" w:hAnsi="宋体" w:eastAsia="宋体"/>
          <w:color w:val="000000" w:themeColor="text1"/>
          <w:spacing w:val="14"/>
          <w:kern w:val="0"/>
          <w:sz w:val="30"/>
          <w:szCs w:val="30"/>
          <w:highlight w:val="none"/>
          <w14:textFill>
            <w14:solidFill>
              <w14:schemeClr w14:val="tx1"/>
            </w14:solidFill>
          </w14:textFill>
        </w:rPr>
      </w:pPr>
    </w:p>
    <w:p>
      <w:pPr>
        <w:widowControl/>
        <w:ind w:firstLine="420"/>
        <w:rPr>
          <w:rFonts w:ascii="宋体" w:hAnsi="宋体" w:eastAsia="宋体"/>
          <w:color w:val="000000" w:themeColor="text1"/>
          <w:spacing w:val="14"/>
          <w:kern w:val="0"/>
          <w:sz w:val="30"/>
          <w:szCs w:val="30"/>
          <w:highlight w:val="none"/>
          <w14:textFill>
            <w14:solidFill>
              <w14:schemeClr w14:val="tx1"/>
            </w14:solidFill>
          </w14:textFill>
        </w:rPr>
      </w:pPr>
      <w:r>
        <w:rPr>
          <w:rFonts w:hint="eastAsia" w:ascii="宋体" w:hAnsi="宋体" w:eastAsia="宋体"/>
          <w:color w:val="000000" w:themeColor="text1"/>
          <w:spacing w:val="14"/>
          <w:kern w:val="0"/>
          <w:sz w:val="30"/>
          <w:szCs w:val="30"/>
          <w:highlight w:val="none"/>
          <w14:textFill>
            <w14:solidFill>
              <w14:schemeClr w14:val="tx1"/>
            </w14:solidFill>
          </w14:textFill>
        </w:rPr>
        <w:t>供应商名称：</w:t>
      </w:r>
    </w:p>
    <w:p>
      <w:pPr>
        <w:widowControl/>
        <w:ind w:right="2465" w:firstLine="420"/>
        <w:rPr>
          <w:rFonts w:ascii="宋体" w:hAnsi="宋体" w:eastAsia="宋体"/>
          <w:color w:val="000000" w:themeColor="text1"/>
          <w:spacing w:val="14"/>
          <w:kern w:val="0"/>
          <w:sz w:val="30"/>
          <w:szCs w:val="30"/>
          <w:highlight w:val="none"/>
          <w14:textFill>
            <w14:solidFill>
              <w14:schemeClr w14:val="tx1"/>
            </w14:solidFill>
          </w14:textFill>
        </w:rPr>
      </w:pPr>
      <w:r>
        <w:rPr>
          <w:rFonts w:hint="eastAsia" w:ascii="宋体" w:hAnsi="宋体" w:eastAsia="宋体"/>
          <w:color w:val="000000" w:themeColor="text1"/>
          <w:spacing w:val="14"/>
          <w:kern w:val="0"/>
          <w:sz w:val="30"/>
          <w:szCs w:val="30"/>
          <w:highlight w:val="none"/>
          <w14:textFill>
            <w14:solidFill>
              <w14:schemeClr w14:val="tx1"/>
            </w14:solidFill>
          </w14:textFill>
        </w:rPr>
        <w:t xml:space="preserve">日期：  </w:t>
      </w:r>
    </w:p>
    <w:p>
      <w:pPr>
        <w:widowControl/>
        <w:rPr>
          <w:rFonts w:ascii="宋体" w:hAnsi="宋体" w:eastAsia="宋体"/>
          <w:color w:val="000000" w:themeColor="text1"/>
          <w:spacing w:val="14"/>
          <w:kern w:val="0"/>
          <w:szCs w:val="21"/>
          <w:highlight w:val="none"/>
          <w14:textFill>
            <w14:solidFill>
              <w14:schemeClr w14:val="tx1"/>
            </w14:solidFill>
          </w14:textFill>
        </w:rPr>
      </w:pPr>
    </w:p>
    <w:p>
      <w:pPr>
        <w:widowControl/>
        <w:rPr>
          <w:rFonts w:ascii="宋体" w:hAnsi="宋体" w:eastAsia="宋体"/>
          <w:color w:val="000000" w:themeColor="text1"/>
          <w:spacing w:val="14"/>
          <w:kern w:val="0"/>
          <w:szCs w:val="21"/>
          <w:highlight w:val="none"/>
          <w14:textFill>
            <w14:solidFill>
              <w14:schemeClr w14:val="tx1"/>
            </w14:solidFill>
          </w14:textFill>
        </w:rPr>
      </w:pPr>
    </w:p>
    <w:p>
      <w:pPr>
        <w:widowControl/>
        <w:rPr>
          <w:rFonts w:ascii="宋体" w:hAnsi="宋体" w:eastAsia="宋体"/>
          <w:color w:val="000000" w:themeColor="text1"/>
          <w:spacing w:val="14"/>
          <w:kern w:val="0"/>
          <w:szCs w:val="21"/>
          <w:highlight w:val="none"/>
          <w14:textFill>
            <w14:solidFill>
              <w14:schemeClr w14:val="tx1"/>
            </w14:solidFill>
          </w14:textFill>
        </w:rPr>
      </w:pPr>
    </w:p>
    <w:p>
      <w:pPr>
        <w:widowControl/>
        <w:rPr>
          <w:rFonts w:ascii="宋体" w:hAnsi="宋体" w:eastAsia="宋体"/>
          <w:color w:val="000000" w:themeColor="text1"/>
          <w:spacing w:val="14"/>
          <w:kern w:val="0"/>
          <w:szCs w:val="21"/>
          <w:highlight w:val="none"/>
          <w14:textFill>
            <w14:solidFill>
              <w14:schemeClr w14:val="tx1"/>
            </w14:solidFill>
          </w14:textFill>
        </w:rPr>
      </w:pPr>
    </w:p>
    <w:p>
      <w:pPr>
        <w:widowControl/>
        <w:rPr>
          <w:rFonts w:ascii="宋体" w:hAnsi="宋体" w:eastAsia="宋体"/>
          <w:color w:val="000000" w:themeColor="text1"/>
          <w:spacing w:val="14"/>
          <w:kern w:val="0"/>
          <w:szCs w:val="21"/>
          <w:highlight w:val="none"/>
          <w14:textFill>
            <w14:solidFill>
              <w14:schemeClr w14:val="tx1"/>
            </w14:solidFill>
          </w14:textFill>
        </w:rPr>
      </w:pPr>
    </w:p>
    <w:p>
      <w:pPr>
        <w:widowControl/>
        <w:rPr>
          <w:rFonts w:ascii="宋体" w:hAnsi="宋体" w:eastAsia="宋体"/>
          <w:color w:val="000000" w:themeColor="text1"/>
          <w:spacing w:val="14"/>
          <w:kern w:val="0"/>
          <w:szCs w:val="21"/>
          <w:highlight w:val="none"/>
          <w14:textFill>
            <w14:solidFill>
              <w14:schemeClr w14:val="tx1"/>
            </w14:solidFill>
          </w14:textFill>
        </w:rPr>
      </w:pPr>
    </w:p>
    <w:p>
      <w:pPr>
        <w:widowControl/>
        <w:rPr>
          <w:rFonts w:ascii="宋体" w:hAnsi="宋体" w:eastAsia="宋体"/>
          <w:color w:val="000000" w:themeColor="text1"/>
          <w:spacing w:val="14"/>
          <w:kern w:val="0"/>
          <w:szCs w:val="21"/>
          <w:highlight w:val="none"/>
          <w14:textFill>
            <w14:solidFill>
              <w14:schemeClr w14:val="tx1"/>
            </w14:solidFill>
          </w14:textFill>
        </w:rPr>
      </w:pPr>
    </w:p>
    <w:p>
      <w:pPr>
        <w:widowControl/>
        <w:rPr>
          <w:rFonts w:ascii="宋体" w:hAnsi="宋体" w:eastAsia="宋体"/>
          <w:color w:val="000000" w:themeColor="text1"/>
          <w:spacing w:val="14"/>
          <w:kern w:val="0"/>
          <w:szCs w:val="21"/>
          <w:highlight w:val="none"/>
          <w14:textFill>
            <w14:solidFill>
              <w14:schemeClr w14:val="tx1"/>
            </w14:solidFill>
          </w14:textFill>
        </w:rPr>
      </w:pPr>
    </w:p>
    <w:p>
      <w:pPr>
        <w:spacing w:line="440" w:lineRule="exact"/>
        <w:rPr>
          <w:rFonts w:ascii="宋体" w:hAnsi="宋体" w:eastAsia="宋体" w:cs="Times New Roman"/>
          <w:b/>
          <w:bCs/>
          <w:color w:val="000000" w:themeColor="text1"/>
          <w:spacing w:val="14"/>
          <w:kern w:val="0"/>
          <w:sz w:val="28"/>
          <w:szCs w:val="28"/>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167" w:name="_Toc98406929"/>
      <w:bookmarkStart w:id="168" w:name="_Toc1662661"/>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二、响应函</w:t>
      </w:r>
      <w:bookmarkEnd w:id="167"/>
      <w:bookmarkEnd w:id="168"/>
    </w:p>
    <w:p>
      <w:pPr>
        <w:widowControl/>
        <w:spacing w:line="440" w:lineRule="exact"/>
        <w:jc w:val="center"/>
        <w:rPr>
          <w:rFonts w:ascii="宋体" w:hAnsi="宋体" w:eastAsia="宋体"/>
          <w:color w:val="000000" w:themeColor="text1"/>
          <w:spacing w:val="14"/>
          <w:kern w:val="0"/>
          <w:sz w:val="28"/>
          <w:szCs w:val="28"/>
          <w:highlight w:val="none"/>
          <w14:textFill>
            <w14:solidFill>
              <w14:schemeClr w14:val="tx1"/>
            </w14:solidFill>
          </w14:textFill>
        </w:rPr>
      </w:pPr>
      <w:r>
        <w:rPr>
          <w:rFonts w:hint="eastAsia" w:ascii="宋体" w:hAnsi="宋体" w:eastAsia="宋体"/>
          <w:color w:val="000000" w:themeColor="text1"/>
          <w:spacing w:val="14"/>
          <w:kern w:val="0"/>
          <w:sz w:val="28"/>
          <w:szCs w:val="28"/>
          <w:highlight w:val="none"/>
          <w14:textFill>
            <w14:solidFill>
              <w14:schemeClr w14:val="tx1"/>
            </w14:solidFill>
          </w14:textFill>
        </w:rPr>
        <w:t>响应函</w:t>
      </w:r>
    </w:p>
    <w:p>
      <w:pPr>
        <w:widowControl/>
        <w:spacing w:line="440" w:lineRule="exact"/>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致：</w:t>
      </w:r>
      <w:r>
        <w:rPr>
          <w:rFonts w:hint="eastAsia" w:ascii="宋体" w:hAnsi="宋体" w:eastAsia="宋体"/>
          <w:color w:val="000000" w:themeColor="text1"/>
          <w:spacing w:val="14"/>
          <w:kern w:val="0"/>
          <w:szCs w:val="21"/>
          <w:highlight w:val="none"/>
          <w:u w:val="single"/>
          <w14:textFill>
            <w14:solidFill>
              <w14:schemeClr w14:val="tx1"/>
            </w14:solidFill>
          </w14:textFill>
        </w:rPr>
        <w:t>（采购人名称）</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根据贵方采购编号为</w:t>
      </w:r>
      <w:r>
        <w:rPr>
          <w:rFonts w:hint="eastAsia" w:ascii="宋体" w:hAnsi="宋体" w:eastAsia="宋体"/>
          <w:color w:val="000000" w:themeColor="text1"/>
          <w:spacing w:val="14"/>
          <w:kern w:val="0"/>
          <w:szCs w:val="21"/>
          <w:highlight w:val="none"/>
          <w:u w:val="single" w:color="000000"/>
          <w14:textFill>
            <w14:solidFill>
              <w14:schemeClr w14:val="tx1"/>
            </w14:solidFill>
          </w14:textFill>
        </w:rPr>
        <w:t xml:space="preserve">                </w:t>
      </w:r>
      <w:r>
        <w:rPr>
          <w:rFonts w:hint="eastAsia" w:ascii="宋体" w:hAnsi="宋体" w:eastAsia="宋体"/>
          <w:color w:val="000000" w:themeColor="text1"/>
          <w:spacing w:val="14"/>
          <w:kern w:val="0"/>
          <w:szCs w:val="21"/>
          <w:highlight w:val="none"/>
          <w14:textFill>
            <w14:solidFill>
              <w14:schemeClr w14:val="tx1"/>
            </w14:solidFill>
          </w14:textFill>
        </w:rPr>
        <w:t>的采购公告，我方签字代表经正式授权并代表供应商提交响应文件及相关资料，并对之负法律责任。</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据此函，签字代表宣布同意如下：</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1、依法依规、诚实守信、公平竞争参加本次采购活动。</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2、我方保证响应文件中的所有资料均为真实、准确、完整、有效的，且不具有任何误导性，否则，我方承诺响应文件无效并自愿承担一切法律责任。</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3、我方的报价详见报价一览表。</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4、我方承诺除技术要求响应与偏差表、商务要求响应与偏差表列出的偏差外，我方响应磋商文件的全部要求。</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5、我方愿遵守《中华人民共和国政府采购法》及相关的政府采购法律法规，按《中华人民共和国合同法》履行我方的全部责任。</w:t>
      </w:r>
    </w:p>
    <w:p>
      <w:pPr>
        <w:widowControl/>
        <w:spacing w:line="440" w:lineRule="exact"/>
        <w:ind w:firstLine="482"/>
        <w:rPr>
          <w:rFonts w:ascii="宋体" w:hAnsi="宋体" w:eastAsia="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6、我方已认真仔细研究磋商文件全部内容，包括修改文件以及全部参考资料和有关附件。我们完全理解并同意放弃对这方面有不明及误解的权力。</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7、我方承诺响应文件有效期为提交响应文件截止时间后90天，并在磋商文件规定的有效期内不撤销响应文件。</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8、我方同意按照贵方的要求提供与采购活动有关的一切数据或资料，理解贵方不一定接受最低报价的响应文件或收到的任何响应文件。</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9、</w:t>
      </w:r>
      <w:r>
        <w:rPr>
          <w:rFonts w:ascii="宋体" w:hAnsi="宋体" w:eastAsia="宋体"/>
          <w:color w:val="000000" w:themeColor="text1"/>
          <w:spacing w:val="14"/>
          <w:kern w:val="0"/>
          <w:szCs w:val="21"/>
          <w:highlight w:val="none"/>
          <w14:textFill>
            <w14:solidFill>
              <w14:schemeClr w14:val="tx1"/>
            </w14:solidFill>
          </w14:textFill>
        </w:rPr>
        <w:t>我方在此声明，所提交的响应文件及有关资料内容完整、真实和准确，且不存在第</w:t>
      </w:r>
      <w:r>
        <w:rPr>
          <w:rFonts w:hint="eastAsia" w:ascii="宋体" w:hAnsi="宋体" w:eastAsia="宋体"/>
          <w:color w:val="000000" w:themeColor="text1"/>
          <w:spacing w:val="14"/>
          <w:kern w:val="0"/>
          <w:szCs w:val="21"/>
          <w:highlight w:val="none"/>
          <w14:textFill>
            <w14:solidFill>
              <w14:schemeClr w14:val="tx1"/>
            </w14:solidFill>
          </w14:textFill>
        </w:rPr>
        <w:t>二</w:t>
      </w:r>
      <w:r>
        <w:rPr>
          <w:rFonts w:ascii="宋体" w:hAnsi="宋体" w:eastAsia="宋体"/>
          <w:color w:val="000000" w:themeColor="text1"/>
          <w:spacing w:val="14"/>
          <w:kern w:val="0"/>
          <w:szCs w:val="21"/>
          <w:highlight w:val="none"/>
          <w14:textFill>
            <w14:solidFill>
              <w14:schemeClr w14:val="tx1"/>
            </w14:solidFill>
          </w14:textFill>
        </w:rPr>
        <w:t>章“</w:t>
      </w:r>
      <w:r>
        <w:rPr>
          <w:rFonts w:hint="eastAsia" w:ascii="宋体" w:hAnsi="宋体" w:eastAsia="宋体"/>
          <w:color w:val="000000" w:themeColor="text1"/>
          <w:spacing w:val="14"/>
          <w:kern w:val="0"/>
          <w:szCs w:val="21"/>
          <w:highlight w:val="none"/>
          <w14:textFill>
            <w14:solidFill>
              <w14:schemeClr w14:val="tx1"/>
            </w14:solidFill>
          </w14:textFill>
        </w:rPr>
        <w:t>供应商</w:t>
      </w:r>
      <w:r>
        <w:rPr>
          <w:rFonts w:ascii="宋体" w:hAnsi="宋体" w:eastAsia="宋体"/>
          <w:color w:val="000000" w:themeColor="text1"/>
          <w:spacing w:val="14"/>
          <w:kern w:val="0"/>
          <w:szCs w:val="21"/>
          <w:highlight w:val="none"/>
          <w14:textFill>
            <w14:solidFill>
              <w14:schemeClr w14:val="tx1"/>
            </w14:solidFill>
          </w14:textFill>
        </w:rPr>
        <w:t>须知”第 1.4.3 项规定的任何一种情形。</w:t>
      </w:r>
    </w:p>
    <w:p>
      <w:pPr>
        <w:widowControl/>
        <w:spacing w:line="440" w:lineRule="exact"/>
        <w:ind w:firstLine="482"/>
        <w:rPr>
          <w:rFonts w:ascii="宋体" w:hAnsi="宋体" w:eastAsia="宋体"/>
          <w:bCs/>
          <w:color w:val="000000" w:themeColor="text1"/>
          <w:spacing w:val="14"/>
          <w:kern w:val="0"/>
          <w:szCs w:val="21"/>
          <w:highlight w:val="none"/>
          <w14:textFill>
            <w14:solidFill>
              <w14:schemeClr w14:val="tx1"/>
            </w14:solidFill>
          </w14:textFill>
        </w:rPr>
      </w:pPr>
      <w:r>
        <w:rPr>
          <w:rFonts w:hint="eastAsia" w:ascii="宋体" w:hAnsi="宋体" w:eastAsia="宋体"/>
          <w:bCs/>
          <w:color w:val="000000" w:themeColor="text1"/>
          <w:spacing w:val="14"/>
          <w:kern w:val="0"/>
          <w:szCs w:val="21"/>
          <w:highlight w:val="none"/>
          <w14:textFill>
            <w14:solidFill>
              <w14:schemeClr w14:val="tx1"/>
            </w14:solidFill>
          </w14:textFill>
        </w:rPr>
        <w:t>10、如果我方被确定为成交供应商，我方愿意按磋商文件的规定交纳履约保证金。我方如无不可抗力，放弃成交资格，或者未履行磋商文件、响应文件和合同条款的，一经查实，我方愿意赔偿由此而造成的一切损失，并同意接受按相关法律法规和磋商文件的相关要求对我方进行的处罚。</w:t>
      </w:r>
    </w:p>
    <w:p>
      <w:pPr>
        <w:widowControl/>
        <w:spacing w:line="440" w:lineRule="exact"/>
        <w:ind w:firstLine="482"/>
        <w:rPr>
          <w:rFonts w:ascii="宋体" w:hAnsi="宋体" w:eastAsia="宋体"/>
          <w:bCs/>
          <w:color w:val="000000" w:themeColor="text1"/>
          <w:spacing w:val="14"/>
          <w:kern w:val="0"/>
          <w:szCs w:val="21"/>
          <w:highlight w:val="none"/>
          <w14:textFill>
            <w14:solidFill>
              <w14:schemeClr w14:val="tx1"/>
            </w14:solidFill>
          </w14:textFill>
        </w:rPr>
      </w:pPr>
      <w:r>
        <w:rPr>
          <w:rFonts w:ascii="宋体" w:hAnsi="宋体" w:eastAsia="宋体"/>
          <w:bCs/>
          <w:color w:val="000000" w:themeColor="text1"/>
          <w:spacing w:val="14"/>
          <w:kern w:val="0"/>
          <w:szCs w:val="21"/>
          <w:highlight w:val="none"/>
          <w14:textFill>
            <w14:solidFill>
              <w14:schemeClr w14:val="tx1"/>
            </w14:solidFill>
          </w14:textFill>
        </w:rPr>
        <w:t>1</w:t>
      </w:r>
      <w:r>
        <w:rPr>
          <w:rFonts w:hint="eastAsia" w:ascii="宋体" w:hAnsi="宋体" w:eastAsia="宋体"/>
          <w:bCs/>
          <w:color w:val="000000" w:themeColor="text1"/>
          <w:spacing w:val="14"/>
          <w:kern w:val="0"/>
          <w:szCs w:val="21"/>
          <w:highlight w:val="none"/>
          <w14:textFill>
            <w14:solidFill>
              <w14:schemeClr w14:val="tx1"/>
            </w14:solidFill>
          </w14:textFill>
        </w:rPr>
        <w:t>1、采购人若需追加采购本项目磋商文件所列货物及相关伴随服务的，在不改变合同其他实质性条款的前提下，我方将按相同或更优惠的折扣率保证供货。</w:t>
      </w:r>
    </w:p>
    <w:p>
      <w:pPr>
        <w:widowControl/>
        <w:spacing w:line="440" w:lineRule="exact"/>
        <w:ind w:firstLine="482"/>
        <w:rPr>
          <w:rFonts w:ascii="宋体" w:hAnsi="宋体" w:eastAsia="宋体"/>
          <w:bCs/>
          <w:color w:val="000000" w:themeColor="text1"/>
          <w:spacing w:val="14"/>
          <w:kern w:val="0"/>
          <w:szCs w:val="21"/>
          <w:highlight w:val="none"/>
          <w14:textFill>
            <w14:solidFill>
              <w14:schemeClr w14:val="tx1"/>
            </w14:solidFill>
          </w14:textFill>
        </w:rPr>
      </w:pPr>
      <w:r>
        <w:rPr>
          <w:rFonts w:ascii="宋体" w:hAnsi="宋体" w:eastAsia="宋体"/>
          <w:bCs/>
          <w:color w:val="000000" w:themeColor="text1"/>
          <w:spacing w:val="14"/>
          <w:kern w:val="0"/>
          <w:szCs w:val="21"/>
          <w:highlight w:val="none"/>
          <w14:textFill>
            <w14:solidFill>
              <w14:schemeClr w14:val="tx1"/>
            </w14:solidFill>
          </w14:textFill>
        </w:rPr>
        <w:t>1</w:t>
      </w:r>
      <w:r>
        <w:rPr>
          <w:rFonts w:hint="eastAsia" w:ascii="宋体" w:hAnsi="宋体" w:eastAsia="宋体"/>
          <w:bCs/>
          <w:color w:val="000000" w:themeColor="text1"/>
          <w:spacing w:val="14"/>
          <w:kern w:val="0"/>
          <w:szCs w:val="21"/>
          <w:highlight w:val="none"/>
          <w14:textFill>
            <w14:solidFill>
              <w14:schemeClr w14:val="tx1"/>
            </w14:solidFill>
          </w14:textFill>
        </w:rPr>
        <w:t>2、我公司保证所报产品来自合法的供货渠道，若成交，则有义务向采购人提供其要求的有效书面证明资料。如果提供非法渠道的商品，视为欺诈，并承担相关责任。</w:t>
      </w:r>
    </w:p>
    <w:p>
      <w:pPr>
        <w:widowControl/>
        <w:spacing w:line="440" w:lineRule="exact"/>
        <w:ind w:firstLine="482"/>
        <w:rPr>
          <w:rFonts w:ascii="宋体" w:hAnsi="宋体" w:eastAsia="宋体"/>
          <w:bCs/>
          <w:color w:val="000000" w:themeColor="text1"/>
          <w:spacing w:val="14"/>
          <w:kern w:val="0"/>
          <w:szCs w:val="21"/>
          <w:highlight w:val="none"/>
          <w14:textFill>
            <w14:solidFill>
              <w14:schemeClr w14:val="tx1"/>
            </w14:solidFill>
          </w14:textFill>
        </w:rPr>
      </w:pPr>
      <w:r>
        <w:rPr>
          <w:rFonts w:ascii="宋体" w:hAnsi="宋体" w:eastAsia="宋体"/>
          <w:bCs/>
          <w:color w:val="000000" w:themeColor="text1"/>
          <w:spacing w:val="14"/>
          <w:kern w:val="0"/>
          <w:szCs w:val="21"/>
          <w:highlight w:val="none"/>
          <w14:textFill>
            <w14:solidFill>
              <w14:schemeClr w14:val="tx1"/>
            </w14:solidFill>
          </w14:textFill>
        </w:rPr>
        <w:t>1</w:t>
      </w:r>
      <w:r>
        <w:rPr>
          <w:rFonts w:hint="eastAsia" w:ascii="宋体" w:hAnsi="宋体" w:eastAsia="宋体"/>
          <w:bCs/>
          <w:color w:val="000000" w:themeColor="text1"/>
          <w:spacing w:val="14"/>
          <w:kern w:val="0"/>
          <w:szCs w:val="21"/>
          <w:highlight w:val="none"/>
          <w14:textFill>
            <w14:solidFill>
              <w14:schemeClr w14:val="tx1"/>
            </w14:solidFill>
          </w14:textFill>
        </w:rPr>
        <w:t>3、我方决不提供虚假资料谋取成交，决不采取不正当手段诋毁、排挤其他供应商，决不与采购人、采购代理机构或者其它供应商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ascii="宋体" w:hAnsi="宋体" w:eastAsia="宋体"/>
          <w:color w:val="000000" w:themeColor="text1"/>
          <w:spacing w:val="14"/>
          <w:kern w:val="0"/>
          <w:szCs w:val="21"/>
          <w:highlight w:val="none"/>
          <w14:textFill>
            <w14:solidFill>
              <w14:schemeClr w14:val="tx1"/>
            </w14:solidFill>
          </w14:textFill>
        </w:rPr>
        <w:t>1</w:t>
      </w:r>
      <w:r>
        <w:rPr>
          <w:rFonts w:hint="eastAsia" w:ascii="宋体" w:hAnsi="宋体" w:eastAsia="宋体"/>
          <w:color w:val="000000" w:themeColor="text1"/>
          <w:spacing w:val="14"/>
          <w:kern w:val="0"/>
          <w:szCs w:val="21"/>
          <w:highlight w:val="none"/>
          <w14:textFill>
            <w14:solidFill>
              <w14:schemeClr w14:val="tx1"/>
            </w14:solidFill>
          </w14:textFill>
        </w:rPr>
        <w:t>4、与本采购活动有关的一切正式函件往来请寄：</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 xml:space="preserve">    地址：                邮政编码：</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 xml:space="preserve">    电话：                传真：             电子信箱：</w:t>
      </w:r>
    </w:p>
    <w:p>
      <w:pPr>
        <w:widowControl/>
        <w:spacing w:line="440" w:lineRule="exact"/>
        <w:rPr>
          <w:rFonts w:ascii="宋体" w:hAnsi="宋体" w:eastAsia="宋体"/>
          <w:color w:val="000000" w:themeColor="text1"/>
          <w:spacing w:val="14"/>
          <w:kern w:val="0"/>
          <w:szCs w:val="21"/>
          <w:highlight w:val="none"/>
          <w14:textFill>
            <w14:solidFill>
              <w14:schemeClr w14:val="tx1"/>
            </w14:solidFill>
          </w14:textFill>
        </w:rPr>
      </w:pPr>
    </w:p>
    <w:p>
      <w:pPr>
        <w:widowControl/>
        <w:spacing w:line="440" w:lineRule="exact"/>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供应商（企业电子章）：</w:t>
      </w:r>
    </w:p>
    <w:p>
      <w:pPr>
        <w:widowControl/>
        <w:spacing w:line="440" w:lineRule="exact"/>
        <w:rPr>
          <w:rFonts w:ascii="宋体" w:hAnsi="宋体" w:eastAsia="宋体"/>
          <w:color w:val="000000" w:themeColor="text1"/>
          <w:spacing w:val="14"/>
          <w:kern w:val="0"/>
          <w:szCs w:val="21"/>
          <w:highlight w:val="none"/>
          <w14:textFill>
            <w14:solidFill>
              <w14:schemeClr w14:val="tx1"/>
            </w14:solidFill>
          </w14:textFill>
        </w:rPr>
      </w:pPr>
    </w:p>
    <w:p>
      <w:pPr>
        <w:widowControl/>
        <w:spacing w:line="440" w:lineRule="exact"/>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法定代表人或其委托代理人（个人电子章）：</w:t>
      </w:r>
    </w:p>
    <w:p>
      <w:pPr>
        <w:widowControl/>
        <w:spacing w:line="440" w:lineRule="exact"/>
        <w:rPr>
          <w:rFonts w:ascii="宋体" w:hAnsi="宋体" w:eastAsia="宋体"/>
          <w:color w:val="000000" w:themeColor="text1"/>
          <w:spacing w:val="14"/>
          <w:kern w:val="0"/>
          <w:szCs w:val="21"/>
          <w:highlight w:val="none"/>
          <w14:textFill>
            <w14:solidFill>
              <w14:schemeClr w14:val="tx1"/>
            </w14:solidFill>
          </w14:textFill>
        </w:rPr>
      </w:pPr>
    </w:p>
    <w:p>
      <w:pPr>
        <w:widowControl/>
        <w:spacing w:line="440" w:lineRule="exact"/>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日期：</w:t>
      </w:r>
    </w:p>
    <w:p>
      <w:pPr>
        <w:spacing w:line="440" w:lineRule="exact"/>
        <w:rPr>
          <w:color w:val="000000" w:themeColor="text1"/>
          <w:highlight w:val="none"/>
          <w14:textFill>
            <w14:solidFill>
              <w14:schemeClr w14:val="tx1"/>
            </w14:solidFill>
          </w14:textFill>
        </w:rPr>
      </w:pP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本供应商承诺：以上地址等信息为邮寄函件的真实有效准确信息，收件人为法定代表人或供应商代表。如我方对往来函件拒收，邮寄方可视为已送达，由此造成的一切后果由本供应商承担。</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p>
    <w:p>
      <w:pPr>
        <w:widowControl/>
        <w:spacing w:line="440" w:lineRule="exact"/>
        <w:ind w:firstLine="482"/>
        <w:rPr>
          <w:rFonts w:ascii="宋体" w:hAnsi="宋体" w:eastAsia="宋体" w:cs="Times New Roman"/>
          <w:color w:val="000000" w:themeColor="text1"/>
          <w:spacing w:val="14"/>
          <w:kern w:val="0"/>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注：除可填报内容外，对本响应函内容的任何实质性修改将被视为非实质性响应，从而导致该响应文件被拒绝。</w:t>
      </w:r>
    </w:p>
    <w:p>
      <w:pPr>
        <w:widowControl/>
        <w:spacing w:line="440" w:lineRule="exact"/>
        <w:ind w:firstLine="482"/>
        <w:rPr>
          <w:rFonts w:ascii="宋体" w:hAnsi="宋体" w:eastAsia="宋体" w:cs="Times New Roman"/>
          <w:color w:val="000000" w:themeColor="text1"/>
          <w:spacing w:val="14"/>
          <w:kern w:val="0"/>
          <w:highlight w:val="none"/>
          <w14:textFill>
            <w14:solidFill>
              <w14:schemeClr w14:val="tx1"/>
            </w14:solidFill>
          </w14:textFill>
        </w:rPr>
      </w:pPr>
    </w:p>
    <w:p>
      <w:pPr>
        <w:widowControl/>
        <w:ind w:firstLine="482"/>
        <w:rPr>
          <w:rFonts w:ascii="宋体" w:hAnsi="宋体" w:eastAsia="宋体" w:cs="Times New Roman"/>
          <w:color w:val="000000" w:themeColor="text1"/>
          <w:spacing w:val="14"/>
          <w:kern w:val="0"/>
          <w:highlight w:val="none"/>
          <w14:textFill>
            <w14:solidFill>
              <w14:schemeClr w14:val="tx1"/>
            </w14:solidFill>
          </w14:textFill>
        </w:rPr>
      </w:pPr>
    </w:p>
    <w:p>
      <w:pPr>
        <w:widowControl/>
        <w:ind w:firstLine="482"/>
        <w:rPr>
          <w:rFonts w:ascii="宋体" w:hAnsi="宋体" w:eastAsia="宋体" w:cs="Times New Roman"/>
          <w:color w:val="000000" w:themeColor="text1"/>
          <w:spacing w:val="14"/>
          <w:kern w:val="0"/>
          <w:highlight w:val="none"/>
          <w14:textFill>
            <w14:solidFill>
              <w14:schemeClr w14:val="tx1"/>
            </w14:solidFill>
          </w14:textFill>
        </w:rPr>
      </w:pPr>
    </w:p>
    <w:p>
      <w:pPr>
        <w:widowControl/>
        <w:ind w:firstLine="482"/>
        <w:rPr>
          <w:rFonts w:ascii="宋体" w:hAnsi="宋体" w:eastAsia="宋体" w:cs="Times New Roman"/>
          <w:color w:val="000000" w:themeColor="text1"/>
          <w:spacing w:val="14"/>
          <w:kern w:val="0"/>
          <w:highlight w:val="none"/>
          <w14:textFill>
            <w14:solidFill>
              <w14:schemeClr w14:val="tx1"/>
            </w14:solidFill>
          </w14:textFill>
        </w:rPr>
      </w:pPr>
      <w:r>
        <w:rPr>
          <w:rFonts w:ascii="宋体" w:hAnsi="宋体" w:eastAsia="宋体" w:cs="Times New Roman"/>
          <w:color w:val="000000" w:themeColor="text1"/>
          <w:spacing w:val="14"/>
          <w:kern w:val="0"/>
          <w:highlight w:val="none"/>
          <w14:textFill>
            <w14:solidFill>
              <w14:schemeClr w14:val="tx1"/>
            </w14:solidFill>
          </w14:textFill>
        </w:rPr>
        <w:br w:type="page"/>
      </w:r>
    </w:p>
    <w:p>
      <w:pPr>
        <w:keepNext/>
        <w:keepLines/>
        <w:spacing w:line="440" w:lineRule="exact"/>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69" w:name="_Toc98406930"/>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三、</w:t>
      </w:r>
      <w:r>
        <w:rPr>
          <w:rFonts w:hint="eastAsia" w:ascii="宋体" w:hAnsi="宋体" w:eastAsia="宋体" w:cs="黑体"/>
          <w:b/>
          <w:color w:val="000000" w:themeColor="text1"/>
          <w:kern w:val="0"/>
          <w:sz w:val="28"/>
          <w:szCs w:val="28"/>
          <w:highlight w:val="none"/>
          <w14:textFill>
            <w14:solidFill>
              <w14:schemeClr w14:val="tx1"/>
            </w14:solidFill>
          </w14:textFill>
        </w:rPr>
        <w:t>法定代表人身份证明、</w:t>
      </w:r>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法定代表人授权书</w:t>
      </w:r>
      <w:bookmarkEnd w:id="169"/>
    </w:p>
    <w:p>
      <w:pPr>
        <w:keepNext/>
        <w:keepLines/>
        <w:spacing w:before="260" w:after="260" w:line="440" w:lineRule="exact"/>
        <w:jc w:val="center"/>
        <w:outlineLvl w:val="2"/>
        <w:rPr>
          <w:rFonts w:ascii="宋体" w:hAnsi="宋体" w:eastAsia="宋体" w:cs="黑体"/>
          <w:bCs/>
          <w:color w:val="000000" w:themeColor="text1"/>
          <w:kern w:val="0"/>
          <w:sz w:val="28"/>
          <w:szCs w:val="28"/>
          <w:highlight w:val="none"/>
          <w14:textFill>
            <w14:solidFill>
              <w14:schemeClr w14:val="tx1"/>
            </w14:solidFill>
          </w14:textFill>
        </w:rPr>
      </w:pPr>
      <w:r>
        <w:rPr>
          <w:rFonts w:hint="eastAsia" w:ascii="宋体" w:hAnsi="宋体" w:eastAsia="宋体" w:cs="黑体"/>
          <w:bCs/>
          <w:color w:val="000000" w:themeColor="text1"/>
          <w:kern w:val="0"/>
          <w:sz w:val="28"/>
          <w:szCs w:val="28"/>
          <w:highlight w:val="none"/>
          <w14:textFill>
            <w14:solidFill>
              <w14:schemeClr w14:val="tx1"/>
            </w14:solidFill>
          </w14:textFill>
        </w:rPr>
        <w:t>（一）法定代表人身份证明</w:t>
      </w:r>
    </w:p>
    <w:p>
      <w:pPr>
        <w:autoSpaceDE w:val="0"/>
        <w:autoSpaceDN w:val="0"/>
        <w:adjustRightInd w:val="0"/>
        <w:spacing w:line="440" w:lineRule="exact"/>
        <w:jc w:val="center"/>
        <w:rPr>
          <w:rFonts w:ascii="宋体" w:hAnsi="宋体" w:eastAsia="宋体" w:cs="黑体"/>
          <w:color w:val="000000" w:themeColor="text1"/>
          <w:kern w:val="0"/>
          <w:sz w:val="28"/>
          <w:szCs w:val="28"/>
          <w:highlight w:val="none"/>
          <w14:textFill>
            <w14:solidFill>
              <w14:schemeClr w14:val="tx1"/>
            </w14:solidFill>
          </w14:textFill>
        </w:rPr>
      </w:pPr>
    </w:p>
    <w:p>
      <w:pPr>
        <w:autoSpaceDE w:val="0"/>
        <w:autoSpaceDN w:val="0"/>
        <w:adjustRightInd w:val="0"/>
        <w:spacing w:line="440" w:lineRule="exact"/>
        <w:jc w:val="center"/>
        <w:rPr>
          <w:rFonts w:ascii="宋体" w:hAnsi="宋体" w:eastAsia="宋体" w:cs="黑体"/>
          <w:color w:val="000000" w:themeColor="text1"/>
          <w:kern w:val="0"/>
          <w:sz w:val="28"/>
          <w:szCs w:val="28"/>
          <w:highlight w:val="none"/>
          <w14:textFill>
            <w14:solidFill>
              <w14:schemeClr w14:val="tx1"/>
            </w14:solidFill>
          </w14:textFill>
        </w:rPr>
      </w:pPr>
    </w:p>
    <w:p>
      <w:pPr>
        <w:autoSpaceDE w:val="0"/>
        <w:autoSpaceDN w:val="0"/>
        <w:adjustRightInd w:val="0"/>
        <w:spacing w:line="440" w:lineRule="exact"/>
        <w:jc w:val="left"/>
        <w:rPr>
          <w:rFonts w:ascii="宋体" w:hAnsi="宋体" w:eastAsia="宋体" w:cs="仿宋_GB2312"/>
          <w:color w:val="000000" w:themeColor="text1"/>
          <w:kern w:val="0"/>
          <w:szCs w:val="21"/>
          <w:highlight w:val="none"/>
          <w14:textFill>
            <w14:solidFill>
              <w14:schemeClr w14:val="tx1"/>
            </w14:solidFill>
          </w14:textFill>
        </w:rPr>
      </w:pPr>
      <w:r>
        <w:rPr>
          <w:rFonts w:hint="eastAsia" w:ascii="宋体" w:hAnsi="宋体" w:eastAsia="宋体" w:cs="仿宋_GB2312"/>
          <w:color w:val="000000" w:themeColor="text1"/>
          <w:kern w:val="0"/>
          <w:szCs w:val="21"/>
          <w:highlight w:val="none"/>
          <w14:textFill>
            <w14:solidFill>
              <w14:schemeClr w14:val="tx1"/>
            </w14:solidFill>
          </w14:textFill>
        </w:rPr>
        <w:t>供应商名称：</w:t>
      </w:r>
      <w:r>
        <w:rPr>
          <w:rFonts w:hint="eastAsia" w:ascii="宋体" w:hAnsi="宋体" w:eastAsia="宋体" w:cs="TimesNewRomanPSMT"/>
          <w:color w:val="000000" w:themeColor="text1"/>
          <w:kern w:val="0"/>
          <w:szCs w:val="21"/>
          <w:highlight w:val="none"/>
          <w:u w:val="single"/>
          <w14:textFill>
            <w14:solidFill>
              <w14:schemeClr w14:val="tx1"/>
            </w14:solidFill>
          </w14:textFill>
        </w:rPr>
        <w:t xml:space="preserve">                                </w:t>
      </w:r>
      <w:r>
        <w:rPr>
          <w:rFonts w:hint="eastAsia" w:ascii="宋体" w:hAnsi="宋体" w:eastAsia="宋体" w:cs="TimesNewRomanPSMT"/>
          <w:color w:val="000000" w:themeColor="text1"/>
          <w:kern w:val="0"/>
          <w:szCs w:val="21"/>
          <w:highlight w:val="none"/>
          <w14:textFill>
            <w14:solidFill>
              <w14:schemeClr w14:val="tx1"/>
            </w14:solidFill>
          </w14:textFill>
        </w:rPr>
        <w:t xml:space="preserve">   </w:t>
      </w:r>
    </w:p>
    <w:p>
      <w:pPr>
        <w:autoSpaceDE w:val="0"/>
        <w:autoSpaceDN w:val="0"/>
        <w:adjustRightInd w:val="0"/>
        <w:spacing w:line="440" w:lineRule="exact"/>
        <w:jc w:val="left"/>
        <w:rPr>
          <w:rFonts w:ascii="宋体" w:hAnsi="宋体" w:eastAsia="宋体" w:cs="仿宋_GB2312"/>
          <w:color w:val="000000" w:themeColor="text1"/>
          <w:kern w:val="0"/>
          <w:szCs w:val="21"/>
          <w:highlight w:val="none"/>
          <w14:textFill>
            <w14:solidFill>
              <w14:schemeClr w14:val="tx1"/>
            </w14:solidFill>
          </w14:textFill>
        </w:rPr>
      </w:pPr>
      <w:r>
        <w:rPr>
          <w:rFonts w:hint="eastAsia" w:ascii="宋体" w:hAnsi="宋体" w:eastAsia="宋体" w:cs="仿宋_GB2312"/>
          <w:color w:val="000000" w:themeColor="text1"/>
          <w:kern w:val="0"/>
          <w:szCs w:val="21"/>
          <w:highlight w:val="none"/>
          <w14:textFill>
            <w14:solidFill>
              <w14:schemeClr w14:val="tx1"/>
            </w14:solidFill>
          </w14:textFill>
        </w:rPr>
        <w:t>单位性质：</w:t>
      </w:r>
      <w:r>
        <w:rPr>
          <w:rFonts w:hint="eastAsia" w:ascii="宋体" w:hAnsi="宋体" w:eastAsia="宋体" w:cs="TimesNewRomanPSMT"/>
          <w:color w:val="000000" w:themeColor="text1"/>
          <w:kern w:val="0"/>
          <w:szCs w:val="21"/>
          <w:highlight w:val="none"/>
          <w:u w:val="single"/>
          <w14:textFill>
            <w14:solidFill>
              <w14:schemeClr w14:val="tx1"/>
            </w14:solidFill>
          </w14:textFill>
        </w:rPr>
        <w:t xml:space="preserve">                                  </w:t>
      </w:r>
    </w:p>
    <w:p>
      <w:pPr>
        <w:autoSpaceDE w:val="0"/>
        <w:autoSpaceDN w:val="0"/>
        <w:adjustRightInd w:val="0"/>
        <w:spacing w:line="440" w:lineRule="exact"/>
        <w:jc w:val="left"/>
        <w:rPr>
          <w:rFonts w:ascii="宋体" w:hAnsi="宋体" w:eastAsia="宋体" w:cs="仿宋_GB2312"/>
          <w:color w:val="000000" w:themeColor="text1"/>
          <w:kern w:val="0"/>
          <w:szCs w:val="21"/>
          <w:highlight w:val="none"/>
          <w14:textFill>
            <w14:solidFill>
              <w14:schemeClr w14:val="tx1"/>
            </w14:solidFill>
          </w14:textFill>
        </w:rPr>
      </w:pPr>
      <w:r>
        <w:rPr>
          <w:rFonts w:hint="eastAsia" w:ascii="宋体" w:hAnsi="宋体" w:eastAsia="宋体" w:cs="仿宋_GB2312"/>
          <w:color w:val="000000" w:themeColor="text1"/>
          <w:kern w:val="0"/>
          <w:szCs w:val="21"/>
          <w:highlight w:val="none"/>
          <w14:textFill>
            <w14:solidFill>
              <w14:schemeClr w14:val="tx1"/>
            </w14:solidFill>
          </w14:textFill>
        </w:rPr>
        <w:t>地址：</w:t>
      </w:r>
      <w:r>
        <w:rPr>
          <w:rFonts w:hint="eastAsia" w:ascii="宋体" w:hAnsi="宋体" w:eastAsia="宋体" w:cs="TimesNewRomanPSMT"/>
          <w:color w:val="000000" w:themeColor="text1"/>
          <w:kern w:val="0"/>
          <w:szCs w:val="21"/>
          <w:highlight w:val="none"/>
          <w:u w:val="single"/>
          <w14:textFill>
            <w14:solidFill>
              <w14:schemeClr w14:val="tx1"/>
            </w14:solidFill>
          </w14:textFill>
        </w:rPr>
        <w:t xml:space="preserve">                                      </w:t>
      </w:r>
    </w:p>
    <w:p>
      <w:pPr>
        <w:autoSpaceDE w:val="0"/>
        <w:autoSpaceDN w:val="0"/>
        <w:adjustRightInd w:val="0"/>
        <w:spacing w:line="440" w:lineRule="exact"/>
        <w:jc w:val="left"/>
        <w:rPr>
          <w:rFonts w:ascii="宋体" w:hAnsi="宋体" w:eastAsia="宋体" w:cs="仿宋_GB2312"/>
          <w:color w:val="000000" w:themeColor="text1"/>
          <w:kern w:val="0"/>
          <w:szCs w:val="21"/>
          <w:highlight w:val="none"/>
          <w14:textFill>
            <w14:solidFill>
              <w14:schemeClr w14:val="tx1"/>
            </w14:solidFill>
          </w14:textFill>
        </w:rPr>
      </w:pPr>
      <w:r>
        <w:rPr>
          <w:rFonts w:hint="eastAsia" w:ascii="宋体" w:hAnsi="宋体" w:eastAsia="宋体" w:cs="仿宋_GB2312"/>
          <w:color w:val="000000" w:themeColor="text1"/>
          <w:kern w:val="0"/>
          <w:szCs w:val="21"/>
          <w:highlight w:val="none"/>
          <w14:textFill>
            <w14:solidFill>
              <w14:schemeClr w14:val="tx1"/>
            </w14:solidFill>
          </w14:textFill>
        </w:rPr>
        <w:t>成立时间：</w:t>
      </w:r>
      <w:r>
        <w:rPr>
          <w:rFonts w:hint="eastAsia" w:ascii="宋体" w:hAnsi="宋体" w:eastAsia="宋体" w:cs="TimesNewRomanPSMT"/>
          <w:color w:val="000000" w:themeColor="text1"/>
          <w:kern w:val="0"/>
          <w:szCs w:val="21"/>
          <w:highlight w:val="none"/>
          <w:u w:val="single"/>
          <w14:textFill>
            <w14:solidFill>
              <w14:schemeClr w14:val="tx1"/>
            </w14:solidFill>
          </w14:textFill>
        </w:rPr>
        <w:t xml:space="preserve">       </w:t>
      </w:r>
      <w:r>
        <w:rPr>
          <w:rFonts w:hint="eastAsia" w:ascii="宋体" w:hAnsi="宋体" w:eastAsia="宋体" w:cs="仿宋_GB2312"/>
          <w:color w:val="000000" w:themeColor="text1"/>
          <w:kern w:val="0"/>
          <w:szCs w:val="21"/>
          <w:highlight w:val="none"/>
          <w14:textFill>
            <w14:solidFill>
              <w14:schemeClr w14:val="tx1"/>
            </w14:solidFill>
          </w14:textFill>
        </w:rPr>
        <w:t>年</w:t>
      </w:r>
      <w:r>
        <w:rPr>
          <w:rFonts w:hint="eastAsia" w:ascii="宋体" w:hAnsi="宋体" w:eastAsia="宋体" w:cs="TimesNewRomanPSMT"/>
          <w:color w:val="000000" w:themeColor="text1"/>
          <w:kern w:val="0"/>
          <w:szCs w:val="21"/>
          <w:highlight w:val="none"/>
          <w:u w:val="single"/>
          <w14:textFill>
            <w14:solidFill>
              <w14:schemeClr w14:val="tx1"/>
            </w14:solidFill>
          </w14:textFill>
        </w:rPr>
        <w:t xml:space="preserve">         </w:t>
      </w:r>
      <w:r>
        <w:rPr>
          <w:rFonts w:hint="eastAsia" w:ascii="宋体" w:hAnsi="宋体" w:eastAsia="宋体" w:cs="仿宋_GB2312"/>
          <w:color w:val="000000" w:themeColor="text1"/>
          <w:kern w:val="0"/>
          <w:szCs w:val="21"/>
          <w:highlight w:val="none"/>
          <w14:textFill>
            <w14:solidFill>
              <w14:schemeClr w14:val="tx1"/>
            </w14:solidFill>
          </w14:textFill>
        </w:rPr>
        <w:t>月</w:t>
      </w:r>
      <w:r>
        <w:rPr>
          <w:rFonts w:hint="eastAsia" w:ascii="宋体" w:hAnsi="宋体" w:eastAsia="宋体" w:cs="仿宋_GB2312"/>
          <w:color w:val="000000" w:themeColor="text1"/>
          <w:kern w:val="0"/>
          <w:szCs w:val="21"/>
          <w:highlight w:val="none"/>
          <w:u w:val="single"/>
          <w14:textFill>
            <w14:solidFill>
              <w14:schemeClr w14:val="tx1"/>
            </w14:solidFill>
          </w14:textFill>
        </w:rPr>
        <w:t xml:space="preserve">         </w:t>
      </w:r>
      <w:r>
        <w:rPr>
          <w:rFonts w:hint="eastAsia" w:ascii="宋体" w:hAnsi="宋体" w:eastAsia="宋体" w:cs="仿宋_GB2312"/>
          <w:color w:val="000000" w:themeColor="text1"/>
          <w:kern w:val="0"/>
          <w:szCs w:val="21"/>
          <w:highlight w:val="none"/>
          <w14:textFill>
            <w14:solidFill>
              <w14:schemeClr w14:val="tx1"/>
            </w14:solidFill>
          </w14:textFill>
        </w:rPr>
        <w:t>日</w:t>
      </w:r>
    </w:p>
    <w:p>
      <w:pPr>
        <w:autoSpaceDE w:val="0"/>
        <w:autoSpaceDN w:val="0"/>
        <w:adjustRightInd w:val="0"/>
        <w:spacing w:line="440" w:lineRule="exact"/>
        <w:jc w:val="left"/>
        <w:rPr>
          <w:rFonts w:ascii="宋体" w:hAnsi="宋体" w:eastAsia="宋体" w:cs="仿宋_GB2312"/>
          <w:color w:val="000000" w:themeColor="text1"/>
          <w:kern w:val="0"/>
          <w:szCs w:val="21"/>
          <w:highlight w:val="none"/>
          <w14:textFill>
            <w14:solidFill>
              <w14:schemeClr w14:val="tx1"/>
            </w14:solidFill>
          </w14:textFill>
        </w:rPr>
      </w:pPr>
      <w:r>
        <w:rPr>
          <w:rFonts w:hint="eastAsia" w:ascii="宋体" w:hAnsi="宋体" w:eastAsia="宋体" w:cs="仿宋_GB2312"/>
          <w:color w:val="000000" w:themeColor="text1"/>
          <w:kern w:val="0"/>
          <w:szCs w:val="21"/>
          <w:highlight w:val="none"/>
          <w14:textFill>
            <w14:solidFill>
              <w14:schemeClr w14:val="tx1"/>
            </w14:solidFill>
          </w14:textFill>
        </w:rPr>
        <w:t>经营期限：</w:t>
      </w:r>
      <w:r>
        <w:rPr>
          <w:rFonts w:hint="eastAsia" w:ascii="宋体" w:hAnsi="宋体" w:eastAsia="宋体" w:cs="TimesNewRomanPSMT"/>
          <w:color w:val="000000" w:themeColor="text1"/>
          <w:kern w:val="0"/>
          <w:szCs w:val="21"/>
          <w:highlight w:val="none"/>
          <w:u w:val="single"/>
          <w14:textFill>
            <w14:solidFill>
              <w14:schemeClr w14:val="tx1"/>
            </w14:solidFill>
          </w14:textFill>
        </w:rPr>
        <w:t xml:space="preserve">                         </w:t>
      </w:r>
    </w:p>
    <w:p>
      <w:pPr>
        <w:autoSpaceDE w:val="0"/>
        <w:autoSpaceDN w:val="0"/>
        <w:adjustRightInd w:val="0"/>
        <w:spacing w:line="440" w:lineRule="exact"/>
        <w:jc w:val="left"/>
        <w:rPr>
          <w:rFonts w:ascii="宋体" w:hAnsi="宋体" w:eastAsia="宋体" w:cs="仿宋_GB2312"/>
          <w:color w:val="000000" w:themeColor="text1"/>
          <w:kern w:val="0"/>
          <w:szCs w:val="21"/>
          <w:highlight w:val="none"/>
          <w14:textFill>
            <w14:solidFill>
              <w14:schemeClr w14:val="tx1"/>
            </w14:solidFill>
          </w14:textFill>
        </w:rPr>
      </w:pPr>
      <w:r>
        <w:rPr>
          <w:rFonts w:hint="eastAsia" w:ascii="宋体" w:hAnsi="宋体" w:eastAsia="宋体" w:cs="仿宋_GB2312"/>
          <w:color w:val="000000" w:themeColor="text1"/>
          <w:kern w:val="0"/>
          <w:szCs w:val="21"/>
          <w:highlight w:val="none"/>
          <w14:textFill>
            <w14:solidFill>
              <w14:schemeClr w14:val="tx1"/>
            </w14:solidFill>
          </w14:textFill>
        </w:rPr>
        <w:t>姓名：</w:t>
      </w:r>
      <w:r>
        <w:rPr>
          <w:rFonts w:hint="eastAsia" w:ascii="宋体" w:hAnsi="宋体" w:eastAsia="宋体" w:cs="TimesNewRomanPSMT"/>
          <w:color w:val="000000" w:themeColor="text1"/>
          <w:kern w:val="0"/>
          <w:szCs w:val="21"/>
          <w:highlight w:val="none"/>
          <w:u w:val="single"/>
          <w14:textFill>
            <w14:solidFill>
              <w14:schemeClr w14:val="tx1"/>
            </w14:solidFill>
          </w14:textFill>
        </w:rPr>
        <w:t xml:space="preserve">       </w:t>
      </w:r>
      <w:r>
        <w:rPr>
          <w:rFonts w:hint="eastAsia" w:ascii="宋体" w:hAnsi="宋体" w:eastAsia="宋体" w:cs="仿宋_GB2312"/>
          <w:color w:val="000000" w:themeColor="text1"/>
          <w:kern w:val="0"/>
          <w:szCs w:val="21"/>
          <w:highlight w:val="none"/>
          <w14:textFill>
            <w14:solidFill>
              <w14:schemeClr w14:val="tx1"/>
            </w14:solidFill>
          </w14:textFill>
        </w:rPr>
        <w:t>性别：</w:t>
      </w:r>
      <w:r>
        <w:rPr>
          <w:rFonts w:hint="eastAsia" w:ascii="宋体" w:hAnsi="宋体" w:eastAsia="宋体" w:cs="TimesNewRomanPSMT"/>
          <w:color w:val="000000" w:themeColor="text1"/>
          <w:kern w:val="0"/>
          <w:szCs w:val="21"/>
          <w:highlight w:val="none"/>
          <w:u w:val="single"/>
          <w14:textFill>
            <w14:solidFill>
              <w14:schemeClr w14:val="tx1"/>
            </w14:solidFill>
          </w14:textFill>
        </w:rPr>
        <w:t xml:space="preserve">         </w:t>
      </w:r>
      <w:r>
        <w:rPr>
          <w:rFonts w:hint="eastAsia" w:ascii="宋体" w:hAnsi="宋体" w:eastAsia="宋体" w:cs="仿宋_GB2312"/>
          <w:color w:val="000000" w:themeColor="text1"/>
          <w:kern w:val="0"/>
          <w:szCs w:val="21"/>
          <w:highlight w:val="none"/>
          <w14:textFill>
            <w14:solidFill>
              <w14:schemeClr w14:val="tx1"/>
            </w14:solidFill>
          </w14:textFill>
        </w:rPr>
        <w:t>年龄：</w:t>
      </w:r>
      <w:r>
        <w:rPr>
          <w:rFonts w:hint="eastAsia" w:ascii="宋体" w:hAnsi="宋体" w:eastAsia="宋体" w:cs="TimesNewRomanPSMT"/>
          <w:color w:val="000000" w:themeColor="text1"/>
          <w:kern w:val="0"/>
          <w:szCs w:val="21"/>
          <w:highlight w:val="none"/>
          <w:u w:val="single"/>
          <w14:textFill>
            <w14:solidFill>
              <w14:schemeClr w14:val="tx1"/>
            </w14:solidFill>
          </w14:textFill>
        </w:rPr>
        <w:t xml:space="preserve">        </w:t>
      </w:r>
      <w:r>
        <w:rPr>
          <w:rFonts w:hint="eastAsia" w:ascii="宋体" w:hAnsi="宋体" w:eastAsia="宋体" w:cs="仿宋_GB2312"/>
          <w:color w:val="000000" w:themeColor="text1"/>
          <w:kern w:val="0"/>
          <w:szCs w:val="21"/>
          <w:highlight w:val="none"/>
          <w14:textFill>
            <w14:solidFill>
              <w14:schemeClr w14:val="tx1"/>
            </w14:solidFill>
          </w14:textFill>
        </w:rPr>
        <w:t>职务：</w:t>
      </w:r>
      <w:r>
        <w:rPr>
          <w:rFonts w:hint="eastAsia" w:ascii="宋体" w:hAnsi="宋体" w:eastAsia="宋体" w:cs="TimesNewRomanPSMT"/>
          <w:color w:val="000000" w:themeColor="text1"/>
          <w:kern w:val="0"/>
          <w:szCs w:val="21"/>
          <w:highlight w:val="none"/>
          <w:u w:val="single"/>
          <w14:textFill>
            <w14:solidFill>
              <w14:schemeClr w14:val="tx1"/>
            </w14:solidFill>
          </w14:textFill>
        </w:rPr>
        <w:t xml:space="preserve">         </w:t>
      </w:r>
    </w:p>
    <w:p>
      <w:pPr>
        <w:autoSpaceDE w:val="0"/>
        <w:autoSpaceDN w:val="0"/>
        <w:adjustRightInd w:val="0"/>
        <w:spacing w:line="440" w:lineRule="exact"/>
        <w:jc w:val="left"/>
        <w:rPr>
          <w:rFonts w:ascii="宋体" w:hAnsi="宋体" w:eastAsia="宋体" w:cs="仿宋_GB2312"/>
          <w:color w:val="000000" w:themeColor="text1"/>
          <w:kern w:val="0"/>
          <w:szCs w:val="21"/>
          <w:highlight w:val="none"/>
          <w14:textFill>
            <w14:solidFill>
              <w14:schemeClr w14:val="tx1"/>
            </w14:solidFill>
          </w14:textFill>
        </w:rPr>
      </w:pPr>
      <w:r>
        <w:rPr>
          <w:rFonts w:hint="eastAsia" w:ascii="宋体" w:hAnsi="宋体" w:eastAsia="宋体" w:cs="仿宋_GB2312"/>
          <w:color w:val="000000" w:themeColor="text1"/>
          <w:kern w:val="0"/>
          <w:szCs w:val="21"/>
          <w:highlight w:val="none"/>
          <w14:textFill>
            <w14:solidFill>
              <w14:schemeClr w14:val="tx1"/>
            </w14:solidFill>
          </w14:textFill>
        </w:rPr>
        <w:t>系</w:t>
      </w:r>
      <w:r>
        <w:rPr>
          <w:rFonts w:hint="eastAsia" w:ascii="宋体" w:hAnsi="宋体" w:eastAsia="宋体" w:cs="TimesNewRomanPSMT"/>
          <w:color w:val="000000" w:themeColor="text1"/>
          <w:kern w:val="0"/>
          <w:szCs w:val="21"/>
          <w:highlight w:val="none"/>
          <w:u w:val="single"/>
          <w14:textFill>
            <w14:solidFill>
              <w14:schemeClr w14:val="tx1"/>
            </w14:solidFill>
          </w14:textFill>
        </w:rPr>
        <w:t xml:space="preserve">                          </w:t>
      </w:r>
      <w:r>
        <w:rPr>
          <w:rFonts w:hint="eastAsia" w:ascii="宋体" w:hAnsi="宋体" w:eastAsia="宋体" w:cs="仿宋_GB2312"/>
          <w:color w:val="000000" w:themeColor="text1"/>
          <w:kern w:val="0"/>
          <w:szCs w:val="21"/>
          <w:highlight w:val="none"/>
          <w14:textFill>
            <w14:solidFill>
              <w14:schemeClr w14:val="tx1"/>
            </w14:solidFill>
          </w14:textFill>
        </w:rPr>
        <w:t>（供应商名称）的法定代表人。</w:t>
      </w:r>
    </w:p>
    <w:p>
      <w:pPr>
        <w:autoSpaceDE w:val="0"/>
        <w:autoSpaceDN w:val="0"/>
        <w:adjustRightInd w:val="0"/>
        <w:spacing w:line="440" w:lineRule="exact"/>
        <w:ind w:firstLine="420" w:firstLineChars="200"/>
        <w:jc w:val="left"/>
        <w:rPr>
          <w:rFonts w:ascii="宋体" w:hAnsi="宋体" w:eastAsia="宋体" w:cs="仿宋_GB2312"/>
          <w:color w:val="000000" w:themeColor="text1"/>
          <w:kern w:val="0"/>
          <w:szCs w:val="21"/>
          <w:highlight w:val="none"/>
          <w14:textFill>
            <w14:solidFill>
              <w14:schemeClr w14:val="tx1"/>
            </w14:solidFill>
          </w14:textFill>
        </w:rPr>
      </w:pPr>
    </w:p>
    <w:p>
      <w:pPr>
        <w:autoSpaceDE w:val="0"/>
        <w:autoSpaceDN w:val="0"/>
        <w:adjustRightInd w:val="0"/>
        <w:spacing w:line="440" w:lineRule="exact"/>
        <w:ind w:firstLine="420" w:firstLineChars="200"/>
        <w:jc w:val="left"/>
        <w:rPr>
          <w:rFonts w:ascii="宋体" w:hAnsi="宋体" w:eastAsia="宋体" w:cs="仿宋_GB2312"/>
          <w:color w:val="000000" w:themeColor="text1"/>
          <w:kern w:val="0"/>
          <w:szCs w:val="21"/>
          <w:highlight w:val="none"/>
          <w14:textFill>
            <w14:solidFill>
              <w14:schemeClr w14:val="tx1"/>
            </w14:solidFill>
          </w14:textFill>
        </w:rPr>
      </w:pPr>
      <w:r>
        <w:rPr>
          <w:rFonts w:hint="eastAsia" w:ascii="宋体" w:hAnsi="宋体" w:eastAsia="宋体" w:cs="仿宋_GB2312"/>
          <w:color w:val="000000" w:themeColor="text1"/>
          <w:kern w:val="0"/>
          <w:szCs w:val="21"/>
          <w:highlight w:val="none"/>
          <w14:textFill>
            <w14:solidFill>
              <w14:schemeClr w14:val="tx1"/>
            </w14:solidFill>
          </w14:textFill>
        </w:rPr>
        <w:t>特此证明。</w:t>
      </w:r>
    </w:p>
    <w:p>
      <w:pPr>
        <w:widowControl/>
        <w:spacing w:line="440" w:lineRule="exact"/>
        <w:ind w:firstLine="482"/>
        <w:jc w:val="right"/>
        <w:rPr>
          <w:rFonts w:ascii="宋体" w:hAnsi="宋体" w:eastAsia="宋体" w:cs="黑体"/>
          <w:color w:val="000000" w:themeColor="text1"/>
          <w:spacing w:val="14"/>
          <w:kern w:val="0"/>
          <w:szCs w:val="21"/>
          <w:highlight w:val="none"/>
          <w14:textFill>
            <w14:solidFill>
              <w14:schemeClr w14:val="tx1"/>
            </w14:solidFill>
          </w14:textFill>
        </w:rPr>
      </w:pPr>
    </w:p>
    <w:p>
      <w:pPr>
        <w:widowControl/>
        <w:spacing w:line="440" w:lineRule="exact"/>
        <w:ind w:firstLine="482"/>
        <w:jc w:val="right"/>
        <w:rPr>
          <w:rFonts w:ascii="宋体" w:hAnsi="宋体" w:eastAsia="宋体" w:cs="黑体"/>
          <w:color w:val="000000" w:themeColor="text1"/>
          <w:spacing w:val="14"/>
          <w:kern w:val="0"/>
          <w:szCs w:val="21"/>
          <w:highlight w:val="none"/>
          <w14:textFill>
            <w14:solidFill>
              <w14:schemeClr w14:val="tx1"/>
            </w14:solidFill>
          </w14:textFill>
        </w:rPr>
      </w:pPr>
      <w:r>
        <w:rPr>
          <w:rFonts w:hint="eastAsia" w:ascii="宋体" w:hAnsi="宋体" w:eastAsia="宋体" w:cs="黑体"/>
          <w:color w:val="000000" w:themeColor="text1"/>
          <w:spacing w:val="14"/>
          <w:kern w:val="0"/>
          <w:szCs w:val="21"/>
          <w:highlight w:val="none"/>
          <w14:textFill>
            <w14:solidFill>
              <w14:schemeClr w14:val="tx1"/>
            </w14:solidFill>
          </w14:textFill>
        </w:rPr>
        <w:t>供应商（企业电子章）：</w:t>
      </w:r>
    </w:p>
    <w:p>
      <w:pPr>
        <w:pStyle w:val="64"/>
        <w:spacing w:line="440" w:lineRule="exact"/>
        <w:rPr>
          <w:color w:val="000000" w:themeColor="text1"/>
          <w:highlight w:val="none"/>
          <w14:textFill>
            <w14:solidFill>
              <w14:schemeClr w14:val="tx1"/>
            </w14:solidFill>
          </w14:textFill>
        </w:rPr>
      </w:pPr>
    </w:p>
    <w:p>
      <w:pPr>
        <w:widowControl/>
        <w:spacing w:line="440" w:lineRule="exact"/>
        <w:ind w:firstLine="482"/>
        <w:jc w:val="right"/>
        <w:rPr>
          <w:rFonts w:ascii="宋体" w:hAnsi="宋体" w:eastAsia="宋体" w:cs="黑体"/>
          <w:color w:val="000000" w:themeColor="text1"/>
          <w:spacing w:val="14"/>
          <w:kern w:val="0"/>
          <w:szCs w:val="21"/>
          <w:highlight w:val="none"/>
          <w14:textFill>
            <w14:solidFill>
              <w14:schemeClr w14:val="tx1"/>
            </w14:solidFill>
          </w14:textFill>
        </w:rPr>
      </w:pPr>
      <w:r>
        <w:rPr>
          <w:rFonts w:hint="eastAsia" w:ascii="宋体" w:hAnsi="宋体" w:eastAsia="宋体" w:cs="黑体"/>
          <w:color w:val="000000" w:themeColor="text1"/>
          <w:spacing w:val="14"/>
          <w:kern w:val="0"/>
          <w:szCs w:val="21"/>
          <w:highlight w:val="none"/>
          <w14:textFill>
            <w14:solidFill>
              <w14:schemeClr w14:val="tx1"/>
            </w14:solidFill>
          </w14:textFill>
        </w:rPr>
        <w:t>法定代表人（个人电子章）：</w:t>
      </w:r>
    </w:p>
    <w:p>
      <w:pPr>
        <w:pStyle w:val="64"/>
        <w:spacing w:line="440" w:lineRule="exact"/>
        <w:rPr>
          <w:color w:val="000000" w:themeColor="text1"/>
          <w:highlight w:val="none"/>
          <w14:textFill>
            <w14:solidFill>
              <w14:schemeClr w14:val="tx1"/>
            </w14:solidFill>
          </w14:textFill>
        </w:rPr>
      </w:pPr>
    </w:p>
    <w:p>
      <w:pPr>
        <w:widowControl/>
        <w:spacing w:line="440" w:lineRule="exact"/>
        <w:ind w:firstLine="482"/>
        <w:jc w:val="right"/>
        <w:rPr>
          <w:rFonts w:ascii="宋体" w:hAnsi="宋体" w:eastAsia="宋体" w:cs="黑体"/>
          <w:color w:val="000000" w:themeColor="text1"/>
          <w:spacing w:val="14"/>
          <w:kern w:val="0"/>
          <w:szCs w:val="21"/>
          <w:highlight w:val="none"/>
          <w14:textFill>
            <w14:solidFill>
              <w14:schemeClr w14:val="tx1"/>
            </w14:solidFill>
          </w14:textFill>
        </w:rPr>
      </w:pPr>
      <w:r>
        <w:rPr>
          <w:rFonts w:hint="eastAsia" w:ascii="宋体" w:hAnsi="宋体" w:eastAsia="宋体" w:cs="黑体"/>
          <w:color w:val="000000" w:themeColor="text1"/>
          <w:spacing w:val="14"/>
          <w:kern w:val="0"/>
          <w:szCs w:val="21"/>
          <w:highlight w:val="none"/>
          <w14:textFill>
            <w14:solidFill>
              <w14:schemeClr w14:val="tx1"/>
            </w14:solidFill>
          </w14:textFill>
        </w:rPr>
        <w:t>日期：</w:t>
      </w:r>
    </w:p>
    <w:p>
      <w:pPr>
        <w:pStyle w:val="64"/>
        <w:spacing w:line="440" w:lineRule="exact"/>
        <w:rPr>
          <w:color w:val="000000" w:themeColor="text1"/>
          <w:highlight w:val="none"/>
          <w14:textFill>
            <w14:solidFill>
              <w14:schemeClr w14:val="tx1"/>
            </w14:solidFill>
          </w14:textFill>
        </w:rPr>
      </w:pPr>
    </w:p>
    <w:p>
      <w:pPr>
        <w:widowControl/>
        <w:spacing w:line="440" w:lineRule="exact"/>
        <w:jc w:val="center"/>
        <w:rPr>
          <w:rFonts w:ascii="宋体" w:hAnsi="宋体" w:eastAsia="宋体" w:cs="黑体"/>
          <w:color w:val="000000" w:themeColor="text1"/>
          <w:spacing w:val="14"/>
          <w:kern w:val="0"/>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widowControl/>
        <w:jc w:val="center"/>
        <w:rPr>
          <w:rFonts w:ascii="宋体" w:hAnsi="宋体" w:eastAsia="宋体" w:cs="黑体"/>
          <w:color w:val="000000" w:themeColor="text1"/>
          <w:spacing w:val="14"/>
          <w:kern w:val="0"/>
          <w:sz w:val="28"/>
          <w:szCs w:val="28"/>
          <w:highlight w:val="none"/>
          <w14:textFill>
            <w14:solidFill>
              <w14:schemeClr w14:val="tx1"/>
            </w14:solidFill>
          </w14:textFill>
        </w:rPr>
      </w:pPr>
      <w:r>
        <w:rPr>
          <w:rFonts w:hint="eastAsia" w:ascii="宋体" w:hAnsi="宋体" w:eastAsia="宋体" w:cs="黑体"/>
          <w:color w:val="000000" w:themeColor="text1"/>
          <w:spacing w:val="14"/>
          <w:kern w:val="0"/>
          <w:sz w:val="28"/>
          <w:szCs w:val="28"/>
          <w:highlight w:val="none"/>
          <w14:textFill>
            <w14:solidFill>
              <w14:schemeClr w14:val="tx1"/>
            </w14:solidFill>
          </w14:textFill>
        </w:rPr>
        <w:t>（二）法定代表人授权书</w:t>
      </w:r>
    </w:p>
    <w:p>
      <w:pPr>
        <w:widowControl/>
        <w:spacing w:line="440" w:lineRule="exact"/>
        <w:ind w:firstLine="482"/>
        <w:rPr>
          <w:rFonts w:ascii="宋体" w:hAnsi="宋体" w:eastAsia="宋体" w:cs="黑体"/>
          <w:color w:val="000000" w:themeColor="text1"/>
          <w:spacing w:val="14"/>
          <w:kern w:val="0"/>
          <w:szCs w:val="21"/>
          <w:highlight w:val="none"/>
          <w14:textFill>
            <w14:solidFill>
              <w14:schemeClr w14:val="tx1"/>
            </w14:solidFill>
          </w14:textFill>
        </w:rPr>
      </w:pPr>
      <w:r>
        <w:rPr>
          <w:rFonts w:hint="eastAsia" w:ascii="宋体" w:hAnsi="宋体" w:eastAsia="宋体" w:cs="黑体"/>
          <w:color w:val="000000" w:themeColor="text1"/>
          <w:spacing w:val="14"/>
          <w:kern w:val="0"/>
          <w:szCs w:val="21"/>
          <w:highlight w:val="none"/>
          <w14:textFill>
            <w14:solidFill>
              <w14:schemeClr w14:val="tx1"/>
            </w14:solidFill>
          </w14:textFill>
        </w:rPr>
        <w:t>本人</w:t>
      </w:r>
      <w:r>
        <w:rPr>
          <w:rFonts w:hint="eastAsia" w:ascii="宋体" w:hAnsi="宋体" w:eastAsia="宋体" w:cs="黑体"/>
          <w:color w:val="000000" w:themeColor="text1"/>
          <w:spacing w:val="14"/>
          <w:kern w:val="0"/>
          <w:szCs w:val="21"/>
          <w:highlight w:val="none"/>
          <w:u w:val="single"/>
          <w14:textFill>
            <w14:solidFill>
              <w14:schemeClr w14:val="tx1"/>
            </w14:solidFill>
          </w14:textFill>
        </w:rPr>
        <w:t xml:space="preserve"> </w:t>
      </w:r>
      <w:r>
        <w:rPr>
          <w:rFonts w:ascii="宋体" w:hAnsi="宋体" w:eastAsia="宋体" w:cs="黑体"/>
          <w:color w:val="000000" w:themeColor="text1"/>
          <w:spacing w:val="14"/>
          <w:kern w:val="0"/>
          <w:szCs w:val="21"/>
          <w:highlight w:val="none"/>
          <w:u w:val="single"/>
          <w14:textFill>
            <w14:solidFill>
              <w14:schemeClr w14:val="tx1"/>
            </w14:solidFill>
          </w14:textFill>
        </w:rPr>
        <w:t xml:space="preserve">       </w:t>
      </w:r>
      <w:r>
        <w:rPr>
          <w:rFonts w:hint="eastAsia" w:ascii="宋体" w:hAnsi="宋体" w:eastAsia="宋体" w:cs="黑体"/>
          <w:color w:val="000000" w:themeColor="text1"/>
          <w:spacing w:val="14"/>
          <w:kern w:val="0"/>
          <w:szCs w:val="21"/>
          <w:highlight w:val="none"/>
          <w14:textFill>
            <w14:solidFill>
              <w14:schemeClr w14:val="tx1"/>
            </w14:solidFill>
          </w14:textFill>
        </w:rPr>
        <w:t>姓名）系</w:t>
      </w:r>
      <w:r>
        <w:rPr>
          <w:rFonts w:hint="eastAsia" w:ascii="宋体" w:hAnsi="宋体" w:eastAsia="宋体" w:cs="黑体"/>
          <w:color w:val="000000" w:themeColor="text1"/>
          <w:spacing w:val="14"/>
          <w:kern w:val="0"/>
          <w:szCs w:val="21"/>
          <w:highlight w:val="none"/>
          <w:u w:val="single"/>
          <w14:textFill>
            <w14:solidFill>
              <w14:schemeClr w14:val="tx1"/>
            </w14:solidFill>
          </w14:textFill>
        </w:rPr>
        <w:t xml:space="preserve"> </w:t>
      </w:r>
      <w:r>
        <w:rPr>
          <w:rFonts w:ascii="宋体" w:hAnsi="宋体" w:eastAsia="宋体" w:cs="黑体"/>
          <w:color w:val="000000" w:themeColor="text1"/>
          <w:spacing w:val="14"/>
          <w:kern w:val="0"/>
          <w:szCs w:val="21"/>
          <w:highlight w:val="none"/>
          <w:u w:val="single"/>
          <w14:textFill>
            <w14:solidFill>
              <w14:schemeClr w14:val="tx1"/>
            </w14:solidFill>
          </w14:textFill>
        </w:rPr>
        <w:t xml:space="preserve">         </w:t>
      </w:r>
      <w:r>
        <w:rPr>
          <w:rFonts w:hint="eastAsia" w:ascii="宋体" w:hAnsi="宋体" w:eastAsia="宋体" w:cs="黑体"/>
          <w:color w:val="000000" w:themeColor="text1"/>
          <w:spacing w:val="14"/>
          <w:kern w:val="0"/>
          <w:szCs w:val="21"/>
          <w:highlight w:val="none"/>
          <w14:textFill>
            <w14:solidFill>
              <w14:schemeClr w14:val="tx1"/>
            </w14:solidFill>
          </w14:textFill>
        </w:rPr>
        <w:t>（供应商名称）的法定代表人，现授权委托本单位在职员工</w:t>
      </w:r>
      <w:r>
        <w:rPr>
          <w:rFonts w:hint="eastAsia" w:ascii="宋体" w:hAnsi="宋体" w:eastAsia="宋体" w:cs="黑体"/>
          <w:color w:val="000000" w:themeColor="text1"/>
          <w:spacing w:val="14"/>
          <w:kern w:val="0"/>
          <w:szCs w:val="21"/>
          <w:highlight w:val="none"/>
          <w:u w:val="single"/>
          <w14:textFill>
            <w14:solidFill>
              <w14:schemeClr w14:val="tx1"/>
            </w14:solidFill>
          </w14:textFill>
        </w:rPr>
        <w:t xml:space="preserve"> </w:t>
      </w:r>
      <w:r>
        <w:rPr>
          <w:rFonts w:ascii="宋体" w:hAnsi="宋体" w:eastAsia="宋体" w:cs="黑体"/>
          <w:color w:val="000000" w:themeColor="text1"/>
          <w:spacing w:val="14"/>
          <w:kern w:val="0"/>
          <w:szCs w:val="21"/>
          <w:highlight w:val="none"/>
          <w:u w:val="single"/>
          <w14:textFill>
            <w14:solidFill>
              <w14:schemeClr w14:val="tx1"/>
            </w14:solidFill>
          </w14:textFill>
        </w:rPr>
        <w:t xml:space="preserve">      </w:t>
      </w:r>
      <w:r>
        <w:rPr>
          <w:rFonts w:hint="eastAsia" w:ascii="宋体" w:hAnsi="宋体" w:eastAsia="宋体" w:cs="黑体"/>
          <w:color w:val="000000" w:themeColor="text1"/>
          <w:spacing w:val="14"/>
          <w:kern w:val="0"/>
          <w:szCs w:val="21"/>
          <w:highlight w:val="none"/>
          <w14:textFill>
            <w14:solidFill>
              <w14:schemeClr w14:val="tx1"/>
            </w14:solidFill>
          </w14:textFill>
        </w:rPr>
        <w:t>（姓名，职务）（身份证号码：</w:t>
      </w:r>
      <w:r>
        <w:rPr>
          <w:rFonts w:hint="eastAsia" w:ascii="宋体" w:hAnsi="宋体" w:eastAsia="宋体" w:cs="黑体"/>
          <w:color w:val="000000" w:themeColor="text1"/>
          <w:spacing w:val="14"/>
          <w:kern w:val="0"/>
          <w:szCs w:val="21"/>
          <w:highlight w:val="none"/>
          <w:u w:val="single"/>
          <w14:textFill>
            <w14:solidFill>
              <w14:schemeClr w14:val="tx1"/>
            </w14:solidFill>
          </w14:textFill>
        </w:rPr>
        <w:t xml:space="preserve"> </w:t>
      </w:r>
      <w:r>
        <w:rPr>
          <w:rFonts w:ascii="宋体" w:hAnsi="宋体" w:eastAsia="宋体" w:cs="黑体"/>
          <w:color w:val="000000" w:themeColor="text1"/>
          <w:spacing w:val="14"/>
          <w:kern w:val="0"/>
          <w:szCs w:val="21"/>
          <w:highlight w:val="none"/>
          <w:u w:val="single"/>
          <w14:textFill>
            <w14:solidFill>
              <w14:schemeClr w14:val="tx1"/>
            </w14:solidFill>
          </w14:textFill>
        </w:rPr>
        <w:t xml:space="preserve">        </w:t>
      </w:r>
      <w:r>
        <w:rPr>
          <w:rFonts w:hint="eastAsia" w:ascii="宋体" w:hAnsi="宋体" w:eastAsia="宋体" w:cs="黑体"/>
          <w:color w:val="000000" w:themeColor="text1"/>
          <w:spacing w:val="14"/>
          <w:kern w:val="0"/>
          <w:szCs w:val="21"/>
          <w:highlight w:val="none"/>
          <w14:textFill>
            <w14:solidFill>
              <w14:schemeClr w14:val="tx1"/>
            </w14:solidFill>
          </w14:textFill>
        </w:rPr>
        <w:t>、手机号码：</w:t>
      </w:r>
      <w:r>
        <w:rPr>
          <w:rFonts w:ascii="宋体" w:hAnsi="宋体" w:eastAsia="宋体" w:cs="黑体"/>
          <w:color w:val="000000" w:themeColor="text1"/>
          <w:spacing w:val="14"/>
          <w:kern w:val="0"/>
          <w:szCs w:val="21"/>
          <w:highlight w:val="none"/>
          <w:u w:val="single"/>
          <w14:textFill>
            <w14:solidFill>
              <w14:schemeClr w14:val="tx1"/>
            </w14:solidFill>
          </w14:textFill>
        </w:rPr>
        <w:t xml:space="preserve">       </w:t>
      </w:r>
      <w:r>
        <w:rPr>
          <w:rFonts w:hint="eastAsia" w:ascii="宋体" w:hAnsi="宋体" w:eastAsia="宋体" w:cs="黑体"/>
          <w:color w:val="000000" w:themeColor="text1"/>
          <w:spacing w:val="14"/>
          <w:kern w:val="0"/>
          <w:szCs w:val="21"/>
          <w:highlight w:val="none"/>
          <w14:textFill>
            <w14:solidFill>
              <w14:schemeClr w14:val="tx1"/>
            </w14:solidFill>
          </w14:textFill>
        </w:rPr>
        <w:t>）作为供应商代表以我方的名义参加贵单位组织的</w:t>
      </w:r>
      <w:r>
        <w:rPr>
          <w:rFonts w:hint="eastAsia" w:ascii="宋体" w:hAnsi="宋体" w:eastAsia="宋体" w:cs="黑体"/>
          <w:color w:val="000000" w:themeColor="text1"/>
          <w:spacing w:val="14"/>
          <w:kern w:val="0"/>
          <w:szCs w:val="21"/>
          <w:highlight w:val="none"/>
          <w:u w:val="single"/>
          <w14:textFill>
            <w14:solidFill>
              <w14:schemeClr w14:val="tx1"/>
            </w14:solidFill>
          </w14:textFill>
        </w:rPr>
        <w:t xml:space="preserve">                  </w:t>
      </w:r>
      <w:r>
        <w:rPr>
          <w:rFonts w:hint="eastAsia" w:ascii="宋体" w:hAnsi="宋体" w:eastAsia="宋体" w:cs="黑体"/>
          <w:color w:val="000000" w:themeColor="text1"/>
          <w:spacing w:val="14"/>
          <w:kern w:val="0"/>
          <w:szCs w:val="21"/>
          <w:highlight w:val="none"/>
          <w14:textFill>
            <w14:solidFill>
              <w14:schemeClr w14:val="tx1"/>
            </w14:solidFill>
          </w14:textFill>
        </w:rPr>
        <w:t>项目（采购编号：</w:t>
      </w:r>
      <w:r>
        <w:rPr>
          <w:rFonts w:hint="eastAsia" w:ascii="宋体" w:hAnsi="宋体" w:eastAsia="宋体" w:cs="黑体"/>
          <w:color w:val="000000" w:themeColor="text1"/>
          <w:spacing w:val="14"/>
          <w:kern w:val="0"/>
          <w:szCs w:val="21"/>
          <w:highlight w:val="none"/>
          <w:u w:val="single"/>
          <w14:textFill>
            <w14:solidFill>
              <w14:schemeClr w14:val="tx1"/>
            </w14:solidFill>
          </w14:textFill>
        </w:rPr>
        <w:t xml:space="preserve">         </w:t>
      </w:r>
      <w:r>
        <w:rPr>
          <w:rFonts w:hint="eastAsia" w:ascii="宋体" w:hAnsi="宋体" w:eastAsia="宋体" w:cs="黑体"/>
          <w:color w:val="000000" w:themeColor="text1"/>
          <w:spacing w:val="14"/>
          <w:kern w:val="0"/>
          <w:szCs w:val="21"/>
          <w:highlight w:val="none"/>
          <w14:textFill>
            <w14:solidFill>
              <w14:schemeClr w14:val="tx1"/>
            </w14:solidFill>
          </w14:textFill>
        </w:rPr>
        <w:t>）的采购活动，并代表我方全权处理一切与之有关的具体事务和签署相关文件，我均予以承认。</w:t>
      </w:r>
    </w:p>
    <w:p>
      <w:pPr>
        <w:widowControl/>
        <w:spacing w:line="440" w:lineRule="exact"/>
        <w:ind w:firstLine="482"/>
        <w:rPr>
          <w:rFonts w:ascii="宋体" w:hAnsi="宋体" w:eastAsia="宋体" w:cs="黑体"/>
          <w:color w:val="000000" w:themeColor="text1"/>
          <w:spacing w:val="14"/>
          <w:kern w:val="0"/>
          <w:szCs w:val="21"/>
          <w:highlight w:val="none"/>
          <w14:textFill>
            <w14:solidFill>
              <w14:schemeClr w14:val="tx1"/>
            </w14:solidFill>
          </w14:textFill>
        </w:rPr>
      </w:pPr>
      <w:r>
        <w:rPr>
          <w:rFonts w:hint="eastAsia" w:ascii="宋体" w:hAnsi="宋体" w:eastAsia="宋体" w:cs="黑体"/>
          <w:color w:val="000000" w:themeColor="text1"/>
          <w:spacing w:val="14"/>
          <w:kern w:val="0"/>
          <w:szCs w:val="21"/>
          <w:highlight w:val="none"/>
          <w14:textFill>
            <w14:solidFill>
              <w14:schemeClr w14:val="tx1"/>
            </w14:solidFill>
          </w14:textFill>
        </w:rPr>
        <w:t>代理人无权转让委托权。</w:t>
      </w:r>
    </w:p>
    <w:p>
      <w:pPr>
        <w:widowControl/>
        <w:spacing w:line="440" w:lineRule="exact"/>
        <w:ind w:firstLine="482"/>
        <w:rPr>
          <w:rFonts w:ascii="宋体" w:hAnsi="宋体" w:eastAsia="宋体" w:cs="黑体"/>
          <w:color w:val="000000" w:themeColor="text1"/>
          <w:spacing w:val="14"/>
          <w:kern w:val="0"/>
          <w:szCs w:val="21"/>
          <w:highlight w:val="none"/>
          <w14:textFill>
            <w14:solidFill>
              <w14:schemeClr w14:val="tx1"/>
            </w14:solidFill>
          </w14:textFill>
        </w:rPr>
      </w:pPr>
      <w:r>
        <w:rPr>
          <w:rFonts w:hint="eastAsia" w:ascii="宋体" w:hAnsi="宋体" w:eastAsia="宋体" w:cs="黑体"/>
          <w:color w:val="000000" w:themeColor="text1"/>
          <w:spacing w:val="14"/>
          <w:kern w:val="0"/>
          <w:szCs w:val="21"/>
          <w:highlight w:val="none"/>
          <w14:textFill>
            <w14:solidFill>
              <w14:schemeClr w14:val="tx1"/>
            </w14:solidFill>
          </w14:textFill>
        </w:rPr>
        <w:t>本授权书至响应文件有效期结束前始终有效。</w:t>
      </w:r>
    </w:p>
    <w:p>
      <w:pPr>
        <w:widowControl/>
        <w:spacing w:line="440" w:lineRule="exact"/>
        <w:ind w:firstLine="482"/>
        <w:rPr>
          <w:rFonts w:ascii="宋体" w:hAnsi="宋体" w:eastAsia="宋体" w:cs="黑体"/>
          <w:color w:val="000000" w:themeColor="text1"/>
          <w:spacing w:val="14"/>
          <w:kern w:val="0"/>
          <w:szCs w:val="21"/>
          <w:highlight w:val="none"/>
          <w14:textFill>
            <w14:solidFill>
              <w14:schemeClr w14:val="tx1"/>
            </w14:solidFill>
          </w14:textFill>
        </w:rPr>
      </w:pPr>
      <w:r>
        <w:rPr>
          <w:rFonts w:hint="eastAsia" w:ascii="宋体" w:hAnsi="宋体" w:eastAsia="宋体" w:cs="黑体"/>
          <w:color w:val="000000" w:themeColor="text1"/>
          <w:spacing w:val="14"/>
          <w:kern w:val="0"/>
          <w:szCs w:val="21"/>
          <w:highlight w:val="none"/>
          <w14:textFill>
            <w14:solidFill>
              <w14:schemeClr w14:val="tx1"/>
            </w14:solidFill>
          </w14:textFill>
        </w:rPr>
        <w:t>特此声明。</w:t>
      </w:r>
    </w:p>
    <w:p>
      <w:pPr>
        <w:widowControl/>
        <w:spacing w:line="440" w:lineRule="exact"/>
        <w:ind w:firstLine="482"/>
        <w:rPr>
          <w:rFonts w:ascii="宋体" w:hAnsi="宋体" w:eastAsia="宋体" w:cs="黑体"/>
          <w:color w:val="000000" w:themeColor="text1"/>
          <w:spacing w:val="14"/>
          <w:kern w:val="0"/>
          <w:szCs w:val="21"/>
          <w:highlight w:val="none"/>
          <w14:textFill>
            <w14:solidFill>
              <w14:schemeClr w14:val="tx1"/>
            </w14:solidFill>
          </w14:textFill>
        </w:rPr>
      </w:pPr>
    </w:p>
    <w:p>
      <w:pPr>
        <w:widowControl/>
        <w:spacing w:line="440" w:lineRule="exact"/>
        <w:ind w:firstLine="482"/>
        <w:rPr>
          <w:rFonts w:ascii="宋体" w:hAnsi="宋体" w:eastAsia="宋体" w:cs="黑体"/>
          <w:color w:val="000000" w:themeColor="text1"/>
          <w:spacing w:val="14"/>
          <w:kern w:val="0"/>
          <w:szCs w:val="21"/>
          <w:highlight w:val="none"/>
          <w14:textFill>
            <w14:solidFill>
              <w14:schemeClr w14:val="tx1"/>
            </w14:solidFill>
          </w14:textFill>
        </w:rPr>
      </w:pPr>
    </w:p>
    <w:p>
      <w:pPr>
        <w:widowControl/>
        <w:spacing w:line="440" w:lineRule="exact"/>
        <w:ind w:firstLine="482"/>
        <w:rPr>
          <w:rFonts w:ascii="宋体" w:hAnsi="宋体" w:eastAsia="宋体" w:cs="黑体"/>
          <w:color w:val="000000" w:themeColor="text1"/>
          <w:spacing w:val="14"/>
          <w:kern w:val="0"/>
          <w:szCs w:val="21"/>
          <w:highlight w:val="none"/>
          <w14:textFill>
            <w14:solidFill>
              <w14:schemeClr w14:val="tx1"/>
            </w14:solidFill>
          </w14:textFill>
        </w:rPr>
      </w:pPr>
      <w:r>
        <w:rPr>
          <w:rFonts w:hint="eastAsia" w:ascii="宋体" w:hAnsi="宋体" w:eastAsia="宋体" w:cs="黑体"/>
          <w:color w:val="000000" w:themeColor="text1"/>
          <w:spacing w:val="14"/>
          <w:kern w:val="0"/>
          <w:szCs w:val="21"/>
          <w:highlight w:val="none"/>
          <w14:textFill>
            <w14:solidFill>
              <w14:schemeClr w14:val="tx1"/>
            </w14:solidFill>
          </w14:textFill>
        </w:rPr>
        <w:t>供应商（企业电子章）：</w:t>
      </w:r>
    </w:p>
    <w:p>
      <w:pPr>
        <w:widowControl/>
        <w:spacing w:line="440" w:lineRule="exact"/>
        <w:ind w:firstLine="482"/>
        <w:rPr>
          <w:rFonts w:ascii="宋体" w:hAnsi="宋体" w:eastAsia="宋体" w:cs="黑体"/>
          <w:color w:val="000000" w:themeColor="text1"/>
          <w:spacing w:val="14"/>
          <w:kern w:val="0"/>
          <w:szCs w:val="21"/>
          <w:highlight w:val="none"/>
          <w14:textFill>
            <w14:solidFill>
              <w14:schemeClr w14:val="tx1"/>
            </w14:solidFill>
          </w14:textFill>
        </w:rPr>
      </w:pPr>
    </w:p>
    <w:p>
      <w:pPr>
        <w:widowControl/>
        <w:spacing w:line="440" w:lineRule="exact"/>
        <w:ind w:firstLine="482"/>
        <w:rPr>
          <w:rFonts w:ascii="宋体" w:hAnsi="宋体" w:eastAsia="宋体" w:cs="黑体"/>
          <w:color w:val="000000" w:themeColor="text1"/>
          <w:spacing w:val="14"/>
          <w:kern w:val="0"/>
          <w:szCs w:val="21"/>
          <w:highlight w:val="none"/>
          <w14:textFill>
            <w14:solidFill>
              <w14:schemeClr w14:val="tx1"/>
            </w14:solidFill>
          </w14:textFill>
        </w:rPr>
      </w:pPr>
      <w:r>
        <w:rPr>
          <w:rFonts w:hint="eastAsia" w:ascii="宋体" w:hAnsi="宋体" w:eastAsia="宋体" w:cs="黑体"/>
          <w:color w:val="000000" w:themeColor="text1"/>
          <w:spacing w:val="14"/>
          <w:kern w:val="0"/>
          <w:szCs w:val="21"/>
          <w:highlight w:val="none"/>
          <w14:textFill>
            <w14:solidFill>
              <w14:schemeClr w14:val="tx1"/>
            </w14:solidFill>
          </w14:textFill>
        </w:rPr>
        <w:t>法定代表人（个人电子章）：</w:t>
      </w:r>
    </w:p>
    <w:p>
      <w:pPr>
        <w:widowControl/>
        <w:spacing w:line="440" w:lineRule="exact"/>
        <w:ind w:firstLine="482"/>
        <w:rPr>
          <w:rFonts w:ascii="宋体" w:hAnsi="宋体" w:eastAsia="宋体" w:cs="黑体"/>
          <w:snapToGrid w:val="0"/>
          <w:color w:val="000000" w:themeColor="text1"/>
          <w:spacing w:val="14"/>
          <w:kern w:val="0"/>
          <w:szCs w:val="21"/>
          <w:highlight w:val="none"/>
          <w14:textFill>
            <w14:solidFill>
              <w14:schemeClr w14:val="tx1"/>
            </w14:solidFill>
          </w14:textFill>
        </w:rPr>
      </w:pPr>
    </w:p>
    <w:p>
      <w:pPr>
        <w:widowControl/>
        <w:spacing w:line="440" w:lineRule="exact"/>
        <w:ind w:firstLine="482"/>
        <w:rPr>
          <w:rFonts w:ascii="宋体" w:hAnsi="宋体" w:eastAsia="宋体" w:cs="黑体"/>
          <w:snapToGrid w:val="0"/>
          <w:color w:val="000000" w:themeColor="text1"/>
          <w:spacing w:val="14"/>
          <w:kern w:val="0"/>
          <w:szCs w:val="21"/>
          <w:highlight w:val="none"/>
          <w14:textFill>
            <w14:solidFill>
              <w14:schemeClr w14:val="tx1"/>
            </w14:solidFill>
          </w14:textFill>
        </w:rPr>
      </w:pPr>
      <w:r>
        <w:rPr>
          <w:rFonts w:hint="eastAsia" w:ascii="宋体" w:hAnsi="宋体" w:eastAsia="宋体" w:cs="黑体"/>
          <w:snapToGrid w:val="0"/>
          <w:color w:val="000000" w:themeColor="text1"/>
          <w:spacing w:val="14"/>
          <w:kern w:val="0"/>
          <w:szCs w:val="21"/>
          <w:highlight w:val="none"/>
          <w14:textFill>
            <w14:solidFill>
              <w14:schemeClr w14:val="tx1"/>
            </w14:solidFill>
          </w14:textFill>
        </w:rPr>
        <w:t>供应商代表（</w:t>
      </w:r>
      <w:r>
        <w:rPr>
          <w:rFonts w:hint="eastAsia" w:ascii="宋体" w:hAnsi="宋体" w:eastAsia="宋体" w:cs="黑体"/>
          <w:color w:val="000000" w:themeColor="text1"/>
          <w:spacing w:val="14"/>
          <w:szCs w:val="21"/>
          <w:highlight w:val="none"/>
          <w14:textFill>
            <w14:solidFill>
              <w14:schemeClr w14:val="tx1"/>
            </w14:solidFill>
          </w14:textFill>
        </w:rPr>
        <w:t>委托代理人</w:t>
      </w:r>
      <w:r>
        <w:rPr>
          <w:rFonts w:hint="eastAsia" w:ascii="宋体" w:hAnsi="宋体" w:eastAsia="宋体" w:cs="黑体"/>
          <w:snapToGrid w:val="0"/>
          <w:color w:val="000000" w:themeColor="text1"/>
          <w:spacing w:val="14"/>
          <w:kern w:val="0"/>
          <w:szCs w:val="21"/>
          <w:highlight w:val="none"/>
          <w14:textFill>
            <w14:solidFill>
              <w14:schemeClr w14:val="tx1"/>
            </w14:solidFill>
          </w14:textFill>
        </w:rPr>
        <w:t>）</w:t>
      </w:r>
      <w:r>
        <w:rPr>
          <w:rFonts w:hint="eastAsia" w:ascii="宋体" w:hAnsi="宋体" w:eastAsia="宋体" w:cs="黑体"/>
          <w:color w:val="000000" w:themeColor="text1"/>
          <w:spacing w:val="14"/>
          <w:kern w:val="0"/>
          <w:szCs w:val="21"/>
          <w:highlight w:val="none"/>
          <w14:textFill>
            <w14:solidFill>
              <w14:schemeClr w14:val="tx1"/>
            </w14:solidFill>
          </w14:textFill>
        </w:rPr>
        <w:t>（签字或盖章）：</w:t>
      </w:r>
    </w:p>
    <w:p>
      <w:pPr>
        <w:widowControl/>
        <w:spacing w:line="440" w:lineRule="exact"/>
        <w:ind w:firstLine="482"/>
        <w:rPr>
          <w:rFonts w:ascii="宋体" w:hAnsi="宋体" w:eastAsia="宋体" w:cs="黑体"/>
          <w:color w:val="000000" w:themeColor="text1"/>
          <w:spacing w:val="14"/>
          <w:kern w:val="0"/>
          <w:szCs w:val="21"/>
          <w:highlight w:val="none"/>
          <w14:textFill>
            <w14:solidFill>
              <w14:schemeClr w14:val="tx1"/>
            </w14:solidFill>
          </w14:textFill>
        </w:rPr>
      </w:pPr>
    </w:p>
    <w:p>
      <w:pPr>
        <w:widowControl/>
        <w:spacing w:line="440" w:lineRule="exact"/>
        <w:ind w:firstLine="482"/>
        <w:rPr>
          <w:rFonts w:ascii="宋体" w:hAnsi="宋体" w:eastAsia="宋体" w:cs="黑体"/>
          <w:color w:val="000000" w:themeColor="text1"/>
          <w:spacing w:val="14"/>
          <w:kern w:val="0"/>
          <w:szCs w:val="21"/>
          <w:highlight w:val="none"/>
          <w14:textFill>
            <w14:solidFill>
              <w14:schemeClr w14:val="tx1"/>
            </w14:solidFill>
          </w14:textFill>
        </w:rPr>
      </w:pPr>
      <w:r>
        <w:rPr>
          <w:rFonts w:hint="eastAsia" w:ascii="宋体" w:hAnsi="宋体" w:eastAsia="宋体" w:cs="黑体"/>
          <w:color w:val="000000" w:themeColor="text1"/>
          <w:spacing w:val="14"/>
          <w:kern w:val="0"/>
          <w:szCs w:val="21"/>
          <w:highlight w:val="none"/>
          <w14:textFill>
            <w14:solidFill>
              <w14:schemeClr w14:val="tx1"/>
            </w14:solidFill>
          </w14:textFill>
        </w:rPr>
        <w:t>日期：</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w:t>
      </w:r>
      <w:r>
        <w:rPr>
          <w:rFonts w:hint="eastAsia" w:ascii="宋体" w:hAnsi="宋体"/>
          <w:color w:val="000000" w:themeColor="text1"/>
          <w:highlight w:val="none"/>
          <w14:textFill>
            <w14:solidFill>
              <w14:schemeClr w14:val="tx1"/>
            </w14:solidFill>
          </w14:textFill>
        </w:rPr>
        <w:t>：供应商的法定代表人和委托代理人为同一人的，也需要提供法定代表人授权书。</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70" w:name="_Toc98406931"/>
      <w:r>
        <w:rPr>
          <w:rFonts w:ascii="宋体" w:hAnsi="宋体" w:eastAsia="宋体" w:cs="Times New Roman"/>
          <w:b/>
          <w:bCs/>
          <w:color w:val="000000" w:themeColor="text1"/>
          <w:spacing w:val="14"/>
          <w:kern w:val="0"/>
          <w:sz w:val="28"/>
          <w:szCs w:val="28"/>
          <w:highlight w:val="none"/>
          <w14:textFill>
            <w14:solidFill>
              <w14:schemeClr w14:val="tx1"/>
            </w14:solidFill>
          </w14:textFill>
        </w:rPr>
        <w:t>四、</w:t>
      </w:r>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法定代表人及其委托代理人身份证扫描件</w:t>
      </w:r>
      <w:bookmarkEnd w:id="170"/>
    </w:p>
    <w:p>
      <w:pPr>
        <w:widowControl/>
        <w:jc w:val="center"/>
        <w:rPr>
          <w:rFonts w:ascii="宋体" w:hAnsi="宋体" w:eastAsia="宋体" w:cs="黑体"/>
          <w:color w:val="000000" w:themeColor="text1"/>
          <w:spacing w:val="14"/>
          <w:kern w:val="0"/>
          <w:szCs w:val="21"/>
          <w:highlight w:val="none"/>
          <w14:textFill>
            <w14:solidFill>
              <w14:schemeClr w14:val="tx1"/>
            </w14:solidFill>
          </w14:textFill>
        </w:rPr>
      </w:pPr>
    </w:p>
    <w:p>
      <w:pPr>
        <w:widowControl/>
        <w:rPr>
          <w:rFonts w:ascii="宋体" w:hAnsi="宋体" w:eastAsia="宋体" w:cs="黑体"/>
          <w:color w:val="000000" w:themeColor="text1"/>
          <w:spacing w:val="14"/>
          <w:kern w:val="0"/>
          <w:szCs w:val="21"/>
          <w:highlight w:val="none"/>
          <w14:textFill>
            <w14:solidFill>
              <w14:schemeClr w14:val="tx1"/>
            </w14:solidFill>
          </w14:textFill>
        </w:rPr>
      </w:pPr>
      <w:r>
        <w:rPr>
          <w:rFonts w:hint="eastAsia" w:ascii="宋体" w:hAnsi="宋体" w:eastAsia="宋体" w:cs="黑体"/>
          <w:color w:val="000000" w:themeColor="text1"/>
          <w:spacing w:val="14"/>
          <w:kern w:val="0"/>
          <w:szCs w:val="21"/>
          <w:highlight w:val="none"/>
          <w14:textFill>
            <w14:solidFill>
              <w14:schemeClr w14:val="tx1"/>
            </w14:solidFill>
          </w14:textFill>
        </w:rPr>
        <w:t>1、法定代表人身份证正面和反面扫描件</w:t>
      </w:r>
    </w:p>
    <w:p>
      <w:pPr>
        <w:widowControl/>
        <w:ind w:firstLine="482"/>
        <w:rPr>
          <w:rFonts w:ascii="宋体" w:hAnsi="宋体" w:eastAsia="宋体" w:cs="黑体"/>
          <w:color w:val="000000" w:themeColor="text1"/>
          <w:spacing w:val="14"/>
          <w:kern w:val="0"/>
          <w:szCs w:val="21"/>
          <w:highlight w:val="none"/>
          <w14:textFill>
            <w14:solidFill>
              <w14:schemeClr w14:val="tx1"/>
            </w14:solidFill>
          </w14:textFill>
        </w:rPr>
      </w:pPr>
    </w:p>
    <w:p>
      <w:pPr>
        <w:widowControl/>
        <w:ind w:firstLine="482"/>
        <w:rPr>
          <w:rFonts w:ascii="宋体" w:hAnsi="宋体" w:eastAsia="宋体" w:cs="黑体"/>
          <w:color w:val="000000" w:themeColor="text1"/>
          <w:spacing w:val="14"/>
          <w:kern w:val="0"/>
          <w:szCs w:val="21"/>
          <w:highlight w:val="none"/>
          <w14:textFill>
            <w14:solidFill>
              <w14:schemeClr w14:val="tx1"/>
            </w14:solidFill>
          </w14:textFill>
        </w:rPr>
      </w:pPr>
    </w:p>
    <w:p>
      <w:pPr>
        <w:widowControl/>
        <w:ind w:firstLine="482"/>
        <w:rPr>
          <w:rFonts w:ascii="宋体" w:hAnsi="宋体" w:eastAsia="宋体" w:cs="黑体"/>
          <w:color w:val="000000" w:themeColor="text1"/>
          <w:spacing w:val="14"/>
          <w:kern w:val="0"/>
          <w:szCs w:val="21"/>
          <w:highlight w:val="none"/>
          <w14:textFill>
            <w14:solidFill>
              <w14:schemeClr w14:val="tx1"/>
            </w14:solidFill>
          </w14:textFill>
        </w:rPr>
      </w:pPr>
    </w:p>
    <w:p>
      <w:pPr>
        <w:widowControl/>
        <w:ind w:firstLine="482"/>
        <w:rPr>
          <w:rFonts w:ascii="宋体" w:hAnsi="宋体" w:eastAsia="宋体" w:cs="黑体"/>
          <w:color w:val="000000" w:themeColor="text1"/>
          <w:spacing w:val="14"/>
          <w:kern w:val="0"/>
          <w:szCs w:val="21"/>
          <w:highlight w:val="none"/>
          <w14:textFill>
            <w14:solidFill>
              <w14:schemeClr w14:val="tx1"/>
            </w14:solidFill>
          </w14:textFill>
        </w:rPr>
      </w:pPr>
    </w:p>
    <w:p>
      <w:pPr>
        <w:widowControl/>
        <w:ind w:firstLine="482"/>
        <w:rPr>
          <w:rFonts w:ascii="宋体" w:hAnsi="宋体" w:eastAsia="宋体" w:cs="黑体"/>
          <w:color w:val="000000" w:themeColor="text1"/>
          <w:spacing w:val="14"/>
          <w:kern w:val="0"/>
          <w:szCs w:val="21"/>
          <w:highlight w:val="none"/>
          <w14:textFill>
            <w14:solidFill>
              <w14:schemeClr w14:val="tx1"/>
            </w14:solidFill>
          </w14:textFill>
        </w:rPr>
      </w:pPr>
    </w:p>
    <w:p>
      <w:pPr>
        <w:widowControl/>
        <w:ind w:firstLine="482"/>
        <w:rPr>
          <w:rFonts w:ascii="宋体" w:hAnsi="宋体" w:eastAsia="宋体" w:cs="黑体"/>
          <w:color w:val="000000" w:themeColor="text1"/>
          <w:spacing w:val="14"/>
          <w:kern w:val="0"/>
          <w:szCs w:val="21"/>
          <w:highlight w:val="none"/>
          <w14:textFill>
            <w14:solidFill>
              <w14:schemeClr w14:val="tx1"/>
            </w14:solidFill>
          </w14:textFill>
        </w:rPr>
      </w:pPr>
    </w:p>
    <w:p>
      <w:pPr>
        <w:widowControl/>
        <w:rPr>
          <w:rFonts w:ascii="宋体" w:hAnsi="宋体" w:eastAsia="宋体" w:cs="黑体"/>
          <w:color w:val="000000" w:themeColor="text1"/>
          <w:spacing w:val="14"/>
          <w:kern w:val="0"/>
          <w:szCs w:val="21"/>
          <w:highlight w:val="none"/>
          <w14:textFill>
            <w14:solidFill>
              <w14:schemeClr w14:val="tx1"/>
            </w14:solidFill>
          </w14:textFill>
        </w:rPr>
      </w:pPr>
      <w:r>
        <w:rPr>
          <w:rFonts w:hint="eastAsia" w:ascii="宋体" w:hAnsi="宋体" w:eastAsia="宋体" w:cs="黑体"/>
          <w:color w:val="000000" w:themeColor="text1"/>
          <w:spacing w:val="14"/>
          <w:kern w:val="0"/>
          <w:szCs w:val="21"/>
          <w:highlight w:val="none"/>
          <w14:textFill>
            <w14:solidFill>
              <w14:schemeClr w14:val="tx1"/>
            </w14:solidFill>
          </w14:textFill>
        </w:rPr>
        <w:t>2、供应商代表（委托代理人）身份证正面和反面扫描件</w:t>
      </w:r>
    </w:p>
    <w:p>
      <w:pPr>
        <w:widowControl/>
        <w:rPr>
          <w:rFonts w:ascii="宋体" w:hAnsi="宋体" w:eastAsia="宋体"/>
          <w:color w:val="000000" w:themeColor="text1"/>
          <w:kern w:val="0"/>
          <w:sz w:val="20"/>
          <w:szCs w:val="20"/>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w:t>
      </w:r>
      <w:r>
        <w:rPr>
          <w:rFonts w:hint="eastAsia" w:ascii="宋体" w:hAnsi="宋体"/>
          <w:color w:val="000000" w:themeColor="text1"/>
          <w:highlight w:val="none"/>
          <w14:textFill>
            <w14:solidFill>
              <w14:schemeClr w14:val="tx1"/>
            </w14:solidFill>
          </w14:textFill>
        </w:rPr>
        <w:t>：供应商法定代表人和委托代理人为同一人的，身份证扫描件</w:t>
      </w:r>
      <w:r>
        <w:rPr>
          <w:rFonts w:hint="eastAsia" w:ascii="宋体" w:hAnsi="宋体" w:eastAsia="宋体" w:cs="黑体"/>
          <w:color w:val="000000" w:themeColor="text1"/>
          <w:spacing w:val="14"/>
          <w:szCs w:val="21"/>
          <w:highlight w:val="none"/>
          <w14:textFill>
            <w14:solidFill>
              <w14:schemeClr w14:val="tx1"/>
            </w14:solidFill>
          </w14:textFill>
        </w:rPr>
        <w:t>也需要</w:t>
      </w:r>
      <w:r>
        <w:rPr>
          <w:rFonts w:hint="eastAsia" w:ascii="宋体" w:hAnsi="宋体"/>
          <w:color w:val="000000" w:themeColor="text1"/>
          <w:highlight w:val="none"/>
          <w14:textFill>
            <w14:solidFill>
              <w14:schemeClr w14:val="tx1"/>
            </w14:solidFill>
          </w14:textFill>
        </w:rPr>
        <w:t>重复提供。</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b/>
          <w:snapToGrid w:val="0"/>
          <w:color w:val="000000" w:themeColor="text1"/>
          <w:spacing w:val="14"/>
          <w:sz w:val="28"/>
          <w:szCs w:val="28"/>
          <w:highlight w:val="none"/>
          <w14:textFill>
            <w14:solidFill>
              <w14:schemeClr w14:val="tx1"/>
            </w14:solidFill>
          </w14:textFill>
        </w:rPr>
      </w:pPr>
    </w:p>
    <w:p>
      <w:pPr>
        <w:rPr>
          <w:rFonts w:ascii="宋体" w:hAnsi="宋体"/>
          <w:b/>
          <w:snapToGrid w:val="0"/>
          <w:color w:val="000000" w:themeColor="text1"/>
          <w:spacing w:val="14"/>
          <w:sz w:val="28"/>
          <w:szCs w:val="28"/>
          <w:highlight w:val="none"/>
          <w14:textFill>
            <w14:solidFill>
              <w14:schemeClr w14:val="tx1"/>
            </w14:solidFill>
          </w14:textFill>
        </w:rPr>
      </w:pPr>
    </w:p>
    <w:p>
      <w:pPr>
        <w:rPr>
          <w:rFonts w:ascii="宋体" w:hAnsi="宋体"/>
          <w:b/>
          <w:snapToGrid w:val="0"/>
          <w:color w:val="000000" w:themeColor="text1"/>
          <w:spacing w:val="14"/>
          <w:sz w:val="28"/>
          <w:szCs w:val="28"/>
          <w:highlight w:val="none"/>
          <w14:textFill>
            <w14:solidFill>
              <w14:schemeClr w14:val="tx1"/>
            </w14:solidFill>
          </w14:textFill>
        </w:rPr>
      </w:pPr>
    </w:p>
    <w:p>
      <w:pPr>
        <w:rPr>
          <w:rFonts w:ascii="宋体" w:hAnsi="宋体"/>
          <w:b/>
          <w:snapToGrid w:val="0"/>
          <w:color w:val="000000" w:themeColor="text1"/>
          <w:spacing w:val="14"/>
          <w:sz w:val="28"/>
          <w:szCs w:val="28"/>
          <w:highlight w:val="none"/>
          <w14:textFill>
            <w14:solidFill>
              <w14:schemeClr w14:val="tx1"/>
            </w14:solidFill>
          </w14:textFill>
        </w:rPr>
      </w:pPr>
    </w:p>
    <w:p>
      <w:pPr>
        <w:rPr>
          <w:rFonts w:ascii="宋体" w:hAnsi="宋体"/>
          <w:b/>
          <w:snapToGrid w:val="0"/>
          <w:color w:val="000000" w:themeColor="text1"/>
          <w:spacing w:val="14"/>
          <w:sz w:val="28"/>
          <w:szCs w:val="28"/>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71" w:name="_Toc98406932"/>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五、资格证明材料</w:t>
      </w:r>
      <w:bookmarkEnd w:id="171"/>
    </w:p>
    <w:p>
      <w:pPr>
        <w:widowControl/>
        <w:jc w:val="center"/>
        <w:rPr>
          <w:rFonts w:ascii="宋体" w:hAnsi="宋体" w:eastAsia="宋体"/>
          <w:color w:val="000000" w:themeColor="text1"/>
          <w:kern w:val="0"/>
          <w:sz w:val="30"/>
          <w:szCs w:val="30"/>
          <w:highlight w:val="none"/>
          <w14:textFill>
            <w14:solidFill>
              <w14:schemeClr w14:val="tx1"/>
            </w14:solidFill>
          </w14:textFill>
        </w:rPr>
      </w:pPr>
    </w:p>
    <w:p>
      <w:pPr>
        <w:widowControl/>
        <w:jc w:val="center"/>
        <w:rPr>
          <w:rFonts w:ascii="宋体" w:hAnsi="宋体" w:eastAsia="宋体"/>
          <w:color w:val="000000" w:themeColor="text1"/>
          <w:kern w:val="0"/>
          <w:sz w:val="30"/>
          <w:szCs w:val="30"/>
          <w:highlight w:val="none"/>
          <w14:textFill>
            <w14:solidFill>
              <w14:schemeClr w14:val="tx1"/>
            </w14:solidFill>
          </w14:textFill>
        </w:rPr>
      </w:pPr>
      <w:r>
        <w:rPr>
          <w:rFonts w:hint="eastAsia" w:ascii="宋体" w:hAnsi="宋体" w:eastAsia="宋体"/>
          <w:color w:val="000000" w:themeColor="text1"/>
          <w:kern w:val="0"/>
          <w:sz w:val="30"/>
          <w:szCs w:val="30"/>
          <w:highlight w:val="none"/>
          <w14:textFill>
            <w14:solidFill>
              <w14:schemeClr w14:val="tx1"/>
            </w14:solidFill>
          </w14:textFill>
        </w:rPr>
        <w:t>资格证明材料</w:t>
      </w:r>
    </w:p>
    <w:p>
      <w:pPr>
        <w:autoSpaceDE w:val="0"/>
        <w:autoSpaceDN w:val="0"/>
        <w:spacing w:before="67" w:line="440" w:lineRule="exact"/>
        <w:ind w:right="468"/>
        <w:jc w:val="left"/>
        <w:rPr>
          <w:rFonts w:ascii="宋体" w:hAnsi="宋体" w:eastAsia="宋体" w:cs="仿宋"/>
          <w:color w:val="000000" w:themeColor="text1"/>
          <w:kern w:val="0"/>
          <w:szCs w:val="21"/>
          <w:highlight w:val="none"/>
          <w:lang w:val="zh-CN" w:bidi="zh-CN"/>
          <w14:textFill>
            <w14:solidFill>
              <w14:schemeClr w14:val="tx1"/>
            </w14:solidFill>
          </w14:textFill>
        </w:rPr>
      </w:pPr>
      <w:r>
        <w:rPr>
          <w:rFonts w:ascii="宋体" w:hAnsi="宋体" w:eastAsia="宋体" w:cs="仿宋"/>
          <w:color w:val="000000" w:themeColor="text1"/>
          <w:kern w:val="0"/>
          <w:szCs w:val="21"/>
          <w:highlight w:val="none"/>
          <w:lang w:val="zh-CN" w:bidi="zh-CN"/>
          <w14:textFill>
            <w14:solidFill>
              <w14:schemeClr w14:val="tx1"/>
            </w14:solidFill>
          </w14:textFill>
        </w:rPr>
        <w:t>包括但不限于</w:t>
      </w:r>
      <w:r>
        <w:rPr>
          <w:rFonts w:hint="eastAsia" w:ascii="宋体" w:hAnsi="宋体" w:eastAsia="宋体" w:cs="仿宋"/>
          <w:color w:val="000000" w:themeColor="text1"/>
          <w:kern w:val="0"/>
          <w:szCs w:val="21"/>
          <w:highlight w:val="none"/>
          <w:lang w:val="zh-CN" w:bidi="zh-CN"/>
          <w14:textFill>
            <w14:solidFill>
              <w14:schemeClr w14:val="tx1"/>
            </w14:solidFill>
          </w14:textFill>
        </w:rPr>
        <w:t>以下内容: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1.具有独立承担民事责任的能力；（附法人或其他组织的营业执照、税务登记证、组织机构代码证（或三证合一的营业执照）副本等证明文件或自然人的身份证明）</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2.具有良好的商业信誉和健全的财务会计制度；（附202</w:t>
      </w: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年度经会计师事务所或审计机构审计的年度财务审计报告或其开户银行出具的资信证明）</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3.具有履行合同所必需的设备和专业技术能力；（附承诺书，格式自拟）</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4.有依法缴纳税收和社会保障资金的良好记录；（附202</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年1月1日以来任意1个月的依法缴纳税收和社会保障资金的证明材料，依法免税或不需要缴纳税收、缴纳社会保障资金的供应商，须出具有效证明文件）</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5.参加政府采购活动前三年内，在经营活动中没有重大违法记录；（附无重大违法记录的书面声明承诺书，格式自拟）</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6.其他要求：</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税收违法失信主体、政府采购严重违法失信行为记录名单的供应商，拒绝参与本项目；【查询渠道：“中国执行信息公开网”网站（http://zxgk.court.gov.cn）、“信用中国”网站（https://www.creditchina.gov.cn/）和“中国政府采购网”（http://www.ccgp.gov.cn/）】</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单位负责人为同一人或者存在直接控股、管理关系的不同供应商，不得参加同一合同项下的政府采购活动【提供“国家企业信用信息公示系统”中查询打印的相关材料（需包含公司基础信息、股东及出资信息)】。</w:t>
      </w:r>
    </w:p>
    <w:p>
      <w:pPr>
        <w:spacing w:line="440" w:lineRule="exact"/>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72" w:name="_Toc98406933"/>
      <w:bookmarkStart w:id="173" w:name="_Toc1662666"/>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六、报价一览表</w:t>
      </w:r>
      <w:bookmarkEnd w:id="172"/>
      <w:bookmarkEnd w:id="173"/>
    </w:p>
    <w:p>
      <w:pPr>
        <w:widowControl/>
        <w:ind w:firstLine="482"/>
        <w:rPr>
          <w:rFonts w:ascii="宋体" w:hAnsi="宋体" w:eastAsia="宋体"/>
          <w:color w:val="000000" w:themeColor="text1"/>
          <w:kern w:val="0"/>
          <w:sz w:val="30"/>
          <w:szCs w:val="30"/>
          <w:highlight w:val="none"/>
          <w14:textFill>
            <w14:solidFill>
              <w14:schemeClr w14:val="tx1"/>
            </w14:solidFill>
          </w14:textFill>
        </w:rPr>
      </w:pPr>
    </w:p>
    <w:p>
      <w:pPr>
        <w:widowControl/>
        <w:jc w:val="center"/>
        <w:rPr>
          <w:rFonts w:ascii="宋体" w:hAnsi="宋体" w:eastAsia="宋体"/>
          <w:color w:val="000000" w:themeColor="text1"/>
          <w:kern w:val="0"/>
          <w:sz w:val="30"/>
          <w:szCs w:val="30"/>
          <w:highlight w:val="none"/>
          <w14:textFill>
            <w14:solidFill>
              <w14:schemeClr w14:val="tx1"/>
            </w14:solidFill>
          </w14:textFill>
        </w:rPr>
      </w:pPr>
      <w:r>
        <w:rPr>
          <w:rFonts w:hint="eastAsia" w:ascii="宋体" w:hAnsi="宋体" w:eastAsia="宋体"/>
          <w:color w:val="000000" w:themeColor="text1"/>
          <w:kern w:val="0"/>
          <w:sz w:val="30"/>
          <w:szCs w:val="30"/>
          <w:highlight w:val="none"/>
          <w14:textFill>
            <w14:solidFill>
              <w14:schemeClr w14:val="tx1"/>
            </w14:solidFill>
          </w14:textFill>
        </w:rPr>
        <w:t>报价一览表</w:t>
      </w:r>
    </w:p>
    <w:p>
      <w:pPr>
        <w:spacing w:line="440" w:lineRule="exact"/>
        <w:ind w:firstLine="210" w:firstLineChars="100"/>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分包编号：</w:t>
      </w:r>
    </w:p>
    <w:p>
      <w:pPr>
        <w:spacing w:line="440" w:lineRule="exact"/>
        <w:ind w:firstLine="210" w:firstLineChars="100"/>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项目名称：</w:t>
      </w:r>
      <w:r>
        <w:rPr>
          <w:rFonts w:hint="eastAsia"/>
          <w:color w:val="000000" w:themeColor="text1"/>
          <w:highlight w:val="none"/>
          <w14:textFill>
            <w14:solidFill>
              <w14:schemeClr w14:val="tx1"/>
            </w14:solidFill>
          </w14:textFill>
        </w:rPr>
        <w:t xml:space="preserve"> </w:t>
      </w:r>
    </w:p>
    <w:p>
      <w:pPr>
        <w:spacing w:line="440" w:lineRule="exact"/>
        <w:rPr>
          <w:rFonts w:asciiTheme="minorEastAsia" w:hAnsiTheme="minorEastAsia"/>
          <w:color w:val="000000" w:themeColor="text1"/>
          <w:szCs w:val="21"/>
          <w:highlight w:val="none"/>
          <w14:textFill>
            <w14:solidFill>
              <w14:schemeClr w14:val="tx1"/>
            </w14:solidFill>
          </w14:textFill>
        </w:rPr>
      </w:pPr>
    </w:p>
    <w:tbl>
      <w:tblPr>
        <w:tblStyle w:val="65"/>
        <w:tblW w:w="85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22"/>
        <w:gridCol w:w="3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4622" w:type="dxa"/>
            <w:vAlign w:val="center"/>
          </w:tcPr>
          <w:p>
            <w:pPr>
              <w:widowControl/>
              <w:spacing w:line="440" w:lineRule="exact"/>
              <w:jc w:val="center"/>
              <w:rPr>
                <w:rFonts w:asciiTheme="minorEastAsia" w:hAnsiTheme="minorEastAsia"/>
                <w:color w:val="000000" w:themeColor="text1"/>
                <w:spacing w:val="14"/>
                <w:kern w:val="0"/>
                <w:szCs w:val="21"/>
                <w:highlight w:val="none"/>
                <w14:textFill>
                  <w14:solidFill>
                    <w14:schemeClr w14:val="tx1"/>
                  </w14:solidFill>
                </w14:textFill>
              </w:rPr>
            </w:pPr>
            <w:r>
              <w:rPr>
                <w:rFonts w:asciiTheme="minorEastAsia" w:hAnsiTheme="minorEastAsia"/>
                <w:color w:val="000000" w:themeColor="text1"/>
                <w:spacing w:val="14"/>
                <w:kern w:val="0"/>
                <w:szCs w:val="21"/>
                <w:highlight w:val="none"/>
                <w14:textFill>
                  <w14:solidFill>
                    <w14:schemeClr w14:val="tx1"/>
                  </w14:solidFill>
                </w14:textFill>
              </w:rPr>
              <w:t>标题</w:t>
            </w:r>
          </w:p>
        </w:tc>
        <w:tc>
          <w:tcPr>
            <w:tcW w:w="3942" w:type="dxa"/>
            <w:vAlign w:val="center"/>
          </w:tcPr>
          <w:p>
            <w:pPr>
              <w:widowControl/>
              <w:spacing w:line="440" w:lineRule="exact"/>
              <w:jc w:val="center"/>
              <w:rPr>
                <w:rFonts w:asciiTheme="minorEastAsia" w:hAnsiTheme="minorEastAsia"/>
                <w:color w:val="000000" w:themeColor="text1"/>
                <w:spacing w:val="14"/>
                <w:kern w:val="0"/>
                <w:szCs w:val="21"/>
                <w:highlight w:val="none"/>
                <w14:textFill>
                  <w14:solidFill>
                    <w14:schemeClr w14:val="tx1"/>
                  </w14:solidFill>
                </w14:textFill>
              </w:rPr>
            </w:pPr>
            <w:r>
              <w:rPr>
                <w:rFonts w:asciiTheme="minorEastAsia" w:hAnsiTheme="minorEastAsia"/>
                <w:color w:val="000000" w:themeColor="text1"/>
                <w:spacing w:val="14"/>
                <w:kern w:val="0"/>
                <w:szCs w:val="21"/>
                <w:highlight w:val="none"/>
                <w14:textFill>
                  <w14:solidFill>
                    <w14:schemeClr w14:val="tx1"/>
                  </w14:solidFill>
                </w14:textFill>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4622" w:type="dxa"/>
            <w:vAlign w:val="center"/>
          </w:tcPr>
          <w:p>
            <w:pPr>
              <w:widowControl/>
              <w:spacing w:line="440" w:lineRule="exact"/>
              <w:jc w:val="center"/>
              <w:rPr>
                <w:rFonts w:asciiTheme="minorEastAsia" w:hAnsiTheme="minorEastAsia"/>
                <w:color w:val="000000" w:themeColor="text1"/>
                <w:spacing w:val="14"/>
                <w:kern w:val="0"/>
                <w:szCs w:val="21"/>
                <w:highlight w:val="none"/>
                <w14:textFill>
                  <w14:solidFill>
                    <w14:schemeClr w14:val="tx1"/>
                  </w14:solidFill>
                </w14:textFill>
              </w:rPr>
            </w:pPr>
            <w:r>
              <w:rPr>
                <w:rFonts w:hint="eastAsia" w:asciiTheme="minorEastAsia" w:hAnsiTheme="minorEastAsia"/>
                <w:color w:val="000000" w:themeColor="text1"/>
                <w:spacing w:val="14"/>
                <w:kern w:val="0"/>
                <w:szCs w:val="21"/>
                <w:highlight w:val="none"/>
                <w14:textFill>
                  <w14:solidFill>
                    <w14:schemeClr w14:val="tx1"/>
                  </w14:solidFill>
                </w14:textFill>
              </w:rPr>
              <w:t>供应商名称</w:t>
            </w:r>
          </w:p>
        </w:tc>
        <w:tc>
          <w:tcPr>
            <w:tcW w:w="3942" w:type="dxa"/>
            <w:vAlign w:val="center"/>
          </w:tcPr>
          <w:p>
            <w:pPr>
              <w:widowControl/>
              <w:spacing w:line="440" w:lineRule="exact"/>
              <w:jc w:val="center"/>
              <w:rPr>
                <w:rFonts w:asciiTheme="minorEastAsia" w:hAnsiTheme="minorEastAsia"/>
                <w:color w:val="000000" w:themeColor="text1"/>
                <w:spacing w:val="14"/>
                <w:kern w:val="0"/>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4622" w:type="dxa"/>
            <w:vAlign w:val="center"/>
          </w:tcPr>
          <w:p>
            <w:pPr>
              <w:widowControl/>
              <w:spacing w:line="440" w:lineRule="exact"/>
              <w:jc w:val="center"/>
              <w:rPr>
                <w:rFonts w:asciiTheme="minorEastAsia" w:hAnsiTheme="minorEastAsia"/>
                <w:color w:val="000000" w:themeColor="text1"/>
                <w:spacing w:val="14"/>
                <w:kern w:val="0"/>
                <w:szCs w:val="21"/>
                <w:highlight w:val="none"/>
                <w14:textFill>
                  <w14:solidFill>
                    <w14:schemeClr w14:val="tx1"/>
                  </w14:solidFill>
                </w14:textFill>
              </w:rPr>
            </w:pPr>
            <w:r>
              <w:rPr>
                <w:rFonts w:hint="eastAsia" w:asciiTheme="minorEastAsia" w:hAnsiTheme="minorEastAsia"/>
                <w:color w:val="000000" w:themeColor="text1"/>
                <w:spacing w:val="14"/>
                <w:kern w:val="0"/>
                <w:szCs w:val="21"/>
                <w:highlight w:val="none"/>
                <w14:textFill>
                  <w14:solidFill>
                    <w14:schemeClr w14:val="tx1"/>
                  </w14:solidFill>
                </w14:textFill>
              </w:rPr>
              <w:t>报价（大写）</w:t>
            </w:r>
          </w:p>
        </w:tc>
        <w:tc>
          <w:tcPr>
            <w:tcW w:w="3942" w:type="dxa"/>
            <w:vAlign w:val="center"/>
          </w:tcPr>
          <w:p>
            <w:pPr>
              <w:spacing w:line="440" w:lineRule="exact"/>
              <w:jc w:val="center"/>
              <w:rPr>
                <w:rFonts w:asciiTheme="minorEastAsia" w:hAnsiTheme="minorEastAsia"/>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4622" w:type="dxa"/>
            <w:vAlign w:val="center"/>
          </w:tcPr>
          <w:p>
            <w:pPr>
              <w:widowControl/>
              <w:spacing w:line="440" w:lineRule="exact"/>
              <w:jc w:val="center"/>
              <w:rPr>
                <w:rFonts w:asciiTheme="minorEastAsia" w:hAnsiTheme="minorEastAsia"/>
                <w:color w:val="000000" w:themeColor="text1"/>
                <w:spacing w:val="14"/>
                <w:kern w:val="0"/>
                <w:szCs w:val="21"/>
                <w:highlight w:val="none"/>
                <w14:textFill>
                  <w14:solidFill>
                    <w14:schemeClr w14:val="tx1"/>
                  </w14:solidFill>
                </w14:textFill>
              </w:rPr>
            </w:pPr>
            <w:r>
              <w:rPr>
                <w:rFonts w:hint="eastAsia" w:asciiTheme="minorEastAsia" w:hAnsiTheme="minorEastAsia"/>
                <w:color w:val="000000" w:themeColor="text1"/>
                <w:spacing w:val="14"/>
                <w:kern w:val="0"/>
                <w:szCs w:val="21"/>
                <w:highlight w:val="none"/>
                <w14:textFill>
                  <w14:solidFill>
                    <w14:schemeClr w14:val="tx1"/>
                  </w14:solidFill>
                </w14:textFill>
              </w:rPr>
              <w:t>报价（小写）</w:t>
            </w:r>
          </w:p>
        </w:tc>
        <w:tc>
          <w:tcPr>
            <w:tcW w:w="3942" w:type="dxa"/>
            <w:vAlign w:val="center"/>
          </w:tcPr>
          <w:p>
            <w:pPr>
              <w:spacing w:line="440" w:lineRule="exact"/>
              <w:jc w:val="center"/>
              <w:rPr>
                <w:rFonts w:asciiTheme="minorEastAsia" w:hAnsiTheme="minorEastAsia"/>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4622" w:type="dxa"/>
            <w:vAlign w:val="center"/>
          </w:tcPr>
          <w:p>
            <w:pPr>
              <w:widowControl/>
              <w:spacing w:line="440" w:lineRule="exact"/>
              <w:jc w:val="center"/>
              <w:rPr>
                <w:rFonts w:asciiTheme="minorEastAsia" w:hAnsiTheme="minorEastAsia"/>
                <w:color w:val="000000" w:themeColor="text1"/>
                <w:spacing w:val="14"/>
                <w:kern w:val="0"/>
                <w:szCs w:val="21"/>
                <w:highlight w:val="none"/>
                <w14:textFill>
                  <w14:solidFill>
                    <w14:schemeClr w14:val="tx1"/>
                  </w14:solidFill>
                </w14:textFill>
              </w:rPr>
            </w:pPr>
            <w:r>
              <w:rPr>
                <w:rFonts w:hint="eastAsia" w:asciiTheme="minorEastAsia" w:hAnsiTheme="minorEastAsia"/>
                <w:color w:val="000000" w:themeColor="text1"/>
                <w:spacing w:val="14"/>
                <w:kern w:val="0"/>
                <w:szCs w:val="21"/>
                <w:highlight w:val="none"/>
                <w14:textFill>
                  <w14:solidFill>
                    <w14:schemeClr w14:val="tx1"/>
                  </w14:solidFill>
                </w14:textFill>
              </w:rPr>
              <w:t>交货期</w:t>
            </w:r>
          </w:p>
        </w:tc>
        <w:tc>
          <w:tcPr>
            <w:tcW w:w="3942" w:type="dxa"/>
            <w:vAlign w:val="center"/>
          </w:tcPr>
          <w:p>
            <w:pPr>
              <w:widowControl/>
              <w:spacing w:line="440" w:lineRule="exact"/>
              <w:jc w:val="center"/>
              <w:rPr>
                <w:rFonts w:asciiTheme="minorEastAsia" w:hAnsiTheme="minorEastAsia"/>
                <w:snapToGrid w:val="0"/>
                <w:color w:val="000000" w:themeColor="text1"/>
                <w:spacing w:val="14"/>
                <w:kern w:val="0"/>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4622" w:type="dxa"/>
            <w:vAlign w:val="center"/>
          </w:tcPr>
          <w:p>
            <w:pPr>
              <w:widowControl/>
              <w:spacing w:line="440" w:lineRule="exact"/>
              <w:jc w:val="center"/>
              <w:rPr>
                <w:rFonts w:asciiTheme="minorEastAsia" w:hAnsiTheme="minorEastAsia"/>
                <w:snapToGrid w:val="0"/>
                <w:color w:val="000000" w:themeColor="text1"/>
                <w:spacing w:val="14"/>
                <w:kern w:val="0"/>
                <w:szCs w:val="21"/>
                <w:highlight w:val="none"/>
                <w14:textFill>
                  <w14:solidFill>
                    <w14:schemeClr w14:val="tx1"/>
                  </w14:solidFill>
                </w14:textFill>
              </w:rPr>
            </w:pPr>
            <w:r>
              <w:rPr>
                <w:rFonts w:hint="eastAsia" w:asciiTheme="minorEastAsia" w:hAnsiTheme="minorEastAsia"/>
                <w:snapToGrid w:val="0"/>
                <w:color w:val="000000" w:themeColor="text1"/>
                <w:spacing w:val="14"/>
                <w:kern w:val="0"/>
                <w:szCs w:val="21"/>
                <w:highlight w:val="none"/>
                <w14:textFill>
                  <w14:solidFill>
                    <w14:schemeClr w14:val="tx1"/>
                  </w14:solidFill>
                </w14:textFill>
              </w:rPr>
              <w:t>质量保证期</w:t>
            </w:r>
          </w:p>
        </w:tc>
        <w:tc>
          <w:tcPr>
            <w:tcW w:w="3942" w:type="dxa"/>
            <w:vAlign w:val="center"/>
          </w:tcPr>
          <w:p>
            <w:pPr>
              <w:widowControl/>
              <w:spacing w:line="440" w:lineRule="exact"/>
              <w:jc w:val="center"/>
              <w:rPr>
                <w:rFonts w:asciiTheme="minorEastAsia" w:hAnsiTheme="minorEastAsia"/>
                <w:snapToGrid w:val="0"/>
                <w:color w:val="000000" w:themeColor="text1"/>
                <w:spacing w:val="14"/>
                <w:kern w:val="0"/>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4622" w:type="dxa"/>
            <w:vAlign w:val="center"/>
          </w:tcPr>
          <w:p>
            <w:pPr>
              <w:widowControl/>
              <w:spacing w:line="440" w:lineRule="exact"/>
              <w:jc w:val="center"/>
              <w:rPr>
                <w:rFonts w:asciiTheme="minorEastAsia" w:hAnsiTheme="minorEastAsia"/>
                <w:snapToGrid w:val="0"/>
                <w:color w:val="000000" w:themeColor="text1"/>
                <w:spacing w:val="14"/>
                <w:kern w:val="0"/>
                <w:szCs w:val="21"/>
                <w:highlight w:val="none"/>
                <w14:textFill>
                  <w14:solidFill>
                    <w14:schemeClr w14:val="tx1"/>
                  </w14:solidFill>
                </w14:textFill>
              </w:rPr>
            </w:pPr>
            <w:r>
              <w:rPr>
                <w:rFonts w:hint="eastAsia" w:asciiTheme="minorEastAsia" w:hAnsiTheme="minorEastAsia"/>
                <w:snapToGrid w:val="0"/>
                <w:color w:val="000000" w:themeColor="text1"/>
                <w:spacing w:val="14"/>
                <w:kern w:val="0"/>
                <w:szCs w:val="21"/>
                <w:highlight w:val="none"/>
                <w14:textFill>
                  <w14:solidFill>
                    <w14:schemeClr w14:val="tx1"/>
                  </w14:solidFill>
                </w14:textFill>
              </w:rPr>
              <w:t>保证金</w:t>
            </w:r>
          </w:p>
        </w:tc>
        <w:tc>
          <w:tcPr>
            <w:tcW w:w="3942" w:type="dxa"/>
            <w:vAlign w:val="center"/>
          </w:tcPr>
          <w:p>
            <w:pPr>
              <w:widowControl/>
              <w:spacing w:line="440" w:lineRule="exact"/>
              <w:jc w:val="center"/>
              <w:rPr>
                <w:rFonts w:asciiTheme="minorEastAsia" w:hAnsiTheme="minorEastAsia"/>
                <w:snapToGrid w:val="0"/>
                <w:color w:val="000000" w:themeColor="text1"/>
                <w:spacing w:val="14"/>
                <w:kern w:val="0"/>
                <w:szCs w:val="21"/>
                <w:highlight w:val="none"/>
                <w14:textFill>
                  <w14:solidFill>
                    <w14:schemeClr w14:val="tx1"/>
                  </w14:solidFill>
                </w14:textFill>
              </w:rPr>
            </w:pPr>
            <w:r>
              <w:rPr>
                <w:rFonts w:hint="eastAsia" w:asciiTheme="minorEastAsia" w:hAnsiTheme="minorEastAsia"/>
                <w:snapToGrid w:val="0"/>
                <w:color w:val="000000" w:themeColor="text1"/>
                <w:spacing w:val="14"/>
                <w:kern w:val="0"/>
                <w:szCs w:val="21"/>
                <w:highlight w:val="none"/>
                <w14:textFill>
                  <w14:solidFill>
                    <w14:schemeClr w14:val="tx1"/>
                  </w14:solidFill>
                </w14:textFill>
              </w:rPr>
              <w:t>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4622" w:type="dxa"/>
            <w:vAlign w:val="center"/>
          </w:tcPr>
          <w:p>
            <w:pPr>
              <w:widowControl/>
              <w:spacing w:line="440" w:lineRule="exact"/>
              <w:jc w:val="center"/>
              <w:rPr>
                <w:rFonts w:asciiTheme="minorEastAsia" w:hAnsiTheme="minorEastAsia"/>
                <w:snapToGrid w:val="0"/>
                <w:color w:val="000000" w:themeColor="text1"/>
                <w:spacing w:val="14"/>
                <w:kern w:val="0"/>
                <w:szCs w:val="21"/>
                <w:highlight w:val="none"/>
                <w14:textFill>
                  <w14:solidFill>
                    <w14:schemeClr w14:val="tx1"/>
                  </w14:solidFill>
                </w14:textFill>
              </w:rPr>
            </w:pPr>
            <w:r>
              <w:rPr>
                <w:rFonts w:hint="eastAsia" w:asciiTheme="minorEastAsia" w:hAnsiTheme="minorEastAsia"/>
                <w:snapToGrid w:val="0"/>
                <w:color w:val="000000" w:themeColor="text1"/>
                <w:spacing w:val="14"/>
                <w:kern w:val="0"/>
                <w:szCs w:val="21"/>
                <w:highlight w:val="none"/>
                <w14:textFill>
                  <w14:solidFill>
                    <w14:schemeClr w14:val="tx1"/>
                  </w14:solidFill>
                </w14:textFill>
              </w:rPr>
              <w:t>有效期</w:t>
            </w:r>
          </w:p>
        </w:tc>
        <w:tc>
          <w:tcPr>
            <w:tcW w:w="3942" w:type="dxa"/>
            <w:vAlign w:val="center"/>
          </w:tcPr>
          <w:p>
            <w:pPr>
              <w:widowControl/>
              <w:spacing w:line="440" w:lineRule="exact"/>
              <w:jc w:val="center"/>
              <w:rPr>
                <w:rFonts w:asciiTheme="minorEastAsia" w:hAnsiTheme="minorEastAsia"/>
                <w:snapToGrid w:val="0"/>
                <w:color w:val="000000" w:themeColor="text1"/>
                <w:spacing w:val="14"/>
                <w:kern w:val="0"/>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4622" w:type="dxa"/>
            <w:vAlign w:val="center"/>
          </w:tcPr>
          <w:p>
            <w:pPr>
              <w:widowControl/>
              <w:spacing w:line="440" w:lineRule="exact"/>
              <w:jc w:val="center"/>
              <w:rPr>
                <w:rFonts w:asciiTheme="minorEastAsia" w:hAnsiTheme="minorEastAsia"/>
                <w:snapToGrid w:val="0"/>
                <w:color w:val="000000" w:themeColor="text1"/>
                <w:spacing w:val="14"/>
                <w:kern w:val="0"/>
                <w:szCs w:val="21"/>
                <w:highlight w:val="none"/>
                <w14:textFill>
                  <w14:solidFill>
                    <w14:schemeClr w14:val="tx1"/>
                  </w14:solidFill>
                </w14:textFill>
              </w:rPr>
            </w:pPr>
            <w:r>
              <w:rPr>
                <w:rFonts w:hint="eastAsia" w:asciiTheme="minorEastAsia" w:hAnsiTheme="minorEastAsia"/>
                <w:snapToGrid w:val="0"/>
                <w:color w:val="000000" w:themeColor="text1"/>
                <w:spacing w:val="14"/>
                <w:kern w:val="0"/>
                <w:szCs w:val="21"/>
                <w:highlight w:val="none"/>
                <w14:textFill>
                  <w14:solidFill>
                    <w14:schemeClr w14:val="tx1"/>
                  </w14:solidFill>
                </w14:textFill>
              </w:rPr>
              <w:t>其他声明</w:t>
            </w:r>
          </w:p>
        </w:tc>
        <w:tc>
          <w:tcPr>
            <w:tcW w:w="3942" w:type="dxa"/>
            <w:vAlign w:val="center"/>
          </w:tcPr>
          <w:p>
            <w:pPr>
              <w:widowControl/>
              <w:spacing w:line="440" w:lineRule="exact"/>
              <w:jc w:val="center"/>
              <w:rPr>
                <w:rFonts w:asciiTheme="minorEastAsia" w:hAnsiTheme="minorEastAsia"/>
                <w:snapToGrid w:val="0"/>
                <w:color w:val="000000" w:themeColor="text1"/>
                <w:spacing w:val="14"/>
                <w:kern w:val="0"/>
                <w:szCs w:val="21"/>
                <w:highlight w:val="none"/>
                <w14:textFill>
                  <w14:solidFill>
                    <w14:schemeClr w14:val="tx1"/>
                  </w14:solidFill>
                </w14:textFill>
              </w:rPr>
            </w:pPr>
          </w:p>
        </w:tc>
      </w:tr>
    </w:tbl>
    <w:p>
      <w:pPr>
        <w:widowControl/>
        <w:spacing w:line="440" w:lineRule="exact"/>
        <w:ind w:firstLine="482"/>
        <w:rPr>
          <w:rFonts w:ascii="宋体" w:hAnsi="宋体" w:eastAsia="宋体"/>
          <w:color w:val="000000" w:themeColor="text1"/>
          <w:spacing w:val="14"/>
          <w:kern w:val="0"/>
          <w:sz w:val="30"/>
          <w:szCs w:val="30"/>
          <w:highlight w:val="none"/>
          <w14:textFill>
            <w14:solidFill>
              <w14:schemeClr w14:val="tx1"/>
            </w14:solidFill>
          </w14:textFill>
        </w:rPr>
      </w:pPr>
    </w:p>
    <w:p>
      <w:pPr>
        <w:spacing w:line="44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供应商（企业电子章）：</w:t>
      </w:r>
    </w:p>
    <w:p>
      <w:pPr>
        <w:spacing w:line="44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法定代表人或其委托代理人（个人电子章）：</w:t>
      </w:r>
    </w:p>
    <w:p>
      <w:pPr>
        <w:spacing w:line="440" w:lineRule="exact"/>
        <w:ind w:right="840"/>
        <w:jc w:val="right"/>
        <w:rPr>
          <w:rFonts w:ascii="宋体" w:hAnsi="宋体" w:eastAsia="宋体" w:cs="Times New Roman"/>
          <w:b/>
          <w:bCs/>
          <w:color w:val="000000" w:themeColor="text1"/>
          <w:spacing w:val="14"/>
          <w:kern w:val="0"/>
          <w:sz w:val="28"/>
          <w:szCs w:val="28"/>
          <w:highlight w:val="none"/>
          <w14:textFill>
            <w14:solidFill>
              <w14:schemeClr w14:val="tx1"/>
            </w14:solidFill>
          </w14:textFill>
        </w:rPr>
      </w:pPr>
      <w:r>
        <w:rPr>
          <w:rFonts w:ascii="宋体" w:hAnsi="宋体" w:eastAsia="宋体"/>
          <w:snapToGrid w:val="0"/>
          <w:color w:val="000000" w:themeColor="text1"/>
          <w:szCs w:val="21"/>
          <w:highlight w:val="none"/>
          <w14:textFill>
            <w14:solidFill>
              <w14:schemeClr w14:val="tx1"/>
            </w14:solidFill>
          </w14:textFill>
        </w:rPr>
        <w:t>日期</w:t>
      </w:r>
      <w:r>
        <w:rPr>
          <w:rFonts w:hint="eastAsia" w:ascii="宋体" w:hAnsi="宋体" w:eastAsia="宋体"/>
          <w:snapToGrid w:val="0"/>
          <w:color w:val="000000" w:themeColor="text1"/>
          <w:szCs w:val="21"/>
          <w:highlight w:val="none"/>
          <w14:textFill>
            <w14:solidFill>
              <w14:schemeClr w14:val="tx1"/>
            </w14:solidFill>
          </w14:textFill>
        </w:rPr>
        <w:t>：</w:t>
      </w:r>
    </w:p>
    <w:p>
      <w:pPr>
        <w:rPr>
          <w:rFonts w:ascii="宋体" w:hAnsi="宋体" w:eastAsia="宋体" w:cs="Times New Roman"/>
          <w:b/>
          <w:bCs/>
          <w:color w:val="000000" w:themeColor="text1"/>
          <w:spacing w:val="14"/>
          <w:kern w:val="0"/>
          <w:sz w:val="28"/>
          <w:szCs w:val="28"/>
          <w:highlight w:val="none"/>
          <w14:textFill>
            <w14:solidFill>
              <w14:schemeClr w14:val="tx1"/>
            </w14:solidFill>
          </w14:textFill>
        </w:rPr>
      </w:pPr>
    </w:p>
    <w:p>
      <w:pPr>
        <w:rPr>
          <w:rFonts w:ascii="宋体" w:hAnsi="宋体" w:eastAsia="宋体" w:cs="Times New Roman"/>
          <w:b/>
          <w:bCs/>
          <w:color w:val="000000" w:themeColor="text1"/>
          <w:spacing w:val="14"/>
          <w:kern w:val="0"/>
          <w:sz w:val="28"/>
          <w:szCs w:val="28"/>
          <w:highlight w:val="none"/>
          <w14:textFill>
            <w14:solidFill>
              <w14:schemeClr w14:val="tx1"/>
            </w14:solidFill>
          </w14:textFill>
        </w:rPr>
      </w:pPr>
    </w:p>
    <w:p>
      <w:pPr>
        <w:adjustRightInd w:val="0"/>
        <w:snapToGrid w:val="0"/>
        <w:spacing w:line="48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14:textFill>
            <w14:solidFill>
              <w14:schemeClr w14:val="tx1"/>
            </w14:solidFill>
          </w14:textFill>
        </w:rPr>
        <w:t>：上表中“</w:t>
      </w:r>
      <w:r>
        <w:rPr>
          <w:rFonts w:ascii="宋体" w:hAnsi="宋体"/>
          <w:color w:val="000000" w:themeColor="text1"/>
          <w:szCs w:val="21"/>
          <w:highlight w:val="none"/>
          <w14:textFill>
            <w14:solidFill>
              <w14:schemeClr w14:val="tx1"/>
            </w14:solidFill>
          </w14:textFill>
        </w:rPr>
        <w:t>保证金</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是指磋商保证金</w:t>
      </w:r>
      <w:r>
        <w:rPr>
          <w:rFonts w:hint="eastAsia" w:ascii="宋体" w:hAnsi="宋体"/>
          <w:color w:val="000000" w:themeColor="text1"/>
          <w:szCs w:val="21"/>
          <w:highlight w:val="none"/>
          <w14:textFill>
            <w14:solidFill>
              <w14:schemeClr w14:val="tx1"/>
            </w14:solidFill>
          </w14:textFill>
        </w:rPr>
        <w:t>，“有效期”是指响应文件有效期，</w:t>
      </w:r>
      <w:r>
        <w:rPr>
          <w:rFonts w:ascii="宋体" w:hAnsi="宋体"/>
          <w:color w:val="000000" w:themeColor="text1"/>
          <w:szCs w:val="21"/>
          <w:highlight w:val="none"/>
          <w14:textFill>
            <w14:solidFill>
              <w14:schemeClr w14:val="tx1"/>
            </w14:solidFill>
          </w14:textFill>
        </w:rPr>
        <w:t>磋商保证金及</w:t>
      </w:r>
      <w:r>
        <w:rPr>
          <w:rFonts w:hint="eastAsia" w:ascii="宋体" w:hAnsi="宋体"/>
          <w:color w:val="000000" w:themeColor="text1"/>
          <w:szCs w:val="21"/>
          <w:highlight w:val="none"/>
          <w14:textFill>
            <w14:solidFill>
              <w14:schemeClr w14:val="tx1"/>
            </w14:solidFill>
          </w14:textFill>
        </w:rPr>
        <w:t>响应文件有效期的相关要求详见供应商须知前附表。</w:t>
      </w:r>
    </w:p>
    <w:p>
      <w:pPr>
        <w:pStyle w:val="64"/>
        <w:rPr>
          <w:color w:val="000000" w:themeColor="text1"/>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74" w:name="_Toc98406934"/>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七、货物分项报价一览表、货物（产品）规格一览表</w:t>
      </w:r>
      <w:bookmarkEnd w:id="174"/>
    </w:p>
    <w:p>
      <w:pPr>
        <w:jc w:val="center"/>
        <w:rPr>
          <w:rFonts w:ascii="宋体" w:hAnsi="宋体"/>
          <w:color w:val="000000" w:themeColor="text1"/>
          <w:highlight w:val="none"/>
          <w14:textFill>
            <w14:solidFill>
              <w14:schemeClr w14:val="tx1"/>
            </w14:solidFill>
          </w14:textFill>
        </w:rPr>
      </w:pPr>
    </w:p>
    <w:p>
      <w:pPr>
        <w:spacing w:line="48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货物分项报价一览表</w:t>
      </w:r>
    </w:p>
    <w:p>
      <w:pPr>
        <w:spacing w:line="480" w:lineRule="exact"/>
        <w:jc w:val="right"/>
        <w:rPr>
          <w:rFonts w:ascii="宋体" w:hAnsi="宋体" w:eastAsia="宋体" w:cs="Times New Roman"/>
          <w:color w:val="000000" w:themeColor="text1"/>
          <w:sz w:val="24"/>
          <w:szCs w:val="20"/>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单位：元/（人民币）</w:t>
      </w:r>
    </w:p>
    <w:tbl>
      <w:tblPr>
        <w:tblStyle w:val="6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624"/>
        <w:gridCol w:w="425"/>
        <w:gridCol w:w="449"/>
        <w:gridCol w:w="508"/>
        <w:gridCol w:w="427"/>
        <w:gridCol w:w="467"/>
        <w:gridCol w:w="488"/>
        <w:gridCol w:w="665"/>
        <w:gridCol w:w="722"/>
        <w:gridCol w:w="585"/>
        <w:gridCol w:w="626"/>
        <w:gridCol w:w="565"/>
        <w:gridCol w:w="665"/>
        <w:gridCol w:w="935"/>
        <w:gridCol w:w="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pPr>
              <w:spacing w:line="44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序号</w:t>
            </w:r>
          </w:p>
        </w:tc>
        <w:tc>
          <w:tcPr>
            <w:tcW w:w="338" w:type="pct"/>
            <w:vAlign w:val="center"/>
          </w:tcPr>
          <w:p>
            <w:pPr>
              <w:spacing w:line="44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设备名称</w:t>
            </w:r>
          </w:p>
        </w:tc>
        <w:tc>
          <w:tcPr>
            <w:tcW w:w="230" w:type="pct"/>
            <w:vAlign w:val="center"/>
          </w:tcPr>
          <w:p>
            <w:pPr>
              <w:spacing w:line="440" w:lineRule="exact"/>
              <w:ind w:left="-2" w:leftChars="-1"/>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品牌</w:t>
            </w:r>
          </w:p>
        </w:tc>
        <w:tc>
          <w:tcPr>
            <w:tcW w:w="243" w:type="pct"/>
            <w:vAlign w:val="center"/>
          </w:tcPr>
          <w:p>
            <w:pPr>
              <w:spacing w:line="44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型号</w:t>
            </w:r>
          </w:p>
        </w:tc>
        <w:tc>
          <w:tcPr>
            <w:tcW w:w="275" w:type="pct"/>
            <w:vAlign w:val="center"/>
          </w:tcPr>
          <w:p>
            <w:pPr>
              <w:spacing w:line="44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单位</w:t>
            </w:r>
          </w:p>
        </w:tc>
        <w:tc>
          <w:tcPr>
            <w:tcW w:w="231" w:type="pct"/>
            <w:vAlign w:val="center"/>
          </w:tcPr>
          <w:p>
            <w:pPr>
              <w:spacing w:line="44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数量</w:t>
            </w:r>
          </w:p>
        </w:tc>
        <w:tc>
          <w:tcPr>
            <w:tcW w:w="253" w:type="pct"/>
            <w:vAlign w:val="center"/>
          </w:tcPr>
          <w:p>
            <w:pPr>
              <w:spacing w:line="44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单价</w:t>
            </w:r>
          </w:p>
        </w:tc>
        <w:tc>
          <w:tcPr>
            <w:tcW w:w="264" w:type="pct"/>
            <w:vAlign w:val="center"/>
          </w:tcPr>
          <w:p>
            <w:pPr>
              <w:spacing w:line="44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小计</w:t>
            </w:r>
          </w:p>
        </w:tc>
        <w:tc>
          <w:tcPr>
            <w:tcW w:w="360" w:type="pct"/>
            <w:vAlign w:val="center"/>
          </w:tcPr>
          <w:p>
            <w:pPr>
              <w:spacing w:line="44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运输方式</w:t>
            </w:r>
          </w:p>
        </w:tc>
        <w:tc>
          <w:tcPr>
            <w:tcW w:w="391" w:type="pct"/>
            <w:vAlign w:val="center"/>
          </w:tcPr>
          <w:p>
            <w:pPr>
              <w:spacing w:line="44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交货日期</w:t>
            </w:r>
          </w:p>
        </w:tc>
        <w:tc>
          <w:tcPr>
            <w:tcW w:w="317" w:type="pct"/>
            <w:vAlign w:val="center"/>
          </w:tcPr>
          <w:p>
            <w:pPr>
              <w:spacing w:line="44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交货地</w:t>
            </w:r>
          </w:p>
        </w:tc>
        <w:tc>
          <w:tcPr>
            <w:tcW w:w="339" w:type="pct"/>
            <w:vAlign w:val="center"/>
          </w:tcPr>
          <w:p>
            <w:pPr>
              <w:spacing w:line="44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制造厂商</w:t>
            </w:r>
          </w:p>
        </w:tc>
        <w:tc>
          <w:tcPr>
            <w:tcW w:w="306" w:type="pct"/>
            <w:vAlign w:val="center"/>
          </w:tcPr>
          <w:p>
            <w:pPr>
              <w:spacing w:line="44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原产地国</w:t>
            </w:r>
          </w:p>
        </w:tc>
        <w:tc>
          <w:tcPr>
            <w:tcW w:w="360" w:type="pct"/>
            <w:vAlign w:val="center"/>
          </w:tcPr>
          <w:p>
            <w:pPr>
              <w:spacing w:line="44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有无技术证明文件</w:t>
            </w:r>
          </w:p>
        </w:tc>
        <w:tc>
          <w:tcPr>
            <w:tcW w:w="506" w:type="pct"/>
            <w:vAlign w:val="center"/>
          </w:tcPr>
          <w:p>
            <w:pPr>
              <w:spacing w:line="44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是否属于强制节能产品</w:t>
            </w:r>
          </w:p>
        </w:tc>
        <w:tc>
          <w:tcPr>
            <w:tcW w:w="242" w:type="pct"/>
            <w:vAlign w:val="center"/>
          </w:tcPr>
          <w:p>
            <w:pPr>
              <w:spacing w:line="44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pPr>
              <w:spacing w:line="4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338" w:type="pct"/>
            <w:vAlign w:val="center"/>
          </w:tcPr>
          <w:p>
            <w:pPr>
              <w:spacing w:line="480" w:lineRule="exact"/>
              <w:jc w:val="center"/>
              <w:rPr>
                <w:rFonts w:ascii="宋体" w:hAnsi="宋体" w:cs="宋体"/>
                <w:color w:val="000000" w:themeColor="text1"/>
                <w:szCs w:val="21"/>
                <w:highlight w:val="none"/>
                <w14:textFill>
                  <w14:solidFill>
                    <w14:schemeClr w14:val="tx1"/>
                  </w14:solidFill>
                </w14:textFill>
              </w:rPr>
            </w:pPr>
          </w:p>
        </w:tc>
        <w:tc>
          <w:tcPr>
            <w:tcW w:w="230" w:type="pct"/>
          </w:tcPr>
          <w:p>
            <w:pPr>
              <w:spacing w:line="480" w:lineRule="exact"/>
              <w:rPr>
                <w:rFonts w:ascii="宋体" w:hAnsi="宋体"/>
                <w:color w:val="000000" w:themeColor="text1"/>
                <w:szCs w:val="21"/>
                <w:highlight w:val="none"/>
                <w14:textFill>
                  <w14:solidFill>
                    <w14:schemeClr w14:val="tx1"/>
                  </w14:solidFill>
                </w14:textFill>
              </w:rPr>
            </w:pPr>
          </w:p>
        </w:tc>
        <w:tc>
          <w:tcPr>
            <w:tcW w:w="243" w:type="pct"/>
          </w:tcPr>
          <w:p>
            <w:pPr>
              <w:spacing w:line="480" w:lineRule="exact"/>
              <w:rPr>
                <w:rFonts w:ascii="宋体" w:hAnsi="宋体"/>
                <w:color w:val="000000" w:themeColor="text1"/>
                <w:szCs w:val="21"/>
                <w:highlight w:val="none"/>
                <w14:textFill>
                  <w14:solidFill>
                    <w14:schemeClr w14:val="tx1"/>
                  </w14:solidFill>
                </w14:textFill>
              </w:rPr>
            </w:pPr>
          </w:p>
        </w:tc>
        <w:tc>
          <w:tcPr>
            <w:tcW w:w="275" w:type="pct"/>
          </w:tcPr>
          <w:p>
            <w:pPr>
              <w:spacing w:line="480" w:lineRule="exact"/>
              <w:rPr>
                <w:rFonts w:ascii="宋体" w:hAnsi="宋体"/>
                <w:color w:val="000000" w:themeColor="text1"/>
                <w:szCs w:val="21"/>
                <w:highlight w:val="none"/>
                <w14:textFill>
                  <w14:solidFill>
                    <w14:schemeClr w14:val="tx1"/>
                  </w14:solidFill>
                </w14:textFill>
              </w:rPr>
            </w:pPr>
          </w:p>
        </w:tc>
        <w:tc>
          <w:tcPr>
            <w:tcW w:w="231" w:type="pct"/>
          </w:tcPr>
          <w:p>
            <w:pPr>
              <w:spacing w:line="480" w:lineRule="exact"/>
              <w:rPr>
                <w:rFonts w:ascii="宋体" w:hAnsi="宋体"/>
                <w:color w:val="000000" w:themeColor="text1"/>
                <w:szCs w:val="21"/>
                <w:highlight w:val="none"/>
                <w14:textFill>
                  <w14:solidFill>
                    <w14:schemeClr w14:val="tx1"/>
                  </w14:solidFill>
                </w14:textFill>
              </w:rPr>
            </w:pPr>
          </w:p>
        </w:tc>
        <w:tc>
          <w:tcPr>
            <w:tcW w:w="253" w:type="pct"/>
          </w:tcPr>
          <w:p>
            <w:pPr>
              <w:spacing w:line="480" w:lineRule="exact"/>
              <w:rPr>
                <w:rFonts w:ascii="宋体" w:hAnsi="宋体"/>
                <w:color w:val="000000" w:themeColor="text1"/>
                <w:szCs w:val="21"/>
                <w:highlight w:val="none"/>
                <w14:textFill>
                  <w14:solidFill>
                    <w14:schemeClr w14:val="tx1"/>
                  </w14:solidFill>
                </w14:textFill>
              </w:rPr>
            </w:pPr>
          </w:p>
        </w:tc>
        <w:tc>
          <w:tcPr>
            <w:tcW w:w="264" w:type="pct"/>
          </w:tcPr>
          <w:p>
            <w:pPr>
              <w:spacing w:line="480" w:lineRule="exact"/>
              <w:rPr>
                <w:rFonts w:ascii="宋体" w:hAnsi="宋体"/>
                <w:color w:val="000000" w:themeColor="text1"/>
                <w:szCs w:val="21"/>
                <w:highlight w:val="none"/>
                <w14:textFill>
                  <w14:solidFill>
                    <w14:schemeClr w14:val="tx1"/>
                  </w14:solidFill>
                </w14:textFill>
              </w:rPr>
            </w:pPr>
          </w:p>
        </w:tc>
        <w:tc>
          <w:tcPr>
            <w:tcW w:w="360" w:type="pct"/>
          </w:tcPr>
          <w:p>
            <w:pPr>
              <w:spacing w:line="480" w:lineRule="exact"/>
              <w:rPr>
                <w:rFonts w:ascii="宋体" w:hAnsi="宋体"/>
                <w:color w:val="000000" w:themeColor="text1"/>
                <w:szCs w:val="21"/>
                <w:highlight w:val="none"/>
                <w14:textFill>
                  <w14:solidFill>
                    <w14:schemeClr w14:val="tx1"/>
                  </w14:solidFill>
                </w14:textFill>
              </w:rPr>
            </w:pPr>
          </w:p>
        </w:tc>
        <w:tc>
          <w:tcPr>
            <w:tcW w:w="391" w:type="pct"/>
          </w:tcPr>
          <w:p>
            <w:pPr>
              <w:spacing w:line="480" w:lineRule="exact"/>
              <w:rPr>
                <w:rFonts w:ascii="宋体" w:hAnsi="宋体"/>
                <w:color w:val="000000" w:themeColor="text1"/>
                <w:szCs w:val="21"/>
                <w:highlight w:val="none"/>
                <w14:textFill>
                  <w14:solidFill>
                    <w14:schemeClr w14:val="tx1"/>
                  </w14:solidFill>
                </w14:textFill>
              </w:rPr>
            </w:pPr>
          </w:p>
        </w:tc>
        <w:tc>
          <w:tcPr>
            <w:tcW w:w="317" w:type="pct"/>
          </w:tcPr>
          <w:p>
            <w:pPr>
              <w:spacing w:line="480" w:lineRule="exact"/>
              <w:rPr>
                <w:rFonts w:ascii="宋体" w:hAnsi="宋体"/>
                <w:color w:val="000000" w:themeColor="text1"/>
                <w:szCs w:val="21"/>
                <w:highlight w:val="none"/>
                <w14:textFill>
                  <w14:solidFill>
                    <w14:schemeClr w14:val="tx1"/>
                  </w14:solidFill>
                </w14:textFill>
              </w:rPr>
            </w:pPr>
          </w:p>
        </w:tc>
        <w:tc>
          <w:tcPr>
            <w:tcW w:w="339" w:type="pct"/>
          </w:tcPr>
          <w:p>
            <w:pPr>
              <w:spacing w:line="480" w:lineRule="exact"/>
              <w:rPr>
                <w:rFonts w:ascii="宋体" w:hAnsi="宋体"/>
                <w:color w:val="000000" w:themeColor="text1"/>
                <w:szCs w:val="21"/>
                <w:highlight w:val="none"/>
                <w14:textFill>
                  <w14:solidFill>
                    <w14:schemeClr w14:val="tx1"/>
                  </w14:solidFill>
                </w14:textFill>
              </w:rPr>
            </w:pPr>
          </w:p>
        </w:tc>
        <w:tc>
          <w:tcPr>
            <w:tcW w:w="306" w:type="pct"/>
          </w:tcPr>
          <w:p>
            <w:pPr>
              <w:spacing w:line="480" w:lineRule="exact"/>
              <w:rPr>
                <w:rFonts w:ascii="宋体" w:hAnsi="宋体"/>
                <w:color w:val="000000" w:themeColor="text1"/>
                <w:szCs w:val="21"/>
                <w:highlight w:val="none"/>
                <w14:textFill>
                  <w14:solidFill>
                    <w14:schemeClr w14:val="tx1"/>
                  </w14:solidFill>
                </w14:textFill>
              </w:rPr>
            </w:pPr>
          </w:p>
        </w:tc>
        <w:tc>
          <w:tcPr>
            <w:tcW w:w="360" w:type="pct"/>
          </w:tcPr>
          <w:p>
            <w:pPr>
              <w:spacing w:line="480" w:lineRule="exact"/>
              <w:rPr>
                <w:rFonts w:ascii="宋体" w:hAnsi="宋体"/>
                <w:color w:val="000000" w:themeColor="text1"/>
                <w:szCs w:val="21"/>
                <w:highlight w:val="none"/>
                <w14:textFill>
                  <w14:solidFill>
                    <w14:schemeClr w14:val="tx1"/>
                  </w14:solidFill>
                </w14:textFill>
              </w:rPr>
            </w:pPr>
          </w:p>
        </w:tc>
        <w:tc>
          <w:tcPr>
            <w:tcW w:w="506" w:type="pct"/>
          </w:tcPr>
          <w:p>
            <w:pPr>
              <w:spacing w:line="480" w:lineRule="exact"/>
              <w:rPr>
                <w:rFonts w:ascii="宋体" w:hAnsi="宋体"/>
                <w:color w:val="000000" w:themeColor="text1"/>
                <w:szCs w:val="21"/>
                <w:highlight w:val="none"/>
                <w14:textFill>
                  <w14:solidFill>
                    <w14:schemeClr w14:val="tx1"/>
                  </w14:solidFill>
                </w14:textFill>
              </w:rPr>
            </w:pPr>
          </w:p>
        </w:tc>
        <w:tc>
          <w:tcPr>
            <w:tcW w:w="242" w:type="pct"/>
          </w:tcPr>
          <w:p>
            <w:pPr>
              <w:spacing w:line="48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pPr>
              <w:spacing w:line="4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338" w:type="pct"/>
            <w:vAlign w:val="center"/>
          </w:tcPr>
          <w:p>
            <w:pPr>
              <w:spacing w:line="480" w:lineRule="exact"/>
              <w:jc w:val="center"/>
              <w:rPr>
                <w:rFonts w:ascii="宋体" w:hAnsi="宋体" w:cs="宋体"/>
                <w:color w:val="000000" w:themeColor="text1"/>
                <w:szCs w:val="21"/>
                <w:highlight w:val="none"/>
                <w14:textFill>
                  <w14:solidFill>
                    <w14:schemeClr w14:val="tx1"/>
                  </w14:solidFill>
                </w14:textFill>
              </w:rPr>
            </w:pPr>
          </w:p>
        </w:tc>
        <w:tc>
          <w:tcPr>
            <w:tcW w:w="230" w:type="pct"/>
          </w:tcPr>
          <w:p>
            <w:pPr>
              <w:spacing w:line="480" w:lineRule="exact"/>
              <w:rPr>
                <w:rFonts w:ascii="宋体" w:hAnsi="宋体"/>
                <w:color w:val="000000" w:themeColor="text1"/>
                <w:szCs w:val="21"/>
                <w:highlight w:val="none"/>
                <w14:textFill>
                  <w14:solidFill>
                    <w14:schemeClr w14:val="tx1"/>
                  </w14:solidFill>
                </w14:textFill>
              </w:rPr>
            </w:pPr>
          </w:p>
        </w:tc>
        <w:tc>
          <w:tcPr>
            <w:tcW w:w="243" w:type="pct"/>
          </w:tcPr>
          <w:p>
            <w:pPr>
              <w:spacing w:line="480" w:lineRule="exact"/>
              <w:rPr>
                <w:rFonts w:ascii="宋体" w:hAnsi="宋体"/>
                <w:color w:val="000000" w:themeColor="text1"/>
                <w:szCs w:val="21"/>
                <w:highlight w:val="none"/>
                <w14:textFill>
                  <w14:solidFill>
                    <w14:schemeClr w14:val="tx1"/>
                  </w14:solidFill>
                </w14:textFill>
              </w:rPr>
            </w:pPr>
          </w:p>
        </w:tc>
        <w:tc>
          <w:tcPr>
            <w:tcW w:w="275" w:type="pct"/>
          </w:tcPr>
          <w:p>
            <w:pPr>
              <w:spacing w:line="480" w:lineRule="exact"/>
              <w:rPr>
                <w:rFonts w:ascii="宋体" w:hAnsi="宋体"/>
                <w:color w:val="000000" w:themeColor="text1"/>
                <w:szCs w:val="21"/>
                <w:highlight w:val="none"/>
                <w14:textFill>
                  <w14:solidFill>
                    <w14:schemeClr w14:val="tx1"/>
                  </w14:solidFill>
                </w14:textFill>
              </w:rPr>
            </w:pPr>
          </w:p>
        </w:tc>
        <w:tc>
          <w:tcPr>
            <w:tcW w:w="231" w:type="pct"/>
          </w:tcPr>
          <w:p>
            <w:pPr>
              <w:spacing w:line="480" w:lineRule="exact"/>
              <w:rPr>
                <w:rFonts w:ascii="宋体" w:hAnsi="宋体"/>
                <w:color w:val="000000" w:themeColor="text1"/>
                <w:szCs w:val="21"/>
                <w:highlight w:val="none"/>
                <w14:textFill>
                  <w14:solidFill>
                    <w14:schemeClr w14:val="tx1"/>
                  </w14:solidFill>
                </w14:textFill>
              </w:rPr>
            </w:pPr>
          </w:p>
        </w:tc>
        <w:tc>
          <w:tcPr>
            <w:tcW w:w="253" w:type="pct"/>
          </w:tcPr>
          <w:p>
            <w:pPr>
              <w:spacing w:line="480" w:lineRule="exact"/>
              <w:rPr>
                <w:rFonts w:ascii="宋体" w:hAnsi="宋体"/>
                <w:color w:val="000000" w:themeColor="text1"/>
                <w:szCs w:val="21"/>
                <w:highlight w:val="none"/>
                <w14:textFill>
                  <w14:solidFill>
                    <w14:schemeClr w14:val="tx1"/>
                  </w14:solidFill>
                </w14:textFill>
              </w:rPr>
            </w:pPr>
          </w:p>
        </w:tc>
        <w:tc>
          <w:tcPr>
            <w:tcW w:w="264" w:type="pct"/>
          </w:tcPr>
          <w:p>
            <w:pPr>
              <w:spacing w:line="480" w:lineRule="exact"/>
              <w:rPr>
                <w:rFonts w:ascii="宋体" w:hAnsi="宋体"/>
                <w:color w:val="000000" w:themeColor="text1"/>
                <w:szCs w:val="21"/>
                <w:highlight w:val="none"/>
                <w14:textFill>
                  <w14:solidFill>
                    <w14:schemeClr w14:val="tx1"/>
                  </w14:solidFill>
                </w14:textFill>
              </w:rPr>
            </w:pPr>
          </w:p>
        </w:tc>
        <w:tc>
          <w:tcPr>
            <w:tcW w:w="360" w:type="pct"/>
          </w:tcPr>
          <w:p>
            <w:pPr>
              <w:spacing w:line="480" w:lineRule="exact"/>
              <w:rPr>
                <w:rFonts w:ascii="宋体" w:hAnsi="宋体"/>
                <w:color w:val="000000" w:themeColor="text1"/>
                <w:szCs w:val="21"/>
                <w:highlight w:val="none"/>
                <w14:textFill>
                  <w14:solidFill>
                    <w14:schemeClr w14:val="tx1"/>
                  </w14:solidFill>
                </w14:textFill>
              </w:rPr>
            </w:pPr>
          </w:p>
        </w:tc>
        <w:tc>
          <w:tcPr>
            <w:tcW w:w="391" w:type="pct"/>
          </w:tcPr>
          <w:p>
            <w:pPr>
              <w:spacing w:line="480" w:lineRule="exact"/>
              <w:rPr>
                <w:rFonts w:ascii="宋体" w:hAnsi="宋体"/>
                <w:color w:val="000000" w:themeColor="text1"/>
                <w:szCs w:val="21"/>
                <w:highlight w:val="none"/>
                <w14:textFill>
                  <w14:solidFill>
                    <w14:schemeClr w14:val="tx1"/>
                  </w14:solidFill>
                </w14:textFill>
              </w:rPr>
            </w:pPr>
          </w:p>
        </w:tc>
        <w:tc>
          <w:tcPr>
            <w:tcW w:w="317" w:type="pct"/>
          </w:tcPr>
          <w:p>
            <w:pPr>
              <w:spacing w:line="480" w:lineRule="exact"/>
              <w:rPr>
                <w:rFonts w:ascii="宋体" w:hAnsi="宋体"/>
                <w:color w:val="000000" w:themeColor="text1"/>
                <w:szCs w:val="21"/>
                <w:highlight w:val="none"/>
                <w14:textFill>
                  <w14:solidFill>
                    <w14:schemeClr w14:val="tx1"/>
                  </w14:solidFill>
                </w14:textFill>
              </w:rPr>
            </w:pPr>
          </w:p>
        </w:tc>
        <w:tc>
          <w:tcPr>
            <w:tcW w:w="339" w:type="pct"/>
          </w:tcPr>
          <w:p>
            <w:pPr>
              <w:spacing w:line="480" w:lineRule="exact"/>
              <w:rPr>
                <w:rFonts w:ascii="宋体" w:hAnsi="宋体"/>
                <w:color w:val="000000" w:themeColor="text1"/>
                <w:szCs w:val="21"/>
                <w:highlight w:val="none"/>
                <w14:textFill>
                  <w14:solidFill>
                    <w14:schemeClr w14:val="tx1"/>
                  </w14:solidFill>
                </w14:textFill>
              </w:rPr>
            </w:pPr>
          </w:p>
        </w:tc>
        <w:tc>
          <w:tcPr>
            <w:tcW w:w="306" w:type="pct"/>
          </w:tcPr>
          <w:p>
            <w:pPr>
              <w:spacing w:line="480" w:lineRule="exact"/>
              <w:rPr>
                <w:rFonts w:ascii="宋体" w:hAnsi="宋体"/>
                <w:color w:val="000000" w:themeColor="text1"/>
                <w:szCs w:val="21"/>
                <w:highlight w:val="none"/>
                <w14:textFill>
                  <w14:solidFill>
                    <w14:schemeClr w14:val="tx1"/>
                  </w14:solidFill>
                </w14:textFill>
              </w:rPr>
            </w:pPr>
          </w:p>
        </w:tc>
        <w:tc>
          <w:tcPr>
            <w:tcW w:w="360" w:type="pct"/>
          </w:tcPr>
          <w:p>
            <w:pPr>
              <w:spacing w:line="480" w:lineRule="exact"/>
              <w:rPr>
                <w:rFonts w:ascii="宋体" w:hAnsi="宋体"/>
                <w:color w:val="000000" w:themeColor="text1"/>
                <w:szCs w:val="21"/>
                <w:highlight w:val="none"/>
                <w14:textFill>
                  <w14:solidFill>
                    <w14:schemeClr w14:val="tx1"/>
                  </w14:solidFill>
                </w14:textFill>
              </w:rPr>
            </w:pPr>
          </w:p>
        </w:tc>
        <w:tc>
          <w:tcPr>
            <w:tcW w:w="506" w:type="pct"/>
          </w:tcPr>
          <w:p>
            <w:pPr>
              <w:spacing w:line="480" w:lineRule="exact"/>
              <w:rPr>
                <w:rFonts w:ascii="宋体" w:hAnsi="宋体"/>
                <w:color w:val="000000" w:themeColor="text1"/>
                <w:szCs w:val="21"/>
                <w:highlight w:val="none"/>
                <w14:textFill>
                  <w14:solidFill>
                    <w14:schemeClr w14:val="tx1"/>
                  </w14:solidFill>
                </w14:textFill>
              </w:rPr>
            </w:pPr>
          </w:p>
        </w:tc>
        <w:tc>
          <w:tcPr>
            <w:tcW w:w="242" w:type="pct"/>
          </w:tcPr>
          <w:p>
            <w:pPr>
              <w:spacing w:line="48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pPr>
              <w:spacing w:line="4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338" w:type="pct"/>
            <w:vAlign w:val="center"/>
          </w:tcPr>
          <w:p>
            <w:pPr>
              <w:spacing w:line="480" w:lineRule="exact"/>
              <w:jc w:val="center"/>
              <w:rPr>
                <w:rFonts w:ascii="宋体" w:hAnsi="宋体" w:cs="宋体"/>
                <w:color w:val="000000" w:themeColor="text1"/>
                <w:szCs w:val="21"/>
                <w:highlight w:val="none"/>
                <w14:textFill>
                  <w14:solidFill>
                    <w14:schemeClr w14:val="tx1"/>
                  </w14:solidFill>
                </w14:textFill>
              </w:rPr>
            </w:pPr>
          </w:p>
        </w:tc>
        <w:tc>
          <w:tcPr>
            <w:tcW w:w="230" w:type="pct"/>
          </w:tcPr>
          <w:p>
            <w:pPr>
              <w:spacing w:line="480" w:lineRule="exact"/>
              <w:rPr>
                <w:rFonts w:ascii="宋体" w:hAnsi="宋体"/>
                <w:color w:val="000000" w:themeColor="text1"/>
                <w:szCs w:val="21"/>
                <w:highlight w:val="none"/>
                <w14:textFill>
                  <w14:solidFill>
                    <w14:schemeClr w14:val="tx1"/>
                  </w14:solidFill>
                </w14:textFill>
              </w:rPr>
            </w:pPr>
          </w:p>
        </w:tc>
        <w:tc>
          <w:tcPr>
            <w:tcW w:w="243" w:type="pct"/>
          </w:tcPr>
          <w:p>
            <w:pPr>
              <w:spacing w:line="480" w:lineRule="exact"/>
              <w:rPr>
                <w:rFonts w:ascii="宋体" w:hAnsi="宋体"/>
                <w:color w:val="000000" w:themeColor="text1"/>
                <w:szCs w:val="21"/>
                <w:highlight w:val="none"/>
                <w14:textFill>
                  <w14:solidFill>
                    <w14:schemeClr w14:val="tx1"/>
                  </w14:solidFill>
                </w14:textFill>
              </w:rPr>
            </w:pPr>
          </w:p>
        </w:tc>
        <w:tc>
          <w:tcPr>
            <w:tcW w:w="275" w:type="pct"/>
          </w:tcPr>
          <w:p>
            <w:pPr>
              <w:spacing w:line="480" w:lineRule="exact"/>
              <w:rPr>
                <w:rFonts w:ascii="宋体" w:hAnsi="宋体"/>
                <w:color w:val="000000" w:themeColor="text1"/>
                <w:szCs w:val="21"/>
                <w:highlight w:val="none"/>
                <w14:textFill>
                  <w14:solidFill>
                    <w14:schemeClr w14:val="tx1"/>
                  </w14:solidFill>
                </w14:textFill>
              </w:rPr>
            </w:pPr>
          </w:p>
        </w:tc>
        <w:tc>
          <w:tcPr>
            <w:tcW w:w="231" w:type="pct"/>
          </w:tcPr>
          <w:p>
            <w:pPr>
              <w:spacing w:line="480" w:lineRule="exact"/>
              <w:rPr>
                <w:rFonts w:ascii="宋体" w:hAnsi="宋体"/>
                <w:color w:val="000000" w:themeColor="text1"/>
                <w:szCs w:val="21"/>
                <w:highlight w:val="none"/>
                <w14:textFill>
                  <w14:solidFill>
                    <w14:schemeClr w14:val="tx1"/>
                  </w14:solidFill>
                </w14:textFill>
              </w:rPr>
            </w:pPr>
          </w:p>
        </w:tc>
        <w:tc>
          <w:tcPr>
            <w:tcW w:w="253" w:type="pct"/>
          </w:tcPr>
          <w:p>
            <w:pPr>
              <w:spacing w:line="480" w:lineRule="exact"/>
              <w:rPr>
                <w:rFonts w:ascii="宋体" w:hAnsi="宋体"/>
                <w:color w:val="000000" w:themeColor="text1"/>
                <w:szCs w:val="21"/>
                <w:highlight w:val="none"/>
                <w14:textFill>
                  <w14:solidFill>
                    <w14:schemeClr w14:val="tx1"/>
                  </w14:solidFill>
                </w14:textFill>
              </w:rPr>
            </w:pPr>
          </w:p>
        </w:tc>
        <w:tc>
          <w:tcPr>
            <w:tcW w:w="264" w:type="pct"/>
          </w:tcPr>
          <w:p>
            <w:pPr>
              <w:spacing w:line="480" w:lineRule="exact"/>
              <w:rPr>
                <w:rFonts w:ascii="宋体" w:hAnsi="宋体"/>
                <w:color w:val="000000" w:themeColor="text1"/>
                <w:szCs w:val="21"/>
                <w:highlight w:val="none"/>
                <w14:textFill>
                  <w14:solidFill>
                    <w14:schemeClr w14:val="tx1"/>
                  </w14:solidFill>
                </w14:textFill>
              </w:rPr>
            </w:pPr>
          </w:p>
        </w:tc>
        <w:tc>
          <w:tcPr>
            <w:tcW w:w="360" w:type="pct"/>
          </w:tcPr>
          <w:p>
            <w:pPr>
              <w:spacing w:line="480" w:lineRule="exact"/>
              <w:rPr>
                <w:rFonts w:ascii="宋体" w:hAnsi="宋体"/>
                <w:color w:val="000000" w:themeColor="text1"/>
                <w:szCs w:val="21"/>
                <w:highlight w:val="none"/>
                <w14:textFill>
                  <w14:solidFill>
                    <w14:schemeClr w14:val="tx1"/>
                  </w14:solidFill>
                </w14:textFill>
              </w:rPr>
            </w:pPr>
          </w:p>
        </w:tc>
        <w:tc>
          <w:tcPr>
            <w:tcW w:w="391" w:type="pct"/>
          </w:tcPr>
          <w:p>
            <w:pPr>
              <w:spacing w:line="480" w:lineRule="exact"/>
              <w:rPr>
                <w:rFonts w:ascii="宋体" w:hAnsi="宋体"/>
                <w:color w:val="000000" w:themeColor="text1"/>
                <w:szCs w:val="21"/>
                <w:highlight w:val="none"/>
                <w14:textFill>
                  <w14:solidFill>
                    <w14:schemeClr w14:val="tx1"/>
                  </w14:solidFill>
                </w14:textFill>
              </w:rPr>
            </w:pPr>
          </w:p>
        </w:tc>
        <w:tc>
          <w:tcPr>
            <w:tcW w:w="317" w:type="pct"/>
          </w:tcPr>
          <w:p>
            <w:pPr>
              <w:spacing w:line="480" w:lineRule="exact"/>
              <w:rPr>
                <w:rFonts w:ascii="宋体" w:hAnsi="宋体"/>
                <w:color w:val="000000" w:themeColor="text1"/>
                <w:szCs w:val="21"/>
                <w:highlight w:val="none"/>
                <w14:textFill>
                  <w14:solidFill>
                    <w14:schemeClr w14:val="tx1"/>
                  </w14:solidFill>
                </w14:textFill>
              </w:rPr>
            </w:pPr>
          </w:p>
        </w:tc>
        <w:tc>
          <w:tcPr>
            <w:tcW w:w="339" w:type="pct"/>
          </w:tcPr>
          <w:p>
            <w:pPr>
              <w:spacing w:line="480" w:lineRule="exact"/>
              <w:rPr>
                <w:rFonts w:ascii="宋体" w:hAnsi="宋体"/>
                <w:color w:val="000000" w:themeColor="text1"/>
                <w:szCs w:val="21"/>
                <w:highlight w:val="none"/>
                <w14:textFill>
                  <w14:solidFill>
                    <w14:schemeClr w14:val="tx1"/>
                  </w14:solidFill>
                </w14:textFill>
              </w:rPr>
            </w:pPr>
          </w:p>
        </w:tc>
        <w:tc>
          <w:tcPr>
            <w:tcW w:w="306" w:type="pct"/>
          </w:tcPr>
          <w:p>
            <w:pPr>
              <w:spacing w:line="480" w:lineRule="exact"/>
              <w:rPr>
                <w:rFonts w:ascii="宋体" w:hAnsi="宋体"/>
                <w:color w:val="000000" w:themeColor="text1"/>
                <w:szCs w:val="21"/>
                <w:highlight w:val="none"/>
                <w14:textFill>
                  <w14:solidFill>
                    <w14:schemeClr w14:val="tx1"/>
                  </w14:solidFill>
                </w14:textFill>
              </w:rPr>
            </w:pPr>
          </w:p>
        </w:tc>
        <w:tc>
          <w:tcPr>
            <w:tcW w:w="360" w:type="pct"/>
          </w:tcPr>
          <w:p>
            <w:pPr>
              <w:spacing w:line="480" w:lineRule="exact"/>
              <w:rPr>
                <w:rFonts w:ascii="宋体" w:hAnsi="宋体"/>
                <w:color w:val="000000" w:themeColor="text1"/>
                <w:szCs w:val="21"/>
                <w:highlight w:val="none"/>
                <w14:textFill>
                  <w14:solidFill>
                    <w14:schemeClr w14:val="tx1"/>
                  </w14:solidFill>
                </w14:textFill>
              </w:rPr>
            </w:pPr>
          </w:p>
        </w:tc>
        <w:tc>
          <w:tcPr>
            <w:tcW w:w="506" w:type="pct"/>
          </w:tcPr>
          <w:p>
            <w:pPr>
              <w:spacing w:line="480" w:lineRule="exact"/>
              <w:rPr>
                <w:rFonts w:ascii="宋体" w:hAnsi="宋体"/>
                <w:color w:val="000000" w:themeColor="text1"/>
                <w:szCs w:val="21"/>
                <w:highlight w:val="none"/>
                <w14:textFill>
                  <w14:solidFill>
                    <w14:schemeClr w14:val="tx1"/>
                  </w14:solidFill>
                </w14:textFill>
              </w:rPr>
            </w:pPr>
          </w:p>
        </w:tc>
        <w:tc>
          <w:tcPr>
            <w:tcW w:w="242" w:type="pct"/>
          </w:tcPr>
          <w:p>
            <w:pPr>
              <w:spacing w:line="48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pPr>
              <w:spacing w:line="4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338" w:type="pct"/>
            <w:vAlign w:val="center"/>
          </w:tcPr>
          <w:p>
            <w:pPr>
              <w:spacing w:line="480" w:lineRule="exact"/>
              <w:jc w:val="center"/>
              <w:rPr>
                <w:rFonts w:ascii="宋体" w:hAnsi="宋体" w:cs="宋体"/>
                <w:color w:val="000000" w:themeColor="text1"/>
                <w:szCs w:val="21"/>
                <w:highlight w:val="none"/>
                <w14:textFill>
                  <w14:solidFill>
                    <w14:schemeClr w14:val="tx1"/>
                  </w14:solidFill>
                </w14:textFill>
              </w:rPr>
            </w:pPr>
          </w:p>
        </w:tc>
        <w:tc>
          <w:tcPr>
            <w:tcW w:w="230" w:type="pct"/>
          </w:tcPr>
          <w:p>
            <w:pPr>
              <w:spacing w:line="480" w:lineRule="exact"/>
              <w:rPr>
                <w:rFonts w:ascii="宋体" w:hAnsi="宋体"/>
                <w:color w:val="000000" w:themeColor="text1"/>
                <w:szCs w:val="21"/>
                <w:highlight w:val="none"/>
                <w14:textFill>
                  <w14:solidFill>
                    <w14:schemeClr w14:val="tx1"/>
                  </w14:solidFill>
                </w14:textFill>
              </w:rPr>
            </w:pPr>
          </w:p>
        </w:tc>
        <w:tc>
          <w:tcPr>
            <w:tcW w:w="243" w:type="pct"/>
          </w:tcPr>
          <w:p>
            <w:pPr>
              <w:spacing w:line="480" w:lineRule="exact"/>
              <w:rPr>
                <w:rFonts w:ascii="宋体" w:hAnsi="宋体"/>
                <w:color w:val="000000" w:themeColor="text1"/>
                <w:szCs w:val="21"/>
                <w:highlight w:val="none"/>
                <w14:textFill>
                  <w14:solidFill>
                    <w14:schemeClr w14:val="tx1"/>
                  </w14:solidFill>
                </w14:textFill>
              </w:rPr>
            </w:pPr>
          </w:p>
        </w:tc>
        <w:tc>
          <w:tcPr>
            <w:tcW w:w="275" w:type="pct"/>
          </w:tcPr>
          <w:p>
            <w:pPr>
              <w:spacing w:line="480" w:lineRule="exact"/>
              <w:rPr>
                <w:rFonts w:ascii="宋体" w:hAnsi="宋体"/>
                <w:color w:val="000000" w:themeColor="text1"/>
                <w:szCs w:val="21"/>
                <w:highlight w:val="none"/>
                <w14:textFill>
                  <w14:solidFill>
                    <w14:schemeClr w14:val="tx1"/>
                  </w14:solidFill>
                </w14:textFill>
              </w:rPr>
            </w:pPr>
          </w:p>
        </w:tc>
        <w:tc>
          <w:tcPr>
            <w:tcW w:w="231" w:type="pct"/>
          </w:tcPr>
          <w:p>
            <w:pPr>
              <w:spacing w:line="480" w:lineRule="exact"/>
              <w:rPr>
                <w:rFonts w:ascii="宋体" w:hAnsi="宋体"/>
                <w:color w:val="000000" w:themeColor="text1"/>
                <w:szCs w:val="21"/>
                <w:highlight w:val="none"/>
                <w14:textFill>
                  <w14:solidFill>
                    <w14:schemeClr w14:val="tx1"/>
                  </w14:solidFill>
                </w14:textFill>
              </w:rPr>
            </w:pPr>
          </w:p>
        </w:tc>
        <w:tc>
          <w:tcPr>
            <w:tcW w:w="253" w:type="pct"/>
          </w:tcPr>
          <w:p>
            <w:pPr>
              <w:spacing w:line="480" w:lineRule="exact"/>
              <w:rPr>
                <w:rFonts w:ascii="宋体" w:hAnsi="宋体"/>
                <w:color w:val="000000" w:themeColor="text1"/>
                <w:szCs w:val="21"/>
                <w:highlight w:val="none"/>
                <w14:textFill>
                  <w14:solidFill>
                    <w14:schemeClr w14:val="tx1"/>
                  </w14:solidFill>
                </w14:textFill>
              </w:rPr>
            </w:pPr>
          </w:p>
        </w:tc>
        <w:tc>
          <w:tcPr>
            <w:tcW w:w="264" w:type="pct"/>
          </w:tcPr>
          <w:p>
            <w:pPr>
              <w:spacing w:line="480" w:lineRule="exact"/>
              <w:rPr>
                <w:rFonts w:ascii="宋体" w:hAnsi="宋体"/>
                <w:color w:val="000000" w:themeColor="text1"/>
                <w:szCs w:val="21"/>
                <w:highlight w:val="none"/>
                <w14:textFill>
                  <w14:solidFill>
                    <w14:schemeClr w14:val="tx1"/>
                  </w14:solidFill>
                </w14:textFill>
              </w:rPr>
            </w:pPr>
          </w:p>
        </w:tc>
        <w:tc>
          <w:tcPr>
            <w:tcW w:w="360" w:type="pct"/>
          </w:tcPr>
          <w:p>
            <w:pPr>
              <w:spacing w:line="480" w:lineRule="exact"/>
              <w:rPr>
                <w:rFonts w:ascii="宋体" w:hAnsi="宋体"/>
                <w:color w:val="000000" w:themeColor="text1"/>
                <w:szCs w:val="21"/>
                <w:highlight w:val="none"/>
                <w14:textFill>
                  <w14:solidFill>
                    <w14:schemeClr w14:val="tx1"/>
                  </w14:solidFill>
                </w14:textFill>
              </w:rPr>
            </w:pPr>
          </w:p>
        </w:tc>
        <w:tc>
          <w:tcPr>
            <w:tcW w:w="391" w:type="pct"/>
          </w:tcPr>
          <w:p>
            <w:pPr>
              <w:spacing w:line="480" w:lineRule="exact"/>
              <w:rPr>
                <w:rFonts w:ascii="宋体" w:hAnsi="宋体"/>
                <w:color w:val="000000" w:themeColor="text1"/>
                <w:szCs w:val="21"/>
                <w:highlight w:val="none"/>
                <w14:textFill>
                  <w14:solidFill>
                    <w14:schemeClr w14:val="tx1"/>
                  </w14:solidFill>
                </w14:textFill>
              </w:rPr>
            </w:pPr>
          </w:p>
        </w:tc>
        <w:tc>
          <w:tcPr>
            <w:tcW w:w="317" w:type="pct"/>
          </w:tcPr>
          <w:p>
            <w:pPr>
              <w:spacing w:line="480" w:lineRule="exact"/>
              <w:rPr>
                <w:rFonts w:ascii="宋体" w:hAnsi="宋体"/>
                <w:color w:val="000000" w:themeColor="text1"/>
                <w:szCs w:val="21"/>
                <w:highlight w:val="none"/>
                <w14:textFill>
                  <w14:solidFill>
                    <w14:schemeClr w14:val="tx1"/>
                  </w14:solidFill>
                </w14:textFill>
              </w:rPr>
            </w:pPr>
          </w:p>
        </w:tc>
        <w:tc>
          <w:tcPr>
            <w:tcW w:w="339" w:type="pct"/>
          </w:tcPr>
          <w:p>
            <w:pPr>
              <w:spacing w:line="480" w:lineRule="exact"/>
              <w:rPr>
                <w:rFonts w:ascii="宋体" w:hAnsi="宋体"/>
                <w:color w:val="000000" w:themeColor="text1"/>
                <w:szCs w:val="21"/>
                <w:highlight w:val="none"/>
                <w14:textFill>
                  <w14:solidFill>
                    <w14:schemeClr w14:val="tx1"/>
                  </w14:solidFill>
                </w14:textFill>
              </w:rPr>
            </w:pPr>
          </w:p>
        </w:tc>
        <w:tc>
          <w:tcPr>
            <w:tcW w:w="306" w:type="pct"/>
          </w:tcPr>
          <w:p>
            <w:pPr>
              <w:spacing w:line="480" w:lineRule="exact"/>
              <w:rPr>
                <w:rFonts w:ascii="宋体" w:hAnsi="宋体"/>
                <w:color w:val="000000" w:themeColor="text1"/>
                <w:szCs w:val="21"/>
                <w:highlight w:val="none"/>
                <w14:textFill>
                  <w14:solidFill>
                    <w14:schemeClr w14:val="tx1"/>
                  </w14:solidFill>
                </w14:textFill>
              </w:rPr>
            </w:pPr>
          </w:p>
        </w:tc>
        <w:tc>
          <w:tcPr>
            <w:tcW w:w="360" w:type="pct"/>
          </w:tcPr>
          <w:p>
            <w:pPr>
              <w:spacing w:line="480" w:lineRule="exact"/>
              <w:rPr>
                <w:rFonts w:ascii="宋体" w:hAnsi="宋体"/>
                <w:color w:val="000000" w:themeColor="text1"/>
                <w:szCs w:val="21"/>
                <w:highlight w:val="none"/>
                <w14:textFill>
                  <w14:solidFill>
                    <w14:schemeClr w14:val="tx1"/>
                  </w14:solidFill>
                </w14:textFill>
              </w:rPr>
            </w:pPr>
          </w:p>
        </w:tc>
        <w:tc>
          <w:tcPr>
            <w:tcW w:w="506" w:type="pct"/>
          </w:tcPr>
          <w:p>
            <w:pPr>
              <w:spacing w:line="480" w:lineRule="exact"/>
              <w:rPr>
                <w:rFonts w:ascii="宋体" w:hAnsi="宋体"/>
                <w:color w:val="000000" w:themeColor="text1"/>
                <w:szCs w:val="21"/>
                <w:highlight w:val="none"/>
                <w14:textFill>
                  <w14:solidFill>
                    <w14:schemeClr w14:val="tx1"/>
                  </w14:solidFill>
                </w14:textFill>
              </w:rPr>
            </w:pPr>
          </w:p>
        </w:tc>
        <w:tc>
          <w:tcPr>
            <w:tcW w:w="242" w:type="pct"/>
          </w:tcPr>
          <w:p>
            <w:pPr>
              <w:spacing w:line="48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Pr>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338" w:type="pct"/>
          </w:tcPr>
          <w:p>
            <w:pPr>
              <w:spacing w:line="480" w:lineRule="exact"/>
              <w:rPr>
                <w:rFonts w:ascii="宋体" w:hAnsi="宋体"/>
                <w:color w:val="000000" w:themeColor="text1"/>
                <w:szCs w:val="21"/>
                <w:highlight w:val="none"/>
                <w14:textFill>
                  <w14:solidFill>
                    <w14:schemeClr w14:val="tx1"/>
                  </w14:solidFill>
                </w14:textFill>
              </w:rPr>
            </w:pPr>
          </w:p>
        </w:tc>
        <w:tc>
          <w:tcPr>
            <w:tcW w:w="230" w:type="pct"/>
          </w:tcPr>
          <w:p>
            <w:pPr>
              <w:spacing w:line="480" w:lineRule="exact"/>
              <w:rPr>
                <w:rFonts w:ascii="宋体" w:hAnsi="宋体"/>
                <w:color w:val="000000" w:themeColor="text1"/>
                <w:szCs w:val="21"/>
                <w:highlight w:val="none"/>
                <w14:textFill>
                  <w14:solidFill>
                    <w14:schemeClr w14:val="tx1"/>
                  </w14:solidFill>
                </w14:textFill>
              </w:rPr>
            </w:pPr>
          </w:p>
        </w:tc>
        <w:tc>
          <w:tcPr>
            <w:tcW w:w="243" w:type="pct"/>
          </w:tcPr>
          <w:p>
            <w:pPr>
              <w:spacing w:line="480" w:lineRule="exact"/>
              <w:rPr>
                <w:rFonts w:ascii="宋体" w:hAnsi="宋体"/>
                <w:color w:val="000000" w:themeColor="text1"/>
                <w:szCs w:val="21"/>
                <w:highlight w:val="none"/>
                <w14:textFill>
                  <w14:solidFill>
                    <w14:schemeClr w14:val="tx1"/>
                  </w14:solidFill>
                </w14:textFill>
              </w:rPr>
            </w:pPr>
          </w:p>
        </w:tc>
        <w:tc>
          <w:tcPr>
            <w:tcW w:w="275" w:type="pct"/>
          </w:tcPr>
          <w:p>
            <w:pPr>
              <w:spacing w:line="480" w:lineRule="exact"/>
              <w:rPr>
                <w:rFonts w:ascii="宋体" w:hAnsi="宋体"/>
                <w:color w:val="000000" w:themeColor="text1"/>
                <w:szCs w:val="21"/>
                <w:highlight w:val="none"/>
                <w14:textFill>
                  <w14:solidFill>
                    <w14:schemeClr w14:val="tx1"/>
                  </w14:solidFill>
                </w14:textFill>
              </w:rPr>
            </w:pPr>
          </w:p>
        </w:tc>
        <w:tc>
          <w:tcPr>
            <w:tcW w:w="231" w:type="pct"/>
          </w:tcPr>
          <w:p>
            <w:pPr>
              <w:spacing w:line="480" w:lineRule="exact"/>
              <w:rPr>
                <w:rFonts w:ascii="宋体" w:hAnsi="宋体"/>
                <w:color w:val="000000" w:themeColor="text1"/>
                <w:szCs w:val="21"/>
                <w:highlight w:val="none"/>
                <w14:textFill>
                  <w14:solidFill>
                    <w14:schemeClr w14:val="tx1"/>
                  </w14:solidFill>
                </w14:textFill>
              </w:rPr>
            </w:pPr>
          </w:p>
        </w:tc>
        <w:tc>
          <w:tcPr>
            <w:tcW w:w="253" w:type="pct"/>
          </w:tcPr>
          <w:p>
            <w:pPr>
              <w:spacing w:line="480" w:lineRule="exact"/>
              <w:rPr>
                <w:rFonts w:ascii="宋体" w:hAnsi="宋体"/>
                <w:color w:val="000000" w:themeColor="text1"/>
                <w:szCs w:val="21"/>
                <w:highlight w:val="none"/>
                <w14:textFill>
                  <w14:solidFill>
                    <w14:schemeClr w14:val="tx1"/>
                  </w14:solidFill>
                </w14:textFill>
              </w:rPr>
            </w:pPr>
          </w:p>
        </w:tc>
        <w:tc>
          <w:tcPr>
            <w:tcW w:w="264" w:type="pct"/>
          </w:tcPr>
          <w:p>
            <w:pPr>
              <w:spacing w:line="480" w:lineRule="exact"/>
              <w:rPr>
                <w:rFonts w:ascii="宋体" w:hAnsi="宋体"/>
                <w:color w:val="000000" w:themeColor="text1"/>
                <w:szCs w:val="21"/>
                <w:highlight w:val="none"/>
                <w14:textFill>
                  <w14:solidFill>
                    <w14:schemeClr w14:val="tx1"/>
                  </w14:solidFill>
                </w14:textFill>
              </w:rPr>
            </w:pPr>
          </w:p>
        </w:tc>
        <w:tc>
          <w:tcPr>
            <w:tcW w:w="360" w:type="pct"/>
          </w:tcPr>
          <w:p>
            <w:pPr>
              <w:spacing w:line="480" w:lineRule="exact"/>
              <w:rPr>
                <w:rFonts w:ascii="宋体" w:hAnsi="宋体"/>
                <w:color w:val="000000" w:themeColor="text1"/>
                <w:szCs w:val="21"/>
                <w:highlight w:val="none"/>
                <w14:textFill>
                  <w14:solidFill>
                    <w14:schemeClr w14:val="tx1"/>
                  </w14:solidFill>
                </w14:textFill>
              </w:rPr>
            </w:pPr>
          </w:p>
        </w:tc>
        <w:tc>
          <w:tcPr>
            <w:tcW w:w="391" w:type="pct"/>
          </w:tcPr>
          <w:p>
            <w:pPr>
              <w:spacing w:line="480" w:lineRule="exact"/>
              <w:rPr>
                <w:rFonts w:ascii="宋体" w:hAnsi="宋体"/>
                <w:color w:val="000000" w:themeColor="text1"/>
                <w:szCs w:val="21"/>
                <w:highlight w:val="none"/>
                <w14:textFill>
                  <w14:solidFill>
                    <w14:schemeClr w14:val="tx1"/>
                  </w14:solidFill>
                </w14:textFill>
              </w:rPr>
            </w:pPr>
          </w:p>
        </w:tc>
        <w:tc>
          <w:tcPr>
            <w:tcW w:w="317" w:type="pct"/>
          </w:tcPr>
          <w:p>
            <w:pPr>
              <w:spacing w:line="480" w:lineRule="exact"/>
              <w:rPr>
                <w:rFonts w:ascii="宋体" w:hAnsi="宋体"/>
                <w:color w:val="000000" w:themeColor="text1"/>
                <w:szCs w:val="21"/>
                <w:highlight w:val="none"/>
                <w14:textFill>
                  <w14:solidFill>
                    <w14:schemeClr w14:val="tx1"/>
                  </w14:solidFill>
                </w14:textFill>
              </w:rPr>
            </w:pPr>
          </w:p>
        </w:tc>
        <w:tc>
          <w:tcPr>
            <w:tcW w:w="339" w:type="pct"/>
          </w:tcPr>
          <w:p>
            <w:pPr>
              <w:spacing w:line="480" w:lineRule="exact"/>
              <w:rPr>
                <w:rFonts w:ascii="宋体" w:hAnsi="宋体"/>
                <w:color w:val="000000" w:themeColor="text1"/>
                <w:szCs w:val="21"/>
                <w:highlight w:val="none"/>
                <w14:textFill>
                  <w14:solidFill>
                    <w14:schemeClr w14:val="tx1"/>
                  </w14:solidFill>
                </w14:textFill>
              </w:rPr>
            </w:pPr>
          </w:p>
        </w:tc>
        <w:tc>
          <w:tcPr>
            <w:tcW w:w="306" w:type="pct"/>
          </w:tcPr>
          <w:p>
            <w:pPr>
              <w:spacing w:line="480" w:lineRule="exact"/>
              <w:rPr>
                <w:rFonts w:ascii="宋体" w:hAnsi="宋体"/>
                <w:color w:val="000000" w:themeColor="text1"/>
                <w:szCs w:val="21"/>
                <w:highlight w:val="none"/>
                <w14:textFill>
                  <w14:solidFill>
                    <w14:schemeClr w14:val="tx1"/>
                  </w14:solidFill>
                </w14:textFill>
              </w:rPr>
            </w:pPr>
          </w:p>
        </w:tc>
        <w:tc>
          <w:tcPr>
            <w:tcW w:w="360" w:type="pct"/>
          </w:tcPr>
          <w:p>
            <w:pPr>
              <w:spacing w:line="480" w:lineRule="exact"/>
              <w:rPr>
                <w:rFonts w:ascii="宋体" w:hAnsi="宋体"/>
                <w:color w:val="000000" w:themeColor="text1"/>
                <w:szCs w:val="21"/>
                <w:highlight w:val="none"/>
                <w14:textFill>
                  <w14:solidFill>
                    <w14:schemeClr w14:val="tx1"/>
                  </w14:solidFill>
                </w14:textFill>
              </w:rPr>
            </w:pPr>
          </w:p>
        </w:tc>
        <w:tc>
          <w:tcPr>
            <w:tcW w:w="506" w:type="pct"/>
          </w:tcPr>
          <w:p>
            <w:pPr>
              <w:spacing w:line="480" w:lineRule="exact"/>
              <w:rPr>
                <w:rFonts w:ascii="宋体" w:hAnsi="宋体"/>
                <w:color w:val="000000" w:themeColor="text1"/>
                <w:szCs w:val="21"/>
                <w:highlight w:val="none"/>
                <w14:textFill>
                  <w14:solidFill>
                    <w14:schemeClr w14:val="tx1"/>
                  </w14:solidFill>
                </w14:textFill>
              </w:rPr>
            </w:pPr>
          </w:p>
        </w:tc>
        <w:tc>
          <w:tcPr>
            <w:tcW w:w="242" w:type="pct"/>
          </w:tcPr>
          <w:p>
            <w:pPr>
              <w:spacing w:line="48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Pr>
          <w:p>
            <w:pPr>
              <w:spacing w:line="480" w:lineRule="exact"/>
              <w:rPr>
                <w:rFonts w:ascii="宋体" w:hAnsi="宋体"/>
                <w:color w:val="000000" w:themeColor="text1"/>
                <w:szCs w:val="21"/>
                <w:highlight w:val="none"/>
                <w14:textFill>
                  <w14:solidFill>
                    <w14:schemeClr w14:val="tx1"/>
                  </w14:solidFill>
                </w14:textFill>
              </w:rPr>
            </w:pPr>
          </w:p>
        </w:tc>
        <w:tc>
          <w:tcPr>
            <w:tcW w:w="338" w:type="pct"/>
          </w:tcPr>
          <w:p>
            <w:pPr>
              <w:spacing w:line="480" w:lineRule="exact"/>
              <w:rPr>
                <w:rFonts w:ascii="宋体" w:hAnsi="宋体"/>
                <w:color w:val="000000" w:themeColor="text1"/>
                <w:szCs w:val="21"/>
                <w:highlight w:val="none"/>
                <w14:textFill>
                  <w14:solidFill>
                    <w14:schemeClr w14:val="tx1"/>
                  </w14:solidFill>
                </w14:textFill>
              </w:rPr>
            </w:pPr>
          </w:p>
        </w:tc>
        <w:tc>
          <w:tcPr>
            <w:tcW w:w="230" w:type="pct"/>
          </w:tcPr>
          <w:p>
            <w:pPr>
              <w:spacing w:line="480" w:lineRule="exact"/>
              <w:rPr>
                <w:rFonts w:ascii="宋体" w:hAnsi="宋体"/>
                <w:color w:val="000000" w:themeColor="text1"/>
                <w:szCs w:val="21"/>
                <w:highlight w:val="none"/>
                <w14:textFill>
                  <w14:solidFill>
                    <w14:schemeClr w14:val="tx1"/>
                  </w14:solidFill>
                </w14:textFill>
              </w:rPr>
            </w:pPr>
          </w:p>
        </w:tc>
        <w:tc>
          <w:tcPr>
            <w:tcW w:w="243" w:type="pct"/>
          </w:tcPr>
          <w:p>
            <w:pPr>
              <w:spacing w:line="480" w:lineRule="exact"/>
              <w:rPr>
                <w:rFonts w:ascii="宋体" w:hAnsi="宋体"/>
                <w:color w:val="000000" w:themeColor="text1"/>
                <w:szCs w:val="21"/>
                <w:highlight w:val="none"/>
                <w14:textFill>
                  <w14:solidFill>
                    <w14:schemeClr w14:val="tx1"/>
                  </w14:solidFill>
                </w14:textFill>
              </w:rPr>
            </w:pPr>
          </w:p>
        </w:tc>
        <w:tc>
          <w:tcPr>
            <w:tcW w:w="275" w:type="pct"/>
          </w:tcPr>
          <w:p>
            <w:pPr>
              <w:spacing w:line="480" w:lineRule="exact"/>
              <w:rPr>
                <w:rFonts w:ascii="宋体" w:hAnsi="宋体"/>
                <w:color w:val="000000" w:themeColor="text1"/>
                <w:szCs w:val="21"/>
                <w:highlight w:val="none"/>
                <w14:textFill>
                  <w14:solidFill>
                    <w14:schemeClr w14:val="tx1"/>
                  </w14:solidFill>
                </w14:textFill>
              </w:rPr>
            </w:pPr>
          </w:p>
        </w:tc>
        <w:tc>
          <w:tcPr>
            <w:tcW w:w="231" w:type="pct"/>
          </w:tcPr>
          <w:p>
            <w:pPr>
              <w:spacing w:line="480" w:lineRule="exact"/>
              <w:rPr>
                <w:rFonts w:ascii="宋体" w:hAnsi="宋体"/>
                <w:color w:val="000000" w:themeColor="text1"/>
                <w:szCs w:val="21"/>
                <w:highlight w:val="none"/>
                <w14:textFill>
                  <w14:solidFill>
                    <w14:schemeClr w14:val="tx1"/>
                  </w14:solidFill>
                </w14:textFill>
              </w:rPr>
            </w:pPr>
          </w:p>
        </w:tc>
        <w:tc>
          <w:tcPr>
            <w:tcW w:w="253" w:type="pct"/>
          </w:tcPr>
          <w:p>
            <w:pPr>
              <w:spacing w:line="480" w:lineRule="exact"/>
              <w:rPr>
                <w:rFonts w:ascii="宋体" w:hAnsi="宋体"/>
                <w:color w:val="000000" w:themeColor="text1"/>
                <w:szCs w:val="21"/>
                <w:highlight w:val="none"/>
                <w14:textFill>
                  <w14:solidFill>
                    <w14:schemeClr w14:val="tx1"/>
                  </w14:solidFill>
                </w14:textFill>
              </w:rPr>
            </w:pPr>
          </w:p>
        </w:tc>
        <w:tc>
          <w:tcPr>
            <w:tcW w:w="264" w:type="pct"/>
          </w:tcPr>
          <w:p>
            <w:pPr>
              <w:spacing w:line="480" w:lineRule="exact"/>
              <w:rPr>
                <w:rFonts w:ascii="宋体" w:hAnsi="宋体"/>
                <w:color w:val="000000" w:themeColor="text1"/>
                <w:szCs w:val="21"/>
                <w:highlight w:val="none"/>
                <w14:textFill>
                  <w14:solidFill>
                    <w14:schemeClr w14:val="tx1"/>
                  </w14:solidFill>
                </w14:textFill>
              </w:rPr>
            </w:pPr>
          </w:p>
        </w:tc>
        <w:tc>
          <w:tcPr>
            <w:tcW w:w="360" w:type="pct"/>
          </w:tcPr>
          <w:p>
            <w:pPr>
              <w:spacing w:line="480" w:lineRule="exact"/>
              <w:rPr>
                <w:rFonts w:ascii="宋体" w:hAnsi="宋体"/>
                <w:color w:val="000000" w:themeColor="text1"/>
                <w:szCs w:val="21"/>
                <w:highlight w:val="none"/>
                <w14:textFill>
                  <w14:solidFill>
                    <w14:schemeClr w14:val="tx1"/>
                  </w14:solidFill>
                </w14:textFill>
              </w:rPr>
            </w:pPr>
          </w:p>
        </w:tc>
        <w:tc>
          <w:tcPr>
            <w:tcW w:w="391" w:type="pct"/>
          </w:tcPr>
          <w:p>
            <w:pPr>
              <w:spacing w:line="480" w:lineRule="exact"/>
              <w:rPr>
                <w:rFonts w:ascii="宋体" w:hAnsi="宋体"/>
                <w:color w:val="000000" w:themeColor="text1"/>
                <w:szCs w:val="21"/>
                <w:highlight w:val="none"/>
                <w14:textFill>
                  <w14:solidFill>
                    <w14:schemeClr w14:val="tx1"/>
                  </w14:solidFill>
                </w14:textFill>
              </w:rPr>
            </w:pPr>
          </w:p>
        </w:tc>
        <w:tc>
          <w:tcPr>
            <w:tcW w:w="317" w:type="pct"/>
          </w:tcPr>
          <w:p>
            <w:pPr>
              <w:spacing w:line="480" w:lineRule="exact"/>
              <w:rPr>
                <w:rFonts w:ascii="宋体" w:hAnsi="宋体"/>
                <w:color w:val="000000" w:themeColor="text1"/>
                <w:szCs w:val="21"/>
                <w:highlight w:val="none"/>
                <w14:textFill>
                  <w14:solidFill>
                    <w14:schemeClr w14:val="tx1"/>
                  </w14:solidFill>
                </w14:textFill>
              </w:rPr>
            </w:pPr>
          </w:p>
        </w:tc>
        <w:tc>
          <w:tcPr>
            <w:tcW w:w="339" w:type="pct"/>
          </w:tcPr>
          <w:p>
            <w:pPr>
              <w:spacing w:line="480" w:lineRule="exact"/>
              <w:rPr>
                <w:rFonts w:ascii="宋体" w:hAnsi="宋体"/>
                <w:color w:val="000000" w:themeColor="text1"/>
                <w:szCs w:val="21"/>
                <w:highlight w:val="none"/>
                <w14:textFill>
                  <w14:solidFill>
                    <w14:schemeClr w14:val="tx1"/>
                  </w14:solidFill>
                </w14:textFill>
              </w:rPr>
            </w:pPr>
          </w:p>
        </w:tc>
        <w:tc>
          <w:tcPr>
            <w:tcW w:w="306" w:type="pct"/>
          </w:tcPr>
          <w:p>
            <w:pPr>
              <w:spacing w:line="480" w:lineRule="exact"/>
              <w:rPr>
                <w:rFonts w:ascii="宋体" w:hAnsi="宋体"/>
                <w:color w:val="000000" w:themeColor="text1"/>
                <w:szCs w:val="21"/>
                <w:highlight w:val="none"/>
                <w14:textFill>
                  <w14:solidFill>
                    <w14:schemeClr w14:val="tx1"/>
                  </w14:solidFill>
                </w14:textFill>
              </w:rPr>
            </w:pPr>
          </w:p>
        </w:tc>
        <w:tc>
          <w:tcPr>
            <w:tcW w:w="360" w:type="pct"/>
          </w:tcPr>
          <w:p>
            <w:pPr>
              <w:spacing w:line="480" w:lineRule="exact"/>
              <w:rPr>
                <w:rFonts w:ascii="宋体" w:hAnsi="宋体"/>
                <w:color w:val="000000" w:themeColor="text1"/>
                <w:szCs w:val="21"/>
                <w:highlight w:val="none"/>
                <w14:textFill>
                  <w14:solidFill>
                    <w14:schemeClr w14:val="tx1"/>
                  </w14:solidFill>
                </w14:textFill>
              </w:rPr>
            </w:pPr>
          </w:p>
        </w:tc>
        <w:tc>
          <w:tcPr>
            <w:tcW w:w="506" w:type="pct"/>
          </w:tcPr>
          <w:p>
            <w:pPr>
              <w:spacing w:line="480" w:lineRule="exact"/>
              <w:rPr>
                <w:rFonts w:ascii="宋体" w:hAnsi="宋体"/>
                <w:color w:val="000000" w:themeColor="text1"/>
                <w:szCs w:val="21"/>
                <w:highlight w:val="none"/>
                <w14:textFill>
                  <w14:solidFill>
                    <w14:schemeClr w14:val="tx1"/>
                  </w14:solidFill>
                </w14:textFill>
              </w:rPr>
            </w:pPr>
          </w:p>
        </w:tc>
        <w:tc>
          <w:tcPr>
            <w:tcW w:w="242" w:type="pct"/>
          </w:tcPr>
          <w:p>
            <w:pPr>
              <w:spacing w:line="480" w:lineRule="exact"/>
              <w:rPr>
                <w:rFonts w:ascii="宋体" w:hAnsi="宋体"/>
                <w:color w:val="000000" w:themeColor="text1"/>
                <w:szCs w:val="21"/>
                <w:highlight w:val="none"/>
                <w14:textFill>
                  <w14:solidFill>
                    <w14:schemeClr w14:val="tx1"/>
                  </w14:solidFill>
                </w14:textFill>
              </w:rPr>
            </w:pPr>
          </w:p>
        </w:tc>
      </w:tr>
    </w:tbl>
    <w:p>
      <w:pPr>
        <w:spacing w:line="40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供应商（企业电子章）：</w:t>
      </w:r>
    </w:p>
    <w:p>
      <w:pPr>
        <w:spacing w:line="40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法定代表人或其委托代理人（个人电子章）：</w:t>
      </w:r>
    </w:p>
    <w:p>
      <w:pPr>
        <w:spacing w:line="400" w:lineRule="exact"/>
        <w:ind w:right="840"/>
        <w:jc w:val="right"/>
        <w:rPr>
          <w:rFonts w:ascii="宋体" w:hAnsi="宋体" w:eastAsia="宋体" w:cs="Times New Roman"/>
          <w:b/>
          <w:bCs/>
          <w:color w:val="000000" w:themeColor="text1"/>
          <w:spacing w:val="14"/>
          <w:kern w:val="0"/>
          <w:sz w:val="28"/>
          <w:szCs w:val="28"/>
          <w:highlight w:val="none"/>
          <w14:textFill>
            <w14:solidFill>
              <w14:schemeClr w14:val="tx1"/>
            </w14:solidFill>
          </w14:textFill>
        </w:rPr>
      </w:pPr>
      <w:r>
        <w:rPr>
          <w:rFonts w:ascii="宋体" w:hAnsi="宋体" w:eastAsia="宋体"/>
          <w:snapToGrid w:val="0"/>
          <w:color w:val="000000" w:themeColor="text1"/>
          <w:szCs w:val="21"/>
          <w:highlight w:val="none"/>
          <w14:textFill>
            <w14:solidFill>
              <w14:schemeClr w14:val="tx1"/>
            </w14:solidFill>
          </w14:textFill>
        </w:rPr>
        <w:t>日期</w:t>
      </w:r>
      <w:r>
        <w:rPr>
          <w:rFonts w:hint="eastAsia" w:ascii="宋体" w:hAnsi="宋体" w:eastAsia="宋体"/>
          <w:snapToGrid w:val="0"/>
          <w:color w:val="000000" w:themeColor="text1"/>
          <w:szCs w:val="21"/>
          <w:highlight w:val="none"/>
          <w14:textFill>
            <w14:solidFill>
              <w14:schemeClr w14:val="tx1"/>
            </w14:solidFill>
          </w14:textFill>
        </w:rPr>
        <w:t>：</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p>
      <w:pPr>
        <w:adjustRightInd w:val="0"/>
        <w:snapToGrid w:val="0"/>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1、单价中包含运输及保险费、技术服务费税费等.</w:t>
      </w:r>
    </w:p>
    <w:p>
      <w:pPr>
        <w:adjustRightInd w:val="0"/>
        <w:snapToGrid w:val="0"/>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2、“技术证明文件”项填写“有”或“无”，有“技术证明文件”的可在提供的技术证明文件上，明显标示其所对应设备序号。</w:t>
      </w:r>
    </w:p>
    <w:p>
      <w:pPr>
        <w:adjustRightInd w:val="0"/>
        <w:snapToGrid w:val="0"/>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3、“强制节能或节能产品”项填写“是”或“否”。</w:t>
      </w:r>
    </w:p>
    <w:p>
      <w:pPr>
        <w:adjustRightInd w:val="0"/>
        <w:snapToGrid w:val="0"/>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4、货物名称及分项必须与竞争性磋商文件第三章“采购需求”相对应。</w:t>
      </w:r>
    </w:p>
    <w:p>
      <w:pPr>
        <w:adjustRightInd w:val="0"/>
        <w:snapToGrid w:val="0"/>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5、供应商应明确列出所投所有设备货物的品牌及具体型号。</w:t>
      </w:r>
    </w:p>
    <w:p>
      <w:pPr>
        <w:spacing w:line="480" w:lineRule="exact"/>
        <w:rPr>
          <w:rFonts w:ascii="宋体" w:hAnsi="宋体" w:cs="宋体"/>
          <w:color w:val="000000" w:themeColor="text1"/>
          <w:highlight w:val="none"/>
          <w14:textFill>
            <w14:solidFill>
              <w14:schemeClr w14:val="tx1"/>
            </w14:solidFill>
          </w14:textFill>
        </w:rPr>
      </w:pPr>
    </w:p>
    <w:p>
      <w:pPr>
        <w:spacing w:line="48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货物（产品）规格一览表</w:t>
      </w:r>
    </w:p>
    <w:p>
      <w:pPr>
        <w:adjustRightInd w:val="0"/>
        <w:snapToGrid w:val="0"/>
        <w:spacing w:line="480" w:lineRule="exact"/>
        <w:ind w:firstLine="210" w:firstLineChars="100"/>
        <w:rPr>
          <w:rFonts w:ascii="宋体" w:hAnsi="宋体"/>
          <w:color w:val="000000" w:themeColor="text1"/>
          <w:szCs w:val="21"/>
          <w:highlight w:val="none"/>
          <w14:textFill>
            <w14:solidFill>
              <w14:schemeClr w14:val="tx1"/>
            </w14:solidFill>
          </w14:textFill>
        </w:rPr>
      </w:pPr>
    </w:p>
    <w:tbl>
      <w:tblPr>
        <w:tblStyle w:val="6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18"/>
        <w:gridCol w:w="1144"/>
        <w:gridCol w:w="825"/>
        <w:gridCol w:w="840"/>
        <w:gridCol w:w="1686"/>
        <w:gridCol w:w="905"/>
        <w:gridCol w:w="18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4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货物名称</w:t>
            </w:r>
          </w:p>
        </w:tc>
        <w:tc>
          <w:tcPr>
            <w:tcW w:w="82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w:t>
            </w:r>
          </w:p>
        </w:tc>
        <w:tc>
          <w:tcPr>
            <w:tcW w:w="8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型号</w:t>
            </w:r>
          </w:p>
        </w:tc>
        <w:tc>
          <w:tcPr>
            <w:tcW w:w="168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规格及技术参数</w:t>
            </w:r>
          </w:p>
        </w:tc>
        <w:tc>
          <w:tcPr>
            <w:tcW w:w="90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制造商</w:t>
            </w:r>
          </w:p>
        </w:tc>
        <w:tc>
          <w:tcPr>
            <w:tcW w:w="188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原产地（国）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12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90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12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90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1218" w:type="dxa"/>
            <w:tcBorders>
              <w:top w:val="single" w:color="auto" w:sz="4" w:space="0"/>
              <w:left w:val="single" w:color="auto" w:sz="4" w:space="0"/>
              <w:bottom w:val="single" w:color="auto" w:sz="4" w:space="0"/>
              <w:right w:val="single" w:color="auto" w:sz="4" w:space="0"/>
            </w:tcBorders>
          </w:tcPr>
          <w:p>
            <w:pPr>
              <w:spacing w:line="480" w:lineRule="exact"/>
              <w:ind w:right="46" w:rightChars="22"/>
              <w:rPr>
                <w:rFonts w:ascii="宋体" w:hAnsi="宋体"/>
                <w:color w:val="000000" w:themeColor="text1"/>
                <w:szCs w:val="21"/>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90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12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90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12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90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12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90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12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90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12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90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12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90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12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90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Cs w:val="21"/>
                <w:highlight w:val="none"/>
                <w14:textFill>
                  <w14:solidFill>
                    <w14:schemeClr w14:val="tx1"/>
                  </w14:solidFill>
                </w14:textFill>
              </w:rPr>
            </w:pPr>
          </w:p>
        </w:tc>
      </w:tr>
    </w:tbl>
    <w:p>
      <w:pPr>
        <w:spacing w:line="400" w:lineRule="exact"/>
        <w:ind w:right="476"/>
        <w:jc w:val="right"/>
        <w:rPr>
          <w:rFonts w:ascii="宋体" w:hAnsi="宋体"/>
          <w:color w:val="000000" w:themeColor="text1"/>
          <w:spacing w:val="14"/>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pacing w:val="14"/>
          <w:szCs w:val="21"/>
          <w:highlight w:val="none"/>
          <w14:textFill>
            <w14:solidFill>
              <w14:schemeClr w14:val="tx1"/>
            </w14:solidFill>
          </w14:textFill>
        </w:rPr>
        <w:t>供应商（企业电子章）：</w:t>
      </w:r>
    </w:p>
    <w:p>
      <w:pPr>
        <w:spacing w:line="40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法定代表人或其委托代理人（个人电子章）：</w:t>
      </w:r>
    </w:p>
    <w:p>
      <w:pPr>
        <w:spacing w:line="400" w:lineRule="exact"/>
        <w:ind w:right="840"/>
        <w:jc w:val="right"/>
        <w:rPr>
          <w:rFonts w:ascii="宋体" w:hAnsi="宋体" w:eastAsia="宋体" w:cs="Times New Roman"/>
          <w:b/>
          <w:bCs/>
          <w:color w:val="000000" w:themeColor="text1"/>
          <w:spacing w:val="14"/>
          <w:kern w:val="0"/>
          <w:sz w:val="28"/>
          <w:szCs w:val="28"/>
          <w:highlight w:val="none"/>
          <w14:textFill>
            <w14:solidFill>
              <w14:schemeClr w14:val="tx1"/>
            </w14:solidFill>
          </w14:textFill>
        </w:rPr>
      </w:pPr>
      <w:r>
        <w:rPr>
          <w:rFonts w:ascii="宋体" w:hAnsi="宋体" w:eastAsia="宋体"/>
          <w:snapToGrid w:val="0"/>
          <w:color w:val="000000" w:themeColor="text1"/>
          <w:szCs w:val="21"/>
          <w:highlight w:val="none"/>
          <w14:textFill>
            <w14:solidFill>
              <w14:schemeClr w14:val="tx1"/>
            </w14:solidFill>
          </w14:textFill>
        </w:rPr>
        <w:t>日期</w:t>
      </w:r>
      <w:r>
        <w:rPr>
          <w:rFonts w:hint="eastAsia" w:ascii="宋体" w:hAnsi="宋体" w:eastAsia="宋体"/>
          <w:snapToGrid w:val="0"/>
          <w:color w:val="000000" w:themeColor="text1"/>
          <w:szCs w:val="21"/>
          <w:highlight w:val="none"/>
          <w14:textFill>
            <w14:solidFill>
              <w14:schemeClr w14:val="tx1"/>
            </w14:solidFill>
          </w14:textFill>
        </w:rPr>
        <w:t>：</w:t>
      </w:r>
    </w:p>
    <w:p>
      <w:pPr>
        <w:spacing w:line="400" w:lineRule="exact"/>
        <w:ind w:right="476"/>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p>
      <w:pPr>
        <w:adjustRightInd w:val="0"/>
        <w:snapToGrid w:val="0"/>
        <w:spacing w:line="480" w:lineRule="exact"/>
        <w:ind w:firstLine="630" w:firstLine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1、设备规格参数如有详细描述可另做说明。</w:t>
      </w:r>
    </w:p>
    <w:p>
      <w:pPr>
        <w:adjustRightInd w:val="0"/>
        <w:snapToGrid w:val="0"/>
        <w:spacing w:line="480" w:lineRule="exact"/>
        <w:ind w:firstLine="630" w:firstLine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2、供应商可对该产品的特性和优点作详细的文字说明。</w:t>
      </w:r>
    </w:p>
    <w:p>
      <w:pPr>
        <w:adjustRightInd w:val="0"/>
        <w:snapToGrid w:val="0"/>
        <w:spacing w:line="480" w:lineRule="exact"/>
        <w:ind w:firstLine="630" w:firstLine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3、供应商应明确列出所投所有设备的品牌和具体型号。</w:t>
      </w:r>
    </w:p>
    <w:p>
      <w:pPr>
        <w:widowControl/>
        <w:ind w:firstLine="482"/>
        <w:jc w:val="center"/>
        <w:rPr>
          <w:rFonts w:ascii="宋体" w:hAnsi="宋体" w:eastAsia="宋体"/>
          <w:color w:val="000000" w:themeColor="text1"/>
          <w:spacing w:val="14"/>
          <w:kern w:val="0"/>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widowControl/>
        <w:ind w:firstLine="482"/>
        <w:jc w:val="center"/>
        <w:rPr>
          <w:rFonts w:ascii="宋体" w:hAnsi="宋体" w:eastAsia="宋体"/>
          <w:color w:val="000000" w:themeColor="text1"/>
          <w:spacing w:val="14"/>
          <w:kern w:val="0"/>
          <w:sz w:val="28"/>
          <w:szCs w:val="28"/>
          <w:highlight w:val="none"/>
          <w14:textFill>
            <w14:solidFill>
              <w14:schemeClr w14:val="tx1"/>
            </w14:solidFill>
          </w14:textFill>
        </w:rPr>
      </w:pPr>
      <w:r>
        <w:rPr>
          <w:rFonts w:hint="eastAsia" w:ascii="宋体" w:hAnsi="宋体" w:eastAsia="宋体"/>
          <w:color w:val="000000" w:themeColor="text1"/>
          <w:spacing w:val="14"/>
          <w:kern w:val="0"/>
          <w:sz w:val="28"/>
          <w:szCs w:val="28"/>
          <w:highlight w:val="none"/>
          <w14:textFill>
            <w14:solidFill>
              <w14:schemeClr w14:val="tx1"/>
            </w14:solidFill>
          </w14:textFill>
        </w:rPr>
        <w:t>小型微型（监狱、残疾人福利性单位）企业产品说明</w:t>
      </w:r>
    </w:p>
    <w:p>
      <w:pPr>
        <w:pStyle w:val="64"/>
        <w:rPr>
          <w:color w:val="000000" w:themeColor="text1"/>
          <w:highlight w:val="none"/>
          <w14:textFill>
            <w14:solidFill>
              <w14:schemeClr w14:val="tx1"/>
            </w14:solidFill>
          </w14:textFill>
        </w:rPr>
      </w:pP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1、供应商须在响应文件中提供《中小企业声明函》；如未按要求提供或相关内容表述不清的或内容不全的，将不予认可。</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2、根据财政部、司法部发布的《关于政府采购支持监狱企业发展有关问题的通知》（财库〔2014〕68号）规定，本项目在评审中对监狱企业产品的价格给予10%的扣除。监狱企业作为供应商须提供由省级以上监狱管理局、戒毒管理局(含新疆生产建设兵团)出具的属于监狱企业的证明文件的扫描件，否则不予认定。</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3、根据财政部、民政部、中国残疾人联合会《关于促进残疾人就业政府采购政策的通知》（财库〔2017〕141号）规定，本项目在评审中对残疾人福利性单位提供本单位制造的货物、承担的工程或者服务，或者提供其他残疾人福利性单位制造的货物（不包括使用非残疾人福利性单位注册商标的货物）的价格给予10%的扣除。残疾人福利性单位作为供应商须提供《残疾人福利性单位声明函》，否则不予认定。</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4、供应商对所报相关内容的真实性负责，采购代理机构有权将相关内容进行公示，因弄虚作假导致的后果由供应商自行承担。</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5、相关证明资料附后。</w:t>
      </w:r>
    </w:p>
    <w:p>
      <w:pPr>
        <w:spacing w:line="360" w:lineRule="auto"/>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75" w:name="_Toc98406935"/>
      <w:bookmarkStart w:id="176" w:name="_Toc1662668"/>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八、中小微企业声明函 （如有）</w:t>
      </w:r>
      <w:bookmarkEnd w:id="175"/>
      <w:bookmarkEnd w:id="176"/>
    </w:p>
    <w:p>
      <w:pPr>
        <w:jc w:val="center"/>
        <w:rPr>
          <w:rFonts w:ascii="宋体" w:hAnsi="宋体"/>
          <w:color w:val="000000" w:themeColor="text1"/>
          <w:highlight w:val="none"/>
          <w14:textFill>
            <w14:solidFill>
              <w14:schemeClr w14:val="tx1"/>
            </w14:solidFill>
          </w14:textFill>
        </w:rPr>
      </w:pPr>
    </w:p>
    <w:p>
      <w:pPr>
        <w:spacing w:line="440" w:lineRule="exact"/>
        <w:ind w:firstLine="420"/>
        <w:jc w:val="center"/>
        <w:rPr>
          <w:rFonts w:ascii="宋体" w:hAnsi="宋体"/>
          <w:color w:val="000000" w:themeColor="text1"/>
          <w:spacing w:val="14"/>
          <w:sz w:val="28"/>
          <w:szCs w:val="28"/>
          <w:highlight w:val="none"/>
          <w14:textFill>
            <w14:solidFill>
              <w14:schemeClr w14:val="tx1"/>
            </w14:solidFill>
          </w14:textFill>
        </w:rPr>
      </w:pPr>
      <w:r>
        <w:rPr>
          <w:rFonts w:hint="eastAsia" w:ascii="宋体" w:hAnsi="宋体"/>
          <w:color w:val="000000" w:themeColor="text1"/>
          <w:spacing w:val="14"/>
          <w:sz w:val="28"/>
          <w:szCs w:val="28"/>
          <w:highlight w:val="none"/>
          <w14:textFill>
            <w14:solidFill>
              <w14:schemeClr w14:val="tx1"/>
            </w14:solidFill>
          </w14:textFill>
        </w:rPr>
        <w:t>中小企业声明函（货物）</w:t>
      </w:r>
    </w:p>
    <w:p>
      <w:pPr>
        <w:spacing w:line="440" w:lineRule="exact"/>
        <w:ind w:firstLine="420"/>
        <w:rPr>
          <w:rFonts w:ascii="宋体" w:hAnsi="宋体"/>
          <w:snapToGrid w:val="0"/>
          <w:color w:val="000000" w:themeColor="text1"/>
          <w:spacing w:val="14"/>
          <w:szCs w:val="21"/>
          <w:highlight w:val="none"/>
          <w14:textFill>
            <w14:solidFill>
              <w14:schemeClr w14:val="tx1"/>
            </w14:solidFill>
          </w14:textFill>
        </w:rPr>
      </w:pPr>
      <w:r>
        <w:rPr>
          <w:rFonts w:hint="eastAsia" w:ascii="宋体" w:hAnsi="宋体"/>
          <w:snapToGrid w:val="0"/>
          <w:color w:val="000000" w:themeColor="text1"/>
          <w:spacing w:val="14"/>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snapToGrid w:val="0"/>
          <w:color w:val="000000" w:themeColor="text1"/>
          <w:spacing w:val="14"/>
          <w:szCs w:val="21"/>
          <w:highlight w:val="none"/>
          <w:u w:val="single"/>
          <w14:textFill>
            <w14:solidFill>
              <w14:schemeClr w14:val="tx1"/>
            </w14:solidFill>
          </w14:textFill>
        </w:rPr>
        <w:t xml:space="preserve"> （单位名称） </w:t>
      </w:r>
      <w:r>
        <w:rPr>
          <w:rFonts w:hint="eastAsia" w:ascii="宋体" w:hAnsi="宋体"/>
          <w:snapToGrid w:val="0"/>
          <w:color w:val="000000" w:themeColor="text1"/>
          <w:spacing w:val="14"/>
          <w:szCs w:val="21"/>
          <w:highlight w:val="none"/>
          <w14:textFill>
            <w14:solidFill>
              <w14:schemeClr w14:val="tx1"/>
            </w14:solidFill>
          </w14:textFill>
        </w:rPr>
        <w:t>的</w:t>
      </w:r>
      <w:r>
        <w:rPr>
          <w:rFonts w:hint="eastAsia" w:ascii="宋体" w:hAnsi="宋体"/>
          <w:snapToGrid w:val="0"/>
          <w:color w:val="000000" w:themeColor="text1"/>
          <w:spacing w:val="14"/>
          <w:szCs w:val="21"/>
          <w:highlight w:val="none"/>
          <w:u w:val="single"/>
          <w14:textFill>
            <w14:solidFill>
              <w14:schemeClr w14:val="tx1"/>
            </w14:solidFill>
          </w14:textFill>
        </w:rPr>
        <w:t xml:space="preserve"> （项目名称） </w:t>
      </w:r>
      <w:r>
        <w:rPr>
          <w:rFonts w:hint="eastAsia" w:ascii="宋体" w:hAnsi="宋体"/>
          <w:snapToGrid w:val="0"/>
          <w:color w:val="000000" w:themeColor="text1"/>
          <w:spacing w:val="14"/>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spacing w:line="440" w:lineRule="exact"/>
        <w:ind w:firstLine="420"/>
        <w:rPr>
          <w:rFonts w:ascii="宋体" w:hAnsi="宋体"/>
          <w:snapToGrid w:val="0"/>
          <w:color w:val="000000" w:themeColor="text1"/>
          <w:spacing w:val="14"/>
          <w:szCs w:val="21"/>
          <w:highlight w:val="none"/>
          <w14:textFill>
            <w14:solidFill>
              <w14:schemeClr w14:val="tx1"/>
            </w14:solidFill>
          </w14:textFill>
        </w:rPr>
      </w:pPr>
      <w:r>
        <w:rPr>
          <w:rFonts w:hint="eastAsia" w:ascii="宋体" w:hAnsi="宋体"/>
          <w:snapToGrid w:val="0"/>
          <w:color w:val="000000" w:themeColor="text1"/>
          <w:spacing w:val="14"/>
          <w:szCs w:val="21"/>
          <w:highlight w:val="none"/>
          <w14:textFill>
            <w14:solidFill>
              <w14:schemeClr w14:val="tx1"/>
            </w14:solidFill>
          </w14:textFill>
        </w:rPr>
        <w:t xml:space="preserve">1. </w:t>
      </w:r>
      <w:r>
        <w:rPr>
          <w:rFonts w:hint="eastAsia" w:ascii="宋体" w:hAnsi="宋体"/>
          <w:snapToGrid w:val="0"/>
          <w:color w:val="000000" w:themeColor="text1"/>
          <w:spacing w:val="14"/>
          <w:szCs w:val="21"/>
          <w:highlight w:val="none"/>
          <w:u w:val="single"/>
          <w14:textFill>
            <w14:solidFill>
              <w14:schemeClr w14:val="tx1"/>
            </w14:solidFill>
          </w14:textFill>
        </w:rPr>
        <w:t xml:space="preserve">（标的名称） </w:t>
      </w:r>
      <w:r>
        <w:rPr>
          <w:rFonts w:hint="eastAsia" w:ascii="宋体" w:hAnsi="宋体"/>
          <w:snapToGrid w:val="0"/>
          <w:color w:val="000000" w:themeColor="text1"/>
          <w:spacing w:val="14"/>
          <w:szCs w:val="21"/>
          <w:highlight w:val="none"/>
          <w14:textFill>
            <w14:solidFill>
              <w14:schemeClr w14:val="tx1"/>
            </w14:solidFill>
          </w14:textFill>
        </w:rPr>
        <w:t>，属于</w:t>
      </w:r>
      <w:r>
        <w:rPr>
          <w:rFonts w:hint="eastAsia" w:ascii="宋体" w:hAnsi="宋体"/>
          <w:snapToGrid w:val="0"/>
          <w:color w:val="000000" w:themeColor="text1"/>
          <w:spacing w:val="14"/>
          <w:szCs w:val="21"/>
          <w:highlight w:val="none"/>
          <w:u w:val="single"/>
          <w14:textFill>
            <w14:solidFill>
              <w14:schemeClr w14:val="tx1"/>
            </w14:solidFill>
          </w14:textFill>
        </w:rPr>
        <w:t xml:space="preserve"> （采购文件中明确的所属行业）</w:t>
      </w:r>
      <w:r>
        <w:rPr>
          <w:rFonts w:hint="eastAsia" w:ascii="宋体" w:hAnsi="宋体"/>
          <w:snapToGrid w:val="0"/>
          <w:color w:val="000000" w:themeColor="text1"/>
          <w:spacing w:val="14"/>
          <w:szCs w:val="21"/>
          <w:highlight w:val="none"/>
          <w14:textFill>
            <w14:solidFill>
              <w14:schemeClr w14:val="tx1"/>
            </w14:solidFill>
          </w14:textFill>
        </w:rPr>
        <w:t>行业 ；制造商为</w:t>
      </w:r>
      <w:r>
        <w:rPr>
          <w:rFonts w:hint="eastAsia" w:ascii="宋体" w:hAnsi="宋体"/>
          <w:snapToGrid w:val="0"/>
          <w:color w:val="000000" w:themeColor="text1"/>
          <w:spacing w:val="14"/>
          <w:szCs w:val="21"/>
          <w:highlight w:val="none"/>
          <w:u w:val="single"/>
          <w14:textFill>
            <w14:solidFill>
              <w14:schemeClr w14:val="tx1"/>
            </w14:solidFill>
          </w14:textFill>
        </w:rPr>
        <w:t xml:space="preserve"> （企业名称） </w:t>
      </w:r>
      <w:r>
        <w:rPr>
          <w:rFonts w:hint="eastAsia" w:ascii="宋体" w:hAnsi="宋体"/>
          <w:snapToGrid w:val="0"/>
          <w:color w:val="000000" w:themeColor="text1"/>
          <w:spacing w:val="14"/>
          <w:szCs w:val="21"/>
          <w:highlight w:val="none"/>
          <w14:textFill>
            <w14:solidFill>
              <w14:schemeClr w14:val="tx1"/>
            </w14:solidFill>
          </w14:textFill>
        </w:rPr>
        <w:t>，从业人员</w:t>
      </w:r>
      <w:r>
        <w:rPr>
          <w:rFonts w:hint="eastAsia" w:ascii="宋体" w:hAnsi="宋体"/>
          <w:snapToGrid w:val="0"/>
          <w:color w:val="000000" w:themeColor="text1"/>
          <w:spacing w:val="14"/>
          <w:szCs w:val="21"/>
          <w:highlight w:val="none"/>
          <w:u w:val="single"/>
          <w14:textFill>
            <w14:solidFill>
              <w14:schemeClr w14:val="tx1"/>
            </w14:solidFill>
          </w14:textFill>
        </w:rPr>
        <w:t xml:space="preserve">   </w:t>
      </w:r>
      <w:r>
        <w:rPr>
          <w:rFonts w:hint="eastAsia" w:ascii="宋体" w:hAnsi="宋体"/>
          <w:snapToGrid w:val="0"/>
          <w:color w:val="000000" w:themeColor="text1"/>
          <w:spacing w:val="14"/>
          <w:szCs w:val="21"/>
          <w:highlight w:val="none"/>
          <w14:textFill>
            <w14:solidFill>
              <w14:schemeClr w14:val="tx1"/>
            </w14:solidFill>
          </w14:textFill>
        </w:rPr>
        <w:t>人，营业收入为</w:t>
      </w:r>
      <w:r>
        <w:rPr>
          <w:rFonts w:hint="eastAsia" w:ascii="宋体" w:hAnsi="宋体"/>
          <w:snapToGrid w:val="0"/>
          <w:color w:val="000000" w:themeColor="text1"/>
          <w:spacing w:val="14"/>
          <w:szCs w:val="21"/>
          <w:highlight w:val="none"/>
          <w:u w:val="single"/>
          <w14:textFill>
            <w14:solidFill>
              <w14:schemeClr w14:val="tx1"/>
            </w14:solidFill>
          </w14:textFill>
        </w:rPr>
        <w:t xml:space="preserve">   </w:t>
      </w:r>
      <w:r>
        <w:rPr>
          <w:rFonts w:hint="eastAsia" w:ascii="宋体" w:hAnsi="宋体"/>
          <w:snapToGrid w:val="0"/>
          <w:color w:val="000000" w:themeColor="text1"/>
          <w:spacing w:val="14"/>
          <w:szCs w:val="21"/>
          <w:highlight w:val="none"/>
          <w14:textFill>
            <w14:solidFill>
              <w14:schemeClr w14:val="tx1"/>
            </w14:solidFill>
          </w14:textFill>
        </w:rPr>
        <w:t>万元，资产总额为</w:t>
      </w:r>
      <w:r>
        <w:rPr>
          <w:rFonts w:hint="eastAsia" w:ascii="宋体" w:hAnsi="宋体"/>
          <w:snapToGrid w:val="0"/>
          <w:color w:val="000000" w:themeColor="text1"/>
          <w:spacing w:val="14"/>
          <w:szCs w:val="21"/>
          <w:highlight w:val="none"/>
          <w:u w:val="single"/>
          <w14:textFill>
            <w14:solidFill>
              <w14:schemeClr w14:val="tx1"/>
            </w14:solidFill>
          </w14:textFill>
        </w:rPr>
        <w:t xml:space="preserve">   </w:t>
      </w:r>
      <w:r>
        <w:rPr>
          <w:rFonts w:hint="eastAsia" w:ascii="宋体" w:hAnsi="宋体"/>
          <w:snapToGrid w:val="0"/>
          <w:color w:val="000000" w:themeColor="text1"/>
          <w:spacing w:val="14"/>
          <w:szCs w:val="21"/>
          <w:highlight w:val="none"/>
          <w14:textFill>
            <w14:solidFill>
              <w14:schemeClr w14:val="tx1"/>
            </w14:solidFill>
          </w14:textFill>
        </w:rPr>
        <w:t>万元1 ，属于</w:t>
      </w:r>
      <w:r>
        <w:rPr>
          <w:rFonts w:hint="eastAsia" w:ascii="宋体" w:hAnsi="宋体"/>
          <w:snapToGrid w:val="0"/>
          <w:color w:val="000000" w:themeColor="text1"/>
          <w:spacing w:val="14"/>
          <w:szCs w:val="21"/>
          <w:highlight w:val="none"/>
          <w:u w:val="single"/>
          <w14:textFill>
            <w14:solidFill>
              <w14:schemeClr w14:val="tx1"/>
            </w14:solidFill>
          </w14:textFill>
        </w:rPr>
        <w:t xml:space="preserve"> （中型企业、小型企业、微型企业） </w:t>
      </w:r>
      <w:r>
        <w:rPr>
          <w:rFonts w:hint="eastAsia" w:ascii="宋体" w:hAnsi="宋体"/>
          <w:snapToGrid w:val="0"/>
          <w:color w:val="000000" w:themeColor="text1"/>
          <w:spacing w:val="14"/>
          <w:szCs w:val="21"/>
          <w:highlight w:val="none"/>
          <w14:textFill>
            <w14:solidFill>
              <w14:schemeClr w14:val="tx1"/>
            </w14:solidFill>
          </w14:textFill>
        </w:rPr>
        <w:t>；</w:t>
      </w:r>
    </w:p>
    <w:p>
      <w:pPr>
        <w:spacing w:line="440" w:lineRule="exact"/>
        <w:ind w:firstLine="420"/>
        <w:rPr>
          <w:rFonts w:ascii="宋体" w:hAnsi="宋体"/>
          <w:snapToGrid w:val="0"/>
          <w:color w:val="000000" w:themeColor="text1"/>
          <w:spacing w:val="14"/>
          <w:szCs w:val="21"/>
          <w:highlight w:val="none"/>
          <w14:textFill>
            <w14:solidFill>
              <w14:schemeClr w14:val="tx1"/>
            </w14:solidFill>
          </w14:textFill>
        </w:rPr>
      </w:pPr>
      <w:r>
        <w:rPr>
          <w:rFonts w:hint="eastAsia" w:ascii="宋体" w:hAnsi="宋体"/>
          <w:snapToGrid w:val="0"/>
          <w:color w:val="000000" w:themeColor="text1"/>
          <w:spacing w:val="14"/>
          <w:szCs w:val="21"/>
          <w:highlight w:val="none"/>
          <w14:textFill>
            <w14:solidFill>
              <w14:schemeClr w14:val="tx1"/>
            </w14:solidFill>
          </w14:textFill>
        </w:rPr>
        <w:t xml:space="preserve">2. </w:t>
      </w:r>
      <w:r>
        <w:rPr>
          <w:rFonts w:hint="eastAsia" w:ascii="宋体" w:hAnsi="宋体"/>
          <w:snapToGrid w:val="0"/>
          <w:color w:val="000000" w:themeColor="text1"/>
          <w:spacing w:val="14"/>
          <w:szCs w:val="21"/>
          <w:highlight w:val="none"/>
          <w:u w:val="single"/>
          <w14:textFill>
            <w14:solidFill>
              <w14:schemeClr w14:val="tx1"/>
            </w14:solidFill>
          </w14:textFill>
        </w:rPr>
        <w:t xml:space="preserve">（标的名称） </w:t>
      </w:r>
      <w:r>
        <w:rPr>
          <w:rFonts w:hint="eastAsia" w:ascii="宋体" w:hAnsi="宋体"/>
          <w:snapToGrid w:val="0"/>
          <w:color w:val="000000" w:themeColor="text1"/>
          <w:spacing w:val="14"/>
          <w:szCs w:val="21"/>
          <w:highlight w:val="none"/>
          <w14:textFill>
            <w14:solidFill>
              <w14:schemeClr w14:val="tx1"/>
            </w14:solidFill>
          </w14:textFill>
        </w:rPr>
        <w:t>，属于</w:t>
      </w:r>
      <w:r>
        <w:rPr>
          <w:rFonts w:hint="eastAsia" w:ascii="宋体" w:hAnsi="宋体"/>
          <w:snapToGrid w:val="0"/>
          <w:color w:val="000000" w:themeColor="text1"/>
          <w:spacing w:val="14"/>
          <w:szCs w:val="21"/>
          <w:highlight w:val="none"/>
          <w:u w:val="single"/>
          <w14:textFill>
            <w14:solidFill>
              <w14:schemeClr w14:val="tx1"/>
            </w14:solidFill>
          </w14:textFill>
        </w:rPr>
        <w:t xml:space="preserve"> （采购文件中明确的所属行业）</w:t>
      </w:r>
      <w:r>
        <w:rPr>
          <w:rFonts w:hint="eastAsia" w:ascii="宋体" w:hAnsi="宋体"/>
          <w:snapToGrid w:val="0"/>
          <w:color w:val="000000" w:themeColor="text1"/>
          <w:spacing w:val="14"/>
          <w:szCs w:val="21"/>
          <w:highlight w:val="none"/>
          <w14:textFill>
            <w14:solidFill>
              <w14:schemeClr w14:val="tx1"/>
            </w14:solidFill>
          </w14:textFill>
        </w:rPr>
        <w:t>行业 ；制造商为</w:t>
      </w:r>
      <w:r>
        <w:rPr>
          <w:rFonts w:hint="eastAsia" w:ascii="宋体" w:hAnsi="宋体"/>
          <w:snapToGrid w:val="0"/>
          <w:color w:val="000000" w:themeColor="text1"/>
          <w:spacing w:val="14"/>
          <w:szCs w:val="21"/>
          <w:highlight w:val="none"/>
          <w:u w:val="single"/>
          <w14:textFill>
            <w14:solidFill>
              <w14:schemeClr w14:val="tx1"/>
            </w14:solidFill>
          </w14:textFill>
        </w:rPr>
        <w:t xml:space="preserve"> （企业名称） </w:t>
      </w:r>
      <w:r>
        <w:rPr>
          <w:rFonts w:hint="eastAsia" w:ascii="宋体" w:hAnsi="宋体"/>
          <w:snapToGrid w:val="0"/>
          <w:color w:val="000000" w:themeColor="text1"/>
          <w:spacing w:val="14"/>
          <w:szCs w:val="21"/>
          <w:highlight w:val="none"/>
          <w14:textFill>
            <w14:solidFill>
              <w14:schemeClr w14:val="tx1"/>
            </w14:solidFill>
          </w14:textFill>
        </w:rPr>
        <w:t>，从业人员</w:t>
      </w:r>
      <w:r>
        <w:rPr>
          <w:rFonts w:hint="eastAsia" w:ascii="宋体" w:hAnsi="宋体"/>
          <w:snapToGrid w:val="0"/>
          <w:color w:val="000000" w:themeColor="text1"/>
          <w:spacing w:val="14"/>
          <w:szCs w:val="21"/>
          <w:highlight w:val="none"/>
          <w:u w:val="single"/>
          <w14:textFill>
            <w14:solidFill>
              <w14:schemeClr w14:val="tx1"/>
            </w14:solidFill>
          </w14:textFill>
        </w:rPr>
        <w:t xml:space="preserve">   </w:t>
      </w:r>
      <w:r>
        <w:rPr>
          <w:rFonts w:hint="eastAsia" w:ascii="宋体" w:hAnsi="宋体"/>
          <w:snapToGrid w:val="0"/>
          <w:color w:val="000000" w:themeColor="text1"/>
          <w:spacing w:val="14"/>
          <w:szCs w:val="21"/>
          <w:highlight w:val="none"/>
          <w14:textFill>
            <w14:solidFill>
              <w14:schemeClr w14:val="tx1"/>
            </w14:solidFill>
          </w14:textFill>
        </w:rPr>
        <w:t>人，营业收入为</w:t>
      </w:r>
      <w:r>
        <w:rPr>
          <w:rFonts w:hint="eastAsia" w:ascii="宋体" w:hAnsi="宋体"/>
          <w:snapToGrid w:val="0"/>
          <w:color w:val="000000" w:themeColor="text1"/>
          <w:spacing w:val="14"/>
          <w:szCs w:val="21"/>
          <w:highlight w:val="none"/>
          <w:u w:val="single"/>
          <w14:textFill>
            <w14:solidFill>
              <w14:schemeClr w14:val="tx1"/>
            </w14:solidFill>
          </w14:textFill>
        </w:rPr>
        <w:t xml:space="preserve">   </w:t>
      </w:r>
      <w:r>
        <w:rPr>
          <w:rFonts w:hint="eastAsia" w:ascii="宋体" w:hAnsi="宋体"/>
          <w:snapToGrid w:val="0"/>
          <w:color w:val="000000" w:themeColor="text1"/>
          <w:spacing w:val="14"/>
          <w:szCs w:val="21"/>
          <w:highlight w:val="none"/>
          <w14:textFill>
            <w14:solidFill>
              <w14:schemeClr w14:val="tx1"/>
            </w14:solidFill>
          </w14:textFill>
        </w:rPr>
        <w:t>万元，资产总额为</w:t>
      </w:r>
      <w:r>
        <w:rPr>
          <w:rFonts w:hint="eastAsia" w:ascii="宋体" w:hAnsi="宋体"/>
          <w:snapToGrid w:val="0"/>
          <w:color w:val="000000" w:themeColor="text1"/>
          <w:spacing w:val="14"/>
          <w:szCs w:val="21"/>
          <w:highlight w:val="none"/>
          <w:u w:val="single"/>
          <w14:textFill>
            <w14:solidFill>
              <w14:schemeClr w14:val="tx1"/>
            </w14:solidFill>
          </w14:textFill>
        </w:rPr>
        <w:t xml:space="preserve">   </w:t>
      </w:r>
      <w:r>
        <w:rPr>
          <w:rFonts w:hint="eastAsia" w:ascii="宋体" w:hAnsi="宋体"/>
          <w:snapToGrid w:val="0"/>
          <w:color w:val="000000" w:themeColor="text1"/>
          <w:spacing w:val="14"/>
          <w:szCs w:val="21"/>
          <w:highlight w:val="none"/>
          <w14:textFill>
            <w14:solidFill>
              <w14:schemeClr w14:val="tx1"/>
            </w14:solidFill>
          </w14:textFill>
        </w:rPr>
        <w:t>万元1 ，属于</w:t>
      </w:r>
      <w:r>
        <w:rPr>
          <w:rFonts w:hint="eastAsia" w:ascii="宋体" w:hAnsi="宋体"/>
          <w:snapToGrid w:val="0"/>
          <w:color w:val="000000" w:themeColor="text1"/>
          <w:spacing w:val="14"/>
          <w:szCs w:val="21"/>
          <w:highlight w:val="none"/>
          <w:u w:val="single"/>
          <w14:textFill>
            <w14:solidFill>
              <w14:schemeClr w14:val="tx1"/>
            </w14:solidFill>
          </w14:textFill>
        </w:rPr>
        <w:t xml:space="preserve"> （中型企业、小型企业、微型企业） </w:t>
      </w:r>
      <w:r>
        <w:rPr>
          <w:rFonts w:hint="eastAsia" w:ascii="宋体" w:hAnsi="宋体"/>
          <w:snapToGrid w:val="0"/>
          <w:color w:val="000000" w:themeColor="text1"/>
          <w:spacing w:val="14"/>
          <w:szCs w:val="21"/>
          <w:highlight w:val="none"/>
          <w14:textFill>
            <w14:solidFill>
              <w14:schemeClr w14:val="tx1"/>
            </w14:solidFill>
          </w14:textFill>
        </w:rPr>
        <w:t>；</w:t>
      </w:r>
    </w:p>
    <w:p>
      <w:pPr>
        <w:spacing w:line="440" w:lineRule="exact"/>
        <w:ind w:firstLine="420"/>
        <w:rPr>
          <w:rFonts w:ascii="宋体" w:hAnsi="宋体"/>
          <w:snapToGrid w:val="0"/>
          <w:color w:val="000000" w:themeColor="text1"/>
          <w:spacing w:val="14"/>
          <w:szCs w:val="21"/>
          <w:highlight w:val="none"/>
          <w14:textFill>
            <w14:solidFill>
              <w14:schemeClr w14:val="tx1"/>
            </w14:solidFill>
          </w14:textFill>
        </w:rPr>
      </w:pPr>
      <w:r>
        <w:rPr>
          <w:rFonts w:hint="eastAsia" w:ascii="宋体" w:hAnsi="宋体"/>
          <w:snapToGrid w:val="0"/>
          <w:color w:val="000000" w:themeColor="text1"/>
          <w:spacing w:val="14"/>
          <w:szCs w:val="21"/>
          <w:highlight w:val="none"/>
          <w14:textFill>
            <w14:solidFill>
              <w14:schemeClr w14:val="tx1"/>
            </w14:solidFill>
          </w14:textFill>
        </w:rPr>
        <w:t>……</w:t>
      </w:r>
    </w:p>
    <w:p>
      <w:pPr>
        <w:spacing w:line="440" w:lineRule="exact"/>
        <w:ind w:firstLine="420"/>
        <w:rPr>
          <w:rFonts w:ascii="宋体" w:hAnsi="宋体"/>
          <w:snapToGrid w:val="0"/>
          <w:color w:val="000000" w:themeColor="text1"/>
          <w:spacing w:val="14"/>
          <w:szCs w:val="21"/>
          <w:highlight w:val="none"/>
          <w14:textFill>
            <w14:solidFill>
              <w14:schemeClr w14:val="tx1"/>
            </w14:solidFill>
          </w14:textFill>
        </w:rPr>
      </w:pPr>
      <w:r>
        <w:rPr>
          <w:rFonts w:hint="eastAsia" w:ascii="宋体" w:hAnsi="宋体"/>
          <w:snapToGrid w:val="0"/>
          <w:color w:val="000000" w:themeColor="text1"/>
          <w:spacing w:val="14"/>
          <w:szCs w:val="21"/>
          <w:highlight w:val="none"/>
          <w14:textFill>
            <w14:solidFill>
              <w14:schemeClr w14:val="tx1"/>
            </w14:solidFill>
          </w14:textFill>
        </w:rPr>
        <w:t>以上企业，不属于大企业的分支机构，不存在控股股东为大企业的情形，也不存在与大企业的负责人为同一人的情形。</w:t>
      </w:r>
    </w:p>
    <w:p>
      <w:pPr>
        <w:spacing w:line="440" w:lineRule="exact"/>
        <w:ind w:firstLine="420"/>
        <w:rPr>
          <w:rFonts w:ascii="宋体" w:hAnsi="宋体"/>
          <w:snapToGrid w:val="0"/>
          <w:color w:val="000000" w:themeColor="text1"/>
          <w:spacing w:val="14"/>
          <w:szCs w:val="21"/>
          <w:highlight w:val="none"/>
          <w14:textFill>
            <w14:solidFill>
              <w14:schemeClr w14:val="tx1"/>
            </w14:solidFill>
          </w14:textFill>
        </w:rPr>
      </w:pPr>
      <w:r>
        <w:rPr>
          <w:rFonts w:hint="eastAsia" w:ascii="宋体" w:hAnsi="宋体"/>
          <w:snapToGrid w:val="0"/>
          <w:color w:val="000000" w:themeColor="text1"/>
          <w:spacing w:val="14"/>
          <w:szCs w:val="21"/>
          <w:highlight w:val="none"/>
          <w14:textFill>
            <w14:solidFill>
              <w14:schemeClr w14:val="tx1"/>
            </w14:solidFill>
          </w14:textFill>
        </w:rPr>
        <w:t xml:space="preserve">本企业对上述声明内容的真实性负责。如有虚假，将依法承担相应责任。 </w:t>
      </w:r>
    </w:p>
    <w:p>
      <w:pPr>
        <w:widowControl/>
        <w:spacing w:line="440" w:lineRule="exact"/>
        <w:ind w:left="420"/>
        <w:jc w:val="left"/>
        <w:rPr>
          <w:rFonts w:cs="宋体" w:asciiTheme="minorEastAsia" w:hAnsiTheme="minorEastAsia"/>
          <w:color w:val="000000" w:themeColor="text1"/>
          <w:kern w:val="0"/>
          <w:szCs w:val="21"/>
          <w:highlight w:val="none"/>
          <w14:textFill>
            <w14:solidFill>
              <w14:schemeClr w14:val="tx1"/>
            </w14:solidFill>
          </w14:textFill>
        </w:rPr>
      </w:pPr>
    </w:p>
    <w:p>
      <w:pPr>
        <w:widowControl/>
        <w:spacing w:line="440" w:lineRule="exact"/>
        <w:ind w:left="420" w:firstLine="3990" w:firstLineChars="1900"/>
        <w:jc w:val="left"/>
        <w:rPr>
          <w:rFonts w:cs="宋体" w:asciiTheme="minorEastAsia" w:hAnsiTheme="minorEastAsia"/>
          <w:color w:val="000000" w:themeColor="text1"/>
          <w:kern w:val="0"/>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14:textFill>
            <w14:solidFill>
              <w14:schemeClr w14:val="tx1"/>
            </w14:solidFill>
          </w14:textFill>
        </w:rPr>
        <w:t>企业名称</w:t>
      </w:r>
      <w:r>
        <w:rPr>
          <w:rFonts w:hint="eastAsia" w:asciiTheme="minorEastAsia" w:hAnsiTheme="minorEastAsia"/>
          <w:snapToGrid w:val="0"/>
          <w:color w:val="000000" w:themeColor="text1"/>
          <w:spacing w:val="14"/>
          <w:szCs w:val="21"/>
          <w:highlight w:val="none"/>
          <w14:textFill>
            <w14:solidFill>
              <w14:schemeClr w14:val="tx1"/>
            </w14:solidFill>
          </w14:textFill>
        </w:rPr>
        <w:t>（企业电子章）</w:t>
      </w:r>
      <w:r>
        <w:rPr>
          <w:rFonts w:hint="eastAsia" w:cs="宋体" w:asciiTheme="minorEastAsia" w:hAnsiTheme="minorEastAsia"/>
          <w:color w:val="000000" w:themeColor="text1"/>
          <w:kern w:val="0"/>
          <w:szCs w:val="21"/>
          <w:highlight w:val="none"/>
          <w14:textFill>
            <w14:solidFill>
              <w14:schemeClr w14:val="tx1"/>
            </w14:solidFill>
          </w14:textFill>
        </w:rPr>
        <w:t xml:space="preserve">： </w:t>
      </w:r>
    </w:p>
    <w:p>
      <w:pPr>
        <w:widowControl/>
        <w:spacing w:line="440" w:lineRule="exact"/>
        <w:ind w:left="420" w:firstLine="3990" w:firstLineChars="1900"/>
        <w:jc w:val="left"/>
        <w:rPr>
          <w:rFonts w:cs="宋体" w:asciiTheme="minorEastAsia" w:hAnsiTheme="minorEastAsia"/>
          <w:color w:val="000000" w:themeColor="text1"/>
          <w:kern w:val="0"/>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14:textFill>
            <w14:solidFill>
              <w14:schemeClr w14:val="tx1"/>
            </w14:solidFill>
          </w14:textFill>
        </w:rPr>
        <w:t xml:space="preserve">日 期： </w:t>
      </w:r>
    </w:p>
    <w:p>
      <w:pPr>
        <w:spacing w:line="440" w:lineRule="exact"/>
        <w:ind w:firstLine="420"/>
        <w:rPr>
          <w:rFonts w:asciiTheme="minorEastAsia" w:hAnsiTheme="minorEastAsia"/>
          <w:color w:val="000000" w:themeColor="text1"/>
          <w:highlight w:val="none"/>
          <w14:textFill>
            <w14:solidFill>
              <w14:schemeClr w14:val="tx1"/>
            </w14:solidFill>
          </w14:textFill>
        </w:rPr>
      </w:pPr>
      <w:r>
        <w:rPr>
          <w:rFonts w:hint="eastAsia" w:ascii="宋体" w:hAnsi="宋体"/>
          <w:snapToGrid w:val="0"/>
          <w:color w:val="000000" w:themeColor="text1"/>
          <w:spacing w:val="14"/>
          <w:szCs w:val="21"/>
          <w:highlight w:val="none"/>
          <w14:textFill>
            <w14:solidFill>
              <w14:schemeClr w14:val="tx1"/>
            </w14:solidFill>
          </w14:textFill>
        </w:rPr>
        <w:t>注：1、从业人员、营业收入、资产总额填报上一年度数据，无上一年度数据的新成立企业可不填报。</w:t>
      </w: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77" w:name="_Toc98406936"/>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九、残疾人福利性单位声明函（如有）</w:t>
      </w:r>
      <w:bookmarkEnd w:id="177"/>
    </w:p>
    <w:p>
      <w:pPr>
        <w:jc w:val="center"/>
        <w:rPr>
          <w:rFonts w:ascii="宋体" w:hAnsi="宋体"/>
          <w:color w:val="000000" w:themeColor="text1"/>
          <w:spacing w:val="14"/>
          <w:szCs w:val="21"/>
          <w:highlight w:val="none"/>
          <w14:textFill>
            <w14:solidFill>
              <w14:schemeClr w14:val="tx1"/>
            </w14:solidFill>
          </w14:textFill>
        </w:rPr>
      </w:pPr>
    </w:p>
    <w:p>
      <w:pPr>
        <w:jc w:val="center"/>
        <w:rPr>
          <w:rFonts w:ascii="宋体" w:hAnsi="宋体"/>
          <w:color w:val="000000" w:themeColor="text1"/>
          <w:spacing w:val="14"/>
          <w:sz w:val="28"/>
          <w:szCs w:val="28"/>
          <w:highlight w:val="none"/>
          <w14:textFill>
            <w14:solidFill>
              <w14:schemeClr w14:val="tx1"/>
            </w14:solidFill>
          </w14:textFill>
        </w:rPr>
      </w:pPr>
      <w:r>
        <w:rPr>
          <w:rFonts w:hint="eastAsia" w:ascii="宋体" w:hAnsi="宋体"/>
          <w:color w:val="000000" w:themeColor="text1"/>
          <w:spacing w:val="14"/>
          <w:sz w:val="28"/>
          <w:szCs w:val="28"/>
          <w:highlight w:val="none"/>
          <w14:textFill>
            <w14:solidFill>
              <w14:schemeClr w14:val="tx1"/>
            </w14:solidFill>
          </w14:textFill>
        </w:rPr>
        <w:t>残疾人福利性单位声明函</w:t>
      </w:r>
    </w:p>
    <w:p>
      <w:pPr>
        <w:jc w:val="center"/>
        <w:rPr>
          <w:rFonts w:ascii="宋体" w:hAnsi="宋体"/>
          <w:color w:val="000000" w:themeColor="text1"/>
          <w:spacing w:val="14"/>
          <w:szCs w:val="21"/>
          <w:highlight w:val="none"/>
          <w14:textFill>
            <w14:solidFill>
              <w14:schemeClr w14:val="tx1"/>
            </w14:solidFill>
          </w14:textFill>
        </w:rPr>
      </w:pPr>
    </w:p>
    <w:p>
      <w:pPr>
        <w:spacing w:line="440" w:lineRule="exact"/>
        <w:ind w:firstLine="420"/>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pPr>
        <w:spacing w:line="440" w:lineRule="exact"/>
        <w:ind w:firstLine="420"/>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本单位对上述声明的真实性负责。如有虚假，将依法承担相应责任。</w:t>
      </w:r>
    </w:p>
    <w:p>
      <w:pPr>
        <w:spacing w:line="440" w:lineRule="exact"/>
        <w:rPr>
          <w:rFonts w:ascii="宋体" w:hAnsi="宋体"/>
          <w:color w:val="000000" w:themeColor="text1"/>
          <w:spacing w:val="14"/>
          <w:szCs w:val="21"/>
          <w:highlight w:val="none"/>
          <w14:textFill>
            <w14:solidFill>
              <w14:schemeClr w14:val="tx1"/>
            </w14:solidFill>
          </w14:textFill>
        </w:rPr>
      </w:pPr>
    </w:p>
    <w:p>
      <w:pPr>
        <w:spacing w:line="440" w:lineRule="exact"/>
        <w:rPr>
          <w:rFonts w:ascii="宋体" w:hAnsi="宋体"/>
          <w:color w:val="000000" w:themeColor="text1"/>
          <w:spacing w:val="14"/>
          <w:szCs w:val="21"/>
          <w:highlight w:val="none"/>
          <w14:textFill>
            <w14:solidFill>
              <w14:schemeClr w14:val="tx1"/>
            </w14:solidFill>
          </w14:textFill>
        </w:rPr>
      </w:pPr>
    </w:p>
    <w:p>
      <w:pPr>
        <w:spacing w:line="44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 xml:space="preserve">                                           供应商（企业电子章）：</w:t>
      </w:r>
    </w:p>
    <w:p>
      <w:pPr>
        <w:spacing w:line="44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法定代表人或其委托代理人（个人电子章）：</w:t>
      </w:r>
    </w:p>
    <w:p>
      <w:pPr>
        <w:spacing w:line="440" w:lineRule="exact"/>
        <w:ind w:right="840"/>
        <w:jc w:val="right"/>
        <w:rPr>
          <w:rFonts w:ascii="宋体" w:hAnsi="宋体" w:eastAsia="宋体" w:cs="Times New Roman"/>
          <w:b/>
          <w:bCs/>
          <w:color w:val="000000" w:themeColor="text1"/>
          <w:spacing w:val="14"/>
          <w:kern w:val="0"/>
          <w:sz w:val="28"/>
          <w:szCs w:val="28"/>
          <w:highlight w:val="none"/>
          <w14:textFill>
            <w14:solidFill>
              <w14:schemeClr w14:val="tx1"/>
            </w14:solidFill>
          </w14:textFill>
        </w:rPr>
      </w:pPr>
      <w:r>
        <w:rPr>
          <w:rFonts w:ascii="宋体" w:hAnsi="宋体" w:eastAsia="宋体"/>
          <w:snapToGrid w:val="0"/>
          <w:color w:val="000000" w:themeColor="text1"/>
          <w:szCs w:val="21"/>
          <w:highlight w:val="none"/>
          <w14:textFill>
            <w14:solidFill>
              <w14:schemeClr w14:val="tx1"/>
            </w14:solidFill>
          </w14:textFill>
        </w:rPr>
        <w:t>日期</w:t>
      </w:r>
      <w:r>
        <w:rPr>
          <w:rFonts w:hint="eastAsia" w:ascii="宋体" w:hAnsi="宋体" w:eastAsia="宋体"/>
          <w:snapToGrid w:val="0"/>
          <w:color w:val="000000" w:themeColor="text1"/>
          <w:szCs w:val="21"/>
          <w:highlight w:val="none"/>
          <w14:textFill>
            <w14:solidFill>
              <w14:schemeClr w14:val="tx1"/>
            </w14:solidFill>
          </w14:textFill>
        </w:rPr>
        <w:t>：</w:t>
      </w:r>
    </w:p>
    <w:p>
      <w:pPr>
        <w:spacing w:line="400" w:lineRule="exact"/>
        <w:ind w:right="476"/>
        <w:jc w:val="right"/>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 xml:space="preserve">                                        </w:t>
      </w: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78" w:name="_Toc98406937"/>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十、监狱企业证明文件（如有）</w:t>
      </w:r>
      <w:bookmarkEnd w:id="178"/>
    </w:p>
    <w:p>
      <w:pPr>
        <w:jc w:val="center"/>
        <w:rPr>
          <w:rFonts w:ascii="宋体" w:hAnsi="宋体"/>
          <w:color w:val="000000" w:themeColor="text1"/>
          <w:spacing w:val="14"/>
          <w:sz w:val="28"/>
          <w:szCs w:val="28"/>
          <w:highlight w:val="none"/>
          <w14:textFill>
            <w14:solidFill>
              <w14:schemeClr w14:val="tx1"/>
            </w14:solidFill>
          </w14:textFill>
        </w:rPr>
      </w:pPr>
      <w:r>
        <w:rPr>
          <w:rFonts w:hint="eastAsia" w:ascii="宋体" w:hAnsi="宋体"/>
          <w:color w:val="000000" w:themeColor="text1"/>
          <w:spacing w:val="14"/>
          <w:sz w:val="28"/>
          <w:szCs w:val="28"/>
          <w:highlight w:val="none"/>
          <w14:textFill>
            <w14:solidFill>
              <w14:schemeClr w14:val="tx1"/>
            </w14:solidFill>
          </w14:textFill>
        </w:rPr>
        <w:t>监狱企业证明文件</w:t>
      </w:r>
    </w:p>
    <w:p>
      <w:pPr>
        <w:jc w:val="center"/>
        <w:rPr>
          <w:rFonts w:ascii="宋体" w:hAnsi="宋体"/>
          <w:color w:val="000000" w:themeColor="text1"/>
          <w:spacing w:val="14"/>
          <w:szCs w:val="21"/>
          <w:highlight w:val="none"/>
          <w14:textFill>
            <w14:solidFill>
              <w14:schemeClr w14:val="tx1"/>
            </w14:solidFill>
          </w14:textFill>
        </w:rPr>
      </w:pPr>
    </w:p>
    <w:p>
      <w:pPr>
        <w:spacing w:line="440" w:lineRule="exact"/>
        <w:ind w:firstLine="420"/>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注：在响应文件中附扫描件</w:t>
      </w: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rPr>
          <w:rFonts w:ascii="宋体" w:hAnsi="宋体"/>
          <w:color w:val="000000" w:themeColor="text1"/>
          <w:spacing w:val="14"/>
          <w:szCs w:val="21"/>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79" w:name="_Toc98406938"/>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十一、技术要求响应与偏差表</w:t>
      </w:r>
      <w:bookmarkEnd w:id="179"/>
    </w:p>
    <w:p>
      <w:pPr>
        <w:widowControl/>
        <w:jc w:val="center"/>
        <w:rPr>
          <w:rFonts w:ascii="宋体" w:hAnsi="宋体" w:eastAsia="宋体"/>
          <w:color w:val="000000" w:themeColor="text1"/>
          <w:spacing w:val="14"/>
          <w:kern w:val="0"/>
          <w:szCs w:val="21"/>
          <w:highlight w:val="none"/>
          <w14:textFill>
            <w14:solidFill>
              <w14:schemeClr w14:val="tx1"/>
            </w14:solidFill>
          </w14:textFill>
        </w:rPr>
      </w:pPr>
    </w:p>
    <w:p>
      <w:pPr>
        <w:jc w:val="center"/>
        <w:rPr>
          <w:rFonts w:ascii="宋体" w:hAnsi="宋体"/>
          <w:color w:val="000000" w:themeColor="text1"/>
          <w:spacing w:val="14"/>
          <w:sz w:val="28"/>
          <w:szCs w:val="28"/>
          <w:highlight w:val="none"/>
          <w14:textFill>
            <w14:solidFill>
              <w14:schemeClr w14:val="tx1"/>
            </w14:solidFill>
          </w14:textFill>
        </w:rPr>
      </w:pPr>
      <w:r>
        <w:rPr>
          <w:rFonts w:hint="eastAsia" w:ascii="宋体" w:hAnsi="宋体"/>
          <w:color w:val="000000" w:themeColor="text1"/>
          <w:spacing w:val="14"/>
          <w:sz w:val="28"/>
          <w:szCs w:val="28"/>
          <w:highlight w:val="none"/>
          <w14:textFill>
            <w14:solidFill>
              <w14:schemeClr w14:val="tx1"/>
            </w14:solidFill>
          </w14:textFill>
        </w:rPr>
        <w:t>技术要求响应与偏差表</w:t>
      </w:r>
    </w:p>
    <w:p>
      <w:pPr>
        <w:widowControl/>
        <w:jc w:val="center"/>
        <w:rPr>
          <w:rFonts w:ascii="宋体" w:hAnsi="宋体" w:eastAsia="宋体"/>
          <w:color w:val="000000" w:themeColor="text1"/>
          <w:spacing w:val="14"/>
          <w:kern w:val="0"/>
          <w:szCs w:val="21"/>
          <w:highlight w:val="none"/>
          <w14:textFill>
            <w14:solidFill>
              <w14:schemeClr w14:val="tx1"/>
            </w14:solidFill>
          </w14:textFill>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174"/>
        <w:gridCol w:w="1134"/>
        <w:gridCol w:w="993"/>
        <w:gridCol w:w="850"/>
        <w:gridCol w:w="2126"/>
        <w:gridCol w:w="14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restart"/>
            <w:vAlign w:val="center"/>
          </w:tcPr>
          <w:p>
            <w:pPr>
              <w:spacing w:line="44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1174" w:type="dxa"/>
            <w:vMerge w:val="restart"/>
            <w:vAlign w:val="center"/>
          </w:tcPr>
          <w:p>
            <w:pPr>
              <w:spacing w:line="44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货物名称</w:t>
            </w:r>
          </w:p>
        </w:tc>
        <w:tc>
          <w:tcPr>
            <w:tcW w:w="1134" w:type="dxa"/>
            <w:vMerge w:val="restart"/>
            <w:vAlign w:val="center"/>
          </w:tcPr>
          <w:p>
            <w:pPr>
              <w:spacing w:line="44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磋商文件技术要求技术参数</w:t>
            </w:r>
          </w:p>
        </w:tc>
        <w:tc>
          <w:tcPr>
            <w:tcW w:w="3969" w:type="dxa"/>
            <w:gridSpan w:val="3"/>
            <w:vAlign w:val="center"/>
          </w:tcPr>
          <w:p>
            <w:pPr>
              <w:spacing w:line="44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所报产品</w:t>
            </w:r>
          </w:p>
        </w:tc>
        <w:tc>
          <w:tcPr>
            <w:tcW w:w="1418" w:type="dxa"/>
            <w:vMerge w:val="restart"/>
            <w:vAlign w:val="center"/>
          </w:tcPr>
          <w:p>
            <w:pPr>
              <w:spacing w:line="44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偏差描述</w:t>
            </w:r>
          </w:p>
        </w:tc>
        <w:tc>
          <w:tcPr>
            <w:tcW w:w="850" w:type="dxa"/>
            <w:vMerge w:val="restart"/>
            <w:vAlign w:val="center"/>
          </w:tcPr>
          <w:p>
            <w:pPr>
              <w:spacing w:line="44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pPr>
              <w:jc w:val="center"/>
              <w:rPr>
                <w:rFonts w:ascii="宋体" w:hAnsi="宋体"/>
                <w:color w:val="000000" w:themeColor="text1"/>
                <w:highlight w:val="none"/>
                <w14:textFill>
                  <w14:solidFill>
                    <w14:schemeClr w14:val="tx1"/>
                  </w14:solidFill>
                </w14:textFill>
              </w:rPr>
            </w:pPr>
          </w:p>
        </w:tc>
        <w:tc>
          <w:tcPr>
            <w:tcW w:w="1174" w:type="dxa"/>
            <w:vMerge w:val="continue"/>
            <w:vAlign w:val="center"/>
          </w:tcPr>
          <w:p>
            <w:pPr>
              <w:jc w:val="center"/>
              <w:rPr>
                <w:rFonts w:ascii="宋体" w:hAnsi="宋体"/>
                <w:color w:val="000000" w:themeColor="text1"/>
                <w:highlight w:val="none"/>
                <w14:textFill>
                  <w14:solidFill>
                    <w14:schemeClr w14:val="tx1"/>
                  </w14:solidFill>
                </w14:textFill>
              </w:rPr>
            </w:pPr>
          </w:p>
        </w:tc>
        <w:tc>
          <w:tcPr>
            <w:tcW w:w="1134" w:type="dxa"/>
            <w:vMerge w:val="continue"/>
            <w:vAlign w:val="center"/>
          </w:tcPr>
          <w:p>
            <w:pPr>
              <w:jc w:val="center"/>
              <w:rPr>
                <w:rFonts w:ascii="宋体" w:hAnsi="宋体"/>
                <w:color w:val="000000" w:themeColor="text1"/>
                <w:highlight w:val="none"/>
                <w14:textFill>
                  <w14:solidFill>
                    <w14:schemeClr w14:val="tx1"/>
                  </w14:solidFill>
                </w14:textFill>
              </w:rPr>
            </w:pPr>
          </w:p>
        </w:tc>
        <w:tc>
          <w:tcPr>
            <w:tcW w:w="993"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制造商名称</w:t>
            </w:r>
          </w:p>
        </w:tc>
        <w:tc>
          <w:tcPr>
            <w:tcW w:w="850"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品牌规格型号</w:t>
            </w:r>
          </w:p>
        </w:tc>
        <w:tc>
          <w:tcPr>
            <w:tcW w:w="212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产品实际技术参数</w:t>
            </w:r>
          </w:p>
        </w:tc>
        <w:tc>
          <w:tcPr>
            <w:tcW w:w="1418" w:type="dxa"/>
            <w:vMerge w:val="continue"/>
            <w:vAlign w:val="center"/>
          </w:tcPr>
          <w:p>
            <w:pPr>
              <w:jc w:val="center"/>
              <w:rPr>
                <w:rFonts w:ascii="宋体" w:hAnsi="宋体"/>
                <w:color w:val="000000" w:themeColor="text1"/>
                <w:highlight w:val="none"/>
                <w14:textFill>
                  <w14:solidFill>
                    <w14:schemeClr w14:val="tx1"/>
                  </w14:solidFill>
                </w14:textFill>
              </w:rPr>
            </w:pPr>
          </w:p>
        </w:tc>
        <w:tc>
          <w:tcPr>
            <w:tcW w:w="850" w:type="dxa"/>
            <w:vMerge w:val="continue"/>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tcPr>
          <w:p>
            <w:pPr>
              <w:rPr>
                <w:rFonts w:ascii="宋体" w:hAnsi="宋体"/>
                <w:color w:val="000000" w:themeColor="text1"/>
                <w:highlight w:val="none"/>
                <w14:textFill>
                  <w14:solidFill>
                    <w14:schemeClr w14:val="tx1"/>
                  </w14:solidFill>
                </w14:textFill>
              </w:rPr>
            </w:pPr>
          </w:p>
        </w:tc>
        <w:tc>
          <w:tcPr>
            <w:tcW w:w="1174" w:type="dxa"/>
          </w:tcPr>
          <w:p>
            <w:pPr>
              <w:rPr>
                <w:rFonts w:ascii="宋体" w:hAnsi="宋体"/>
                <w:color w:val="000000" w:themeColor="text1"/>
                <w:highlight w:val="none"/>
                <w14:textFill>
                  <w14:solidFill>
                    <w14:schemeClr w14:val="tx1"/>
                  </w14:solidFill>
                </w14:textFill>
              </w:rPr>
            </w:pPr>
          </w:p>
        </w:tc>
        <w:tc>
          <w:tcPr>
            <w:tcW w:w="1134" w:type="dxa"/>
          </w:tcPr>
          <w:p>
            <w:pPr>
              <w:rPr>
                <w:rFonts w:ascii="宋体" w:hAnsi="宋体"/>
                <w:color w:val="000000" w:themeColor="text1"/>
                <w:highlight w:val="none"/>
                <w14:textFill>
                  <w14:solidFill>
                    <w14:schemeClr w14:val="tx1"/>
                  </w14:solidFill>
                </w14:textFill>
              </w:rPr>
            </w:pPr>
          </w:p>
        </w:tc>
        <w:tc>
          <w:tcPr>
            <w:tcW w:w="993" w:type="dxa"/>
          </w:tcPr>
          <w:p>
            <w:pPr>
              <w:rPr>
                <w:rFonts w:ascii="宋体" w:hAnsi="宋体"/>
                <w:color w:val="000000" w:themeColor="text1"/>
                <w:highlight w:val="none"/>
                <w14:textFill>
                  <w14:solidFill>
                    <w14:schemeClr w14:val="tx1"/>
                  </w14:solidFill>
                </w14:textFill>
              </w:rPr>
            </w:pPr>
          </w:p>
        </w:tc>
        <w:tc>
          <w:tcPr>
            <w:tcW w:w="850" w:type="dxa"/>
          </w:tcPr>
          <w:p>
            <w:pPr>
              <w:rPr>
                <w:rFonts w:ascii="宋体" w:hAnsi="宋体"/>
                <w:color w:val="000000" w:themeColor="text1"/>
                <w:highlight w:val="none"/>
                <w14:textFill>
                  <w14:solidFill>
                    <w14:schemeClr w14:val="tx1"/>
                  </w14:solidFill>
                </w14:textFill>
              </w:rPr>
            </w:pPr>
          </w:p>
        </w:tc>
        <w:tc>
          <w:tcPr>
            <w:tcW w:w="2126" w:type="dxa"/>
          </w:tcPr>
          <w:p>
            <w:pPr>
              <w:rPr>
                <w:rFonts w:ascii="宋体" w:hAnsi="宋体"/>
                <w:color w:val="000000" w:themeColor="text1"/>
                <w:highlight w:val="none"/>
                <w14:textFill>
                  <w14:solidFill>
                    <w14:schemeClr w14:val="tx1"/>
                  </w14:solidFill>
                </w14:textFill>
              </w:rPr>
            </w:pPr>
          </w:p>
        </w:tc>
        <w:tc>
          <w:tcPr>
            <w:tcW w:w="1418" w:type="dxa"/>
          </w:tcPr>
          <w:p>
            <w:pPr>
              <w:rPr>
                <w:rFonts w:ascii="宋体" w:hAnsi="宋体"/>
                <w:color w:val="000000" w:themeColor="text1"/>
                <w:highlight w:val="none"/>
                <w14:textFill>
                  <w14:solidFill>
                    <w14:schemeClr w14:val="tx1"/>
                  </w14:solidFill>
                </w14:textFill>
              </w:rPr>
            </w:pPr>
          </w:p>
        </w:tc>
        <w:tc>
          <w:tcPr>
            <w:tcW w:w="850" w:type="dxa"/>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tcPr>
          <w:p>
            <w:pPr>
              <w:rPr>
                <w:rFonts w:ascii="宋体" w:hAnsi="宋体"/>
                <w:color w:val="000000" w:themeColor="text1"/>
                <w:highlight w:val="none"/>
                <w14:textFill>
                  <w14:solidFill>
                    <w14:schemeClr w14:val="tx1"/>
                  </w14:solidFill>
                </w14:textFill>
              </w:rPr>
            </w:pPr>
          </w:p>
        </w:tc>
        <w:tc>
          <w:tcPr>
            <w:tcW w:w="1174" w:type="dxa"/>
          </w:tcPr>
          <w:p>
            <w:pPr>
              <w:rPr>
                <w:rFonts w:ascii="宋体" w:hAnsi="宋体"/>
                <w:color w:val="000000" w:themeColor="text1"/>
                <w:highlight w:val="none"/>
                <w14:textFill>
                  <w14:solidFill>
                    <w14:schemeClr w14:val="tx1"/>
                  </w14:solidFill>
                </w14:textFill>
              </w:rPr>
            </w:pPr>
          </w:p>
        </w:tc>
        <w:tc>
          <w:tcPr>
            <w:tcW w:w="1134" w:type="dxa"/>
          </w:tcPr>
          <w:p>
            <w:pPr>
              <w:rPr>
                <w:rFonts w:ascii="宋体" w:hAnsi="宋体"/>
                <w:color w:val="000000" w:themeColor="text1"/>
                <w:highlight w:val="none"/>
                <w14:textFill>
                  <w14:solidFill>
                    <w14:schemeClr w14:val="tx1"/>
                  </w14:solidFill>
                </w14:textFill>
              </w:rPr>
            </w:pPr>
          </w:p>
        </w:tc>
        <w:tc>
          <w:tcPr>
            <w:tcW w:w="993" w:type="dxa"/>
          </w:tcPr>
          <w:p>
            <w:pPr>
              <w:rPr>
                <w:rFonts w:ascii="宋体" w:hAnsi="宋体"/>
                <w:color w:val="000000" w:themeColor="text1"/>
                <w:highlight w:val="none"/>
                <w14:textFill>
                  <w14:solidFill>
                    <w14:schemeClr w14:val="tx1"/>
                  </w14:solidFill>
                </w14:textFill>
              </w:rPr>
            </w:pPr>
          </w:p>
        </w:tc>
        <w:tc>
          <w:tcPr>
            <w:tcW w:w="850" w:type="dxa"/>
          </w:tcPr>
          <w:p>
            <w:pPr>
              <w:rPr>
                <w:rFonts w:ascii="宋体" w:hAnsi="宋体"/>
                <w:color w:val="000000" w:themeColor="text1"/>
                <w:highlight w:val="none"/>
                <w14:textFill>
                  <w14:solidFill>
                    <w14:schemeClr w14:val="tx1"/>
                  </w14:solidFill>
                </w14:textFill>
              </w:rPr>
            </w:pPr>
          </w:p>
        </w:tc>
        <w:tc>
          <w:tcPr>
            <w:tcW w:w="2126" w:type="dxa"/>
          </w:tcPr>
          <w:p>
            <w:pPr>
              <w:rPr>
                <w:rFonts w:ascii="宋体" w:hAnsi="宋体"/>
                <w:color w:val="000000" w:themeColor="text1"/>
                <w:highlight w:val="none"/>
                <w14:textFill>
                  <w14:solidFill>
                    <w14:schemeClr w14:val="tx1"/>
                  </w14:solidFill>
                </w14:textFill>
              </w:rPr>
            </w:pPr>
          </w:p>
        </w:tc>
        <w:tc>
          <w:tcPr>
            <w:tcW w:w="1418" w:type="dxa"/>
          </w:tcPr>
          <w:p>
            <w:pPr>
              <w:rPr>
                <w:rFonts w:ascii="宋体" w:hAnsi="宋体"/>
                <w:color w:val="000000" w:themeColor="text1"/>
                <w:highlight w:val="none"/>
                <w14:textFill>
                  <w14:solidFill>
                    <w14:schemeClr w14:val="tx1"/>
                  </w14:solidFill>
                </w14:textFill>
              </w:rPr>
            </w:pPr>
          </w:p>
        </w:tc>
        <w:tc>
          <w:tcPr>
            <w:tcW w:w="850" w:type="dxa"/>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tcPr>
          <w:p>
            <w:pPr>
              <w:rPr>
                <w:rFonts w:ascii="宋体" w:hAnsi="宋体"/>
                <w:color w:val="000000" w:themeColor="text1"/>
                <w:sz w:val="24"/>
                <w:highlight w:val="none"/>
                <w14:textFill>
                  <w14:solidFill>
                    <w14:schemeClr w14:val="tx1"/>
                  </w14:solidFill>
                </w14:textFill>
              </w:rPr>
            </w:pPr>
          </w:p>
        </w:tc>
        <w:tc>
          <w:tcPr>
            <w:tcW w:w="1174" w:type="dxa"/>
          </w:tcPr>
          <w:p>
            <w:pPr>
              <w:rPr>
                <w:rFonts w:ascii="宋体" w:hAnsi="宋体"/>
                <w:color w:val="000000" w:themeColor="text1"/>
                <w:sz w:val="24"/>
                <w:highlight w:val="none"/>
                <w14:textFill>
                  <w14:solidFill>
                    <w14:schemeClr w14:val="tx1"/>
                  </w14:solidFill>
                </w14:textFill>
              </w:rPr>
            </w:pPr>
          </w:p>
        </w:tc>
        <w:tc>
          <w:tcPr>
            <w:tcW w:w="1134" w:type="dxa"/>
          </w:tcPr>
          <w:p>
            <w:pPr>
              <w:rPr>
                <w:rFonts w:ascii="宋体" w:hAnsi="宋体"/>
                <w:color w:val="000000" w:themeColor="text1"/>
                <w:sz w:val="24"/>
                <w:highlight w:val="none"/>
                <w14:textFill>
                  <w14:solidFill>
                    <w14:schemeClr w14:val="tx1"/>
                  </w14:solidFill>
                </w14:textFill>
              </w:rPr>
            </w:pPr>
          </w:p>
        </w:tc>
        <w:tc>
          <w:tcPr>
            <w:tcW w:w="993" w:type="dxa"/>
          </w:tcPr>
          <w:p>
            <w:pPr>
              <w:rPr>
                <w:rFonts w:ascii="宋体" w:hAnsi="宋体"/>
                <w:color w:val="000000" w:themeColor="text1"/>
                <w:sz w:val="24"/>
                <w:highlight w:val="none"/>
                <w14:textFill>
                  <w14:solidFill>
                    <w14:schemeClr w14:val="tx1"/>
                  </w14:solidFill>
                </w14:textFill>
              </w:rPr>
            </w:pPr>
          </w:p>
        </w:tc>
        <w:tc>
          <w:tcPr>
            <w:tcW w:w="850" w:type="dxa"/>
          </w:tcPr>
          <w:p>
            <w:pPr>
              <w:rPr>
                <w:rFonts w:ascii="宋体" w:hAnsi="宋体"/>
                <w:color w:val="000000" w:themeColor="text1"/>
                <w:sz w:val="24"/>
                <w:highlight w:val="none"/>
                <w14:textFill>
                  <w14:solidFill>
                    <w14:schemeClr w14:val="tx1"/>
                  </w14:solidFill>
                </w14:textFill>
              </w:rPr>
            </w:pPr>
          </w:p>
        </w:tc>
        <w:tc>
          <w:tcPr>
            <w:tcW w:w="2126" w:type="dxa"/>
          </w:tcPr>
          <w:p>
            <w:pPr>
              <w:rPr>
                <w:rFonts w:ascii="宋体" w:hAnsi="宋体"/>
                <w:color w:val="000000" w:themeColor="text1"/>
                <w:sz w:val="24"/>
                <w:highlight w:val="none"/>
                <w14:textFill>
                  <w14:solidFill>
                    <w14:schemeClr w14:val="tx1"/>
                  </w14:solidFill>
                </w14:textFill>
              </w:rPr>
            </w:pPr>
          </w:p>
        </w:tc>
        <w:tc>
          <w:tcPr>
            <w:tcW w:w="1418" w:type="dxa"/>
          </w:tcPr>
          <w:p>
            <w:pPr>
              <w:rPr>
                <w:rFonts w:ascii="宋体" w:hAnsi="宋体"/>
                <w:color w:val="000000" w:themeColor="text1"/>
                <w:sz w:val="24"/>
                <w:highlight w:val="none"/>
                <w14:textFill>
                  <w14:solidFill>
                    <w14:schemeClr w14:val="tx1"/>
                  </w14:solidFill>
                </w14:textFill>
              </w:rPr>
            </w:pPr>
          </w:p>
        </w:tc>
        <w:tc>
          <w:tcPr>
            <w:tcW w:w="850" w:type="dxa"/>
          </w:tcPr>
          <w:p>
            <w:pPr>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tcPr>
          <w:p>
            <w:pPr>
              <w:rPr>
                <w:rFonts w:ascii="宋体" w:hAnsi="宋体"/>
                <w:color w:val="000000" w:themeColor="text1"/>
                <w:sz w:val="24"/>
                <w:highlight w:val="none"/>
                <w14:textFill>
                  <w14:solidFill>
                    <w14:schemeClr w14:val="tx1"/>
                  </w14:solidFill>
                </w14:textFill>
              </w:rPr>
            </w:pPr>
          </w:p>
        </w:tc>
        <w:tc>
          <w:tcPr>
            <w:tcW w:w="1174" w:type="dxa"/>
          </w:tcPr>
          <w:p>
            <w:pPr>
              <w:rPr>
                <w:rFonts w:ascii="宋体" w:hAnsi="宋体"/>
                <w:color w:val="000000" w:themeColor="text1"/>
                <w:sz w:val="24"/>
                <w:highlight w:val="none"/>
                <w14:textFill>
                  <w14:solidFill>
                    <w14:schemeClr w14:val="tx1"/>
                  </w14:solidFill>
                </w14:textFill>
              </w:rPr>
            </w:pPr>
          </w:p>
        </w:tc>
        <w:tc>
          <w:tcPr>
            <w:tcW w:w="1134" w:type="dxa"/>
          </w:tcPr>
          <w:p>
            <w:pPr>
              <w:rPr>
                <w:rFonts w:ascii="宋体" w:hAnsi="宋体"/>
                <w:color w:val="000000" w:themeColor="text1"/>
                <w:sz w:val="24"/>
                <w:highlight w:val="none"/>
                <w14:textFill>
                  <w14:solidFill>
                    <w14:schemeClr w14:val="tx1"/>
                  </w14:solidFill>
                </w14:textFill>
              </w:rPr>
            </w:pPr>
          </w:p>
        </w:tc>
        <w:tc>
          <w:tcPr>
            <w:tcW w:w="993" w:type="dxa"/>
          </w:tcPr>
          <w:p>
            <w:pPr>
              <w:rPr>
                <w:rFonts w:ascii="宋体" w:hAnsi="宋体"/>
                <w:color w:val="000000" w:themeColor="text1"/>
                <w:sz w:val="24"/>
                <w:highlight w:val="none"/>
                <w14:textFill>
                  <w14:solidFill>
                    <w14:schemeClr w14:val="tx1"/>
                  </w14:solidFill>
                </w14:textFill>
              </w:rPr>
            </w:pPr>
          </w:p>
        </w:tc>
        <w:tc>
          <w:tcPr>
            <w:tcW w:w="850" w:type="dxa"/>
          </w:tcPr>
          <w:p>
            <w:pPr>
              <w:rPr>
                <w:rFonts w:ascii="宋体" w:hAnsi="宋体"/>
                <w:color w:val="000000" w:themeColor="text1"/>
                <w:sz w:val="24"/>
                <w:highlight w:val="none"/>
                <w14:textFill>
                  <w14:solidFill>
                    <w14:schemeClr w14:val="tx1"/>
                  </w14:solidFill>
                </w14:textFill>
              </w:rPr>
            </w:pPr>
          </w:p>
        </w:tc>
        <w:tc>
          <w:tcPr>
            <w:tcW w:w="2126" w:type="dxa"/>
          </w:tcPr>
          <w:p>
            <w:pPr>
              <w:rPr>
                <w:rFonts w:ascii="宋体" w:hAnsi="宋体"/>
                <w:color w:val="000000" w:themeColor="text1"/>
                <w:sz w:val="24"/>
                <w:highlight w:val="none"/>
                <w14:textFill>
                  <w14:solidFill>
                    <w14:schemeClr w14:val="tx1"/>
                  </w14:solidFill>
                </w14:textFill>
              </w:rPr>
            </w:pPr>
          </w:p>
        </w:tc>
        <w:tc>
          <w:tcPr>
            <w:tcW w:w="1418" w:type="dxa"/>
          </w:tcPr>
          <w:p>
            <w:pPr>
              <w:rPr>
                <w:rFonts w:ascii="宋体" w:hAnsi="宋体"/>
                <w:color w:val="000000" w:themeColor="text1"/>
                <w:sz w:val="24"/>
                <w:highlight w:val="none"/>
                <w14:textFill>
                  <w14:solidFill>
                    <w14:schemeClr w14:val="tx1"/>
                  </w14:solidFill>
                </w14:textFill>
              </w:rPr>
            </w:pPr>
          </w:p>
        </w:tc>
        <w:tc>
          <w:tcPr>
            <w:tcW w:w="850" w:type="dxa"/>
          </w:tcPr>
          <w:p>
            <w:pPr>
              <w:rPr>
                <w:rFonts w:ascii="宋体" w:hAnsi="宋体"/>
                <w:color w:val="000000" w:themeColor="text1"/>
                <w:sz w:val="24"/>
                <w:highlight w:val="none"/>
                <w14:textFill>
                  <w14:solidFill>
                    <w14:schemeClr w14:val="tx1"/>
                  </w14:solidFill>
                </w14:textFill>
              </w:rPr>
            </w:pPr>
          </w:p>
        </w:tc>
      </w:tr>
    </w:tbl>
    <w:p>
      <w:pPr>
        <w:spacing w:line="40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供应商（企业电子章）：</w:t>
      </w:r>
    </w:p>
    <w:p>
      <w:pPr>
        <w:spacing w:line="40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法定代表人或其委托代理人（个人电子章）：</w:t>
      </w:r>
    </w:p>
    <w:p>
      <w:pPr>
        <w:spacing w:line="400" w:lineRule="exact"/>
        <w:ind w:right="840"/>
        <w:jc w:val="right"/>
        <w:rPr>
          <w:rFonts w:ascii="宋体" w:hAnsi="宋体" w:eastAsia="宋体" w:cs="Times New Roman"/>
          <w:b/>
          <w:bCs/>
          <w:color w:val="000000" w:themeColor="text1"/>
          <w:spacing w:val="14"/>
          <w:kern w:val="0"/>
          <w:sz w:val="28"/>
          <w:szCs w:val="28"/>
          <w:highlight w:val="none"/>
          <w14:textFill>
            <w14:solidFill>
              <w14:schemeClr w14:val="tx1"/>
            </w14:solidFill>
          </w14:textFill>
        </w:rPr>
      </w:pPr>
      <w:r>
        <w:rPr>
          <w:rFonts w:ascii="宋体" w:hAnsi="宋体" w:eastAsia="宋体"/>
          <w:snapToGrid w:val="0"/>
          <w:color w:val="000000" w:themeColor="text1"/>
          <w:szCs w:val="21"/>
          <w:highlight w:val="none"/>
          <w14:textFill>
            <w14:solidFill>
              <w14:schemeClr w14:val="tx1"/>
            </w14:solidFill>
          </w14:textFill>
        </w:rPr>
        <w:t>日期</w:t>
      </w:r>
      <w:r>
        <w:rPr>
          <w:rFonts w:hint="eastAsia" w:ascii="宋体" w:hAnsi="宋体" w:eastAsia="宋体"/>
          <w:snapToGrid w:val="0"/>
          <w:color w:val="000000" w:themeColor="text1"/>
          <w:szCs w:val="21"/>
          <w:highlight w:val="none"/>
          <w14:textFill>
            <w14:solidFill>
              <w14:schemeClr w14:val="tx1"/>
            </w14:solidFill>
          </w14:textFill>
        </w:rPr>
        <w:t>：</w:t>
      </w:r>
    </w:p>
    <w:p>
      <w:pPr>
        <w:widowControl/>
        <w:spacing w:line="440" w:lineRule="exact"/>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注：</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1、供应商应根据磋商文件逐条逐项表述说明响应情况。</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2、供应商提交的响应文件中的技术参数与磋商文件的技术要求、技术参数不同时，应逐条逐项如实填列在偏离表中。供应商不如实填写偏离情况、存在弄虚作假行为的，将依法承担相应的法律责任。</w:t>
      </w:r>
    </w:p>
    <w:p>
      <w:pPr>
        <w:widowControl/>
        <w:spacing w:line="440" w:lineRule="exact"/>
        <w:ind w:firstLine="482"/>
        <w:rPr>
          <w:rFonts w:ascii="宋体" w:hAnsi="宋体" w:eastAsia="宋体"/>
          <w:color w:val="000000" w:themeColor="text1"/>
          <w:spacing w:val="14"/>
          <w:kern w:val="0"/>
          <w:szCs w:val="21"/>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3、供应商应结合所报产品说明或描述其实际技术参数和性能。如果完全复制粘贴本磋商文件《采购货物清单及技术要求》之技术参数和性能描述，或者只注明“符合”、“满足”等类似无具体内容的表述，因此而产生的不利于供应商的评审风险由供应商自行承担。</w:t>
      </w:r>
    </w:p>
    <w:p>
      <w:pPr>
        <w:widowControl/>
        <w:spacing w:line="440" w:lineRule="exact"/>
        <w:ind w:firstLine="420"/>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olor w:val="000000" w:themeColor="text1"/>
          <w:spacing w:val="14"/>
          <w:kern w:val="0"/>
          <w:szCs w:val="21"/>
          <w:highlight w:val="none"/>
          <w14:textFill>
            <w14:solidFill>
              <w14:schemeClr w14:val="tx1"/>
            </w14:solidFill>
          </w14:textFill>
        </w:rPr>
        <w:t>4、供应商可根据需要自行增减表格行数。</w:t>
      </w:r>
    </w:p>
    <w:p>
      <w:pPr>
        <w:widowControl/>
        <w:rPr>
          <w:rFonts w:ascii="宋体" w:hAnsi="宋体" w:eastAsia="宋体" w:cs="Times New Roman"/>
          <w:b/>
          <w:bCs/>
          <w:color w:val="000000" w:themeColor="text1"/>
          <w:kern w:val="0"/>
          <w:sz w:val="28"/>
          <w:szCs w:val="28"/>
          <w:highlight w:val="none"/>
          <w14:textFill>
            <w14:solidFill>
              <w14:schemeClr w14:val="tx1"/>
            </w14:solidFill>
          </w14:textFill>
        </w:rPr>
      </w:pPr>
    </w:p>
    <w:p>
      <w:pPr>
        <w:widowControl/>
        <w:rPr>
          <w:rFonts w:ascii="宋体" w:hAnsi="宋体" w:eastAsia="宋体" w:cs="Times New Roman"/>
          <w:b/>
          <w:bCs/>
          <w:color w:val="000000" w:themeColor="text1"/>
          <w:kern w:val="0"/>
          <w:sz w:val="28"/>
          <w:szCs w:val="28"/>
          <w:highlight w:val="none"/>
          <w14:textFill>
            <w14:solidFill>
              <w14:schemeClr w14:val="tx1"/>
            </w14:solidFill>
          </w14:textFill>
        </w:rPr>
      </w:pPr>
    </w:p>
    <w:p>
      <w:pPr>
        <w:widowControl/>
        <w:rPr>
          <w:rFonts w:ascii="宋体" w:hAnsi="宋体" w:eastAsia="宋体" w:cs="Times New Roman"/>
          <w:b/>
          <w:bCs/>
          <w:color w:val="000000" w:themeColor="text1"/>
          <w:kern w:val="0"/>
          <w:sz w:val="28"/>
          <w:szCs w:val="28"/>
          <w:highlight w:val="none"/>
          <w14:textFill>
            <w14:solidFill>
              <w14:schemeClr w14:val="tx1"/>
            </w14:solidFill>
          </w14:textFill>
        </w:rPr>
      </w:pPr>
    </w:p>
    <w:p>
      <w:pPr>
        <w:widowControl/>
        <w:rPr>
          <w:rFonts w:ascii="宋体" w:hAnsi="宋体" w:eastAsia="宋体" w:cs="Times New Roman"/>
          <w:b/>
          <w:bCs/>
          <w:color w:val="000000" w:themeColor="text1"/>
          <w:kern w:val="0"/>
          <w:sz w:val="28"/>
          <w:szCs w:val="28"/>
          <w:highlight w:val="none"/>
          <w14:textFill>
            <w14:solidFill>
              <w14:schemeClr w14:val="tx1"/>
            </w14:solidFill>
          </w14:textFill>
        </w:rPr>
      </w:pPr>
    </w:p>
    <w:p>
      <w:pPr>
        <w:widowControl/>
        <w:rPr>
          <w:rFonts w:ascii="宋体" w:hAnsi="宋体" w:eastAsia="宋体" w:cs="Times New Roman"/>
          <w:b/>
          <w:bCs/>
          <w:color w:val="000000" w:themeColor="text1"/>
          <w:kern w:val="0"/>
          <w:sz w:val="28"/>
          <w:szCs w:val="28"/>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80" w:name="_Toc98406939"/>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十二、商务要求响应与偏差表</w:t>
      </w:r>
      <w:bookmarkEnd w:id="180"/>
    </w:p>
    <w:p>
      <w:pPr>
        <w:widowControl/>
        <w:jc w:val="center"/>
        <w:rPr>
          <w:rFonts w:ascii="宋体" w:hAnsi="宋体" w:eastAsia="宋体"/>
          <w:color w:val="000000" w:themeColor="text1"/>
          <w:kern w:val="0"/>
          <w:szCs w:val="21"/>
          <w:highlight w:val="none"/>
          <w14:textFill>
            <w14:solidFill>
              <w14:schemeClr w14:val="tx1"/>
            </w14:solidFill>
          </w14:textFill>
        </w:rPr>
      </w:pPr>
    </w:p>
    <w:p>
      <w:pPr>
        <w:jc w:val="center"/>
        <w:rPr>
          <w:rFonts w:ascii="宋体" w:hAnsi="宋体"/>
          <w:color w:val="000000" w:themeColor="text1"/>
          <w:spacing w:val="14"/>
          <w:sz w:val="28"/>
          <w:szCs w:val="28"/>
          <w:highlight w:val="none"/>
          <w14:textFill>
            <w14:solidFill>
              <w14:schemeClr w14:val="tx1"/>
            </w14:solidFill>
          </w14:textFill>
        </w:rPr>
      </w:pPr>
      <w:r>
        <w:rPr>
          <w:rFonts w:hint="eastAsia" w:ascii="宋体" w:hAnsi="宋体"/>
          <w:color w:val="000000" w:themeColor="text1"/>
          <w:spacing w:val="14"/>
          <w:sz w:val="28"/>
          <w:szCs w:val="28"/>
          <w:highlight w:val="none"/>
          <w14:textFill>
            <w14:solidFill>
              <w14:schemeClr w14:val="tx1"/>
            </w14:solidFill>
          </w14:textFill>
        </w:rPr>
        <w:t>商务要求响应与偏差表</w:t>
      </w:r>
    </w:p>
    <w:p>
      <w:pPr>
        <w:widowControl/>
        <w:jc w:val="center"/>
        <w:rPr>
          <w:rFonts w:ascii="宋体" w:hAnsi="宋体" w:eastAsia="宋体"/>
          <w:color w:val="000000" w:themeColor="text1"/>
          <w:kern w:val="0"/>
          <w:szCs w:val="21"/>
          <w:highlight w:val="none"/>
          <w14:textFill>
            <w14:solidFill>
              <w14:schemeClr w14:val="tx1"/>
            </w14:solidFill>
          </w14:textFill>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742"/>
        <w:gridCol w:w="326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widowControl/>
              <w:jc w:val="center"/>
              <w:rPr>
                <w:rFonts w:ascii="宋体" w:hAnsi="宋体" w:eastAsia="宋体"/>
                <w:color w:val="000000" w:themeColor="text1"/>
                <w:kern w:val="0"/>
                <w:szCs w:val="21"/>
                <w:highlight w:val="none"/>
                <w14:textFill>
                  <w14:solidFill>
                    <w14:schemeClr w14:val="tx1"/>
                  </w14:solidFill>
                </w14:textFill>
              </w:rPr>
            </w:pPr>
            <w:r>
              <w:rPr>
                <w:rFonts w:hint="eastAsia" w:ascii="宋体" w:hAnsi="宋体" w:eastAsia="宋体"/>
                <w:color w:val="000000" w:themeColor="text1"/>
                <w:kern w:val="0"/>
                <w:szCs w:val="21"/>
                <w:highlight w:val="none"/>
                <w14:textFill>
                  <w14:solidFill>
                    <w14:schemeClr w14:val="tx1"/>
                  </w14:solidFill>
                </w14:textFill>
              </w:rPr>
              <w:t>序号</w:t>
            </w:r>
          </w:p>
        </w:tc>
        <w:tc>
          <w:tcPr>
            <w:tcW w:w="3742" w:type="dxa"/>
            <w:vAlign w:val="center"/>
          </w:tcPr>
          <w:p>
            <w:pPr>
              <w:widowControl/>
              <w:jc w:val="center"/>
              <w:rPr>
                <w:rFonts w:ascii="宋体" w:hAnsi="宋体" w:eastAsia="宋体"/>
                <w:color w:val="000000" w:themeColor="text1"/>
                <w:kern w:val="0"/>
                <w:szCs w:val="21"/>
                <w:highlight w:val="none"/>
                <w14:textFill>
                  <w14:solidFill>
                    <w14:schemeClr w14:val="tx1"/>
                  </w14:solidFill>
                </w14:textFill>
              </w:rPr>
            </w:pPr>
            <w:r>
              <w:rPr>
                <w:rFonts w:hint="eastAsia" w:ascii="宋体" w:hAnsi="宋体" w:eastAsia="宋体"/>
                <w:color w:val="000000" w:themeColor="text1"/>
                <w:kern w:val="0"/>
                <w:szCs w:val="21"/>
                <w:highlight w:val="none"/>
                <w14:textFill>
                  <w14:solidFill>
                    <w14:schemeClr w14:val="tx1"/>
                  </w14:solidFill>
                </w14:textFill>
              </w:rPr>
              <w:t>磋商文件商务要求</w:t>
            </w:r>
          </w:p>
        </w:tc>
        <w:tc>
          <w:tcPr>
            <w:tcW w:w="3260" w:type="dxa"/>
            <w:vAlign w:val="center"/>
          </w:tcPr>
          <w:p>
            <w:pPr>
              <w:widowControl/>
              <w:jc w:val="center"/>
              <w:rPr>
                <w:rFonts w:ascii="宋体" w:hAnsi="宋体" w:eastAsia="宋体"/>
                <w:color w:val="000000" w:themeColor="text1"/>
                <w:kern w:val="0"/>
                <w:szCs w:val="21"/>
                <w:highlight w:val="none"/>
                <w14:textFill>
                  <w14:solidFill>
                    <w14:schemeClr w14:val="tx1"/>
                  </w14:solidFill>
                </w14:textFill>
              </w:rPr>
            </w:pPr>
            <w:r>
              <w:rPr>
                <w:rFonts w:hint="eastAsia" w:ascii="宋体" w:hAnsi="宋体" w:eastAsia="宋体"/>
                <w:color w:val="000000" w:themeColor="text1"/>
                <w:kern w:val="0"/>
                <w:szCs w:val="21"/>
                <w:highlight w:val="none"/>
                <w14:textFill>
                  <w14:solidFill>
                    <w14:schemeClr w14:val="tx1"/>
                  </w14:solidFill>
                </w14:textFill>
              </w:rPr>
              <w:t>供应商响应具体内容</w:t>
            </w:r>
          </w:p>
        </w:tc>
        <w:tc>
          <w:tcPr>
            <w:tcW w:w="1199" w:type="dxa"/>
            <w:vAlign w:val="center"/>
          </w:tcPr>
          <w:p>
            <w:pPr>
              <w:widowControl/>
              <w:jc w:val="center"/>
              <w:rPr>
                <w:rFonts w:ascii="宋体" w:hAnsi="宋体" w:eastAsia="宋体"/>
                <w:color w:val="000000" w:themeColor="text1"/>
                <w:kern w:val="0"/>
                <w:szCs w:val="21"/>
                <w:highlight w:val="none"/>
                <w14:textFill>
                  <w14:solidFill>
                    <w14:schemeClr w14:val="tx1"/>
                  </w14:solidFill>
                </w14:textFill>
              </w:rPr>
            </w:pPr>
            <w:r>
              <w:rPr>
                <w:rFonts w:hint="eastAsia" w:ascii="宋体" w:hAnsi="宋体" w:eastAsia="宋体"/>
                <w:color w:val="000000" w:themeColor="text1"/>
                <w:kern w:val="0"/>
                <w:szCs w:val="21"/>
                <w:highlight w:val="none"/>
                <w14:textFill>
                  <w14:solidFill>
                    <w14:schemeClr w14:val="tx1"/>
                  </w14:solidFill>
                </w14:textFill>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widowControl/>
              <w:jc w:val="center"/>
              <w:rPr>
                <w:rFonts w:ascii="宋体" w:hAnsi="宋体" w:eastAsia="宋体"/>
                <w:color w:val="000000" w:themeColor="text1"/>
                <w:kern w:val="0"/>
                <w:szCs w:val="21"/>
                <w:highlight w:val="none"/>
                <w14:textFill>
                  <w14:solidFill>
                    <w14:schemeClr w14:val="tx1"/>
                  </w14:solidFill>
                </w14:textFill>
              </w:rPr>
            </w:pPr>
          </w:p>
        </w:tc>
        <w:tc>
          <w:tcPr>
            <w:tcW w:w="3742" w:type="dxa"/>
            <w:vAlign w:val="center"/>
          </w:tcPr>
          <w:p>
            <w:pPr>
              <w:widowControl/>
              <w:jc w:val="left"/>
              <w:rPr>
                <w:rFonts w:ascii="宋体" w:hAnsi="宋体" w:eastAsia="宋体"/>
                <w:color w:val="000000" w:themeColor="text1"/>
                <w:kern w:val="0"/>
                <w:szCs w:val="21"/>
                <w:highlight w:val="none"/>
                <w14:textFill>
                  <w14:solidFill>
                    <w14:schemeClr w14:val="tx1"/>
                  </w14:solidFill>
                </w14:textFill>
              </w:rPr>
            </w:pPr>
          </w:p>
        </w:tc>
        <w:tc>
          <w:tcPr>
            <w:tcW w:w="3260" w:type="dxa"/>
            <w:vAlign w:val="center"/>
          </w:tcPr>
          <w:p>
            <w:pPr>
              <w:widowControl/>
              <w:jc w:val="left"/>
              <w:rPr>
                <w:rFonts w:ascii="宋体" w:hAnsi="宋体" w:eastAsia="宋体"/>
                <w:color w:val="000000" w:themeColor="text1"/>
                <w:kern w:val="0"/>
                <w:szCs w:val="21"/>
                <w:highlight w:val="none"/>
                <w14:textFill>
                  <w14:solidFill>
                    <w14:schemeClr w14:val="tx1"/>
                  </w14:solidFill>
                </w14:textFill>
              </w:rPr>
            </w:pPr>
          </w:p>
        </w:tc>
        <w:tc>
          <w:tcPr>
            <w:tcW w:w="1199" w:type="dxa"/>
            <w:vAlign w:val="center"/>
          </w:tcPr>
          <w:p>
            <w:pPr>
              <w:widowControl/>
              <w:jc w:val="left"/>
              <w:rPr>
                <w:rFonts w:ascii="宋体" w:hAnsi="宋体" w:eastAsia="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widowControl/>
              <w:jc w:val="center"/>
              <w:rPr>
                <w:rFonts w:ascii="宋体" w:hAnsi="宋体" w:eastAsia="宋体"/>
                <w:color w:val="000000" w:themeColor="text1"/>
                <w:kern w:val="0"/>
                <w:szCs w:val="21"/>
                <w:highlight w:val="none"/>
                <w14:textFill>
                  <w14:solidFill>
                    <w14:schemeClr w14:val="tx1"/>
                  </w14:solidFill>
                </w14:textFill>
              </w:rPr>
            </w:pPr>
          </w:p>
        </w:tc>
        <w:tc>
          <w:tcPr>
            <w:tcW w:w="3742" w:type="dxa"/>
            <w:vAlign w:val="center"/>
          </w:tcPr>
          <w:p>
            <w:pPr>
              <w:widowControl/>
              <w:jc w:val="left"/>
              <w:rPr>
                <w:rFonts w:ascii="宋体" w:hAnsi="宋体" w:eastAsia="宋体"/>
                <w:color w:val="000000" w:themeColor="text1"/>
                <w:kern w:val="0"/>
                <w:szCs w:val="21"/>
                <w:highlight w:val="none"/>
                <w14:textFill>
                  <w14:solidFill>
                    <w14:schemeClr w14:val="tx1"/>
                  </w14:solidFill>
                </w14:textFill>
              </w:rPr>
            </w:pPr>
          </w:p>
        </w:tc>
        <w:tc>
          <w:tcPr>
            <w:tcW w:w="3260" w:type="dxa"/>
            <w:vAlign w:val="center"/>
          </w:tcPr>
          <w:p>
            <w:pPr>
              <w:widowControl/>
              <w:jc w:val="left"/>
              <w:rPr>
                <w:rFonts w:ascii="宋体" w:hAnsi="宋体" w:eastAsia="宋体"/>
                <w:color w:val="000000" w:themeColor="text1"/>
                <w:kern w:val="0"/>
                <w:szCs w:val="21"/>
                <w:highlight w:val="none"/>
                <w14:textFill>
                  <w14:solidFill>
                    <w14:schemeClr w14:val="tx1"/>
                  </w14:solidFill>
                </w14:textFill>
              </w:rPr>
            </w:pPr>
          </w:p>
        </w:tc>
        <w:tc>
          <w:tcPr>
            <w:tcW w:w="1199" w:type="dxa"/>
            <w:vAlign w:val="center"/>
          </w:tcPr>
          <w:p>
            <w:pPr>
              <w:widowControl/>
              <w:jc w:val="left"/>
              <w:rPr>
                <w:rFonts w:ascii="宋体" w:hAnsi="宋体" w:eastAsia="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widowControl/>
              <w:jc w:val="center"/>
              <w:rPr>
                <w:rFonts w:ascii="宋体" w:hAnsi="宋体" w:eastAsia="宋体"/>
                <w:color w:val="000000" w:themeColor="text1"/>
                <w:kern w:val="0"/>
                <w:szCs w:val="21"/>
                <w:highlight w:val="none"/>
                <w14:textFill>
                  <w14:solidFill>
                    <w14:schemeClr w14:val="tx1"/>
                  </w14:solidFill>
                </w14:textFill>
              </w:rPr>
            </w:pPr>
          </w:p>
        </w:tc>
        <w:tc>
          <w:tcPr>
            <w:tcW w:w="3742" w:type="dxa"/>
            <w:vAlign w:val="center"/>
          </w:tcPr>
          <w:p>
            <w:pPr>
              <w:widowControl/>
              <w:jc w:val="left"/>
              <w:rPr>
                <w:rFonts w:ascii="宋体" w:hAnsi="宋体" w:eastAsia="宋体"/>
                <w:color w:val="000000" w:themeColor="text1"/>
                <w:kern w:val="0"/>
                <w:szCs w:val="21"/>
                <w:highlight w:val="none"/>
                <w14:textFill>
                  <w14:solidFill>
                    <w14:schemeClr w14:val="tx1"/>
                  </w14:solidFill>
                </w14:textFill>
              </w:rPr>
            </w:pPr>
          </w:p>
        </w:tc>
        <w:tc>
          <w:tcPr>
            <w:tcW w:w="3260" w:type="dxa"/>
            <w:vAlign w:val="center"/>
          </w:tcPr>
          <w:p>
            <w:pPr>
              <w:widowControl/>
              <w:jc w:val="left"/>
              <w:rPr>
                <w:rFonts w:ascii="宋体" w:hAnsi="宋体" w:eastAsia="宋体"/>
                <w:color w:val="000000" w:themeColor="text1"/>
                <w:kern w:val="0"/>
                <w:szCs w:val="21"/>
                <w:highlight w:val="none"/>
                <w14:textFill>
                  <w14:solidFill>
                    <w14:schemeClr w14:val="tx1"/>
                  </w14:solidFill>
                </w14:textFill>
              </w:rPr>
            </w:pPr>
          </w:p>
        </w:tc>
        <w:tc>
          <w:tcPr>
            <w:tcW w:w="1199" w:type="dxa"/>
            <w:vAlign w:val="center"/>
          </w:tcPr>
          <w:p>
            <w:pPr>
              <w:widowControl/>
              <w:jc w:val="left"/>
              <w:rPr>
                <w:rFonts w:ascii="宋体" w:hAnsi="宋体" w:eastAsia="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widowControl/>
              <w:jc w:val="center"/>
              <w:rPr>
                <w:rFonts w:ascii="宋体" w:hAnsi="宋体" w:eastAsia="宋体"/>
                <w:color w:val="000000" w:themeColor="text1"/>
                <w:kern w:val="0"/>
                <w:szCs w:val="21"/>
                <w:highlight w:val="none"/>
                <w14:textFill>
                  <w14:solidFill>
                    <w14:schemeClr w14:val="tx1"/>
                  </w14:solidFill>
                </w14:textFill>
              </w:rPr>
            </w:pPr>
          </w:p>
        </w:tc>
        <w:tc>
          <w:tcPr>
            <w:tcW w:w="3742" w:type="dxa"/>
            <w:vAlign w:val="center"/>
          </w:tcPr>
          <w:p>
            <w:pPr>
              <w:widowControl/>
              <w:jc w:val="left"/>
              <w:rPr>
                <w:rFonts w:ascii="宋体" w:hAnsi="宋体" w:eastAsia="宋体"/>
                <w:color w:val="000000" w:themeColor="text1"/>
                <w:kern w:val="0"/>
                <w:szCs w:val="21"/>
                <w:highlight w:val="none"/>
                <w14:textFill>
                  <w14:solidFill>
                    <w14:schemeClr w14:val="tx1"/>
                  </w14:solidFill>
                </w14:textFill>
              </w:rPr>
            </w:pPr>
          </w:p>
        </w:tc>
        <w:tc>
          <w:tcPr>
            <w:tcW w:w="3260" w:type="dxa"/>
            <w:vAlign w:val="center"/>
          </w:tcPr>
          <w:p>
            <w:pPr>
              <w:widowControl/>
              <w:jc w:val="left"/>
              <w:rPr>
                <w:rFonts w:ascii="宋体" w:hAnsi="宋体" w:eastAsia="宋体"/>
                <w:color w:val="000000" w:themeColor="text1"/>
                <w:kern w:val="0"/>
                <w:szCs w:val="21"/>
                <w:highlight w:val="none"/>
                <w14:textFill>
                  <w14:solidFill>
                    <w14:schemeClr w14:val="tx1"/>
                  </w14:solidFill>
                </w14:textFill>
              </w:rPr>
            </w:pPr>
          </w:p>
        </w:tc>
        <w:tc>
          <w:tcPr>
            <w:tcW w:w="1199" w:type="dxa"/>
            <w:vAlign w:val="center"/>
          </w:tcPr>
          <w:p>
            <w:pPr>
              <w:widowControl/>
              <w:jc w:val="left"/>
              <w:rPr>
                <w:rFonts w:ascii="宋体" w:hAnsi="宋体" w:eastAsia="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widowControl/>
              <w:jc w:val="center"/>
              <w:rPr>
                <w:rFonts w:ascii="宋体" w:hAnsi="宋体" w:eastAsia="宋体"/>
                <w:color w:val="000000" w:themeColor="text1"/>
                <w:kern w:val="0"/>
                <w:szCs w:val="21"/>
                <w:highlight w:val="none"/>
                <w14:textFill>
                  <w14:solidFill>
                    <w14:schemeClr w14:val="tx1"/>
                  </w14:solidFill>
                </w14:textFill>
              </w:rPr>
            </w:pPr>
          </w:p>
        </w:tc>
        <w:tc>
          <w:tcPr>
            <w:tcW w:w="3742" w:type="dxa"/>
            <w:vAlign w:val="center"/>
          </w:tcPr>
          <w:p>
            <w:pPr>
              <w:widowControl/>
              <w:jc w:val="left"/>
              <w:rPr>
                <w:rFonts w:ascii="宋体" w:hAnsi="宋体" w:eastAsia="宋体"/>
                <w:color w:val="000000" w:themeColor="text1"/>
                <w:kern w:val="0"/>
                <w:szCs w:val="21"/>
                <w:highlight w:val="none"/>
                <w14:textFill>
                  <w14:solidFill>
                    <w14:schemeClr w14:val="tx1"/>
                  </w14:solidFill>
                </w14:textFill>
              </w:rPr>
            </w:pPr>
          </w:p>
        </w:tc>
        <w:tc>
          <w:tcPr>
            <w:tcW w:w="3260" w:type="dxa"/>
            <w:vAlign w:val="center"/>
          </w:tcPr>
          <w:p>
            <w:pPr>
              <w:widowControl/>
              <w:jc w:val="left"/>
              <w:rPr>
                <w:rFonts w:ascii="宋体" w:hAnsi="宋体" w:eastAsia="宋体"/>
                <w:color w:val="000000" w:themeColor="text1"/>
                <w:kern w:val="0"/>
                <w:szCs w:val="21"/>
                <w:highlight w:val="none"/>
                <w14:textFill>
                  <w14:solidFill>
                    <w14:schemeClr w14:val="tx1"/>
                  </w14:solidFill>
                </w14:textFill>
              </w:rPr>
            </w:pPr>
          </w:p>
        </w:tc>
        <w:tc>
          <w:tcPr>
            <w:tcW w:w="1199" w:type="dxa"/>
            <w:vAlign w:val="center"/>
          </w:tcPr>
          <w:p>
            <w:pPr>
              <w:widowControl/>
              <w:jc w:val="left"/>
              <w:rPr>
                <w:rFonts w:ascii="宋体" w:hAnsi="宋体" w:eastAsia="宋体"/>
                <w:color w:val="000000" w:themeColor="text1"/>
                <w:kern w:val="0"/>
                <w:szCs w:val="21"/>
                <w:highlight w:val="none"/>
                <w14:textFill>
                  <w14:solidFill>
                    <w14:schemeClr w14:val="tx1"/>
                  </w14:solidFill>
                </w14:textFill>
              </w:rPr>
            </w:pPr>
          </w:p>
        </w:tc>
      </w:tr>
    </w:tbl>
    <w:p>
      <w:pPr>
        <w:widowControl/>
        <w:rPr>
          <w:rFonts w:ascii="宋体" w:hAnsi="宋体" w:eastAsia="宋体"/>
          <w:color w:val="000000" w:themeColor="text1"/>
          <w:kern w:val="0"/>
          <w:szCs w:val="21"/>
          <w:highlight w:val="none"/>
          <w14:textFill>
            <w14:solidFill>
              <w14:schemeClr w14:val="tx1"/>
            </w14:solidFill>
          </w14:textFill>
        </w:rPr>
      </w:pPr>
    </w:p>
    <w:p>
      <w:pPr>
        <w:widowControl/>
        <w:rPr>
          <w:rFonts w:ascii="宋体" w:hAnsi="宋体" w:eastAsia="宋体"/>
          <w:color w:val="000000" w:themeColor="text1"/>
          <w:kern w:val="0"/>
          <w:szCs w:val="21"/>
          <w:highlight w:val="none"/>
          <w14:textFill>
            <w14:solidFill>
              <w14:schemeClr w14:val="tx1"/>
            </w14:solidFill>
          </w14:textFill>
        </w:rPr>
      </w:pPr>
      <w:r>
        <w:rPr>
          <w:rFonts w:hint="eastAsia" w:ascii="宋体" w:hAnsi="宋体" w:eastAsia="宋体"/>
          <w:color w:val="000000" w:themeColor="text1"/>
          <w:kern w:val="0"/>
          <w:szCs w:val="21"/>
          <w:highlight w:val="none"/>
          <w14:textFill>
            <w14:solidFill>
              <w14:schemeClr w14:val="tx1"/>
            </w14:solidFill>
          </w14:textFill>
        </w:rPr>
        <w:t>供应商</w:t>
      </w:r>
      <w:r>
        <w:rPr>
          <w:rFonts w:ascii="宋体" w:hAnsi="宋体" w:eastAsia="宋体"/>
          <w:color w:val="000000" w:themeColor="text1"/>
          <w:kern w:val="0"/>
          <w:szCs w:val="21"/>
          <w:highlight w:val="none"/>
          <w14:textFill>
            <w14:solidFill>
              <w14:schemeClr w14:val="tx1"/>
            </w14:solidFill>
          </w14:textFill>
        </w:rPr>
        <w:t>保证：除</w:t>
      </w:r>
      <w:r>
        <w:rPr>
          <w:rFonts w:hint="eastAsia" w:ascii="宋体" w:hAnsi="宋体" w:eastAsia="宋体"/>
          <w:color w:val="000000" w:themeColor="text1"/>
          <w:kern w:val="0"/>
          <w:szCs w:val="21"/>
          <w:highlight w:val="none"/>
          <w14:textFill>
            <w14:solidFill>
              <w14:schemeClr w14:val="tx1"/>
            </w14:solidFill>
          </w14:textFill>
        </w:rPr>
        <w:t>本</w:t>
      </w:r>
      <w:r>
        <w:rPr>
          <w:rFonts w:ascii="宋体" w:hAnsi="宋体" w:eastAsia="宋体"/>
          <w:color w:val="000000" w:themeColor="text1"/>
          <w:kern w:val="0"/>
          <w:szCs w:val="21"/>
          <w:highlight w:val="none"/>
          <w14:textFill>
            <w14:solidFill>
              <w14:schemeClr w14:val="tx1"/>
            </w14:solidFill>
          </w14:textFill>
        </w:rPr>
        <w:t>表列出的</w:t>
      </w:r>
      <w:r>
        <w:rPr>
          <w:rFonts w:hint="eastAsia" w:ascii="宋体" w:hAnsi="宋体" w:eastAsia="宋体"/>
          <w:color w:val="000000" w:themeColor="text1"/>
          <w:kern w:val="0"/>
          <w:szCs w:val="21"/>
          <w:highlight w:val="none"/>
          <w14:textFill>
            <w14:solidFill>
              <w14:schemeClr w14:val="tx1"/>
            </w14:solidFill>
          </w14:textFill>
        </w:rPr>
        <w:t>商务</w:t>
      </w:r>
      <w:r>
        <w:rPr>
          <w:rFonts w:ascii="宋体" w:hAnsi="宋体" w:eastAsia="宋体"/>
          <w:color w:val="000000" w:themeColor="text1"/>
          <w:kern w:val="0"/>
          <w:szCs w:val="21"/>
          <w:highlight w:val="none"/>
          <w14:textFill>
            <w14:solidFill>
              <w14:schemeClr w14:val="tx1"/>
            </w14:solidFill>
          </w14:textFill>
        </w:rPr>
        <w:t>偏差外，</w:t>
      </w:r>
      <w:r>
        <w:rPr>
          <w:rFonts w:hint="eastAsia" w:ascii="宋体" w:hAnsi="宋体" w:eastAsia="宋体"/>
          <w:color w:val="000000" w:themeColor="text1"/>
          <w:kern w:val="0"/>
          <w:szCs w:val="21"/>
          <w:highlight w:val="none"/>
          <w14:textFill>
            <w14:solidFill>
              <w14:schemeClr w14:val="tx1"/>
            </w14:solidFill>
          </w14:textFill>
        </w:rPr>
        <w:t>供应商</w:t>
      </w:r>
      <w:r>
        <w:rPr>
          <w:rFonts w:ascii="宋体" w:hAnsi="宋体" w:eastAsia="宋体"/>
          <w:color w:val="000000" w:themeColor="text1"/>
          <w:kern w:val="0"/>
          <w:szCs w:val="21"/>
          <w:highlight w:val="none"/>
          <w14:textFill>
            <w14:solidFill>
              <w14:schemeClr w14:val="tx1"/>
            </w14:solidFill>
          </w14:textFill>
        </w:rPr>
        <w:t>响应磋商文件的全部</w:t>
      </w:r>
      <w:r>
        <w:rPr>
          <w:rFonts w:hint="eastAsia" w:ascii="宋体" w:hAnsi="宋体" w:eastAsia="宋体"/>
          <w:color w:val="000000" w:themeColor="text1"/>
          <w:kern w:val="0"/>
          <w:szCs w:val="21"/>
          <w:highlight w:val="none"/>
          <w14:textFill>
            <w14:solidFill>
              <w14:schemeClr w14:val="tx1"/>
            </w14:solidFill>
          </w14:textFill>
        </w:rPr>
        <w:t>商务</w:t>
      </w:r>
      <w:r>
        <w:rPr>
          <w:rFonts w:ascii="宋体" w:hAnsi="宋体" w:eastAsia="宋体"/>
          <w:color w:val="000000" w:themeColor="text1"/>
          <w:kern w:val="0"/>
          <w:szCs w:val="21"/>
          <w:highlight w:val="none"/>
          <w14:textFill>
            <w14:solidFill>
              <w14:schemeClr w14:val="tx1"/>
            </w14:solidFill>
          </w14:textFill>
        </w:rPr>
        <w:t>要求。</w:t>
      </w:r>
    </w:p>
    <w:p>
      <w:pPr>
        <w:widowControl/>
        <w:rPr>
          <w:rFonts w:ascii="宋体" w:hAnsi="宋体" w:eastAsia="宋体"/>
          <w:color w:val="000000" w:themeColor="text1"/>
          <w:kern w:val="0"/>
          <w:szCs w:val="21"/>
          <w:highlight w:val="none"/>
          <w14:textFill>
            <w14:solidFill>
              <w14:schemeClr w14:val="tx1"/>
            </w14:solidFill>
          </w14:textFill>
        </w:rPr>
      </w:pPr>
    </w:p>
    <w:p>
      <w:pPr>
        <w:spacing w:line="40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供应商（企业电子章）：</w:t>
      </w:r>
    </w:p>
    <w:p>
      <w:pPr>
        <w:spacing w:line="40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法定代表人或其委托代理人（个人电子章）：</w:t>
      </w:r>
    </w:p>
    <w:p>
      <w:pPr>
        <w:spacing w:line="400" w:lineRule="exact"/>
        <w:ind w:right="840"/>
        <w:jc w:val="right"/>
        <w:rPr>
          <w:rFonts w:ascii="宋体" w:hAnsi="宋体" w:eastAsia="宋体" w:cs="Times New Roman"/>
          <w:b/>
          <w:bCs/>
          <w:color w:val="000000" w:themeColor="text1"/>
          <w:spacing w:val="14"/>
          <w:kern w:val="0"/>
          <w:sz w:val="28"/>
          <w:szCs w:val="28"/>
          <w:highlight w:val="none"/>
          <w14:textFill>
            <w14:solidFill>
              <w14:schemeClr w14:val="tx1"/>
            </w14:solidFill>
          </w14:textFill>
        </w:rPr>
      </w:pPr>
      <w:r>
        <w:rPr>
          <w:rFonts w:ascii="宋体" w:hAnsi="宋体" w:eastAsia="宋体"/>
          <w:snapToGrid w:val="0"/>
          <w:color w:val="000000" w:themeColor="text1"/>
          <w:szCs w:val="21"/>
          <w:highlight w:val="none"/>
          <w14:textFill>
            <w14:solidFill>
              <w14:schemeClr w14:val="tx1"/>
            </w14:solidFill>
          </w14:textFill>
        </w:rPr>
        <w:t>日期</w:t>
      </w:r>
      <w:r>
        <w:rPr>
          <w:rFonts w:hint="eastAsia" w:ascii="宋体" w:hAnsi="宋体" w:eastAsia="宋体"/>
          <w:snapToGrid w:val="0"/>
          <w:color w:val="000000" w:themeColor="text1"/>
          <w:szCs w:val="21"/>
          <w:highlight w:val="none"/>
          <w14:textFill>
            <w14:solidFill>
              <w14:schemeClr w14:val="tx1"/>
            </w14:solidFill>
          </w14:textFill>
        </w:rPr>
        <w:t>：</w:t>
      </w:r>
    </w:p>
    <w:p>
      <w:pPr>
        <w:widowControl/>
        <w:jc w:val="right"/>
        <w:rPr>
          <w:rFonts w:ascii="宋体" w:hAnsi="宋体" w:eastAsia="宋体"/>
          <w:color w:val="000000" w:themeColor="text1"/>
          <w:kern w:val="0"/>
          <w:szCs w:val="21"/>
          <w:highlight w:val="none"/>
          <w14:textFill>
            <w14:solidFill>
              <w14:schemeClr w14:val="tx1"/>
            </w14:solidFill>
          </w14:textFill>
        </w:rPr>
      </w:pPr>
      <w:r>
        <w:rPr>
          <w:rFonts w:hint="eastAsia" w:ascii="宋体" w:hAnsi="宋体" w:eastAsia="宋体"/>
          <w:color w:val="000000" w:themeColor="text1"/>
          <w:kern w:val="0"/>
          <w:szCs w:val="21"/>
          <w:highlight w:val="none"/>
          <w14:textFill>
            <w14:solidFill>
              <w14:schemeClr w14:val="tx1"/>
            </w14:solidFill>
          </w14:textFill>
        </w:rPr>
        <w:t xml:space="preserve">                                            </w:t>
      </w:r>
    </w:p>
    <w:p>
      <w:pPr>
        <w:widowControl/>
        <w:rPr>
          <w:rFonts w:ascii="宋体" w:hAnsi="宋体" w:eastAsia="宋体"/>
          <w:color w:val="000000" w:themeColor="text1"/>
          <w:kern w:val="0"/>
          <w:szCs w:val="21"/>
          <w:highlight w:val="none"/>
          <w14:textFill>
            <w14:solidFill>
              <w14:schemeClr w14:val="tx1"/>
            </w14:solidFill>
          </w14:textFill>
        </w:rPr>
      </w:pPr>
    </w:p>
    <w:p>
      <w:pPr>
        <w:widowControl/>
        <w:rPr>
          <w:rFonts w:ascii="宋体" w:hAnsi="宋体" w:eastAsia="宋体" w:cs="Times New Roman"/>
          <w:color w:val="000000" w:themeColor="text1"/>
          <w:kern w:val="0"/>
          <w:highlight w:val="none"/>
          <w14:textFill>
            <w14:solidFill>
              <w14:schemeClr w14:val="tx1"/>
            </w14:solidFill>
          </w14:textFill>
        </w:rPr>
      </w:pPr>
      <w:r>
        <w:rPr>
          <w:rFonts w:hint="eastAsia" w:ascii="宋体" w:hAnsi="宋体" w:eastAsia="宋体"/>
          <w:color w:val="000000" w:themeColor="text1"/>
          <w:kern w:val="0"/>
          <w:szCs w:val="21"/>
          <w:highlight w:val="none"/>
          <w14:textFill>
            <w14:solidFill>
              <w14:schemeClr w14:val="tx1"/>
            </w14:solidFill>
          </w14:textFill>
        </w:rPr>
        <w:t>注：供应商可根据需要自行增减表格行数。</w:t>
      </w:r>
    </w:p>
    <w:p>
      <w:pPr>
        <w:widowControl/>
        <w:rPr>
          <w:rFonts w:ascii="宋体" w:hAnsi="宋体" w:eastAsia="宋体" w:cs="Times New Roman"/>
          <w:b/>
          <w:bCs/>
          <w:color w:val="000000" w:themeColor="text1"/>
          <w:kern w:val="0"/>
          <w:highlight w:val="none"/>
          <w14:textFill>
            <w14:solidFill>
              <w14:schemeClr w14:val="tx1"/>
            </w14:solidFill>
          </w14:textFill>
        </w:rPr>
      </w:pPr>
    </w:p>
    <w:p>
      <w:pPr>
        <w:widowControl/>
        <w:rPr>
          <w:rFonts w:ascii="宋体" w:hAnsi="宋体" w:eastAsia="宋体" w:cs="Times New Roman"/>
          <w:b/>
          <w:bCs/>
          <w:color w:val="000000" w:themeColor="text1"/>
          <w:kern w:val="0"/>
          <w:sz w:val="28"/>
          <w:szCs w:val="28"/>
          <w:highlight w:val="none"/>
          <w14:textFill>
            <w14:solidFill>
              <w14:schemeClr w14:val="tx1"/>
            </w14:solidFill>
          </w14:textFill>
        </w:rPr>
      </w:pPr>
    </w:p>
    <w:p>
      <w:pPr>
        <w:widowControl/>
        <w:rPr>
          <w:rFonts w:ascii="宋体" w:hAnsi="宋体" w:eastAsia="宋体" w:cs="Times New Roman"/>
          <w:b/>
          <w:bCs/>
          <w:color w:val="000000" w:themeColor="text1"/>
          <w:kern w:val="0"/>
          <w:sz w:val="28"/>
          <w:szCs w:val="28"/>
          <w:highlight w:val="none"/>
          <w14:textFill>
            <w14:solidFill>
              <w14:schemeClr w14:val="tx1"/>
            </w14:solidFill>
          </w14:textFill>
        </w:rPr>
      </w:pPr>
    </w:p>
    <w:p>
      <w:pPr>
        <w:widowControl/>
        <w:rPr>
          <w:rFonts w:ascii="宋体" w:hAnsi="宋体" w:eastAsia="宋体" w:cs="Times New Roman"/>
          <w:b/>
          <w:bCs/>
          <w:color w:val="000000" w:themeColor="text1"/>
          <w:kern w:val="0"/>
          <w:sz w:val="28"/>
          <w:szCs w:val="28"/>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81" w:name="_Toc98406940"/>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十三、节能产品、环境标志产品明细表</w:t>
      </w:r>
      <w:bookmarkEnd w:id="181"/>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（如有）</w:t>
      </w:r>
    </w:p>
    <w:p>
      <w:pPr>
        <w:spacing w:line="440" w:lineRule="exact"/>
        <w:jc w:val="center"/>
        <w:rPr>
          <w:rFonts w:ascii="宋体" w:hAnsi="宋体"/>
          <w:color w:val="000000" w:themeColor="text1"/>
          <w:spacing w:val="14"/>
          <w:sz w:val="28"/>
          <w:szCs w:val="28"/>
          <w:highlight w:val="none"/>
          <w14:textFill>
            <w14:solidFill>
              <w14:schemeClr w14:val="tx1"/>
            </w14:solidFill>
          </w14:textFill>
        </w:rPr>
      </w:pPr>
      <w:r>
        <w:rPr>
          <w:rFonts w:hint="eastAsia" w:ascii="宋体" w:hAnsi="宋体"/>
          <w:color w:val="000000" w:themeColor="text1"/>
          <w:spacing w:val="14"/>
          <w:sz w:val="28"/>
          <w:szCs w:val="28"/>
          <w:highlight w:val="none"/>
          <w14:textFill>
            <w14:solidFill>
              <w14:schemeClr w14:val="tx1"/>
            </w14:solidFill>
          </w14:textFill>
        </w:rPr>
        <w:t>节能产品、环境标志产品明细表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275"/>
        <w:gridCol w:w="1560"/>
        <w:gridCol w:w="2126"/>
        <w:gridCol w:w="1984"/>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Align w:val="center"/>
          </w:tcPr>
          <w:p>
            <w:pPr>
              <w:widowControl/>
              <w:spacing w:line="440" w:lineRule="exact"/>
              <w:jc w:val="center"/>
              <w:rPr>
                <w:rFonts w:ascii="宋体" w:hAnsi="宋体" w:eastAsia="宋体"/>
                <w:color w:val="000000" w:themeColor="text1"/>
                <w:kern w:val="0"/>
                <w:szCs w:val="20"/>
                <w:highlight w:val="none"/>
                <w14:textFill>
                  <w14:solidFill>
                    <w14:schemeClr w14:val="tx1"/>
                  </w14:solidFill>
                </w14:textFill>
              </w:rPr>
            </w:pPr>
            <w:r>
              <w:rPr>
                <w:rFonts w:hint="eastAsia" w:ascii="宋体" w:hAnsi="宋体" w:eastAsia="宋体"/>
                <w:color w:val="000000" w:themeColor="text1"/>
                <w:kern w:val="0"/>
                <w:szCs w:val="20"/>
                <w:highlight w:val="none"/>
                <w14:textFill>
                  <w14:solidFill>
                    <w14:schemeClr w14:val="tx1"/>
                  </w14:solidFill>
                </w14:textFill>
              </w:rPr>
              <w:t>序号</w:t>
            </w:r>
          </w:p>
        </w:tc>
        <w:tc>
          <w:tcPr>
            <w:tcW w:w="1275" w:type="dxa"/>
            <w:vAlign w:val="center"/>
          </w:tcPr>
          <w:p>
            <w:pPr>
              <w:widowControl/>
              <w:spacing w:line="440" w:lineRule="exact"/>
              <w:jc w:val="center"/>
              <w:rPr>
                <w:rFonts w:ascii="宋体" w:hAnsi="宋体" w:eastAsia="宋体"/>
                <w:color w:val="000000" w:themeColor="text1"/>
                <w:kern w:val="0"/>
                <w:szCs w:val="20"/>
                <w:highlight w:val="none"/>
                <w14:textFill>
                  <w14:solidFill>
                    <w14:schemeClr w14:val="tx1"/>
                  </w14:solidFill>
                </w14:textFill>
              </w:rPr>
            </w:pPr>
            <w:r>
              <w:rPr>
                <w:rFonts w:hint="eastAsia" w:ascii="宋体" w:hAnsi="宋体" w:eastAsia="宋体"/>
                <w:color w:val="000000" w:themeColor="text1"/>
                <w:kern w:val="0"/>
                <w:szCs w:val="20"/>
                <w:highlight w:val="none"/>
                <w14:textFill>
                  <w14:solidFill>
                    <w14:schemeClr w14:val="tx1"/>
                  </w14:solidFill>
                </w14:textFill>
              </w:rPr>
              <w:t>货物名称</w:t>
            </w:r>
          </w:p>
        </w:tc>
        <w:tc>
          <w:tcPr>
            <w:tcW w:w="1560" w:type="dxa"/>
            <w:vAlign w:val="center"/>
          </w:tcPr>
          <w:p>
            <w:pPr>
              <w:widowControl/>
              <w:spacing w:line="440" w:lineRule="exact"/>
              <w:jc w:val="center"/>
              <w:rPr>
                <w:rFonts w:ascii="宋体" w:hAnsi="宋体" w:eastAsia="宋体"/>
                <w:color w:val="000000" w:themeColor="text1"/>
                <w:kern w:val="0"/>
                <w:szCs w:val="20"/>
                <w:highlight w:val="none"/>
                <w14:textFill>
                  <w14:solidFill>
                    <w14:schemeClr w14:val="tx1"/>
                  </w14:solidFill>
                </w14:textFill>
              </w:rPr>
            </w:pPr>
            <w:r>
              <w:rPr>
                <w:rFonts w:hint="eastAsia" w:ascii="宋体" w:hAnsi="宋体" w:eastAsia="宋体"/>
                <w:color w:val="000000" w:themeColor="text1"/>
                <w:kern w:val="0"/>
                <w:szCs w:val="20"/>
                <w:highlight w:val="none"/>
                <w14:textFill>
                  <w14:solidFill>
                    <w14:schemeClr w14:val="tx1"/>
                  </w14:solidFill>
                </w14:textFill>
              </w:rPr>
              <w:t>品牌及制造商</w:t>
            </w:r>
          </w:p>
        </w:tc>
        <w:tc>
          <w:tcPr>
            <w:tcW w:w="2126" w:type="dxa"/>
            <w:vAlign w:val="center"/>
          </w:tcPr>
          <w:p>
            <w:pPr>
              <w:widowControl/>
              <w:spacing w:line="440" w:lineRule="exact"/>
              <w:jc w:val="center"/>
              <w:rPr>
                <w:rFonts w:ascii="宋体" w:hAnsi="宋体" w:eastAsia="宋体"/>
                <w:color w:val="000000" w:themeColor="text1"/>
                <w:kern w:val="0"/>
                <w:szCs w:val="20"/>
                <w:highlight w:val="none"/>
                <w14:textFill>
                  <w14:solidFill>
                    <w14:schemeClr w14:val="tx1"/>
                  </w14:solidFill>
                </w14:textFill>
              </w:rPr>
            </w:pPr>
            <w:r>
              <w:rPr>
                <w:rFonts w:hint="eastAsia" w:ascii="宋体" w:hAnsi="宋体" w:eastAsia="宋体"/>
                <w:color w:val="000000" w:themeColor="text1"/>
                <w:kern w:val="0"/>
                <w:szCs w:val="20"/>
                <w:highlight w:val="none"/>
                <w14:textFill>
                  <w14:solidFill>
                    <w14:schemeClr w14:val="tx1"/>
                  </w14:solidFill>
                </w14:textFill>
              </w:rPr>
              <w:t>规格型号</w:t>
            </w:r>
          </w:p>
        </w:tc>
        <w:tc>
          <w:tcPr>
            <w:tcW w:w="1984" w:type="dxa"/>
            <w:vAlign w:val="center"/>
          </w:tcPr>
          <w:p>
            <w:pPr>
              <w:spacing w:line="44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中国节能产品认证证书编号</w:t>
            </w:r>
          </w:p>
        </w:tc>
        <w:tc>
          <w:tcPr>
            <w:tcW w:w="1953" w:type="dxa"/>
            <w:vAlign w:val="center"/>
          </w:tcPr>
          <w:p>
            <w:pPr>
              <w:widowControl/>
              <w:spacing w:line="440" w:lineRule="exact"/>
              <w:jc w:val="center"/>
              <w:rPr>
                <w:rFonts w:ascii="宋体" w:hAnsi="宋体" w:eastAsia="宋体"/>
                <w:strike/>
                <w:color w:val="000000" w:themeColor="text1"/>
                <w:kern w:val="0"/>
                <w:szCs w:val="20"/>
                <w:highlight w:val="none"/>
                <w14:textFill>
                  <w14:solidFill>
                    <w14:schemeClr w14:val="tx1"/>
                  </w14:solidFill>
                </w14:textFill>
              </w:rPr>
            </w:pPr>
            <w:r>
              <w:rPr>
                <w:rFonts w:hint="eastAsia" w:ascii="宋体" w:hAnsi="宋体" w:eastAsia="宋体"/>
                <w:color w:val="000000" w:themeColor="text1"/>
                <w:kern w:val="0"/>
                <w:szCs w:val="20"/>
                <w:highlight w:val="none"/>
                <w14:textFill>
                  <w14:solidFill>
                    <w14:schemeClr w14:val="tx1"/>
                  </w14:solidFill>
                </w14:textFill>
              </w:rPr>
              <w:t>中国节能产品认证证书有效截止日期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Align w:val="center"/>
          </w:tcPr>
          <w:p>
            <w:pPr>
              <w:widowControl/>
              <w:spacing w:line="440" w:lineRule="exact"/>
              <w:jc w:val="left"/>
              <w:rPr>
                <w:rFonts w:ascii="宋体" w:hAnsi="宋体" w:eastAsia="宋体"/>
                <w:color w:val="000000" w:themeColor="text1"/>
                <w:kern w:val="0"/>
                <w:szCs w:val="20"/>
                <w:highlight w:val="none"/>
                <w14:textFill>
                  <w14:solidFill>
                    <w14:schemeClr w14:val="tx1"/>
                  </w14:solidFill>
                </w14:textFill>
              </w:rPr>
            </w:pPr>
          </w:p>
        </w:tc>
        <w:tc>
          <w:tcPr>
            <w:tcW w:w="1275" w:type="dxa"/>
            <w:vAlign w:val="center"/>
          </w:tcPr>
          <w:p>
            <w:pPr>
              <w:widowControl/>
              <w:spacing w:line="440" w:lineRule="exact"/>
              <w:ind w:firstLine="482"/>
              <w:jc w:val="left"/>
              <w:rPr>
                <w:rFonts w:ascii="宋体" w:hAnsi="宋体" w:eastAsia="宋体"/>
                <w:color w:val="000000" w:themeColor="text1"/>
                <w:kern w:val="0"/>
                <w:szCs w:val="20"/>
                <w:highlight w:val="none"/>
                <w14:textFill>
                  <w14:solidFill>
                    <w14:schemeClr w14:val="tx1"/>
                  </w14:solidFill>
                </w14:textFill>
              </w:rPr>
            </w:pPr>
          </w:p>
        </w:tc>
        <w:tc>
          <w:tcPr>
            <w:tcW w:w="1560" w:type="dxa"/>
            <w:vAlign w:val="center"/>
          </w:tcPr>
          <w:p>
            <w:pPr>
              <w:widowControl/>
              <w:spacing w:line="440" w:lineRule="exact"/>
              <w:ind w:firstLine="482"/>
              <w:jc w:val="left"/>
              <w:rPr>
                <w:rFonts w:ascii="宋体" w:hAnsi="宋体" w:eastAsia="宋体"/>
                <w:color w:val="000000" w:themeColor="text1"/>
                <w:kern w:val="0"/>
                <w:szCs w:val="20"/>
                <w:highlight w:val="none"/>
                <w14:textFill>
                  <w14:solidFill>
                    <w14:schemeClr w14:val="tx1"/>
                  </w14:solidFill>
                </w14:textFill>
              </w:rPr>
            </w:pPr>
          </w:p>
        </w:tc>
        <w:tc>
          <w:tcPr>
            <w:tcW w:w="2126" w:type="dxa"/>
            <w:vAlign w:val="center"/>
          </w:tcPr>
          <w:p>
            <w:pPr>
              <w:widowControl/>
              <w:spacing w:line="440" w:lineRule="exact"/>
              <w:ind w:firstLine="482"/>
              <w:jc w:val="left"/>
              <w:rPr>
                <w:rFonts w:ascii="宋体" w:hAnsi="宋体" w:eastAsia="宋体"/>
                <w:color w:val="000000" w:themeColor="text1"/>
                <w:kern w:val="0"/>
                <w:szCs w:val="20"/>
                <w:highlight w:val="none"/>
                <w14:textFill>
                  <w14:solidFill>
                    <w14:schemeClr w14:val="tx1"/>
                  </w14:solidFill>
                </w14:textFill>
              </w:rPr>
            </w:pPr>
          </w:p>
        </w:tc>
        <w:tc>
          <w:tcPr>
            <w:tcW w:w="1984" w:type="dxa"/>
            <w:vAlign w:val="center"/>
          </w:tcPr>
          <w:p>
            <w:pPr>
              <w:widowControl/>
              <w:spacing w:line="440" w:lineRule="exact"/>
              <w:ind w:firstLine="482"/>
              <w:jc w:val="left"/>
              <w:rPr>
                <w:rFonts w:ascii="宋体" w:hAnsi="宋体" w:eastAsia="宋体"/>
                <w:color w:val="000000" w:themeColor="text1"/>
                <w:kern w:val="0"/>
                <w:szCs w:val="20"/>
                <w:highlight w:val="none"/>
                <w14:textFill>
                  <w14:solidFill>
                    <w14:schemeClr w14:val="tx1"/>
                  </w14:solidFill>
                </w14:textFill>
              </w:rPr>
            </w:pPr>
          </w:p>
        </w:tc>
        <w:tc>
          <w:tcPr>
            <w:tcW w:w="1953" w:type="dxa"/>
            <w:vAlign w:val="center"/>
          </w:tcPr>
          <w:p>
            <w:pPr>
              <w:widowControl/>
              <w:spacing w:line="440" w:lineRule="exact"/>
              <w:ind w:firstLine="482"/>
              <w:jc w:val="left"/>
              <w:rPr>
                <w:rFonts w:ascii="宋体" w:hAnsi="宋体" w:eastAsia="宋体"/>
                <w:color w:val="000000" w:themeColor="text1"/>
                <w:kern w:val="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Pr>
          <w:p>
            <w:pPr>
              <w:widowControl/>
              <w:spacing w:line="440" w:lineRule="exact"/>
              <w:jc w:val="left"/>
              <w:rPr>
                <w:rFonts w:ascii="宋体" w:hAnsi="宋体" w:eastAsia="宋体"/>
                <w:color w:val="000000" w:themeColor="text1"/>
                <w:kern w:val="0"/>
                <w:szCs w:val="20"/>
                <w:highlight w:val="none"/>
                <w14:textFill>
                  <w14:solidFill>
                    <w14:schemeClr w14:val="tx1"/>
                  </w14:solidFill>
                </w14:textFill>
              </w:rPr>
            </w:pPr>
          </w:p>
        </w:tc>
        <w:tc>
          <w:tcPr>
            <w:tcW w:w="1275" w:type="dxa"/>
          </w:tcPr>
          <w:p>
            <w:pPr>
              <w:widowControl/>
              <w:spacing w:line="440" w:lineRule="exact"/>
              <w:ind w:firstLine="482"/>
              <w:jc w:val="left"/>
              <w:rPr>
                <w:rFonts w:ascii="宋体" w:hAnsi="宋体" w:eastAsia="宋体"/>
                <w:color w:val="000000" w:themeColor="text1"/>
                <w:kern w:val="0"/>
                <w:szCs w:val="20"/>
                <w:highlight w:val="none"/>
                <w14:textFill>
                  <w14:solidFill>
                    <w14:schemeClr w14:val="tx1"/>
                  </w14:solidFill>
                </w14:textFill>
              </w:rPr>
            </w:pPr>
          </w:p>
        </w:tc>
        <w:tc>
          <w:tcPr>
            <w:tcW w:w="1560" w:type="dxa"/>
          </w:tcPr>
          <w:p>
            <w:pPr>
              <w:widowControl/>
              <w:spacing w:line="440" w:lineRule="exact"/>
              <w:ind w:firstLine="482"/>
              <w:jc w:val="left"/>
              <w:rPr>
                <w:rFonts w:ascii="宋体" w:hAnsi="宋体" w:eastAsia="宋体"/>
                <w:color w:val="000000" w:themeColor="text1"/>
                <w:kern w:val="0"/>
                <w:szCs w:val="20"/>
                <w:highlight w:val="none"/>
                <w14:textFill>
                  <w14:solidFill>
                    <w14:schemeClr w14:val="tx1"/>
                  </w14:solidFill>
                </w14:textFill>
              </w:rPr>
            </w:pPr>
          </w:p>
        </w:tc>
        <w:tc>
          <w:tcPr>
            <w:tcW w:w="2126" w:type="dxa"/>
          </w:tcPr>
          <w:p>
            <w:pPr>
              <w:widowControl/>
              <w:spacing w:line="440" w:lineRule="exact"/>
              <w:ind w:firstLine="482"/>
              <w:jc w:val="left"/>
              <w:rPr>
                <w:rFonts w:ascii="宋体" w:hAnsi="宋体" w:eastAsia="宋体"/>
                <w:color w:val="000000" w:themeColor="text1"/>
                <w:kern w:val="0"/>
                <w:szCs w:val="20"/>
                <w:highlight w:val="none"/>
                <w14:textFill>
                  <w14:solidFill>
                    <w14:schemeClr w14:val="tx1"/>
                  </w14:solidFill>
                </w14:textFill>
              </w:rPr>
            </w:pPr>
          </w:p>
        </w:tc>
        <w:tc>
          <w:tcPr>
            <w:tcW w:w="1984" w:type="dxa"/>
          </w:tcPr>
          <w:p>
            <w:pPr>
              <w:widowControl/>
              <w:spacing w:line="440" w:lineRule="exact"/>
              <w:ind w:firstLine="482"/>
              <w:jc w:val="left"/>
              <w:rPr>
                <w:rFonts w:ascii="宋体" w:hAnsi="宋体" w:eastAsia="宋体"/>
                <w:color w:val="000000" w:themeColor="text1"/>
                <w:kern w:val="0"/>
                <w:szCs w:val="20"/>
                <w:highlight w:val="none"/>
                <w14:textFill>
                  <w14:solidFill>
                    <w14:schemeClr w14:val="tx1"/>
                  </w14:solidFill>
                </w14:textFill>
              </w:rPr>
            </w:pPr>
          </w:p>
        </w:tc>
        <w:tc>
          <w:tcPr>
            <w:tcW w:w="1953" w:type="dxa"/>
          </w:tcPr>
          <w:p>
            <w:pPr>
              <w:widowControl/>
              <w:spacing w:line="440" w:lineRule="exact"/>
              <w:ind w:firstLine="482"/>
              <w:jc w:val="left"/>
              <w:rPr>
                <w:rFonts w:ascii="宋体" w:hAnsi="宋体" w:eastAsia="宋体"/>
                <w:color w:val="000000" w:themeColor="text1"/>
                <w:kern w:val="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Pr>
          <w:p>
            <w:pPr>
              <w:widowControl/>
              <w:spacing w:line="440" w:lineRule="exact"/>
              <w:jc w:val="left"/>
              <w:rPr>
                <w:rFonts w:ascii="宋体" w:hAnsi="宋体" w:eastAsia="宋体"/>
                <w:color w:val="000000" w:themeColor="text1"/>
                <w:kern w:val="0"/>
                <w:szCs w:val="20"/>
                <w:highlight w:val="none"/>
                <w14:textFill>
                  <w14:solidFill>
                    <w14:schemeClr w14:val="tx1"/>
                  </w14:solidFill>
                </w14:textFill>
              </w:rPr>
            </w:pPr>
          </w:p>
        </w:tc>
        <w:tc>
          <w:tcPr>
            <w:tcW w:w="1275" w:type="dxa"/>
          </w:tcPr>
          <w:p>
            <w:pPr>
              <w:widowControl/>
              <w:spacing w:line="440" w:lineRule="exact"/>
              <w:ind w:firstLine="482"/>
              <w:jc w:val="left"/>
              <w:rPr>
                <w:rFonts w:ascii="宋体" w:hAnsi="宋体" w:eastAsia="宋体"/>
                <w:color w:val="000000" w:themeColor="text1"/>
                <w:kern w:val="0"/>
                <w:szCs w:val="20"/>
                <w:highlight w:val="none"/>
                <w14:textFill>
                  <w14:solidFill>
                    <w14:schemeClr w14:val="tx1"/>
                  </w14:solidFill>
                </w14:textFill>
              </w:rPr>
            </w:pPr>
          </w:p>
        </w:tc>
        <w:tc>
          <w:tcPr>
            <w:tcW w:w="1560" w:type="dxa"/>
          </w:tcPr>
          <w:p>
            <w:pPr>
              <w:widowControl/>
              <w:spacing w:line="440" w:lineRule="exact"/>
              <w:ind w:firstLine="482"/>
              <w:jc w:val="left"/>
              <w:rPr>
                <w:rFonts w:ascii="宋体" w:hAnsi="宋体" w:eastAsia="宋体"/>
                <w:color w:val="000000" w:themeColor="text1"/>
                <w:kern w:val="0"/>
                <w:szCs w:val="20"/>
                <w:highlight w:val="none"/>
                <w14:textFill>
                  <w14:solidFill>
                    <w14:schemeClr w14:val="tx1"/>
                  </w14:solidFill>
                </w14:textFill>
              </w:rPr>
            </w:pPr>
          </w:p>
        </w:tc>
        <w:tc>
          <w:tcPr>
            <w:tcW w:w="2126" w:type="dxa"/>
          </w:tcPr>
          <w:p>
            <w:pPr>
              <w:widowControl/>
              <w:spacing w:line="440" w:lineRule="exact"/>
              <w:ind w:firstLine="482"/>
              <w:jc w:val="left"/>
              <w:rPr>
                <w:rFonts w:ascii="宋体" w:hAnsi="宋体" w:eastAsia="宋体"/>
                <w:color w:val="000000" w:themeColor="text1"/>
                <w:kern w:val="0"/>
                <w:szCs w:val="20"/>
                <w:highlight w:val="none"/>
                <w14:textFill>
                  <w14:solidFill>
                    <w14:schemeClr w14:val="tx1"/>
                  </w14:solidFill>
                </w14:textFill>
              </w:rPr>
            </w:pPr>
          </w:p>
        </w:tc>
        <w:tc>
          <w:tcPr>
            <w:tcW w:w="1984" w:type="dxa"/>
          </w:tcPr>
          <w:p>
            <w:pPr>
              <w:widowControl/>
              <w:spacing w:line="440" w:lineRule="exact"/>
              <w:ind w:firstLine="482"/>
              <w:jc w:val="left"/>
              <w:rPr>
                <w:rFonts w:ascii="宋体" w:hAnsi="宋体" w:eastAsia="宋体"/>
                <w:color w:val="000000" w:themeColor="text1"/>
                <w:kern w:val="0"/>
                <w:szCs w:val="20"/>
                <w:highlight w:val="none"/>
                <w14:textFill>
                  <w14:solidFill>
                    <w14:schemeClr w14:val="tx1"/>
                  </w14:solidFill>
                </w14:textFill>
              </w:rPr>
            </w:pPr>
          </w:p>
        </w:tc>
        <w:tc>
          <w:tcPr>
            <w:tcW w:w="1953" w:type="dxa"/>
          </w:tcPr>
          <w:p>
            <w:pPr>
              <w:widowControl/>
              <w:spacing w:line="440" w:lineRule="exact"/>
              <w:ind w:firstLine="482"/>
              <w:jc w:val="left"/>
              <w:rPr>
                <w:rFonts w:ascii="宋体" w:hAnsi="宋体" w:eastAsia="宋体"/>
                <w:color w:val="000000" w:themeColor="text1"/>
                <w:kern w:val="0"/>
                <w:szCs w:val="20"/>
                <w:highlight w:val="none"/>
                <w14:textFill>
                  <w14:solidFill>
                    <w14:schemeClr w14:val="tx1"/>
                  </w14:solidFill>
                </w14:textFill>
              </w:rPr>
            </w:pPr>
          </w:p>
        </w:tc>
      </w:tr>
    </w:tbl>
    <w:p>
      <w:pPr>
        <w:widowControl/>
        <w:spacing w:line="440" w:lineRule="exact"/>
        <w:rPr>
          <w:rFonts w:ascii="宋体" w:hAnsi="宋体" w:eastAsia="宋体"/>
          <w:color w:val="000000" w:themeColor="text1"/>
          <w:kern w:val="0"/>
          <w:szCs w:val="20"/>
          <w:highlight w:val="none"/>
          <w14:textFill>
            <w14:solidFill>
              <w14:schemeClr w14:val="tx1"/>
            </w14:solidFill>
          </w14:textFill>
        </w:rPr>
      </w:pPr>
    </w:p>
    <w:tbl>
      <w:tblPr>
        <w:tblStyle w:val="65"/>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419"/>
        <w:gridCol w:w="1506"/>
        <w:gridCol w:w="2120"/>
        <w:gridCol w:w="1978"/>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widowControl/>
              <w:spacing w:line="440" w:lineRule="exact"/>
              <w:jc w:val="center"/>
              <w:rPr>
                <w:rFonts w:ascii="宋体" w:hAnsi="宋体" w:eastAsia="宋体"/>
                <w:color w:val="000000" w:themeColor="text1"/>
                <w:kern w:val="0"/>
                <w:szCs w:val="20"/>
                <w:highlight w:val="none"/>
                <w14:textFill>
                  <w14:solidFill>
                    <w14:schemeClr w14:val="tx1"/>
                  </w14:solidFill>
                </w14:textFill>
              </w:rPr>
            </w:pPr>
            <w:r>
              <w:rPr>
                <w:rFonts w:hint="eastAsia" w:ascii="宋体" w:hAnsi="宋体" w:eastAsia="宋体"/>
                <w:color w:val="000000" w:themeColor="text1"/>
                <w:kern w:val="0"/>
                <w:szCs w:val="20"/>
                <w:highlight w:val="none"/>
                <w14:textFill>
                  <w14:solidFill>
                    <w14:schemeClr w14:val="tx1"/>
                  </w14:solidFill>
                </w14:textFill>
              </w:rPr>
              <w:t>序号</w:t>
            </w:r>
          </w:p>
        </w:tc>
        <w:tc>
          <w:tcPr>
            <w:tcW w:w="1419" w:type="dxa"/>
            <w:vAlign w:val="center"/>
          </w:tcPr>
          <w:p>
            <w:pPr>
              <w:widowControl/>
              <w:spacing w:line="440" w:lineRule="exact"/>
              <w:jc w:val="center"/>
              <w:rPr>
                <w:rFonts w:ascii="宋体" w:hAnsi="宋体" w:eastAsia="宋体"/>
                <w:color w:val="000000" w:themeColor="text1"/>
                <w:kern w:val="0"/>
                <w:szCs w:val="20"/>
                <w:highlight w:val="none"/>
                <w14:textFill>
                  <w14:solidFill>
                    <w14:schemeClr w14:val="tx1"/>
                  </w14:solidFill>
                </w14:textFill>
              </w:rPr>
            </w:pPr>
            <w:r>
              <w:rPr>
                <w:rFonts w:hint="eastAsia" w:ascii="宋体" w:hAnsi="宋体" w:eastAsia="宋体"/>
                <w:color w:val="000000" w:themeColor="text1"/>
                <w:kern w:val="0"/>
                <w:szCs w:val="20"/>
                <w:highlight w:val="none"/>
                <w14:textFill>
                  <w14:solidFill>
                    <w14:schemeClr w14:val="tx1"/>
                  </w14:solidFill>
                </w14:textFill>
              </w:rPr>
              <w:t>货物名称</w:t>
            </w:r>
          </w:p>
        </w:tc>
        <w:tc>
          <w:tcPr>
            <w:tcW w:w="1506" w:type="dxa"/>
            <w:vAlign w:val="center"/>
          </w:tcPr>
          <w:p>
            <w:pPr>
              <w:widowControl/>
              <w:spacing w:line="440" w:lineRule="exact"/>
              <w:jc w:val="center"/>
              <w:rPr>
                <w:rFonts w:ascii="宋体" w:hAnsi="宋体" w:eastAsia="宋体"/>
                <w:color w:val="000000" w:themeColor="text1"/>
                <w:kern w:val="0"/>
                <w:szCs w:val="20"/>
                <w:highlight w:val="none"/>
                <w14:textFill>
                  <w14:solidFill>
                    <w14:schemeClr w14:val="tx1"/>
                  </w14:solidFill>
                </w14:textFill>
              </w:rPr>
            </w:pPr>
            <w:r>
              <w:rPr>
                <w:rFonts w:hint="eastAsia" w:ascii="宋体" w:hAnsi="宋体" w:eastAsia="宋体"/>
                <w:color w:val="000000" w:themeColor="text1"/>
                <w:kern w:val="0"/>
                <w:szCs w:val="20"/>
                <w:highlight w:val="none"/>
                <w14:textFill>
                  <w14:solidFill>
                    <w14:schemeClr w14:val="tx1"/>
                  </w14:solidFill>
                </w14:textFill>
              </w:rPr>
              <w:t>品牌及制造商</w:t>
            </w:r>
          </w:p>
        </w:tc>
        <w:tc>
          <w:tcPr>
            <w:tcW w:w="2120" w:type="dxa"/>
            <w:vAlign w:val="center"/>
          </w:tcPr>
          <w:p>
            <w:pPr>
              <w:widowControl/>
              <w:spacing w:line="440" w:lineRule="exact"/>
              <w:jc w:val="center"/>
              <w:rPr>
                <w:rFonts w:ascii="宋体" w:hAnsi="宋体" w:eastAsia="宋体"/>
                <w:color w:val="000000" w:themeColor="text1"/>
                <w:kern w:val="0"/>
                <w:szCs w:val="20"/>
                <w:highlight w:val="none"/>
                <w14:textFill>
                  <w14:solidFill>
                    <w14:schemeClr w14:val="tx1"/>
                  </w14:solidFill>
                </w14:textFill>
              </w:rPr>
            </w:pPr>
            <w:r>
              <w:rPr>
                <w:rFonts w:hint="eastAsia" w:ascii="宋体" w:hAnsi="宋体" w:eastAsia="宋体"/>
                <w:color w:val="000000" w:themeColor="text1"/>
                <w:kern w:val="0"/>
                <w:szCs w:val="20"/>
                <w:highlight w:val="none"/>
                <w14:textFill>
                  <w14:solidFill>
                    <w14:schemeClr w14:val="tx1"/>
                  </w14:solidFill>
                </w14:textFill>
              </w:rPr>
              <w:t>规格型号</w:t>
            </w:r>
          </w:p>
        </w:tc>
        <w:tc>
          <w:tcPr>
            <w:tcW w:w="1978" w:type="dxa"/>
            <w:vAlign w:val="center"/>
          </w:tcPr>
          <w:p>
            <w:pPr>
              <w:spacing w:line="44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中国环境标志认证证书编号</w:t>
            </w:r>
          </w:p>
        </w:tc>
        <w:tc>
          <w:tcPr>
            <w:tcW w:w="1965" w:type="dxa"/>
            <w:vAlign w:val="center"/>
          </w:tcPr>
          <w:p>
            <w:pPr>
              <w:widowControl/>
              <w:spacing w:line="440" w:lineRule="exact"/>
              <w:jc w:val="center"/>
              <w:rPr>
                <w:rFonts w:ascii="宋体" w:hAnsi="宋体" w:eastAsia="宋体"/>
                <w:strike/>
                <w:color w:val="000000" w:themeColor="text1"/>
                <w:kern w:val="0"/>
                <w:szCs w:val="20"/>
                <w:highlight w:val="none"/>
                <w14:textFill>
                  <w14:solidFill>
                    <w14:schemeClr w14:val="tx1"/>
                  </w14:solidFill>
                </w14:textFill>
              </w:rPr>
            </w:pPr>
            <w:r>
              <w:rPr>
                <w:rFonts w:hint="eastAsia" w:ascii="宋体" w:hAnsi="宋体" w:eastAsia="宋体"/>
                <w:color w:val="000000" w:themeColor="text1"/>
                <w:kern w:val="0"/>
                <w:szCs w:val="20"/>
                <w:highlight w:val="none"/>
                <w14:textFill>
                  <w14:solidFill>
                    <w14:schemeClr w14:val="tx1"/>
                  </w14:solidFill>
                </w14:textFill>
              </w:rPr>
              <w:t>中国环境标志认证证书有效截止日期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widowControl/>
              <w:spacing w:line="440" w:lineRule="exact"/>
              <w:jc w:val="left"/>
              <w:rPr>
                <w:rFonts w:ascii="宋体" w:hAnsi="宋体" w:eastAsia="宋体"/>
                <w:color w:val="000000" w:themeColor="text1"/>
                <w:kern w:val="0"/>
                <w:sz w:val="24"/>
                <w:szCs w:val="20"/>
                <w:highlight w:val="none"/>
                <w14:textFill>
                  <w14:solidFill>
                    <w14:schemeClr w14:val="tx1"/>
                  </w14:solidFill>
                </w14:textFill>
              </w:rPr>
            </w:pPr>
          </w:p>
        </w:tc>
        <w:tc>
          <w:tcPr>
            <w:tcW w:w="1419" w:type="dxa"/>
            <w:vAlign w:val="center"/>
          </w:tcPr>
          <w:p>
            <w:pPr>
              <w:widowControl/>
              <w:spacing w:line="440" w:lineRule="exact"/>
              <w:ind w:firstLine="482"/>
              <w:jc w:val="left"/>
              <w:rPr>
                <w:rFonts w:ascii="宋体" w:hAnsi="宋体" w:eastAsia="宋体"/>
                <w:color w:val="000000" w:themeColor="text1"/>
                <w:kern w:val="0"/>
                <w:sz w:val="24"/>
                <w:szCs w:val="20"/>
                <w:highlight w:val="none"/>
                <w14:textFill>
                  <w14:solidFill>
                    <w14:schemeClr w14:val="tx1"/>
                  </w14:solidFill>
                </w14:textFill>
              </w:rPr>
            </w:pPr>
          </w:p>
        </w:tc>
        <w:tc>
          <w:tcPr>
            <w:tcW w:w="1506" w:type="dxa"/>
            <w:vAlign w:val="center"/>
          </w:tcPr>
          <w:p>
            <w:pPr>
              <w:widowControl/>
              <w:spacing w:line="440" w:lineRule="exact"/>
              <w:ind w:firstLine="482"/>
              <w:jc w:val="left"/>
              <w:rPr>
                <w:rFonts w:ascii="宋体" w:hAnsi="宋体" w:eastAsia="宋体"/>
                <w:color w:val="000000" w:themeColor="text1"/>
                <w:kern w:val="0"/>
                <w:sz w:val="24"/>
                <w:szCs w:val="20"/>
                <w:highlight w:val="none"/>
                <w14:textFill>
                  <w14:solidFill>
                    <w14:schemeClr w14:val="tx1"/>
                  </w14:solidFill>
                </w14:textFill>
              </w:rPr>
            </w:pPr>
          </w:p>
        </w:tc>
        <w:tc>
          <w:tcPr>
            <w:tcW w:w="2120" w:type="dxa"/>
            <w:vAlign w:val="center"/>
          </w:tcPr>
          <w:p>
            <w:pPr>
              <w:widowControl/>
              <w:spacing w:line="440" w:lineRule="exact"/>
              <w:ind w:firstLine="482"/>
              <w:jc w:val="left"/>
              <w:rPr>
                <w:rFonts w:ascii="宋体" w:hAnsi="宋体" w:eastAsia="宋体"/>
                <w:color w:val="000000" w:themeColor="text1"/>
                <w:kern w:val="0"/>
                <w:sz w:val="24"/>
                <w:szCs w:val="20"/>
                <w:highlight w:val="none"/>
                <w14:textFill>
                  <w14:solidFill>
                    <w14:schemeClr w14:val="tx1"/>
                  </w14:solidFill>
                </w14:textFill>
              </w:rPr>
            </w:pPr>
          </w:p>
        </w:tc>
        <w:tc>
          <w:tcPr>
            <w:tcW w:w="1978" w:type="dxa"/>
            <w:vAlign w:val="center"/>
          </w:tcPr>
          <w:p>
            <w:pPr>
              <w:widowControl/>
              <w:spacing w:line="440" w:lineRule="exact"/>
              <w:ind w:firstLine="482"/>
              <w:jc w:val="left"/>
              <w:rPr>
                <w:rFonts w:ascii="宋体" w:hAnsi="宋体" w:eastAsia="宋体"/>
                <w:color w:val="000000" w:themeColor="text1"/>
                <w:kern w:val="0"/>
                <w:sz w:val="24"/>
                <w:szCs w:val="20"/>
                <w:highlight w:val="none"/>
                <w14:textFill>
                  <w14:solidFill>
                    <w14:schemeClr w14:val="tx1"/>
                  </w14:solidFill>
                </w14:textFill>
              </w:rPr>
            </w:pPr>
          </w:p>
        </w:tc>
        <w:tc>
          <w:tcPr>
            <w:tcW w:w="1965" w:type="dxa"/>
            <w:vAlign w:val="center"/>
          </w:tcPr>
          <w:p>
            <w:pPr>
              <w:widowControl/>
              <w:spacing w:line="440" w:lineRule="exact"/>
              <w:ind w:firstLine="482"/>
              <w:jc w:val="left"/>
              <w:rPr>
                <w:rFonts w:ascii="宋体" w:hAnsi="宋体" w:eastAsia="宋体"/>
                <w:color w:val="000000" w:themeColor="text1"/>
                <w:kern w:val="0"/>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widowControl/>
              <w:spacing w:line="440" w:lineRule="exact"/>
              <w:jc w:val="left"/>
              <w:rPr>
                <w:rFonts w:ascii="宋体" w:hAnsi="宋体" w:eastAsia="宋体"/>
                <w:color w:val="000000" w:themeColor="text1"/>
                <w:kern w:val="0"/>
                <w:sz w:val="24"/>
                <w:szCs w:val="20"/>
                <w:highlight w:val="none"/>
                <w14:textFill>
                  <w14:solidFill>
                    <w14:schemeClr w14:val="tx1"/>
                  </w14:solidFill>
                </w14:textFill>
              </w:rPr>
            </w:pPr>
          </w:p>
        </w:tc>
        <w:tc>
          <w:tcPr>
            <w:tcW w:w="1419" w:type="dxa"/>
            <w:vAlign w:val="center"/>
          </w:tcPr>
          <w:p>
            <w:pPr>
              <w:widowControl/>
              <w:spacing w:line="440" w:lineRule="exact"/>
              <w:ind w:firstLine="482"/>
              <w:jc w:val="left"/>
              <w:rPr>
                <w:rFonts w:ascii="宋体" w:hAnsi="宋体" w:eastAsia="宋体"/>
                <w:color w:val="000000" w:themeColor="text1"/>
                <w:kern w:val="0"/>
                <w:sz w:val="24"/>
                <w:szCs w:val="20"/>
                <w:highlight w:val="none"/>
                <w14:textFill>
                  <w14:solidFill>
                    <w14:schemeClr w14:val="tx1"/>
                  </w14:solidFill>
                </w14:textFill>
              </w:rPr>
            </w:pPr>
          </w:p>
        </w:tc>
        <w:tc>
          <w:tcPr>
            <w:tcW w:w="1506" w:type="dxa"/>
            <w:vAlign w:val="center"/>
          </w:tcPr>
          <w:p>
            <w:pPr>
              <w:widowControl/>
              <w:spacing w:line="440" w:lineRule="exact"/>
              <w:ind w:firstLine="482"/>
              <w:jc w:val="left"/>
              <w:rPr>
                <w:rFonts w:ascii="宋体" w:hAnsi="宋体" w:eastAsia="宋体"/>
                <w:color w:val="000000" w:themeColor="text1"/>
                <w:kern w:val="0"/>
                <w:sz w:val="24"/>
                <w:szCs w:val="20"/>
                <w:highlight w:val="none"/>
                <w14:textFill>
                  <w14:solidFill>
                    <w14:schemeClr w14:val="tx1"/>
                  </w14:solidFill>
                </w14:textFill>
              </w:rPr>
            </w:pPr>
          </w:p>
        </w:tc>
        <w:tc>
          <w:tcPr>
            <w:tcW w:w="2120" w:type="dxa"/>
            <w:vAlign w:val="center"/>
          </w:tcPr>
          <w:p>
            <w:pPr>
              <w:widowControl/>
              <w:spacing w:line="440" w:lineRule="exact"/>
              <w:ind w:firstLine="482"/>
              <w:jc w:val="left"/>
              <w:rPr>
                <w:rFonts w:ascii="宋体" w:hAnsi="宋体" w:eastAsia="宋体"/>
                <w:color w:val="000000" w:themeColor="text1"/>
                <w:kern w:val="0"/>
                <w:sz w:val="24"/>
                <w:szCs w:val="20"/>
                <w:highlight w:val="none"/>
                <w14:textFill>
                  <w14:solidFill>
                    <w14:schemeClr w14:val="tx1"/>
                  </w14:solidFill>
                </w14:textFill>
              </w:rPr>
            </w:pPr>
          </w:p>
        </w:tc>
        <w:tc>
          <w:tcPr>
            <w:tcW w:w="1978" w:type="dxa"/>
            <w:vAlign w:val="center"/>
          </w:tcPr>
          <w:p>
            <w:pPr>
              <w:widowControl/>
              <w:spacing w:line="440" w:lineRule="exact"/>
              <w:ind w:firstLine="482"/>
              <w:jc w:val="left"/>
              <w:rPr>
                <w:rFonts w:ascii="宋体" w:hAnsi="宋体" w:eastAsia="宋体"/>
                <w:color w:val="000000" w:themeColor="text1"/>
                <w:kern w:val="0"/>
                <w:sz w:val="24"/>
                <w:szCs w:val="20"/>
                <w:highlight w:val="none"/>
                <w14:textFill>
                  <w14:solidFill>
                    <w14:schemeClr w14:val="tx1"/>
                  </w14:solidFill>
                </w14:textFill>
              </w:rPr>
            </w:pPr>
          </w:p>
        </w:tc>
        <w:tc>
          <w:tcPr>
            <w:tcW w:w="1965" w:type="dxa"/>
            <w:vAlign w:val="center"/>
          </w:tcPr>
          <w:p>
            <w:pPr>
              <w:widowControl/>
              <w:spacing w:line="440" w:lineRule="exact"/>
              <w:ind w:firstLine="482"/>
              <w:jc w:val="left"/>
              <w:rPr>
                <w:rFonts w:ascii="宋体" w:hAnsi="宋体" w:eastAsia="宋体"/>
                <w:color w:val="000000" w:themeColor="text1"/>
                <w:kern w:val="0"/>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56" w:type="dxa"/>
            <w:vAlign w:val="center"/>
          </w:tcPr>
          <w:p>
            <w:pPr>
              <w:widowControl/>
              <w:spacing w:line="440" w:lineRule="exact"/>
              <w:jc w:val="left"/>
              <w:rPr>
                <w:rFonts w:ascii="宋体" w:hAnsi="宋体" w:eastAsia="宋体"/>
                <w:color w:val="000000" w:themeColor="text1"/>
                <w:kern w:val="0"/>
                <w:sz w:val="24"/>
                <w:szCs w:val="20"/>
                <w:highlight w:val="none"/>
                <w14:textFill>
                  <w14:solidFill>
                    <w14:schemeClr w14:val="tx1"/>
                  </w14:solidFill>
                </w14:textFill>
              </w:rPr>
            </w:pPr>
          </w:p>
        </w:tc>
        <w:tc>
          <w:tcPr>
            <w:tcW w:w="1419" w:type="dxa"/>
            <w:vAlign w:val="center"/>
          </w:tcPr>
          <w:p>
            <w:pPr>
              <w:widowControl/>
              <w:spacing w:line="440" w:lineRule="exact"/>
              <w:ind w:firstLine="482"/>
              <w:jc w:val="left"/>
              <w:rPr>
                <w:rFonts w:ascii="宋体" w:hAnsi="宋体" w:eastAsia="宋体"/>
                <w:color w:val="000000" w:themeColor="text1"/>
                <w:kern w:val="0"/>
                <w:sz w:val="24"/>
                <w:szCs w:val="20"/>
                <w:highlight w:val="none"/>
                <w14:textFill>
                  <w14:solidFill>
                    <w14:schemeClr w14:val="tx1"/>
                  </w14:solidFill>
                </w14:textFill>
              </w:rPr>
            </w:pPr>
          </w:p>
        </w:tc>
        <w:tc>
          <w:tcPr>
            <w:tcW w:w="1506" w:type="dxa"/>
            <w:vAlign w:val="center"/>
          </w:tcPr>
          <w:p>
            <w:pPr>
              <w:widowControl/>
              <w:spacing w:line="440" w:lineRule="exact"/>
              <w:ind w:firstLine="482"/>
              <w:jc w:val="left"/>
              <w:rPr>
                <w:rFonts w:ascii="宋体" w:hAnsi="宋体" w:eastAsia="宋体"/>
                <w:color w:val="000000" w:themeColor="text1"/>
                <w:kern w:val="0"/>
                <w:sz w:val="24"/>
                <w:szCs w:val="20"/>
                <w:highlight w:val="none"/>
                <w14:textFill>
                  <w14:solidFill>
                    <w14:schemeClr w14:val="tx1"/>
                  </w14:solidFill>
                </w14:textFill>
              </w:rPr>
            </w:pPr>
          </w:p>
        </w:tc>
        <w:tc>
          <w:tcPr>
            <w:tcW w:w="2120" w:type="dxa"/>
            <w:vAlign w:val="center"/>
          </w:tcPr>
          <w:p>
            <w:pPr>
              <w:widowControl/>
              <w:spacing w:line="440" w:lineRule="exact"/>
              <w:ind w:firstLine="482"/>
              <w:jc w:val="left"/>
              <w:rPr>
                <w:rFonts w:ascii="宋体" w:hAnsi="宋体" w:eastAsia="宋体"/>
                <w:color w:val="000000" w:themeColor="text1"/>
                <w:kern w:val="0"/>
                <w:sz w:val="24"/>
                <w:szCs w:val="20"/>
                <w:highlight w:val="none"/>
                <w14:textFill>
                  <w14:solidFill>
                    <w14:schemeClr w14:val="tx1"/>
                  </w14:solidFill>
                </w14:textFill>
              </w:rPr>
            </w:pPr>
          </w:p>
        </w:tc>
        <w:tc>
          <w:tcPr>
            <w:tcW w:w="1978" w:type="dxa"/>
            <w:vAlign w:val="center"/>
          </w:tcPr>
          <w:p>
            <w:pPr>
              <w:widowControl/>
              <w:spacing w:line="440" w:lineRule="exact"/>
              <w:ind w:firstLine="482"/>
              <w:jc w:val="left"/>
              <w:rPr>
                <w:rFonts w:ascii="宋体" w:hAnsi="宋体" w:eastAsia="宋体"/>
                <w:color w:val="000000" w:themeColor="text1"/>
                <w:kern w:val="0"/>
                <w:sz w:val="24"/>
                <w:szCs w:val="20"/>
                <w:highlight w:val="none"/>
                <w14:textFill>
                  <w14:solidFill>
                    <w14:schemeClr w14:val="tx1"/>
                  </w14:solidFill>
                </w14:textFill>
              </w:rPr>
            </w:pPr>
          </w:p>
        </w:tc>
        <w:tc>
          <w:tcPr>
            <w:tcW w:w="1965" w:type="dxa"/>
            <w:vAlign w:val="center"/>
          </w:tcPr>
          <w:p>
            <w:pPr>
              <w:widowControl/>
              <w:spacing w:line="440" w:lineRule="exact"/>
              <w:ind w:firstLine="482"/>
              <w:jc w:val="left"/>
              <w:rPr>
                <w:rFonts w:ascii="宋体" w:hAnsi="宋体" w:eastAsia="宋体"/>
                <w:color w:val="000000" w:themeColor="text1"/>
                <w:kern w:val="0"/>
                <w:sz w:val="24"/>
                <w:szCs w:val="20"/>
                <w:highlight w:val="none"/>
                <w14:textFill>
                  <w14:solidFill>
                    <w14:schemeClr w14:val="tx1"/>
                  </w14:solidFill>
                </w14:textFill>
              </w:rPr>
            </w:pPr>
          </w:p>
        </w:tc>
      </w:tr>
    </w:tbl>
    <w:p>
      <w:pPr>
        <w:spacing w:line="44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供应商（企业电子章）：</w:t>
      </w:r>
    </w:p>
    <w:p>
      <w:pPr>
        <w:spacing w:line="44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法定代表人或其委托代理人（个人电子章）：</w:t>
      </w:r>
    </w:p>
    <w:p>
      <w:pPr>
        <w:spacing w:line="440" w:lineRule="exact"/>
        <w:ind w:right="840"/>
        <w:jc w:val="right"/>
        <w:rPr>
          <w:rFonts w:ascii="宋体" w:hAnsi="宋体" w:eastAsia="宋体" w:cs="Times New Roman"/>
          <w:b/>
          <w:bCs/>
          <w:color w:val="000000" w:themeColor="text1"/>
          <w:spacing w:val="14"/>
          <w:kern w:val="0"/>
          <w:sz w:val="28"/>
          <w:szCs w:val="28"/>
          <w:highlight w:val="none"/>
          <w14:textFill>
            <w14:solidFill>
              <w14:schemeClr w14:val="tx1"/>
            </w14:solidFill>
          </w14:textFill>
        </w:rPr>
      </w:pPr>
      <w:r>
        <w:rPr>
          <w:rFonts w:ascii="宋体" w:hAnsi="宋体" w:eastAsia="宋体"/>
          <w:snapToGrid w:val="0"/>
          <w:color w:val="000000" w:themeColor="text1"/>
          <w:szCs w:val="21"/>
          <w:highlight w:val="none"/>
          <w14:textFill>
            <w14:solidFill>
              <w14:schemeClr w14:val="tx1"/>
            </w14:solidFill>
          </w14:textFill>
        </w:rPr>
        <w:t>日期</w:t>
      </w:r>
      <w:r>
        <w:rPr>
          <w:rFonts w:hint="eastAsia" w:ascii="宋体" w:hAnsi="宋体" w:eastAsia="宋体"/>
          <w:snapToGrid w:val="0"/>
          <w:color w:val="000000" w:themeColor="text1"/>
          <w:szCs w:val="21"/>
          <w:highlight w:val="none"/>
          <w14:textFill>
            <w14:solidFill>
              <w14:schemeClr w14:val="tx1"/>
            </w14:solidFill>
          </w14:textFill>
        </w:rPr>
        <w:t>：</w:t>
      </w:r>
    </w:p>
    <w:p>
      <w:pPr>
        <w:widowControl/>
        <w:jc w:val="right"/>
        <w:rPr>
          <w:rFonts w:ascii="宋体" w:hAnsi="宋体" w:eastAsia="宋体"/>
          <w:color w:val="000000" w:themeColor="text1"/>
          <w:kern w:val="0"/>
          <w:szCs w:val="21"/>
          <w:highlight w:val="none"/>
          <w14:textFill>
            <w14:solidFill>
              <w14:schemeClr w14:val="tx1"/>
            </w14:solidFill>
          </w14:textFill>
        </w:rPr>
      </w:pPr>
      <w:r>
        <w:rPr>
          <w:rFonts w:hint="eastAsia" w:ascii="宋体" w:hAnsi="宋体" w:eastAsia="宋体"/>
          <w:color w:val="000000" w:themeColor="text1"/>
          <w:kern w:val="0"/>
          <w:szCs w:val="21"/>
          <w:highlight w:val="none"/>
          <w14:textFill>
            <w14:solidFill>
              <w14:schemeClr w14:val="tx1"/>
            </w14:solidFill>
          </w14:textFill>
        </w:rPr>
        <w:t xml:space="preserve">                                      </w:t>
      </w:r>
    </w:p>
    <w:p>
      <w:pPr>
        <w:widowControl/>
        <w:spacing w:line="440" w:lineRule="exact"/>
        <w:jc w:val="left"/>
        <w:rPr>
          <w:rFonts w:ascii="宋体" w:hAnsi="宋体" w:eastAsia="宋体"/>
          <w:bCs/>
          <w:color w:val="000000" w:themeColor="text1"/>
          <w:kern w:val="0"/>
          <w:szCs w:val="21"/>
          <w:highlight w:val="none"/>
          <w14:textFill>
            <w14:solidFill>
              <w14:schemeClr w14:val="tx1"/>
            </w14:solidFill>
          </w14:textFill>
        </w:rPr>
      </w:pPr>
      <w:r>
        <w:rPr>
          <w:rFonts w:hint="eastAsia" w:ascii="宋体" w:hAnsi="宋体" w:eastAsia="宋体"/>
          <w:bCs/>
          <w:color w:val="000000" w:themeColor="text1"/>
          <w:kern w:val="0"/>
          <w:szCs w:val="21"/>
          <w:highlight w:val="none"/>
          <w14:textFill>
            <w14:solidFill>
              <w14:schemeClr w14:val="tx1"/>
            </w14:solidFill>
          </w14:textFill>
        </w:rPr>
        <w:t>注：</w:t>
      </w:r>
    </w:p>
    <w:p>
      <w:pPr>
        <w:widowControl/>
        <w:spacing w:line="440" w:lineRule="exact"/>
        <w:jc w:val="left"/>
        <w:rPr>
          <w:rFonts w:ascii="宋体" w:hAnsi="宋体" w:eastAsia="宋体"/>
          <w:bCs/>
          <w:color w:val="000000" w:themeColor="text1"/>
          <w:kern w:val="0"/>
          <w:szCs w:val="21"/>
          <w:highlight w:val="none"/>
          <w14:textFill>
            <w14:solidFill>
              <w14:schemeClr w14:val="tx1"/>
            </w14:solidFill>
          </w14:textFill>
        </w:rPr>
      </w:pPr>
      <w:r>
        <w:rPr>
          <w:rFonts w:hint="eastAsia" w:ascii="宋体" w:hAnsi="宋体" w:eastAsia="宋体"/>
          <w:bCs/>
          <w:color w:val="000000" w:themeColor="text1"/>
          <w:kern w:val="0"/>
          <w:szCs w:val="21"/>
          <w:highlight w:val="none"/>
          <w14:textFill>
            <w14:solidFill>
              <w14:schemeClr w14:val="tx1"/>
            </w14:solidFill>
          </w14:textFill>
        </w:rPr>
        <w:t>1、供应商提供的产品属于节能产品、环境标志产品的，应提供相关证明资料(上述节能产品、环境标志产品认证证书复印件)，并如实填写本表，未按此要求提供证明资料或填写本表的，评审时不予认可、不予加分。</w:t>
      </w:r>
    </w:p>
    <w:p>
      <w:pPr>
        <w:widowControl/>
        <w:spacing w:line="440" w:lineRule="exact"/>
        <w:jc w:val="left"/>
        <w:rPr>
          <w:rFonts w:ascii="宋体" w:hAnsi="宋体" w:eastAsia="宋体"/>
          <w:bCs/>
          <w:color w:val="000000" w:themeColor="text1"/>
          <w:kern w:val="0"/>
          <w:szCs w:val="21"/>
          <w:highlight w:val="none"/>
          <w14:textFill>
            <w14:solidFill>
              <w14:schemeClr w14:val="tx1"/>
            </w14:solidFill>
          </w14:textFill>
        </w:rPr>
      </w:pPr>
      <w:r>
        <w:rPr>
          <w:rFonts w:hint="eastAsia" w:ascii="宋体" w:hAnsi="宋体" w:eastAsia="宋体"/>
          <w:bCs/>
          <w:color w:val="000000" w:themeColor="text1"/>
          <w:kern w:val="0"/>
          <w:szCs w:val="21"/>
          <w:highlight w:val="none"/>
          <w14:textFill>
            <w14:solidFill>
              <w14:schemeClr w14:val="tx1"/>
            </w14:solidFill>
          </w14:textFill>
        </w:rPr>
        <w:t>2、证书应是由《市场监管总局关于发布参与实施政府采购节能产品、环境标志产品认证机构名录的公告》的认证机构出具的、处于有效期之内的。</w:t>
      </w:r>
    </w:p>
    <w:p>
      <w:pPr>
        <w:widowControl/>
        <w:spacing w:line="440" w:lineRule="exact"/>
        <w:jc w:val="left"/>
        <w:rPr>
          <w:rFonts w:ascii="宋体" w:hAnsi="宋体" w:eastAsia="宋体"/>
          <w:bCs/>
          <w:color w:val="000000" w:themeColor="text1"/>
          <w:kern w:val="0"/>
          <w:szCs w:val="21"/>
          <w:highlight w:val="none"/>
          <w14:textFill>
            <w14:solidFill>
              <w14:schemeClr w14:val="tx1"/>
            </w14:solidFill>
          </w14:textFill>
        </w:rPr>
      </w:pPr>
      <w:r>
        <w:rPr>
          <w:rFonts w:hint="eastAsia" w:ascii="宋体" w:hAnsi="宋体" w:eastAsia="宋体"/>
          <w:bCs/>
          <w:color w:val="000000" w:themeColor="text1"/>
          <w:kern w:val="0"/>
          <w:szCs w:val="21"/>
          <w:highlight w:val="none"/>
          <w14:textFill>
            <w14:solidFill>
              <w14:schemeClr w14:val="tx1"/>
            </w14:solidFill>
          </w14:textFill>
        </w:rPr>
        <w:t>3、供应商可根据需要自行增减表格行数。</w:t>
      </w:r>
    </w:p>
    <w:p>
      <w:pPr>
        <w:widowControl/>
        <w:spacing w:line="440" w:lineRule="exact"/>
        <w:jc w:val="left"/>
        <w:rPr>
          <w:rFonts w:ascii="宋体" w:hAnsi="宋体" w:eastAsia="宋体"/>
          <w:bCs/>
          <w:color w:val="000000" w:themeColor="text1"/>
          <w:kern w:val="0"/>
          <w:szCs w:val="21"/>
          <w:highlight w:val="none"/>
          <w14:textFill>
            <w14:solidFill>
              <w14:schemeClr w14:val="tx1"/>
            </w14:solidFill>
          </w14:textFill>
        </w:rPr>
      </w:pPr>
      <w:r>
        <w:rPr>
          <w:rFonts w:hint="eastAsia" w:ascii="宋体" w:hAnsi="宋体" w:eastAsia="宋体"/>
          <w:bCs/>
          <w:color w:val="000000" w:themeColor="text1"/>
          <w:kern w:val="0"/>
          <w:szCs w:val="21"/>
          <w:highlight w:val="none"/>
          <w14:textFill>
            <w14:solidFill>
              <w14:schemeClr w14:val="tx1"/>
            </w14:solidFill>
          </w14:textFill>
        </w:rPr>
        <w:t>4、相关证明资料附后。</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widowControl/>
        <w:jc w:val="left"/>
        <w:rPr>
          <w:rFonts w:ascii="宋体" w:hAnsi="宋体" w:eastAsia="宋体"/>
          <w:bCs/>
          <w:color w:val="000000" w:themeColor="text1"/>
          <w:kern w:val="0"/>
          <w:szCs w:val="21"/>
          <w:highlight w:val="none"/>
          <w14:textFill>
            <w14:solidFill>
              <w14:schemeClr w14:val="tx1"/>
            </w14:solidFill>
          </w14:textFill>
        </w:rPr>
      </w:pPr>
      <w:r>
        <w:rPr>
          <w:rFonts w:hint="eastAsia" w:ascii="宋体" w:hAnsi="宋体" w:eastAsia="宋体"/>
          <w:bCs/>
          <w:color w:val="000000" w:themeColor="text1"/>
          <w:kern w:val="0"/>
          <w:szCs w:val="21"/>
          <w:highlight w:val="none"/>
          <w14:textFill>
            <w14:solidFill>
              <w14:schemeClr w14:val="tx1"/>
            </w14:solidFill>
          </w14:textFill>
        </w:rPr>
        <w:t>附：1、投标产品的《中国节能产品认证证书》</w:t>
      </w:r>
      <w:r>
        <w:rPr>
          <w:rFonts w:hint="eastAsia" w:ascii="宋体" w:hAnsi="宋体" w:eastAsia="宋体"/>
          <w:color w:val="000000" w:themeColor="text1"/>
          <w:spacing w:val="14"/>
          <w:kern w:val="0"/>
          <w:szCs w:val="21"/>
          <w:highlight w:val="none"/>
          <w14:textFill>
            <w14:solidFill>
              <w14:schemeClr w14:val="tx1"/>
            </w14:solidFill>
          </w14:textFill>
        </w:rPr>
        <w:t>（应明显标画出对应的产品型号）</w:t>
      </w:r>
    </w:p>
    <w:p>
      <w:pPr>
        <w:widowControl/>
        <w:ind w:firstLine="420" w:firstLineChars="200"/>
        <w:jc w:val="left"/>
        <w:rPr>
          <w:rFonts w:ascii="宋体" w:hAnsi="宋体" w:eastAsia="宋体"/>
          <w:color w:val="000000" w:themeColor="text1"/>
          <w:kern w:val="0"/>
          <w:szCs w:val="21"/>
          <w:highlight w:val="none"/>
          <w14:textFill>
            <w14:solidFill>
              <w14:schemeClr w14:val="tx1"/>
            </w14:solidFill>
          </w14:textFill>
        </w:rPr>
      </w:pPr>
      <w:r>
        <w:rPr>
          <w:rFonts w:hint="eastAsia" w:ascii="宋体" w:hAnsi="宋体" w:eastAsia="宋体"/>
          <w:bCs/>
          <w:color w:val="000000" w:themeColor="text1"/>
          <w:kern w:val="0"/>
          <w:szCs w:val="21"/>
          <w:highlight w:val="none"/>
          <w14:textFill>
            <w14:solidFill>
              <w14:schemeClr w14:val="tx1"/>
            </w14:solidFill>
          </w14:textFill>
        </w:rPr>
        <w:t>2、投标产品的《中国环境标志产品认证证书》</w:t>
      </w:r>
      <w:r>
        <w:rPr>
          <w:rFonts w:hint="eastAsia" w:ascii="宋体" w:hAnsi="宋体" w:eastAsia="宋体"/>
          <w:color w:val="000000" w:themeColor="text1"/>
          <w:spacing w:val="14"/>
          <w:kern w:val="0"/>
          <w:szCs w:val="21"/>
          <w:highlight w:val="none"/>
          <w14:textFill>
            <w14:solidFill>
              <w14:schemeClr w14:val="tx1"/>
            </w14:solidFill>
          </w14:textFill>
        </w:rPr>
        <w:t>（应明显标画出对应的产品型号）</w:t>
      </w:r>
    </w:p>
    <w:p>
      <w:pPr>
        <w:widowControl/>
        <w:rPr>
          <w:rFonts w:ascii="宋体" w:hAnsi="宋体" w:eastAsia="宋体"/>
          <w:color w:val="000000" w:themeColor="text1"/>
          <w:kern w:val="0"/>
          <w:szCs w:val="20"/>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82" w:name="_Toc98406941"/>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十四、实质性技术要求的支持资料（如有）</w:t>
      </w:r>
      <w:bookmarkEnd w:id="182"/>
    </w:p>
    <w:p>
      <w:pPr>
        <w:widowControl/>
        <w:rPr>
          <w:rFonts w:ascii="宋体" w:hAnsi="宋体" w:eastAsia="宋体"/>
          <w:color w:val="000000" w:themeColor="text1"/>
          <w:kern w:val="0"/>
          <w:szCs w:val="21"/>
          <w:highlight w:val="none"/>
          <w14:textFill>
            <w14:solidFill>
              <w14:schemeClr w14:val="tx1"/>
            </w14:solidFill>
          </w14:textFill>
        </w:rPr>
      </w:pPr>
    </w:p>
    <w:p>
      <w:pPr>
        <w:widowControl/>
        <w:spacing w:line="440" w:lineRule="exact"/>
        <w:ind w:firstLine="420" w:firstLineChars="200"/>
        <w:rPr>
          <w:rFonts w:ascii="宋体" w:hAnsi="宋体" w:eastAsia="宋体"/>
          <w:bCs/>
          <w:snapToGrid w:val="0"/>
          <w:color w:val="000000" w:themeColor="text1"/>
          <w:kern w:val="0"/>
          <w:szCs w:val="21"/>
          <w:highlight w:val="none"/>
          <w14:textFill>
            <w14:solidFill>
              <w14:schemeClr w14:val="tx1"/>
            </w14:solidFill>
          </w14:textFill>
        </w:rPr>
      </w:pPr>
      <w:r>
        <w:rPr>
          <w:rFonts w:hint="eastAsia" w:ascii="宋体" w:hAnsi="宋体" w:eastAsia="宋体"/>
          <w:bCs/>
          <w:snapToGrid w:val="0"/>
          <w:color w:val="000000" w:themeColor="text1"/>
          <w:kern w:val="0"/>
          <w:szCs w:val="21"/>
          <w:highlight w:val="none"/>
          <w14:textFill>
            <w14:solidFill>
              <w14:schemeClr w14:val="tx1"/>
            </w14:solidFill>
          </w14:textFill>
        </w:rPr>
        <w:t>实质性技术要求：特指技术要求中加“★”条款。</w:t>
      </w:r>
    </w:p>
    <w:p>
      <w:pPr>
        <w:widowControl/>
        <w:spacing w:line="440" w:lineRule="exact"/>
        <w:ind w:firstLine="482"/>
        <w:rPr>
          <w:rFonts w:ascii="宋体" w:hAnsi="宋体" w:eastAsia="宋体"/>
          <w:bCs/>
          <w:snapToGrid w:val="0"/>
          <w:color w:val="000000" w:themeColor="text1"/>
          <w:kern w:val="0"/>
          <w:szCs w:val="21"/>
          <w:highlight w:val="none"/>
          <w14:textFill>
            <w14:solidFill>
              <w14:schemeClr w14:val="tx1"/>
            </w14:solidFill>
          </w14:textFill>
        </w:rPr>
      </w:pPr>
    </w:p>
    <w:p>
      <w:pPr>
        <w:widowControl/>
        <w:spacing w:line="440" w:lineRule="exact"/>
        <w:ind w:firstLine="420" w:firstLineChars="200"/>
        <w:rPr>
          <w:rFonts w:ascii="宋体" w:hAnsi="宋体" w:eastAsia="宋体"/>
          <w:bCs/>
          <w:snapToGrid w:val="0"/>
          <w:color w:val="000000" w:themeColor="text1"/>
          <w:kern w:val="0"/>
          <w:szCs w:val="21"/>
          <w:highlight w:val="none"/>
          <w14:textFill>
            <w14:solidFill>
              <w14:schemeClr w14:val="tx1"/>
            </w14:solidFill>
          </w14:textFill>
        </w:rPr>
      </w:pPr>
      <w:r>
        <w:rPr>
          <w:rFonts w:hint="eastAsia" w:ascii="宋体" w:hAnsi="宋体" w:eastAsia="宋体"/>
          <w:bCs/>
          <w:snapToGrid w:val="0"/>
          <w:color w:val="000000" w:themeColor="text1"/>
          <w:kern w:val="0"/>
          <w:szCs w:val="21"/>
          <w:highlight w:val="none"/>
          <w14:textFill>
            <w14:solidFill>
              <w14:schemeClr w14:val="tx1"/>
            </w14:solidFill>
          </w14:textFill>
        </w:rPr>
        <w:t>技术支持资料：以制造商公开发布的印刷资料，或检验检测机构出具的检测报告或供应商须知前附表允许的其他形式为准，不符合前述要求的，视为无技术支持资料，其投标将被否决。</w:t>
      </w:r>
    </w:p>
    <w:p>
      <w:pPr>
        <w:widowControl/>
        <w:spacing w:line="440" w:lineRule="exact"/>
        <w:ind w:firstLine="420" w:firstLineChars="200"/>
        <w:rPr>
          <w:rFonts w:ascii="宋体" w:hAnsi="宋体" w:eastAsia="宋体"/>
          <w:snapToGrid w:val="0"/>
          <w:color w:val="000000" w:themeColor="text1"/>
          <w:kern w:val="0"/>
          <w:szCs w:val="21"/>
          <w:highlight w:val="none"/>
          <w14:textFill>
            <w14:solidFill>
              <w14:schemeClr w14:val="tx1"/>
            </w14:solidFill>
          </w14:textFill>
        </w:rPr>
      </w:pPr>
      <w:r>
        <w:rPr>
          <w:rFonts w:hint="eastAsia" w:ascii="宋体" w:hAnsi="宋体" w:eastAsia="宋体"/>
          <w:bCs/>
          <w:snapToGrid w:val="0"/>
          <w:color w:val="000000" w:themeColor="text1"/>
          <w:kern w:val="0"/>
          <w:szCs w:val="21"/>
          <w:highlight w:val="none"/>
          <w14:textFill>
            <w14:solidFill>
              <w14:schemeClr w14:val="tx1"/>
            </w14:solidFill>
          </w14:textFill>
        </w:rPr>
        <w:t>注：在投标文件中附扫描件</w:t>
      </w:r>
    </w:p>
    <w:p>
      <w:pPr>
        <w:widowControl/>
        <w:rPr>
          <w:rFonts w:ascii="宋体" w:hAnsi="宋体" w:eastAsia="宋体"/>
          <w:snapToGrid w:val="0"/>
          <w:color w:val="000000" w:themeColor="text1"/>
          <w:kern w:val="0"/>
          <w:szCs w:val="21"/>
          <w:highlight w:val="none"/>
          <w14:textFill>
            <w14:solidFill>
              <w14:schemeClr w14:val="tx1"/>
            </w14:solidFill>
          </w14:textFill>
        </w:rPr>
      </w:pPr>
    </w:p>
    <w:p>
      <w:pPr>
        <w:widowControl/>
        <w:rPr>
          <w:rFonts w:ascii="宋体" w:hAnsi="宋体" w:eastAsia="宋体"/>
          <w:color w:val="000000" w:themeColor="text1"/>
          <w:kern w:val="0"/>
          <w:szCs w:val="21"/>
          <w:highlight w:val="none"/>
          <w14:textFill>
            <w14:solidFill>
              <w14:schemeClr w14:val="tx1"/>
            </w14:solidFill>
          </w14:textFill>
        </w:rPr>
      </w:pPr>
    </w:p>
    <w:p>
      <w:pPr>
        <w:widowControl/>
        <w:rPr>
          <w:rFonts w:ascii="宋体" w:hAnsi="宋体" w:eastAsia="宋体"/>
          <w:color w:val="000000" w:themeColor="text1"/>
          <w:kern w:val="0"/>
          <w:szCs w:val="21"/>
          <w:highlight w:val="none"/>
          <w14:textFill>
            <w14:solidFill>
              <w14:schemeClr w14:val="tx1"/>
            </w14:solidFill>
          </w14:textFill>
        </w:rPr>
      </w:pPr>
    </w:p>
    <w:p>
      <w:pPr>
        <w:widowControl/>
        <w:rPr>
          <w:rFonts w:ascii="宋体" w:hAnsi="宋体" w:eastAsia="宋体"/>
          <w:color w:val="000000" w:themeColor="text1"/>
          <w:kern w:val="0"/>
          <w:szCs w:val="21"/>
          <w:highlight w:val="none"/>
          <w14:textFill>
            <w14:solidFill>
              <w14:schemeClr w14:val="tx1"/>
            </w14:solidFill>
          </w14:textFill>
        </w:rPr>
      </w:pPr>
    </w:p>
    <w:p>
      <w:pPr>
        <w:widowControl/>
        <w:rPr>
          <w:rFonts w:ascii="宋体" w:hAnsi="宋体" w:eastAsia="宋体"/>
          <w:color w:val="000000" w:themeColor="text1"/>
          <w:kern w:val="0"/>
          <w:szCs w:val="21"/>
          <w:highlight w:val="none"/>
          <w14:textFill>
            <w14:solidFill>
              <w14:schemeClr w14:val="tx1"/>
            </w14:solidFill>
          </w14:textFill>
        </w:rPr>
      </w:pPr>
    </w:p>
    <w:p>
      <w:pPr>
        <w:widowControl/>
        <w:rPr>
          <w:rFonts w:ascii="宋体" w:hAnsi="宋体" w:eastAsia="宋体"/>
          <w:color w:val="000000" w:themeColor="text1"/>
          <w:kern w:val="0"/>
          <w:szCs w:val="21"/>
          <w:highlight w:val="none"/>
          <w14:textFill>
            <w14:solidFill>
              <w14:schemeClr w14:val="tx1"/>
            </w14:solidFill>
          </w14:textFill>
        </w:rPr>
      </w:pPr>
      <w:r>
        <w:rPr>
          <w:rFonts w:hint="eastAsia" w:ascii="宋体" w:hAnsi="宋体" w:eastAsia="宋体"/>
          <w:color w:val="000000" w:themeColor="text1"/>
          <w:kern w:val="0"/>
          <w:szCs w:val="21"/>
          <w:highlight w:val="none"/>
          <w14:textFill>
            <w14:solidFill>
              <w14:schemeClr w14:val="tx1"/>
            </w14:solidFill>
          </w14:textFill>
        </w:rPr>
        <w:t>注：在响应文件中附扫描件</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83" w:name="_Toc98406942"/>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十五、项目实施方案</w:t>
      </w:r>
      <w:bookmarkEnd w:id="183"/>
    </w:p>
    <w:p>
      <w:pPr>
        <w:jc w:val="center"/>
        <w:rPr>
          <w:rFonts w:ascii="宋体" w:hAnsi="宋体"/>
          <w:bCs/>
          <w:color w:val="000000" w:themeColor="text1"/>
          <w:spacing w:val="10"/>
          <w:highlight w:val="none"/>
          <w14:textFill>
            <w14:solidFill>
              <w14:schemeClr w14:val="tx1"/>
            </w14:solidFill>
          </w14:textFill>
        </w:rPr>
      </w:pPr>
    </w:p>
    <w:p>
      <w:pPr>
        <w:jc w:val="center"/>
        <w:rPr>
          <w:rFonts w:ascii="宋体" w:hAnsi="宋体"/>
          <w:bCs/>
          <w:color w:val="000000" w:themeColor="text1"/>
          <w:spacing w:val="10"/>
          <w:sz w:val="28"/>
          <w:szCs w:val="28"/>
          <w:highlight w:val="none"/>
          <w14:textFill>
            <w14:solidFill>
              <w14:schemeClr w14:val="tx1"/>
            </w14:solidFill>
          </w14:textFill>
        </w:rPr>
      </w:pPr>
      <w:r>
        <w:rPr>
          <w:rFonts w:hint="eastAsia" w:ascii="宋体" w:hAnsi="宋体"/>
          <w:bCs/>
          <w:color w:val="000000" w:themeColor="text1"/>
          <w:spacing w:val="10"/>
          <w:sz w:val="28"/>
          <w:szCs w:val="28"/>
          <w:highlight w:val="none"/>
          <w14:textFill>
            <w14:solidFill>
              <w14:schemeClr w14:val="tx1"/>
            </w14:solidFill>
          </w14:textFill>
        </w:rPr>
        <w:t>项目实施方案</w:t>
      </w:r>
    </w:p>
    <w:p>
      <w:pPr>
        <w:jc w:val="center"/>
        <w:rPr>
          <w:rFonts w:ascii="宋体" w:hAnsi="宋体"/>
          <w:bCs/>
          <w:color w:val="000000" w:themeColor="text1"/>
          <w:spacing w:val="10"/>
          <w:szCs w:val="21"/>
          <w:highlight w:val="none"/>
          <w14:textFill>
            <w14:solidFill>
              <w14:schemeClr w14:val="tx1"/>
            </w14:solidFill>
          </w14:textFill>
        </w:rPr>
      </w:pPr>
    </w:p>
    <w:p>
      <w:pPr>
        <w:ind w:firstLine="420"/>
        <w:rPr>
          <w:rFonts w:ascii="宋体" w:hAnsi="宋体"/>
          <w:bCs/>
          <w:color w:val="000000" w:themeColor="text1"/>
          <w:spacing w:val="10"/>
          <w:szCs w:val="21"/>
          <w:highlight w:val="none"/>
          <w14:textFill>
            <w14:solidFill>
              <w14:schemeClr w14:val="tx1"/>
            </w14:solidFill>
          </w14:textFill>
        </w:rPr>
      </w:pPr>
      <w:r>
        <w:rPr>
          <w:rFonts w:hint="eastAsia" w:ascii="宋体" w:hAnsi="宋体"/>
          <w:bCs/>
          <w:color w:val="000000" w:themeColor="text1"/>
          <w:spacing w:val="10"/>
          <w:szCs w:val="21"/>
          <w:highlight w:val="none"/>
          <w14:textFill>
            <w14:solidFill>
              <w14:schemeClr w14:val="tx1"/>
            </w14:solidFill>
          </w14:textFill>
        </w:rPr>
        <w:t>供应商根据采购项目要求及自身情况自行填报。</w:t>
      </w:r>
    </w:p>
    <w:p>
      <w:pPr>
        <w:rPr>
          <w:rFonts w:ascii="宋体" w:hAnsi="宋体"/>
          <w:bCs/>
          <w:color w:val="000000" w:themeColor="text1"/>
          <w:spacing w:val="10"/>
          <w:szCs w:val="21"/>
          <w:highlight w:val="none"/>
          <w14:textFill>
            <w14:solidFill>
              <w14:schemeClr w14:val="tx1"/>
            </w14:solidFill>
          </w14:textFill>
        </w:rPr>
      </w:pPr>
    </w:p>
    <w:p>
      <w:pPr>
        <w:rPr>
          <w:rFonts w:ascii="宋体" w:hAnsi="宋体"/>
          <w:bCs/>
          <w:color w:val="000000" w:themeColor="text1"/>
          <w:spacing w:val="10"/>
          <w:szCs w:val="21"/>
          <w:highlight w:val="none"/>
          <w14:textFill>
            <w14:solidFill>
              <w14:schemeClr w14:val="tx1"/>
            </w14:solidFill>
          </w14:textFill>
        </w:rPr>
      </w:pPr>
    </w:p>
    <w:p>
      <w:pPr>
        <w:spacing w:line="44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供应商（企业电子章）：</w:t>
      </w:r>
    </w:p>
    <w:p>
      <w:pPr>
        <w:spacing w:line="44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法定代表人或其委托代理人（个人电子章）：</w:t>
      </w:r>
    </w:p>
    <w:p>
      <w:pPr>
        <w:spacing w:line="440" w:lineRule="exact"/>
        <w:ind w:right="840"/>
        <w:jc w:val="right"/>
        <w:rPr>
          <w:rFonts w:ascii="宋体" w:hAnsi="宋体" w:eastAsia="宋体" w:cs="Times New Roman"/>
          <w:b/>
          <w:bCs/>
          <w:color w:val="000000" w:themeColor="text1"/>
          <w:spacing w:val="14"/>
          <w:kern w:val="0"/>
          <w:sz w:val="28"/>
          <w:szCs w:val="28"/>
          <w:highlight w:val="none"/>
          <w14:textFill>
            <w14:solidFill>
              <w14:schemeClr w14:val="tx1"/>
            </w14:solidFill>
          </w14:textFill>
        </w:rPr>
      </w:pPr>
      <w:r>
        <w:rPr>
          <w:rFonts w:ascii="宋体" w:hAnsi="宋体" w:eastAsia="宋体"/>
          <w:snapToGrid w:val="0"/>
          <w:color w:val="000000" w:themeColor="text1"/>
          <w:szCs w:val="21"/>
          <w:highlight w:val="none"/>
          <w14:textFill>
            <w14:solidFill>
              <w14:schemeClr w14:val="tx1"/>
            </w14:solidFill>
          </w14:textFill>
        </w:rPr>
        <w:t>日期</w:t>
      </w:r>
      <w:r>
        <w:rPr>
          <w:rFonts w:hint="eastAsia" w:ascii="宋体" w:hAnsi="宋体" w:eastAsia="宋体"/>
          <w:snapToGrid w:val="0"/>
          <w:color w:val="000000" w:themeColor="text1"/>
          <w:szCs w:val="21"/>
          <w:highlight w:val="none"/>
          <w14:textFill>
            <w14:solidFill>
              <w14:schemeClr w14:val="tx1"/>
            </w14:solidFill>
          </w14:textFill>
        </w:rPr>
        <w:t>：</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84" w:name="_Toc98406943"/>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十六、售后服务计划</w:t>
      </w:r>
      <w:bookmarkEnd w:id="184"/>
    </w:p>
    <w:p>
      <w:pPr>
        <w:jc w:val="center"/>
        <w:rPr>
          <w:rFonts w:ascii="宋体" w:hAnsi="宋体"/>
          <w:bCs/>
          <w:color w:val="000000" w:themeColor="text1"/>
          <w:spacing w:val="10"/>
          <w:szCs w:val="21"/>
          <w:highlight w:val="none"/>
          <w14:textFill>
            <w14:solidFill>
              <w14:schemeClr w14:val="tx1"/>
            </w14:solidFill>
          </w14:textFill>
        </w:rPr>
      </w:pPr>
    </w:p>
    <w:p>
      <w:pPr>
        <w:jc w:val="center"/>
        <w:rPr>
          <w:rFonts w:ascii="宋体" w:hAnsi="宋体"/>
          <w:bCs/>
          <w:color w:val="000000" w:themeColor="text1"/>
          <w:spacing w:val="10"/>
          <w:sz w:val="28"/>
          <w:szCs w:val="28"/>
          <w:highlight w:val="none"/>
          <w14:textFill>
            <w14:solidFill>
              <w14:schemeClr w14:val="tx1"/>
            </w14:solidFill>
          </w14:textFill>
        </w:rPr>
      </w:pPr>
      <w:r>
        <w:rPr>
          <w:rFonts w:hint="eastAsia" w:ascii="宋体" w:hAnsi="宋体"/>
          <w:bCs/>
          <w:color w:val="000000" w:themeColor="text1"/>
          <w:spacing w:val="10"/>
          <w:sz w:val="28"/>
          <w:szCs w:val="28"/>
          <w:highlight w:val="none"/>
          <w14:textFill>
            <w14:solidFill>
              <w14:schemeClr w14:val="tx1"/>
            </w14:solidFill>
          </w14:textFill>
        </w:rPr>
        <w:t>售后服务计划</w:t>
      </w:r>
    </w:p>
    <w:p>
      <w:pPr>
        <w:jc w:val="center"/>
        <w:rPr>
          <w:rFonts w:ascii="宋体" w:hAnsi="宋体"/>
          <w:bCs/>
          <w:color w:val="000000" w:themeColor="text1"/>
          <w:spacing w:val="10"/>
          <w:szCs w:val="21"/>
          <w:highlight w:val="none"/>
          <w14:textFill>
            <w14:solidFill>
              <w14:schemeClr w14:val="tx1"/>
            </w14:solidFill>
          </w14:textFill>
        </w:rPr>
      </w:pPr>
    </w:p>
    <w:p>
      <w:pPr>
        <w:spacing w:line="440" w:lineRule="exact"/>
        <w:ind w:firstLine="420"/>
        <w:rPr>
          <w:rFonts w:ascii="宋体" w:hAnsi="宋体"/>
          <w:bCs/>
          <w:color w:val="000000" w:themeColor="text1"/>
          <w:spacing w:val="10"/>
          <w:szCs w:val="21"/>
          <w:highlight w:val="none"/>
          <w14:textFill>
            <w14:solidFill>
              <w14:schemeClr w14:val="tx1"/>
            </w14:solidFill>
          </w14:textFill>
        </w:rPr>
      </w:pPr>
      <w:r>
        <w:rPr>
          <w:rFonts w:hint="eastAsia" w:ascii="宋体" w:hAnsi="宋体"/>
          <w:bCs/>
          <w:color w:val="000000" w:themeColor="text1"/>
          <w:spacing w:val="10"/>
          <w:szCs w:val="21"/>
          <w:highlight w:val="none"/>
          <w14:textFill>
            <w14:solidFill>
              <w14:schemeClr w14:val="tx1"/>
            </w14:solidFill>
          </w14:textFill>
        </w:rPr>
        <w:t>1、详细说明售后服务的内容、形式、质保期，解决质量或操作问题的响应时间、应急问题解决时间等。</w:t>
      </w:r>
    </w:p>
    <w:p>
      <w:pPr>
        <w:spacing w:line="440" w:lineRule="exact"/>
        <w:ind w:firstLine="420"/>
        <w:rPr>
          <w:rFonts w:ascii="宋体" w:hAnsi="宋体"/>
          <w:bCs/>
          <w:color w:val="000000" w:themeColor="text1"/>
          <w:spacing w:val="10"/>
          <w:szCs w:val="21"/>
          <w:highlight w:val="none"/>
          <w14:textFill>
            <w14:solidFill>
              <w14:schemeClr w14:val="tx1"/>
            </w14:solidFill>
          </w14:textFill>
        </w:rPr>
      </w:pPr>
      <w:r>
        <w:rPr>
          <w:rFonts w:hint="eastAsia" w:ascii="宋体" w:hAnsi="宋体"/>
          <w:bCs/>
          <w:color w:val="000000" w:themeColor="text1"/>
          <w:spacing w:val="10"/>
          <w:szCs w:val="21"/>
          <w:highlight w:val="none"/>
          <w14:textFill>
            <w14:solidFill>
              <w14:schemeClr w14:val="tx1"/>
            </w14:solidFill>
          </w14:textFill>
        </w:rPr>
        <w:t>2、售后维修单位名称、地点、联系方式。</w:t>
      </w:r>
    </w:p>
    <w:p>
      <w:pPr>
        <w:spacing w:line="440" w:lineRule="exact"/>
        <w:ind w:firstLine="420"/>
        <w:rPr>
          <w:rFonts w:ascii="宋体" w:hAnsi="宋体"/>
          <w:bCs/>
          <w:color w:val="000000" w:themeColor="text1"/>
          <w:spacing w:val="10"/>
          <w:szCs w:val="21"/>
          <w:highlight w:val="none"/>
          <w14:textFill>
            <w14:solidFill>
              <w14:schemeClr w14:val="tx1"/>
            </w14:solidFill>
          </w14:textFill>
        </w:rPr>
      </w:pPr>
      <w:r>
        <w:rPr>
          <w:rFonts w:hint="eastAsia" w:ascii="宋体" w:hAnsi="宋体"/>
          <w:bCs/>
          <w:color w:val="000000" w:themeColor="text1"/>
          <w:spacing w:val="10"/>
          <w:szCs w:val="21"/>
          <w:highlight w:val="none"/>
          <w14:textFill>
            <w14:solidFill>
              <w14:schemeClr w14:val="tx1"/>
            </w14:solidFill>
          </w14:textFill>
        </w:rPr>
        <w:t>3、售后维修技术设备和人员等情况。</w:t>
      </w:r>
    </w:p>
    <w:p>
      <w:pPr>
        <w:spacing w:line="440" w:lineRule="exact"/>
        <w:ind w:firstLine="420"/>
        <w:rPr>
          <w:rFonts w:ascii="宋体" w:hAnsi="宋体"/>
          <w:bCs/>
          <w:color w:val="000000" w:themeColor="text1"/>
          <w:spacing w:val="10"/>
          <w:szCs w:val="21"/>
          <w:highlight w:val="none"/>
          <w14:textFill>
            <w14:solidFill>
              <w14:schemeClr w14:val="tx1"/>
            </w14:solidFill>
          </w14:textFill>
        </w:rPr>
      </w:pPr>
      <w:r>
        <w:rPr>
          <w:rFonts w:hint="eastAsia" w:ascii="宋体" w:hAnsi="宋体"/>
          <w:bCs/>
          <w:color w:val="000000" w:themeColor="text1"/>
          <w:spacing w:val="10"/>
          <w:szCs w:val="21"/>
          <w:highlight w:val="none"/>
          <w14:textFill>
            <w14:solidFill>
              <w14:schemeClr w14:val="tx1"/>
            </w14:solidFill>
          </w14:textFill>
        </w:rPr>
        <w:t>4、技术培训、质量保证措施。</w:t>
      </w:r>
    </w:p>
    <w:p>
      <w:pPr>
        <w:spacing w:line="440" w:lineRule="exact"/>
        <w:ind w:firstLine="420"/>
        <w:rPr>
          <w:rFonts w:ascii="宋体" w:hAnsi="宋体"/>
          <w:bCs/>
          <w:color w:val="000000" w:themeColor="text1"/>
          <w:spacing w:val="10"/>
          <w:szCs w:val="21"/>
          <w:highlight w:val="none"/>
          <w14:textFill>
            <w14:solidFill>
              <w14:schemeClr w14:val="tx1"/>
            </w14:solidFill>
          </w14:textFill>
        </w:rPr>
      </w:pPr>
      <w:r>
        <w:rPr>
          <w:rFonts w:hint="eastAsia" w:ascii="宋体" w:hAnsi="宋体"/>
          <w:bCs/>
          <w:color w:val="000000" w:themeColor="text1"/>
          <w:spacing w:val="10"/>
          <w:szCs w:val="21"/>
          <w:highlight w:val="none"/>
          <w14:textFill>
            <w14:solidFill>
              <w14:schemeClr w14:val="tx1"/>
            </w14:solidFill>
          </w14:textFill>
        </w:rPr>
        <w:t>5、为本次采购项目所提供的其他相关免费物品或服务。</w:t>
      </w:r>
    </w:p>
    <w:p>
      <w:pPr>
        <w:spacing w:line="440" w:lineRule="exact"/>
        <w:ind w:firstLine="420"/>
        <w:rPr>
          <w:rFonts w:ascii="宋体" w:hAnsi="宋体"/>
          <w:bCs/>
          <w:color w:val="000000" w:themeColor="text1"/>
          <w:spacing w:val="10"/>
          <w:szCs w:val="21"/>
          <w:highlight w:val="none"/>
          <w14:textFill>
            <w14:solidFill>
              <w14:schemeClr w14:val="tx1"/>
            </w14:solidFill>
          </w14:textFill>
        </w:rPr>
      </w:pPr>
      <w:r>
        <w:rPr>
          <w:rFonts w:hint="eastAsia" w:ascii="宋体" w:hAnsi="宋体"/>
          <w:bCs/>
          <w:color w:val="000000" w:themeColor="text1"/>
          <w:spacing w:val="10"/>
          <w:szCs w:val="21"/>
          <w:highlight w:val="none"/>
          <w14:textFill>
            <w14:solidFill>
              <w14:schemeClr w14:val="tx1"/>
            </w14:solidFill>
          </w14:textFill>
        </w:rPr>
        <w:t>6、提供原厂标准的易损件、消耗材料价格清单及折扣率，保修期届满后维修的价格清单及折扣率。</w:t>
      </w:r>
    </w:p>
    <w:p>
      <w:pPr>
        <w:spacing w:line="440" w:lineRule="exact"/>
        <w:ind w:firstLine="420"/>
        <w:rPr>
          <w:rFonts w:ascii="宋体" w:hAnsi="宋体"/>
          <w:bCs/>
          <w:color w:val="000000" w:themeColor="text1"/>
          <w:spacing w:val="10"/>
          <w:szCs w:val="21"/>
          <w:highlight w:val="none"/>
          <w14:textFill>
            <w14:solidFill>
              <w14:schemeClr w14:val="tx1"/>
            </w14:solidFill>
          </w14:textFill>
        </w:rPr>
      </w:pPr>
      <w:r>
        <w:rPr>
          <w:rFonts w:hint="eastAsia" w:ascii="宋体" w:hAnsi="宋体"/>
          <w:bCs/>
          <w:color w:val="000000" w:themeColor="text1"/>
          <w:spacing w:val="10"/>
          <w:szCs w:val="21"/>
          <w:highlight w:val="none"/>
          <w14:textFill>
            <w14:solidFill>
              <w14:schemeClr w14:val="tx1"/>
            </w14:solidFill>
          </w14:textFill>
        </w:rPr>
        <w:t>7、供应商认为需要说明的其他服务承诺。</w:t>
      </w:r>
    </w:p>
    <w:p>
      <w:pPr>
        <w:spacing w:line="440" w:lineRule="exact"/>
        <w:rPr>
          <w:rFonts w:ascii="宋体" w:hAnsi="宋体"/>
          <w:bCs/>
          <w:color w:val="000000" w:themeColor="text1"/>
          <w:spacing w:val="10"/>
          <w:szCs w:val="21"/>
          <w:highlight w:val="none"/>
          <w14:textFill>
            <w14:solidFill>
              <w14:schemeClr w14:val="tx1"/>
            </w14:solidFill>
          </w14:textFill>
        </w:rPr>
      </w:pPr>
    </w:p>
    <w:p>
      <w:pPr>
        <w:spacing w:line="440" w:lineRule="exact"/>
        <w:rPr>
          <w:rFonts w:ascii="宋体" w:hAnsi="宋体"/>
          <w:bCs/>
          <w:color w:val="000000" w:themeColor="text1"/>
          <w:spacing w:val="10"/>
          <w:szCs w:val="21"/>
          <w:highlight w:val="none"/>
          <w14:textFill>
            <w14:solidFill>
              <w14:schemeClr w14:val="tx1"/>
            </w14:solidFill>
          </w14:textFill>
        </w:rPr>
      </w:pPr>
    </w:p>
    <w:p>
      <w:pPr>
        <w:spacing w:line="44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供应商（企业电子章）：</w:t>
      </w:r>
    </w:p>
    <w:p>
      <w:pPr>
        <w:spacing w:line="44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法定代表人或其委托代理人（个人电子章）：</w:t>
      </w:r>
    </w:p>
    <w:p>
      <w:pPr>
        <w:spacing w:line="440" w:lineRule="exact"/>
        <w:ind w:right="840"/>
        <w:jc w:val="right"/>
        <w:rPr>
          <w:rFonts w:ascii="宋体" w:hAnsi="宋体" w:eastAsia="宋体" w:cs="Times New Roman"/>
          <w:b/>
          <w:bCs/>
          <w:color w:val="000000" w:themeColor="text1"/>
          <w:spacing w:val="14"/>
          <w:kern w:val="0"/>
          <w:sz w:val="28"/>
          <w:szCs w:val="28"/>
          <w:highlight w:val="none"/>
          <w14:textFill>
            <w14:solidFill>
              <w14:schemeClr w14:val="tx1"/>
            </w14:solidFill>
          </w14:textFill>
        </w:rPr>
      </w:pPr>
      <w:r>
        <w:rPr>
          <w:rFonts w:ascii="宋体" w:hAnsi="宋体" w:eastAsia="宋体"/>
          <w:snapToGrid w:val="0"/>
          <w:color w:val="000000" w:themeColor="text1"/>
          <w:szCs w:val="21"/>
          <w:highlight w:val="none"/>
          <w14:textFill>
            <w14:solidFill>
              <w14:schemeClr w14:val="tx1"/>
            </w14:solidFill>
          </w14:textFill>
        </w:rPr>
        <w:t>日期</w:t>
      </w:r>
      <w:r>
        <w:rPr>
          <w:rFonts w:hint="eastAsia" w:ascii="宋体" w:hAnsi="宋体" w:eastAsia="宋体"/>
          <w:snapToGrid w:val="0"/>
          <w:color w:val="000000" w:themeColor="text1"/>
          <w:szCs w:val="21"/>
          <w:highlight w:val="none"/>
          <w14:textFill>
            <w14:solidFill>
              <w14:schemeClr w14:val="tx1"/>
            </w14:solidFill>
          </w14:textFill>
        </w:rPr>
        <w:t>：</w:t>
      </w:r>
    </w:p>
    <w:p>
      <w:pPr>
        <w:ind w:firstLine="420" w:firstLineChars="200"/>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85" w:name="_Toc98406944"/>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十七、其他需要提供的资料</w:t>
      </w:r>
      <w:bookmarkEnd w:id="185"/>
    </w:p>
    <w:p>
      <w:pPr>
        <w:jc w:val="center"/>
        <w:rPr>
          <w:rFonts w:ascii="宋体" w:hAnsi="宋体"/>
          <w:bCs/>
          <w:color w:val="000000" w:themeColor="text1"/>
          <w:spacing w:val="10"/>
          <w:szCs w:val="21"/>
          <w:highlight w:val="none"/>
          <w14:textFill>
            <w14:solidFill>
              <w14:schemeClr w14:val="tx1"/>
            </w14:solidFill>
          </w14:textFill>
        </w:rPr>
      </w:pPr>
    </w:p>
    <w:p>
      <w:pPr>
        <w:jc w:val="center"/>
        <w:rPr>
          <w:rFonts w:ascii="宋体" w:hAnsi="宋体"/>
          <w:bCs/>
          <w:color w:val="000000" w:themeColor="text1"/>
          <w:spacing w:val="10"/>
          <w:sz w:val="28"/>
          <w:szCs w:val="28"/>
          <w:highlight w:val="none"/>
          <w14:textFill>
            <w14:solidFill>
              <w14:schemeClr w14:val="tx1"/>
            </w14:solidFill>
          </w14:textFill>
        </w:rPr>
      </w:pPr>
      <w:r>
        <w:rPr>
          <w:rFonts w:hint="eastAsia" w:ascii="宋体" w:hAnsi="宋体"/>
          <w:bCs/>
          <w:color w:val="000000" w:themeColor="text1"/>
          <w:spacing w:val="10"/>
          <w:sz w:val="28"/>
          <w:szCs w:val="28"/>
          <w:highlight w:val="none"/>
          <w14:textFill>
            <w14:solidFill>
              <w14:schemeClr w14:val="tx1"/>
            </w14:solidFill>
          </w14:textFill>
        </w:rPr>
        <w:t>其他需要提供的资料</w:t>
      </w:r>
    </w:p>
    <w:p>
      <w:pPr>
        <w:jc w:val="center"/>
        <w:rPr>
          <w:rFonts w:ascii="宋体" w:hAnsi="宋体"/>
          <w:bCs/>
          <w:color w:val="000000" w:themeColor="text1"/>
          <w:spacing w:val="10"/>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pacing w:val="10"/>
          <w:szCs w:val="21"/>
          <w:highlight w:val="none"/>
          <w14:textFill>
            <w14:solidFill>
              <w14:schemeClr w14:val="tx1"/>
            </w14:solidFill>
          </w14:textFill>
        </w:rPr>
        <w:t>供应商根据采购项目要求及自身情况自行填报。</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widowControl/>
        <w:rPr>
          <w:rFonts w:ascii="宋体" w:hAnsi="宋体" w:eastAsia="宋体"/>
          <w:bCs/>
          <w:color w:val="000000" w:themeColor="text1"/>
          <w:spacing w:val="14"/>
          <w:kern w:val="0"/>
          <w:szCs w:val="2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86" w:name="_Toc98406945"/>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十八、参与评审打分的证书（证件）一览表(如有)</w:t>
      </w:r>
      <w:bookmarkEnd w:id="186"/>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p>
    <w:p>
      <w:pPr>
        <w:widowControl/>
        <w:jc w:val="center"/>
        <w:rPr>
          <w:rFonts w:ascii="宋体" w:hAnsi="宋体" w:eastAsia="宋体"/>
          <w:color w:val="000000" w:themeColor="text1"/>
          <w:kern w:val="0"/>
          <w:szCs w:val="20"/>
          <w:highlight w:val="none"/>
          <w14:textFill>
            <w14:solidFill>
              <w14:schemeClr w14:val="tx1"/>
            </w14:solidFill>
          </w14:textFill>
        </w:rPr>
      </w:pPr>
    </w:p>
    <w:p>
      <w:pPr>
        <w:widowControl/>
        <w:jc w:val="center"/>
        <w:rPr>
          <w:rFonts w:ascii="宋体" w:hAnsi="宋体" w:eastAsia="宋体"/>
          <w:color w:val="000000" w:themeColor="text1"/>
          <w:kern w:val="0"/>
          <w:sz w:val="28"/>
          <w:szCs w:val="28"/>
          <w:highlight w:val="none"/>
          <w14:textFill>
            <w14:solidFill>
              <w14:schemeClr w14:val="tx1"/>
            </w14:solidFill>
          </w14:textFill>
        </w:rPr>
      </w:pPr>
      <w:r>
        <w:rPr>
          <w:rFonts w:hint="eastAsia" w:ascii="宋体" w:hAnsi="宋体" w:eastAsia="宋体"/>
          <w:color w:val="000000" w:themeColor="text1"/>
          <w:kern w:val="0"/>
          <w:sz w:val="28"/>
          <w:szCs w:val="28"/>
          <w:highlight w:val="none"/>
          <w14:textFill>
            <w14:solidFill>
              <w14:schemeClr w14:val="tx1"/>
            </w14:solidFill>
          </w14:textFill>
        </w:rPr>
        <w:t>参与评审打分的证书（证件）一览表</w:t>
      </w:r>
    </w:p>
    <w:p>
      <w:pPr>
        <w:widowControl/>
        <w:jc w:val="center"/>
        <w:rPr>
          <w:rFonts w:ascii="宋体" w:hAnsi="宋体" w:eastAsia="宋体"/>
          <w:color w:val="000000" w:themeColor="text1"/>
          <w:kern w:val="0"/>
          <w:szCs w:val="21"/>
          <w:highlight w:val="none"/>
          <w14:textFill>
            <w14:solidFill>
              <w14:schemeClr w14:val="tx1"/>
            </w14:solidFill>
          </w14:textFill>
        </w:rPr>
      </w:pPr>
    </w:p>
    <w:tbl>
      <w:tblPr>
        <w:tblStyle w:val="65"/>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09"/>
        <w:gridCol w:w="2410"/>
        <w:gridCol w:w="2410"/>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4" w:type="dxa"/>
            <w:vAlign w:val="center"/>
          </w:tcPr>
          <w:p>
            <w:pPr>
              <w:widowControl/>
              <w:jc w:val="center"/>
              <w:rPr>
                <w:rFonts w:ascii="宋体" w:hAnsi="宋体" w:eastAsia="宋体"/>
                <w:bCs/>
                <w:color w:val="000000" w:themeColor="text1"/>
                <w:kern w:val="0"/>
                <w:szCs w:val="21"/>
                <w:highlight w:val="none"/>
                <w14:textFill>
                  <w14:solidFill>
                    <w14:schemeClr w14:val="tx1"/>
                  </w14:solidFill>
                </w14:textFill>
              </w:rPr>
            </w:pPr>
            <w:r>
              <w:rPr>
                <w:rFonts w:hint="eastAsia" w:ascii="宋体" w:hAnsi="宋体" w:eastAsia="宋体"/>
                <w:bCs/>
                <w:color w:val="000000" w:themeColor="text1"/>
                <w:kern w:val="0"/>
                <w:szCs w:val="21"/>
                <w:highlight w:val="none"/>
                <w14:textFill>
                  <w14:solidFill>
                    <w14:schemeClr w14:val="tx1"/>
                  </w14:solidFill>
                </w14:textFill>
              </w:rPr>
              <w:t>序号</w:t>
            </w:r>
          </w:p>
        </w:tc>
        <w:tc>
          <w:tcPr>
            <w:tcW w:w="2409" w:type="dxa"/>
            <w:vAlign w:val="center"/>
          </w:tcPr>
          <w:p>
            <w:pPr>
              <w:widowControl/>
              <w:jc w:val="center"/>
              <w:rPr>
                <w:rFonts w:ascii="宋体" w:hAnsi="宋体" w:eastAsia="宋体"/>
                <w:bCs/>
                <w:color w:val="000000" w:themeColor="text1"/>
                <w:kern w:val="0"/>
                <w:szCs w:val="21"/>
                <w:highlight w:val="none"/>
                <w14:textFill>
                  <w14:solidFill>
                    <w14:schemeClr w14:val="tx1"/>
                  </w14:solidFill>
                </w14:textFill>
              </w:rPr>
            </w:pPr>
            <w:r>
              <w:rPr>
                <w:rFonts w:hint="eastAsia" w:ascii="宋体" w:hAnsi="宋体" w:eastAsia="宋体"/>
                <w:bCs/>
                <w:color w:val="000000" w:themeColor="text1"/>
                <w:kern w:val="0"/>
                <w:szCs w:val="21"/>
                <w:highlight w:val="none"/>
                <w14:textFill>
                  <w14:solidFill>
                    <w14:schemeClr w14:val="tx1"/>
                  </w14:solidFill>
                </w14:textFill>
              </w:rPr>
              <w:t>证书（证件）名称</w:t>
            </w:r>
          </w:p>
        </w:tc>
        <w:tc>
          <w:tcPr>
            <w:tcW w:w="2410" w:type="dxa"/>
            <w:vAlign w:val="center"/>
          </w:tcPr>
          <w:p>
            <w:pPr>
              <w:widowControl/>
              <w:jc w:val="center"/>
              <w:rPr>
                <w:rFonts w:ascii="宋体" w:hAnsi="宋体" w:eastAsia="宋体"/>
                <w:bCs/>
                <w:color w:val="000000" w:themeColor="text1"/>
                <w:kern w:val="0"/>
                <w:szCs w:val="21"/>
                <w:highlight w:val="none"/>
                <w14:textFill>
                  <w14:solidFill>
                    <w14:schemeClr w14:val="tx1"/>
                  </w14:solidFill>
                </w14:textFill>
              </w:rPr>
            </w:pPr>
            <w:r>
              <w:rPr>
                <w:rFonts w:hint="eastAsia" w:ascii="宋体" w:hAnsi="宋体" w:eastAsia="宋体"/>
                <w:bCs/>
                <w:color w:val="000000" w:themeColor="text1"/>
                <w:kern w:val="0"/>
                <w:szCs w:val="21"/>
                <w:highlight w:val="none"/>
                <w14:textFill>
                  <w14:solidFill>
                    <w14:schemeClr w14:val="tx1"/>
                  </w14:solidFill>
                </w14:textFill>
              </w:rPr>
              <w:t>持证单位（人）</w:t>
            </w:r>
          </w:p>
        </w:tc>
        <w:tc>
          <w:tcPr>
            <w:tcW w:w="2410" w:type="dxa"/>
            <w:vAlign w:val="center"/>
          </w:tcPr>
          <w:p>
            <w:pPr>
              <w:widowControl/>
              <w:jc w:val="center"/>
              <w:rPr>
                <w:rFonts w:ascii="宋体" w:hAnsi="宋体" w:eastAsia="宋体"/>
                <w:bCs/>
                <w:color w:val="000000" w:themeColor="text1"/>
                <w:kern w:val="0"/>
                <w:szCs w:val="21"/>
                <w:highlight w:val="none"/>
                <w14:textFill>
                  <w14:solidFill>
                    <w14:schemeClr w14:val="tx1"/>
                  </w14:solidFill>
                </w14:textFill>
              </w:rPr>
            </w:pPr>
            <w:r>
              <w:rPr>
                <w:rFonts w:hint="eastAsia" w:ascii="宋体" w:hAnsi="宋体" w:eastAsia="宋体"/>
                <w:bCs/>
                <w:color w:val="000000" w:themeColor="text1"/>
                <w:kern w:val="0"/>
                <w:szCs w:val="21"/>
                <w:highlight w:val="none"/>
                <w14:textFill>
                  <w14:solidFill>
                    <w14:schemeClr w14:val="tx1"/>
                  </w14:solidFill>
                </w14:textFill>
              </w:rPr>
              <w:t>发证机构</w:t>
            </w:r>
          </w:p>
        </w:tc>
        <w:tc>
          <w:tcPr>
            <w:tcW w:w="1367" w:type="dxa"/>
            <w:vAlign w:val="center"/>
          </w:tcPr>
          <w:p>
            <w:pPr>
              <w:widowControl/>
              <w:jc w:val="center"/>
              <w:rPr>
                <w:rFonts w:ascii="宋体" w:hAnsi="宋体" w:eastAsia="宋体"/>
                <w:bCs/>
                <w:color w:val="000000" w:themeColor="text1"/>
                <w:kern w:val="0"/>
                <w:szCs w:val="21"/>
                <w:highlight w:val="none"/>
                <w14:textFill>
                  <w14:solidFill>
                    <w14:schemeClr w14:val="tx1"/>
                  </w14:solidFill>
                </w14:textFill>
              </w:rPr>
            </w:pPr>
            <w:r>
              <w:rPr>
                <w:rFonts w:hint="eastAsia" w:ascii="宋体" w:hAnsi="宋体" w:eastAsia="宋体"/>
                <w:bCs/>
                <w:color w:val="000000" w:themeColor="text1"/>
                <w:kern w:val="0"/>
                <w:szCs w:val="21"/>
                <w:highlight w:val="none"/>
                <w14:textFill>
                  <w14:solidFill>
                    <w14:schemeClr w14:val="tx1"/>
                  </w14:solidFill>
                </w14:textFill>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09"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10"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10"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1367"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09"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10"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10"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1367"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09"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10"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10"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1367"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09"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10"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10"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1367"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09"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10"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10"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1367"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09"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10"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10"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1367"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09"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10"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2410"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c>
          <w:tcPr>
            <w:tcW w:w="1367" w:type="dxa"/>
            <w:vAlign w:val="center"/>
          </w:tcPr>
          <w:p>
            <w:pPr>
              <w:widowControl/>
              <w:jc w:val="center"/>
              <w:rPr>
                <w:rFonts w:ascii="宋体" w:hAnsi="宋体" w:eastAsia="宋体"/>
                <w:bCs/>
                <w:color w:val="000000" w:themeColor="text1"/>
                <w:w w:val="90"/>
                <w:kern w:val="0"/>
                <w:szCs w:val="21"/>
                <w:highlight w:val="none"/>
                <w14:textFill>
                  <w14:solidFill>
                    <w14:schemeClr w14:val="tx1"/>
                  </w14:solidFill>
                </w14:textFill>
              </w:rPr>
            </w:pPr>
          </w:p>
        </w:tc>
      </w:tr>
    </w:tbl>
    <w:p>
      <w:pPr>
        <w:spacing w:line="44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供应商（企业电子章）：</w:t>
      </w:r>
    </w:p>
    <w:p>
      <w:pPr>
        <w:spacing w:line="44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法定代表人或其委托代理人（个人电子章）：</w:t>
      </w:r>
    </w:p>
    <w:p>
      <w:pPr>
        <w:spacing w:line="440" w:lineRule="exact"/>
        <w:ind w:right="840"/>
        <w:jc w:val="right"/>
        <w:rPr>
          <w:rFonts w:ascii="宋体" w:hAnsi="宋体" w:eastAsia="宋体" w:cs="Times New Roman"/>
          <w:b/>
          <w:bCs/>
          <w:color w:val="000000" w:themeColor="text1"/>
          <w:spacing w:val="14"/>
          <w:kern w:val="0"/>
          <w:sz w:val="28"/>
          <w:szCs w:val="28"/>
          <w:highlight w:val="none"/>
          <w14:textFill>
            <w14:solidFill>
              <w14:schemeClr w14:val="tx1"/>
            </w14:solidFill>
          </w14:textFill>
        </w:rPr>
      </w:pPr>
      <w:r>
        <w:rPr>
          <w:rFonts w:ascii="宋体" w:hAnsi="宋体" w:eastAsia="宋体"/>
          <w:snapToGrid w:val="0"/>
          <w:color w:val="000000" w:themeColor="text1"/>
          <w:szCs w:val="21"/>
          <w:highlight w:val="none"/>
          <w14:textFill>
            <w14:solidFill>
              <w14:schemeClr w14:val="tx1"/>
            </w14:solidFill>
          </w14:textFill>
        </w:rPr>
        <w:t>日期</w:t>
      </w:r>
      <w:r>
        <w:rPr>
          <w:rFonts w:hint="eastAsia" w:ascii="宋体" w:hAnsi="宋体" w:eastAsia="宋体"/>
          <w:snapToGrid w:val="0"/>
          <w:color w:val="000000" w:themeColor="text1"/>
          <w:szCs w:val="21"/>
          <w:highlight w:val="none"/>
          <w14:textFill>
            <w14:solidFill>
              <w14:schemeClr w14:val="tx1"/>
            </w14:solidFill>
          </w14:textFill>
        </w:rPr>
        <w:t>：</w:t>
      </w:r>
    </w:p>
    <w:p>
      <w:pPr>
        <w:widowControl/>
        <w:spacing w:line="440" w:lineRule="exact"/>
        <w:jc w:val="right"/>
        <w:rPr>
          <w:rFonts w:ascii="宋体" w:hAnsi="宋体" w:eastAsia="宋体"/>
          <w:color w:val="000000" w:themeColor="text1"/>
          <w:kern w:val="0"/>
          <w:szCs w:val="21"/>
          <w:highlight w:val="none"/>
          <w14:textFill>
            <w14:solidFill>
              <w14:schemeClr w14:val="tx1"/>
            </w14:solidFill>
          </w14:textFill>
        </w:rPr>
      </w:pPr>
    </w:p>
    <w:p>
      <w:pPr>
        <w:widowControl/>
        <w:spacing w:line="440" w:lineRule="exact"/>
        <w:rPr>
          <w:rFonts w:ascii="宋体" w:hAnsi="宋体" w:eastAsia="宋体"/>
          <w:bCs/>
          <w:color w:val="000000" w:themeColor="text1"/>
          <w:spacing w:val="10"/>
          <w:kern w:val="0"/>
          <w:szCs w:val="21"/>
          <w:highlight w:val="none"/>
          <w14:textFill>
            <w14:solidFill>
              <w14:schemeClr w14:val="tx1"/>
            </w14:solidFill>
          </w14:textFill>
        </w:rPr>
      </w:pPr>
      <w:r>
        <w:rPr>
          <w:rFonts w:hint="eastAsia" w:ascii="宋体" w:hAnsi="宋体" w:eastAsia="宋体"/>
          <w:bCs/>
          <w:color w:val="000000" w:themeColor="text1"/>
          <w:spacing w:val="10"/>
          <w:kern w:val="0"/>
          <w:szCs w:val="21"/>
          <w:highlight w:val="none"/>
          <w14:textFill>
            <w14:solidFill>
              <w14:schemeClr w14:val="tx1"/>
            </w14:solidFill>
          </w14:textFill>
        </w:rPr>
        <w:t>注：1.供应商可根据需要自行增减表格行数。</w:t>
      </w:r>
    </w:p>
    <w:p>
      <w:pPr>
        <w:widowControl/>
        <w:spacing w:line="440" w:lineRule="exact"/>
        <w:ind w:firstLine="420"/>
        <w:rPr>
          <w:rFonts w:ascii="宋体" w:hAnsi="宋体" w:eastAsia="宋体"/>
          <w:bCs/>
          <w:color w:val="000000" w:themeColor="text1"/>
          <w:spacing w:val="10"/>
          <w:kern w:val="0"/>
          <w:szCs w:val="21"/>
          <w:highlight w:val="none"/>
          <w14:textFill>
            <w14:solidFill>
              <w14:schemeClr w14:val="tx1"/>
            </w14:solidFill>
          </w14:textFill>
        </w:rPr>
      </w:pPr>
      <w:r>
        <w:rPr>
          <w:rFonts w:hint="eastAsia" w:ascii="宋体" w:hAnsi="宋体" w:eastAsia="宋体"/>
          <w:bCs/>
          <w:color w:val="000000" w:themeColor="text1"/>
          <w:spacing w:val="10"/>
          <w:kern w:val="0"/>
          <w:szCs w:val="21"/>
          <w:highlight w:val="none"/>
          <w14:textFill>
            <w14:solidFill>
              <w14:schemeClr w14:val="tx1"/>
            </w14:solidFill>
          </w14:textFill>
        </w:rPr>
        <w:t>2.</w:t>
      </w:r>
      <w:r>
        <w:rPr>
          <w:rFonts w:hint="eastAsia" w:ascii="宋体" w:hAnsi="宋体" w:eastAsia="宋体"/>
          <w:color w:val="000000" w:themeColor="text1"/>
          <w:kern w:val="0"/>
          <w:szCs w:val="21"/>
          <w:highlight w:val="none"/>
          <w14:textFill>
            <w14:solidFill>
              <w14:schemeClr w14:val="tx1"/>
            </w14:solidFill>
          </w14:textFill>
        </w:rPr>
        <w:t>供应商对所报相关内容的真实性负责，采购代理机构有权将相关内容进行公示，因弄虚作假导致的后果由供应商自行承担。</w:t>
      </w:r>
    </w:p>
    <w:p>
      <w:pPr>
        <w:widowControl/>
        <w:ind w:firstLine="482"/>
        <w:rPr>
          <w:rFonts w:ascii="宋体" w:hAnsi="宋体" w:eastAsia="宋体"/>
          <w:color w:val="000000" w:themeColor="text1"/>
          <w:kern w:val="0"/>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6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87" w:name="_Toc98406946"/>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十九、参与评审打分的证书（证件）扫描件(如有)</w:t>
      </w:r>
      <w:bookmarkEnd w:id="187"/>
    </w:p>
    <w:p>
      <w:pPr>
        <w:rPr>
          <w:color w:val="000000" w:themeColor="text1"/>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88" w:name="_Toc98406947"/>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二十、参与评审打分的合同业绩一览表(如有)</w:t>
      </w:r>
      <w:bookmarkEnd w:id="188"/>
    </w:p>
    <w:p>
      <w:pPr>
        <w:widowControl/>
        <w:jc w:val="center"/>
        <w:rPr>
          <w:rFonts w:ascii="宋体" w:hAnsi="宋体" w:eastAsia="宋体"/>
          <w:color w:val="000000" w:themeColor="text1"/>
          <w:kern w:val="0"/>
          <w:sz w:val="28"/>
          <w:szCs w:val="28"/>
          <w:highlight w:val="none"/>
          <w14:textFill>
            <w14:solidFill>
              <w14:schemeClr w14:val="tx1"/>
            </w14:solidFill>
          </w14:textFill>
        </w:rPr>
      </w:pPr>
      <w:r>
        <w:rPr>
          <w:rFonts w:hint="eastAsia" w:ascii="宋体" w:hAnsi="宋体" w:eastAsia="宋体"/>
          <w:color w:val="000000" w:themeColor="text1"/>
          <w:kern w:val="0"/>
          <w:sz w:val="28"/>
          <w:szCs w:val="28"/>
          <w:highlight w:val="none"/>
          <w14:textFill>
            <w14:solidFill>
              <w14:schemeClr w14:val="tx1"/>
            </w14:solidFill>
          </w14:textFill>
        </w:rPr>
        <w:t>参与评审打分的合同业绩一览表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339"/>
        <w:gridCol w:w="2552"/>
        <w:gridCol w:w="2126"/>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pPr>
              <w:widowControl/>
              <w:spacing w:line="440" w:lineRule="exact"/>
              <w:jc w:val="center"/>
              <w:rPr>
                <w:rFonts w:asciiTheme="minorEastAsia" w:hAnsiTheme="minorEastAsia"/>
                <w:bCs/>
                <w:color w:val="000000" w:themeColor="text1"/>
                <w:kern w:val="0"/>
                <w:szCs w:val="21"/>
                <w:highlight w:val="none"/>
                <w14:textFill>
                  <w14:solidFill>
                    <w14:schemeClr w14:val="tx1"/>
                  </w14:solidFill>
                </w14:textFill>
              </w:rPr>
            </w:pPr>
            <w:r>
              <w:rPr>
                <w:rFonts w:hint="eastAsia" w:asciiTheme="minorEastAsia" w:hAnsiTheme="minorEastAsia"/>
                <w:bCs/>
                <w:color w:val="000000" w:themeColor="text1"/>
                <w:kern w:val="0"/>
                <w:szCs w:val="21"/>
                <w:highlight w:val="none"/>
                <w14:textFill>
                  <w14:solidFill>
                    <w14:schemeClr w14:val="tx1"/>
                  </w14:solidFill>
                </w14:textFill>
              </w:rPr>
              <w:t>序号</w:t>
            </w:r>
          </w:p>
        </w:tc>
        <w:tc>
          <w:tcPr>
            <w:tcW w:w="2339" w:type="dxa"/>
            <w:vAlign w:val="center"/>
          </w:tcPr>
          <w:p>
            <w:pPr>
              <w:widowControl/>
              <w:spacing w:line="440" w:lineRule="exact"/>
              <w:jc w:val="center"/>
              <w:rPr>
                <w:rFonts w:asciiTheme="minorEastAsia" w:hAnsiTheme="minorEastAsia"/>
                <w:bCs/>
                <w:color w:val="000000" w:themeColor="text1"/>
                <w:kern w:val="0"/>
                <w:szCs w:val="21"/>
                <w:highlight w:val="none"/>
                <w14:textFill>
                  <w14:solidFill>
                    <w14:schemeClr w14:val="tx1"/>
                  </w14:solidFill>
                </w14:textFill>
              </w:rPr>
            </w:pPr>
            <w:r>
              <w:rPr>
                <w:rFonts w:hint="eastAsia" w:asciiTheme="minorEastAsia" w:hAnsiTheme="minorEastAsia"/>
                <w:bCs/>
                <w:color w:val="000000" w:themeColor="text1"/>
                <w:kern w:val="0"/>
                <w:szCs w:val="21"/>
                <w:highlight w:val="none"/>
                <w14:textFill>
                  <w14:solidFill>
                    <w14:schemeClr w14:val="tx1"/>
                  </w14:solidFill>
                </w14:textFill>
              </w:rPr>
              <w:t>项目名称</w:t>
            </w:r>
          </w:p>
        </w:tc>
        <w:tc>
          <w:tcPr>
            <w:tcW w:w="2552" w:type="dxa"/>
            <w:vAlign w:val="center"/>
          </w:tcPr>
          <w:p>
            <w:pPr>
              <w:widowControl/>
              <w:spacing w:line="440" w:lineRule="exact"/>
              <w:jc w:val="center"/>
              <w:rPr>
                <w:rFonts w:asciiTheme="minorEastAsia" w:hAnsiTheme="minorEastAsia"/>
                <w:bCs/>
                <w:color w:val="000000" w:themeColor="text1"/>
                <w:kern w:val="0"/>
                <w:szCs w:val="21"/>
                <w:highlight w:val="none"/>
                <w14:textFill>
                  <w14:solidFill>
                    <w14:schemeClr w14:val="tx1"/>
                  </w14:solidFill>
                </w14:textFill>
              </w:rPr>
            </w:pPr>
            <w:r>
              <w:rPr>
                <w:rFonts w:hint="eastAsia" w:asciiTheme="minorEastAsia" w:hAnsiTheme="minorEastAsia"/>
                <w:bCs/>
                <w:color w:val="000000" w:themeColor="text1"/>
                <w:kern w:val="0"/>
                <w:szCs w:val="21"/>
                <w:highlight w:val="none"/>
                <w14:textFill>
                  <w14:solidFill>
                    <w14:schemeClr w14:val="tx1"/>
                  </w14:solidFill>
                </w14:textFill>
              </w:rPr>
              <w:t>采购单位（甲方）名称</w:t>
            </w:r>
          </w:p>
        </w:tc>
        <w:tc>
          <w:tcPr>
            <w:tcW w:w="2126" w:type="dxa"/>
            <w:vAlign w:val="center"/>
          </w:tcPr>
          <w:p>
            <w:pPr>
              <w:widowControl/>
              <w:spacing w:line="440" w:lineRule="exact"/>
              <w:jc w:val="center"/>
              <w:rPr>
                <w:rFonts w:asciiTheme="minorEastAsia" w:hAnsiTheme="minorEastAsia"/>
                <w:bCs/>
                <w:color w:val="000000" w:themeColor="text1"/>
                <w:kern w:val="0"/>
                <w:szCs w:val="21"/>
                <w:highlight w:val="none"/>
                <w14:textFill>
                  <w14:solidFill>
                    <w14:schemeClr w14:val="tx1"/>
                  </w14:solidFill>
                </w14:textFill>
              </w:rPr>
            </w:pPr>
            <w:r>
              <w:rPr>
                <w:rFonts w:hint="eastAsia" w:asciiTheme="minorEastAsia" w:hAnsiTheme="minorEastAsia"/>
                <w:bCs/>
                <w:color w:val="000000" w:themeColor="text1"/>
                <w:kern w:val="0"/>
                <w:szCs w:val="21"/>
                <w:highlight w:val="none"/>
                <w14:textFill>
                  <w14:solidFill>
                    <w14:schemeClr w14:val="tx1"/>
                  </w14:solidFill>
                </w14:textFill>
              </w:rPr>
              <w:t>合同金额（元）</w:t>
            </w:r>
          </w:p>
        </w:tc>
        <w:tc>
          <w:tcPr>
            <w:tcW w:w="1255" w:type="dxa"/>
            <w:vAlign w:val="center"/>
          </w:tcPr>
          <w:p>
            <w:pPr>
              <w:widowControl/>
              <w:spacing w:line="440" w:lineRule="exact"/>
              <w:jc w:val="center"/>
              <w:rPr>
                <w:rFonts w:asciiTheme="minorEastAsia" w:hAnsiTheme="minorEastAsia"/>
                <w:bCs/>
                <w:color w:val="000000" w:themeColor="text1"/>
                <w:kern w:val="0"/>
                <w:szCs w:val="21"/>
                <w:highlight w:val="none"/>
                <w14:textFill>
                  <w14:solidFill>
                    <w14:schemeClr w14:val="tx1"/>
                  </w14:solidFill>
                </w14:textFill>
              </w:rPr>
            </w:pPr>
            <w:r>
              <w:rPr>
                <w:rFonts w:hint="eastAsia" w:asciiTheme="minorEastAsia" w:hAnsiTheme="minorEastAsia"/>
                <w:bCs/>
                <w:color w:val="000000" w:themeColor="text1"/>
                <w:kern w:val="0"/>
                <w:szCs w:val="21"/>
                <w:highlight w:val="none"/>
                <w14:textFill>
                  <w14:solidFill>
                    <w14:schemeClr w14:val="tx1"/>
                  </w14:solidFill>
                </w14:textFill>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339"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552"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126" w:type="dxa"/>
            <w:vAlign w:val="center"/>
          </w:tcPr>
          <w:p>
            <w:pPr>
              <w:widowControl/>
              <w:spacing w:line="440" w:lineRule="exact"/>
              <w:jc w:val="center"/>
              <w:rPr>
                <w:rFonts w:asciiTheme="minorEastAsia" w:hAnsiTheme="minorEastAsia"/>
                <w:bCs/>
                <w:color w:val="000000" w:themeColor="text1"/>
                <w:kern w:val="0"/>
                <w:szCs w:val="21"/>
                <w:highlight w:val="none"/>
                <w14:textFill>
                  <w14:solidFill>
                    <w14:schemeClr w14:val="tx1"/>
                  </w14:solidFill>
                </w14:textFill>
              </w:rPr>
            </w:pPr>
          </w:p>
        </w:tc>
        <w:tc>
          <w:tcPr>
            <w:tcW w:w="1255"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339"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552"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126"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1255"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339"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552"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126"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1255"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339"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552"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126"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1255"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339"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552"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126"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1255"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339"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552"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126"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1255"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339"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552"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2126"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c>
          <w:tcPr>
            <w:tcW w:w="1255" w:type="dxa"/>
            <w:vAlign w:val="center"/>
          </w:tcPr>
          <w:p>
            <w:pPr>
              <w:widowControl/>
              <w:spacing w:line="440" w:lineRule="exact"/>
              <w:jc w:val="center"/>
              <w:rPr>
                <w:rFonts w:asciiTheme="minorEastAsia" w:hAnsiTheme="minorEastAsia"/>
                <w:bCs/>
                <w:color w:val="000000" w:themeColor="text1"/>
                <w:w w:val="90"/>
                <w:kern w:val="0"/>
                <w:szCs w:val="21"/>
                <w:highlight w:val="none"/>
                <w14:textFill>
                  <w14:solidFill>
                    <w14:schemeClr w14:val="tx1"/>
                  </w14:solidFill>
                </w14:textFill>
              </w:rPr>
            </w:pPr>
          </w:p>
        </w:tc>
      </w:tr>
    </w:tbl>
    <w:p>
      <w:pPr>
        <w:spacing w:line="44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color w:val="000000" w:themeColor="text1"/>
          <w:spacing w:val="14"/>
          <w:szCs w:val="21"/>
          <w:highlight w:val="none"/>
          <w14:textFill>
            <w14:solidFill>
              <w14:schemeClr w14:val="tx1"/>
            </w14:solidFill>
          </w14:textFill>
        </w:rPr>
        <w:t>供应商（企业电子章）：</w:t>
      </w:r>
    </w:p>
    <w:p>
      <w:pPr>
        <w:spacing w:line="440" w:lineRule="exact"/>
        <w:ind w:right="476"/>
        <w:jc w:val="right"/>
        <w:rPr>
          <w:rFonts w:ascii="宋体" w:hAnsi="宋体"/>
          <w:color w:val="000000" w:themeColor="text1"/>
          <w:spacing w:val="14"/>
          <w:szCs w:val="21"/>
          <w:highlight w:val="none"/>
          <w14:textFill>
            <w14:solidFill>
              <w14:schemeClr w14:val="tx1"/>
            </w14:solidFill>
          </w14:textFill>
        </w:rPr>
      </w:pPr>
      <w:r>
        <w:rPr>
          <w:rFonts w:hint="eastAsia" w:ascii="宋体" w:hAnsi="宋体" w:eastAsia="宋体"/>
          <w:color w:val="000000" w:themeColor="text1"/>
          <w:spacing w:val="14"/>
          <w:szCs w:val="21"/>
          <w:highlight w:val="none"/>
          <w14:textFill>
            <w14:solidFill>
              <w14:schemeClr w14:val="tx1"/>
            </w14:solidFill>
          </w14:textFill>
        </w:rPr>
        <w:t>法定代表人或其委托代理人（个人电子章）：</w:t>
      </w:r>
    </w:p>
    <w:p>
      <w:pPr>
        <w:spacing w:line="440" w:lineRule="exact"/>
        <w:ind w:right="840"/>
        <w:jc w:val="right"/>
        <w:rPr>
          <w:rFonts w:ascii="宋体" w:hAnsi="宋体" w:eastAsia="宋体" w:cs="Times New Roman"/>
          <w:b/>
          <w:bCs/>
          <w:color w:val="000000" w:themeColor="text1"/>
          <w:spacing w:val="14"/>
          <w:kern w:val="0"/>
          <w:sz w:val="28"/>
          <w:szCs w:val="28"/>
          <w:highlight w:val="none"/>
          <w14:textFill>
            <w14:solidFill>
              <w14:schemeClr w14:val="tx1"/>
            </w14:solidFill>
          </w14:textFill>
        </w:rPr>
      </w:pPr>
      <w:r>
        <w:rPr>
          <w:rFonts w:ascii="宋体" w:hAnsi="宋体" w:eastAsia="宋体"/>
          <w:snapToGrid w:val="0"/>
          <w:color w:val="000000" w:themeColor="text1"/>
          <w:szCs w:val="21"/>
          <w:highlight w:val="none"/>
          <w14:textFill>
            <w14:solidFill>
              <w14:schemeClr w14:val="tx1"/>
            </w14:solidFill>
          </w14:textFill>
        </w:rPr>
        <w:t>日期</w:t>
      </w:r>
      <w:r>
        <w:rPr>
          <w:rFonts w:hint="eastAsia" w:ascii="宋体" w:hAnsi="宋体" w:eastAsia="宋体"/>
          <w:snapToGrid w:val="0"/>
          <w:color w:val="000000" w:themeColor="text1"/>
          <w:szCs w:val="21"/>
          <w:highlight w:val="none"/>
          <w14:textFill>
            <w14:solidFill>
              <w14:schemeClr w14:val="tx1"/>
            </w14:solidFill>
          </w14:textFill>
        </w:rPr>
        <w:t>：</w:t>
      </w:r>
    </w:p>
    <w:p>
      <w:pPr>
        <w:widowControl/>
        <w:spacing w:line="440" w:lineRule="exact"/>
        <w:rPr>
          <w:rFonts w:asciiTheme="minorEastAsia" w:hAnsiTheme="minorEastAsia"/>
          <w:color w:val="000000" w:themeColor="text1"/>
          <w:kern w:val="0"/>
          <w:szCs w:val="21"/>
          <w:highlight w:val="none"/>
          <w14:textFill>
            <w14:solidFill>
              <w14:schemeClr w14:val="tx1"/>
            </w14:solidFill>
          </w14:textFill>
        </w:rPr>
      </w:pPr>
    </w:p>
    <w:p>
      <w:pPr>
        <w:widowControl/>
        <w:spacing w:line="440" w:lineRule="exact"/>
        <w:rPr>
          <w:rFonts w:asciiTheme="minorEastAsia" w:hAnsiTheme="minorEastAsia"/>
          <w:bCs/>
          <w:color w:val="000000" w:themeColor="text1"/>
          <w:spacing w:val="10"/>
          <w:kern w:val="0"/>
          <w:szCs w:val="21"/>
          <w:highlight w:val="none"/>
          <w14:textFill>
            <w14:solidFill>
              <w14:schemeClr w14:val="tx1"/>
            </w14:solidFill>
          </w14:textFill>
        </w:rPr>
      </w:pPr>
      <w:r>
        <w:rPr>
          <w:rFonts w:hint="eastAsia" w:asciiTheme="minorEastAsia" w:hAnsiTheme="minorEastAsia"/>
          <w:bCs/>
          <w:color w:val="000000" w:themeColor="text1"/>
          <w:spacing w:val="10"/>
          <w:kern w:val="0"/>
          <w:szCs w:val="21"/>
          <w:highlight w:val="none"/>
          <w14:textFill>
            <w14:solidFill>
              <w14:schemeClr w14:val="tx1"/>
            </w14:solidFill>
          </w14:textFill>
        </w:rPr>
        <w:t>注：1.供应商可根据需要自行增减表格行数。</w:t>
      </w:r>
    </w:p>
    <w:p>
      <w:pPr>
        <w:widowControl/>
        <w:spacing w:line="440" w:lineRule="exact"/>
        <w:ind w:firstLine="420"/>
        <w:rPr>
          <w:rFonts w:asciiTheme="minorEastAsia" w:hAnsiTheme="minorEastAsia"/>
          <w:color w:val="000000" w:themeColor="text1"/>
          <w:kern w:val="0"/>
          <w:szCs w:val="21"/>
          <w:highlight w:val="none"/>
          <w14:textFill>
            <w14:solidFill>
              <w14:schemeClr w14:val="tx1"/>
            </w14:solidFill>
          </w14:textFill>
        </w:rPr>
      </w:pPr>
      <w:r>
        <w:rPr>
          <w:rFonts w:hint="eastAsia" w:asciiTheme="minorEastAsia" w:hAnsiTheme="minorEastAsia"/>
          <w:bCs/>
          <w:color w:val="000000" w:themeColor="text1"/>
          <w:spacing w:val="10"/>
          <w:kern w:val="0"/>
          <w:szCs w:val="21"/>
          <w:highlight w:val="none"/>
          <w14:textFill>
            <w14:solidFill>
              <w14:schemeClr w14:val="tx1"/>
            </w14:solidFill>
          </w14:textFill>
        </w:rPr>
        <w:t>2.</w:t>
      </w:r>
      <w:r>
        <w:rPr>
          <w:rFonts w:hint="eastAsia" w:asciiTheme="minorEastAsia" w:hAnsiTheme="minorEastAsia"/>
          <w:color w:val="000000" w:themeColor="text1"/>
          <w:kern w:val="0"/>
          <w:szCs w:val="21"/>
          <w:highlight w:val="none"/>
          <w14:textFill>
            <w14:solidFill>
              <w14:schemeClr w14:val="tx1"/>
            </w14:solidFill>
          </w14:textFill>
        </w:rPr>
        <w:t>供应商对所报相关内容的真实性负责，采购代理机构有权将相关内容进行公示，因弄虚作假导致的后果由供应商自行承担。</w:t>
      </w:r>
    </w:p>
    <w:p>
      <w:pPr>
        <w:rPr>
          <w:rFonts w:asciiTheme="minorEastAsia" w:hAnsiTheme="minorEastAsia"/>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keepNext/>
        <w:keepLines/>
        <w:outlineLvl w:val="3"/>
        <w:rPr>
          <w:rFonts w:ascii="宋体" w:hAnsi="宋体" w:eastAsia="宋体" w:cs="Times New Roman"/>
          <w:b/>
          <w:bCs/>
          <w:color w:val="000000" w:themeColor="text1"/>
          <w:spacing w:val="14"/>
          <w:kern w:val="0"/>
          <w:sz w:val="28"/>
          <w:szCs w:val="28"/>
          <w:highlight w:val="none"/>
          <w14:textFill>
            <w14:solidFill>
              <w14:schemeClr w14:val="tx1"/>
            </w14:solidFill>
          </w14:textFill>
        </w:rPr>
      </w:pPr>
      <w:bookmarkStart w:id="189" w:name="_Toc98406948"/>
      <w:r>
        <w:rPr>
          <w:rFonts w:hint="eastAsia" w:ascii="宋体" w:hAnsi="宋体" w:eastAsia="宋体" w:cs="Times New Roman"/>
          <w:b/>
          <w:bCs/>
          <w:color w:val="000000" w:themeColor="text1"/>
          <w:spacing w:val="14"/>
          <w:kern w:val="0"/>
          <w:sz w:val="28"/>
          <w:szCs w:val="28"/>
          <w:highlight w:val="none"/>
          <w14:textFill>
            <w14:solidFill>
              <w14:schemeClr w14:val="tx1"/>
            </w14:solidFill>
          </w14:textFill>
        </w:rPr>
        <w:t>二十一、参与评审打分的合同业绩扫描件(如有)</w:t>
      </w:r>
      <w:bookmarkEnd w:id="189"/>
    </w:p>
    <w:p>
      <w:pPr>
        <w:pStyle w:val="489"/>
        <w:ind w:right="720"/>
        <w:jc w:val="center"/>
        <w:rPr>
          <w:color w:val="000000" w:themeColor="text1"/>
          <w:highlight w:val="none"/>
          <w14:textFill>
            <w14:solidFill>
              <w14:schemeClr w14:val="tx1"/>
            </w14:solidFill>
          </w14:textFill>
        </w:rPr>
      </w:pPr>
    </w:p>
    <w:sectPr>
      <w:headerReference r:id="rId6" w:type="default"/>
      <w:footerReference r:id="rId7" w:type="default"/>
      <w:pgSz w:w="11906" w:h="16838"/>
      <w:pgMar w:top="1803" w:right="1440" w:bottom="1803" w:left="1440" w:header="851" w:footer="992" w:gutter="0"/>
      <w:pgNumType w:start="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F19C15-7902-45C6-8F2F-359FE5BFF5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9A31988-0012-4ED9-B2E3-8B8FDDE40FEC}"/>
  </w:font>
  <w:font w:name="仿宋">
    <w:panose1 w:val="02010609060101010101"/>
    <w:charset w:val="86"/>
    <w:family w:val="modern"/>
    <w:pitch w:val="default"/>
    <w:sig w:usb0="800002BF" w:usb1="38CF7CFA" w:usb2="00000016" w:usb3="00000000" w:csb0="00040001" w:csb1="00000000"/>
    <w:embedRegular r:id="rId3" w:fontKey="{4277A6EF-35B3-4C23-B2DD-081C8963D67C}"/>
  </w:font>
  <w:font w:name="仿宋_GB2312">
    <w:altName w:val="仿宋"/>
    <w:panose1 w:val="02010609030101010101"/>
    <w:charset w:val="86"/>
    <w:family w:val="auto"/>
    <w:pitch w:val="default"/>
    <w:sig w:usb0="00000000" w:usb1="00000000" w:usb2="00000000" w:usb3="00000000" w:csb0="00040000" w:csb1="00000000"/>
    <w:embedRegular r:id="rId4" w:fontKey="{5BA58D4B-D7E0-4169-955B-44C9C7311141}"/>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FZHei-B01S">
    <w:altName w:val="宋体"/>
    <w:panose1 w:val="00000000000000000000"/>
    <w:charset w:val="86"/>
    <w:family w:val="swiss"/>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Ђˎ̥">
    <w:altName w:val="微软雅黑"/>
    <w:panose1 w:val="00000000000000000000"/>
    <w:charset w:val="00"/>
    <w:family w:val="roman"/>
    <w:pitch w:val="default"/>
    <w:sig w:usb0="00000000" w:usb1="00000000" w:usb2="00000000" w:usb3="00000000" w:csb0="00040001" w:csb1="00000000"/>
  </w:font>
  <w:font w:name="Univers 57 Condensed">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
    <w:altName w:val="Segoe Print"/>
    <w:panose1 w:val="00000000000000000000"/>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utura Bk">
    <w:altName w:val="Segoe Print"/>
    <w:panose1 w:val="00000000000000000000"/>
    <w:charset w:val="00"/>
    <w:family w:val="roman"/>
    <w:pitch w:val="default"/>
    <w:sig w:usb0="00000000" w:usb1="00000000" w:usb2="00000000" w:usb3="00000000" w:csb0="00000001" w:csb1="00000000"/>
  </w:font>
  <w:font w:name="Century Gothic">
    <w:altName w:val="Yu Gothic UI"/>
    <w:panose1 w:val="020B0502020202020204"/>
    <w:charset w:val="00"/>
    <w:family w:val="swiss"/>
    <w:pitch w:val="default"/>
    <w:sig w:usb0="00000000" w:usb1="00000000" w:usb2="00000000" w:usb3="00000000" w:csb0="2000009F" w:csb1="DFD70000"/>
  </w:font>
  <w:font w:name="华康简宋">
    <w:altName w:val="宋体"/>
    <w:panose1 w:val="00000000000000000000"/>
    <w:charset w:val="86"/>
    <w:family w:val="modern"/>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ˎ̥">
    <w:altName w:val="Segoe Print"/>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ヒラギノ角ゴ Pro W3">
    <w:altName w:val="Yu Gothic UI Light"/>
    <w:panose1 w:val="020B0300000000000000"/>
    <w:charset w:val="80"/>
    <w:family w:val="auto"/>
    <w:pitch w:val="default"/>
    <w:sig w:usb0="00000000" w:usb1="00000000" w:usb2="00000012" w:usb3="00000000" w:csb0="0002000D" w:csb1="00000000"/>
  </w:font>
  <w:font w:name="FrutigerNext LT Regular">
    <w:altName w:val="Segoe Print"/>
    <w:panose1 w:val="00000000000000000000"/>
    <w:charset w:val="00"/>
    <w:family w:val="swiss"/>
    <w:pitch w:val="default"/>
    <w:sig w:usb0="00000000" w:usb1="00000000" w:usb2="00000000" w:usb3="00000000" w:csb0="00000111" w:csb1="00000000"/>
  </w:font>
  <w:font w:name="Tms Rmn">
    <w:altName w:val="Segoe Print"/>
    <w:panose1 w:val="02020603040505020304"/>
    <w:charset w:val="00"/>
    <w:family w:val="roman"/>
    <w:pitch w:val="default"/>
    <w:sig w:usb0="00000000" w:usb1="00000000" w:usb2="00000000" w:usb3="00000000" w:csb0="00000001" w:csb1="00000000"/>
  </w:font>
  <w:font w:name="??">
    <w:altName w:val="Segoe Print"/>
    <w:panose1 w:val="00000000000000000000"/>
    <w:charset w:val="00"/>
    <w:family w:val="roman"/>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embedRegular r:id="rId5" w:fontKey="{1B54A42B-72C8-4D75-898B-714229195BDE}"/>
  </w:font>
  <w:font w:name="MS Gothic">
    <w:panose1 w:val="020B0609070205080204"/>
    <w:charset w:val="80"/>
    <w:family w:val="auto"/>
    <w:pitch w:val="default"/>
    <w:sig w:usb0="E00002FF" w:usb1="6AC7FDFB" w:usb2="08000012" w:usb3="00000000" w:csb0="4002009F" w:csb1="DFD70000"/>
    <w:embedRegular r:id="rId6" w:fontKey="{44D58033-247F-4A6A-B2FE-D1466D1C39BE}"/>
  </w:font>
  <w:font w:name="方正小标宋_GBK">
    <w:panose1 w:val="02000000000000000000"/>
    <w:charset w:val="86"/>
    <w:family w:val="auto"/>
    <w:pitch w:val="default"/>
    <w:sig w:usb0="A00002BF" w:usb1="38CF7CFA" w:usb2="00082016" w:usb3="00000000" w:csb0="00040001" w:csb1="00000000"/>
    <w:embedRegular r:id="rId7" w:fontKey="{777D1379-7AF6-440D-BBFF-5466E009F6FB}"/>
  </w:font>
  <w:font w:name="TimesNewRomanPSMT">
    <w:altName w:val="Times New Roman"/>
    <w:panose1 w:val="02020603050405020304"/>
    <w:charset w:val="00"/>
    <w:family w:val="roman"/>
    <w:pitch w:val="default"/>
    <w:sig w:usb0="00000000" w:usb1="00000000" w:usb2="00000009" w:usb3="00000000" w:csb0="400001FF" w:csb1="FFFF0000"/>
    <w:embedRegular r:id="rId8" w:fontKey="{5BD44E60-C648-4720-9698-CD2BEB253214}"/>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top w:val="single" w:color="auto" w:sz="4"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top w:val="single" w:color="auto" w:sz="4" w:space="1"/>
      </w:pBdr>
      <w:tabs>
        <w:tab w:val="clear" w:pos="4153"/>
        <w:tab w:val="clear" w:pos="8306"/>
      </w:tabs>
    </w:pP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lang w:val="en-US" w:eastAsia="zh-CN"/>
      </w:rPr>
      <w:t xml:space="preserve">  </w:t>
    </w:r>
    <w:r>
      <w:rPr>
        <w:sz w:val="20"/>
      </w:rPr>
      <w:t xml:space="preserve">   </w:t>
    </w:r>
    <w:r>
      <w:rPr>
        <w:sz w:val="20"/>
      </w:rPr>
      <w:fldChar w:fldCharType="begin"/>
    </w:r>
    <w:r>
      <w:rPr>
        <w:sz w:val="20"/>
      </w:rPr>
      <w:instrText xml:space="preserve">PAGE   \* MERGEFORMAT</w:instrText>
    </w:r>
    <w:r>
      <w:rPr>
        <w:sz w:val="20"/>
      </w:rPr>
      <w:fldChar w:fldCharType="separate"/>
    </w:r>
    <w:r>
      <w:rPr>
        <w:sz w:val="20"/>
        <w:lang w:val="zh-CN"/>
      </w:rPr>
      <w:t>47</w:t>
    </w:r>
    <w:r>
      <w:rPr>
        <w:sz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top w:val="none" w:color="auto" w:sz="0" w:space="1"/>
        <w:left w:val="none" w:color="auto" w:sz="0" w:space="4"/>
        <w:bottom w:val="single" w:color="auto" w:sz="4" w:space="1"/>
        <w:right w:val="none" w:color="auto" w:sz="0" w:space="4"/>
      </w:pBdr>
      <w:jc w:val="right"/>
      <w:rPr>
        <w:b/>
        <w:bCs/>
        <w:sz w:val="21"/>
        <w:szCs w:val="21"/>
      </w:rPr>
    </w:pPr>
    <w:r>
      <w:rPr>
        <w:rFonts w:hint="eastAsia" w:hAnsi="??" w:eastAsia="宋体"/>
        <w:b/>
        <w:bCs/>
      </w:rPr>
      <w:t>河南经贸职业学院AIOT 智慧工坊建设项目</w:t>
    </w:r>
    <w:r>
      <w:rPr>
        <w:rFonts w:hint="eastAsia" w:hAnsi="??"/>
        <w:b/>
        <w:bCs/>
      </w:rPr>
      <w:t>招标</w:t>
    </w:r>
    <w:r>
      <w:rPr>
        <w:rFonts w:hAnsi="??"/>
        <w:b/>
        <w:bCs/>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71334"/>
    <w:multiLevelType w:val="singleLevel"/>
    <w:tmpl w:val="98D71334"/>
    <w:lvl w:ilvl="0" w:tentative="0">
      <w:start w:val="1"/>
      <w:numFmt w:val="decimal"/>
      <w:suff w:val="nothing"/>
      <w:lvlText w:val="%1．"/>
      <w:lvlJc w:val="left"/>
      <w:pPr>
        <w:ind w:left="0" w:firstLine="400"/>
      </w:pPr>
      <w:rPr>
        <w:rFonts w:hint="default"/>
      </w:rPr>
    </w:lvl>
  </w:abstractNum>
  <w:abstractNum w:abstractNumId="1">
    <w:nsid w:val="B29E1C89"/>
    <w:multiLevelType w:val="singleLevel"/>
    <w:tmpl w:val="B29E1C89"/>
    <w:lvl w:ilvl="0" w:tentative="0">
      <w:start w:val="1"/>
      <w:numFmt w:val="decimal"/>
      <w:suff w:val="nothing"/>
      <w:lvlText w:val="%1．"/>
      <w:lvlJc w:val="left"/>
      <w:pPr>
        <w:ind w:left="0" w:firstLine="400"/>
      </w:pPr>
      <w:rPr>
        <w:rFonts w:hint="default"/>
      </w:rPr>
    </w:lvl>
  </w:abstractNum>
  <w:abstractNum w:abstractNumId="2">
    <w:nsid w:val="BB097359"/>
    <w:multiLevelType w:val="singleLevel"/>
    <w:tmpl w:val="BB097359"/>
    <w:lvl w:ilvl="0" w:tentative="0">
      <w:start w:val="1"/>
      <w:numFmt w:val="decimal"/>
      <w:suff w:val="nothing"/>
      <w:lvlText w:val="%1．"/>
      <w:lvlJc w:val="left"/>
      <w:pPr>
        <w:ind w:left="0" w:firstLine="400"/>
      </w:pPr>
      <w:rPr>
        <w:rFonts w:hint="default"/>
      </w:rPr>
    </w:lvl>
  </w:abstractNum>
  <w:abstractNum w:abstractNumId="3">
    <w:nsid w:val="C667B55C"/>
    <w:multiLevelType w:val="singleLevel"/>
    <w:tmpl w:val="C667B55C"/>
    <w:lvl w:ilvl="0" w:tentative="0">
      <w:start w:val="1"/>
      <w:numFmt w:val="decimal"/>
      <w:suff w:val="nothing"/>
      <w:lvlText w:val="%1．"/>
      <w:lvlJc w:val="left"/>
      <w:pPr>
        <w:ind w:left="0" w:firstLine="400"/>
      </w:pPr>
      <w:rPr>
        <w:rFonts w:hint="default"/>
      </w:rPr>
    </w:lvl>
  </w:abstractNum>
  <w:abstractNum w:abstractNumId="4">
    <w:nsid w:val="FC8D5AEF"/>
    <w:multiLevelType w:val="singleLevel"/>
    <w:tmpl w:val="FC8D5AEF"/>
    <w:lvl w:ilvl="0" w:tentative="0">
      <w:start w:val="1"/>
      <w:numFmt w:val="decimalEnclosedCircleChinese"/>
      <w:suff w:val="nothing"/>
      <w:lvlText w:val="%1　"/>
      <w:lvlJc w:val="left"/>
      <w:pPr>
        <w:ind w:left="0" w:firstLine="400"/>
      </w:pPr>
      <w:rPr>
        <w:rFonts w:hint="eastAsia"/>
      </w:rPr>
    </w:lvl>
  </w:abstractNum>
  <w:abstractNum w:abstractNumId="5">
    <w:nsid w:val="00000002"/>
    <w:multiLevelType w:val="multilevel"/>
    <w:tmpl w:val="00000002"/>
    <w:lvl w:ilvl="0" w:tentative="0">
      <w:start w:val="1"/>
      <w:numFmt w:val="decimal"/>
      <w:pStyle w:val="31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6"/>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432"/>
        </w:tabs>
        <w:ind w:left="432" w:hanging="432"/>
      </w:pPr>
      <w:rPr>
        <w:rFonts w:hint="eastAsia"/>
        <w:b w:val="0"/>
      </w:rPr>
    </w:lvl>
    <w:lvl w:ilvl="1" w:tentative="0">
      <w:start w:val="1"/>
      <w:numFmt w:val="decimal"/>
      <w:lvlText w:val="%1.%2"/>
      <w:lvlJc w:val="left"/>
      <w:pPr>
        <w:tabs>
          <w:tab w:val="left" w:pos="180"/>
        </w:tabs>
        <w:ind w:left="756" w:hanging="576"/>
      </w:pPr>
      <w:rPr>
        <w:rFonts w:hint="eastAsia"/>
      </w:rPr>
    </w:lvl>
    <w:lvl w:ilvl="2" w:tentative="0">
      <w:start w:val="1"/>
      <w:numFmt w:val="decimal"/>
      <w:pStyle w:val="228"/>
      <w:lvlText w:val="%1.%2.%3"/>
      <w:lvlJc w:val="left"/>
      <w:pPr>
        <w:tabs>
          <w:tab w:val="left" w:pos="426"/>
        </w:tabs>
        <w:ind w:left="1146" w:hanging="720"/>
      </w:pPr>
      <w:rPr>
        <w:rFonts w:hint="eastAsia" w:ascii="黑体" w:hAnsi="Arial" w:eastAsia="黑体" w:cs="Times New Roman"/>
        <w:color w:val="auto"/>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0000000B"/>
    <w:multiLevelType w:val="multilevel"/>
    <w:tmpl w:val="0000000B"/>
    <w:lvl w:ilvl="0" w:tentative="0">
      <w:start w:val="1"/>
      <w:numFmt w:val="decimal"/>
      <w:pStyle w:val="170"/>
      <w:lvlText w:val="(%1)"/>
      <w:lvlJc w:val="left"/>
      <w:pPr>
        <w:tabs>
          <w:tab w:val="left" w:pos="397"/>
        </w:tabs>
        <w:ind w:left="397" w:hanging="397"/>
      </w:pPr>
      <w:rPr>
        <w:rFonts w:ascii="Arial" w:hAnsi="Arial" w:eastAsia="宋体" w:cs="Times New Roman"/>
        <w:b w:val="0"/>
        <w:i w:val="0"/>
        <w:color w:val="auto"/>
        <w:sz w:val="18"/>
        <w:szCs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0C"/>
    <w:multiLevelType w:val="multilevel"/>
    <w:tmpl w:val="0000000C"/>
    <w:lvl w:ilvl="0" w:tentative="0">
      <w:start w:val="1"/>
      <w:numFmt w:val="decimal"/>
      <w:pStyle w:val="281"/>
      <w:lvlText w:val="%1、"/>
      <w:lvlJc w:val="left"/>
      <w:pPr>
        <w:tabs>
          <w:tab w:val="left" w:pos="840"/>
        </w:tabs>
        <w:ind w:left="840" w:hanging="360"/>
      </w:pPr>
      <w:rPr>
        <w:rFonts w:hint="eastAsia"/>
      </w:rPr>
    </w:lvl>
    <w:lvl w:ilvl="1" w:tentative="0">
      <w:start w:val="1"/>
      <w:numFmt w:val="decimal"/>
      <w:lvlText w:val="(%2)"/>
      <w:lvlJc w:val="left"/>
      <w:pPr>
        <w:tabs>
          <w:tab w:val="left" w:pos="1320"/>
        </w:tabs>
        <w:ind w:left="1320" w:hanging="420"/>
      </w:pPr>
      <w:rPr>
        <w:rFonts w:hint="eastAsia"/>
      </w:rPr>
    </w:lvl>
    <w:lvl w:ilvl="2" w:tentative="0">
      <w:start w:val="1"/>
      <w:numFmt w:val="decimal"/>
      <w:lvlText w:val="%3．"/>
      <w:lvlJc w:val="left"/>
      <w:pPr>
        <w:tabs>
          <w:tab w:val="left" w:pos="1680"/>
        </w:tabs>
        <w:ind w:left="1680" w:hanging="360"/>
      </w:pPr>
      <w:rPr>
        <w:rFonts w:hint="eastAsia"/>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000000D"/>
    <w:multiLevelType w:val="multilevel"/>
    <w:tmpl w:val="0000000D"/>
    <w:lvl w:ilvl="0" w:tentative="0">
      <w:start w:val="1"/>
      <w:numFmt w:val="decimal"/>
      <w:suff w:val="space"/>
      <w:lvlText w:val="%1."/>
      <w:lvlJc w:val="left"/>
      <w:pPr>
        <w:tabs>
          <w:tab w:val="left" w:pos="0"/>
        </w:tabs>
        <w:ind w:left="964" w:hanging="964"/>
      </w:pPr>
      <w:rPr>
        <w:rFonts w:hint="eastAsia" w:eastAsia="黑体"/>
      </w:rPr>
    </w:lvl>
    <w:lvl w:ilvl="1" w:tentative="0">
      <w:start w:val="1"/>
      <w:numFmt w:val="decimal"/>
      <w:suff w:val="space"/>
      <w:lvlText w:val="%2."/>
      <w:lvlJc w:val="left"/>
      <w:pPr>
        <w:tabs>
          <w:tab w:val="left" w:pos="0"/>
        </w:tabs>
        <w:ind w:left="493" w:hanging="567"/>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rPr>
    </w:lvl>
    <w:lvl w:ilvl="2" w:tentative="0">
      <w:start w:val="1"/>
      <w:numFmt w:val="decimal"/>
      <w:suff w:val="space"/>
      <w:lvlText w:val="%1.%2.%3."/>
      <w:lvlJc w:val="left"/>
      <w:pPr>
        <w:tabs>
          <w:tab w:val="left" w:pos="0"/>
        </w:tabs>
        <w:ind w:left="889" w:hanging="709"/>
      </w:pPr>
      <w:rPr>
        <w:rFonts w:hint="eastAsia"/>
      </w:rPr>
    </w:lvl>
    <w:lvl w:ilvl="3" w:tentative="0">
      <w:start w:val="1"/>
      <w:numFmt w:val="decimal"/>
      <w:pStyle w:val="303"/>
      <w:suff w:val="space"/>
      <w:lvlText w:val="%4."/>
      <w:lvlJc w:val="left"/>
      <w:pPr>
        <w:tabs>
          <w:tab w:val="left" w:pos="0"/>
        </w:tabs>
        <w:ind w:left="851" w:hanging="851"/>
      </w:pPr>
      <w:rPr>
        <w:rFonts w:hint="eastAsia"/>
      </w:rPr>
    </w:lvl>
    <w:lvl w:ilvl="4" w:tentative="0">
      <w:start w:val="1"/>
      <w:numFmt w:val="upperLetter"/>
      <w:suff w:val="space"/>
      <w:lvlText w:val="%5."/>
      <w:lvlJc w:val="left"/>
      <w:pPr>
        <w:tabs>
          <w:tab w:val="left" w:pos="0"/>
        </w:tabs>
        <w:ind w:left="918" w:hanging="992"/>
      </w:pPr>
      <w:rPr>
        <w:rFonts w:hint="eastAsia"/>
      </w:rPr>
    </w:lvl>
    <w:lvl w:ilvl="5" w:tentative="0">
      <w:start w:val="1"/>
      <w:numFmt w:val="decimal"/>
      <w:lvlText w:val="%1.%2.%3.%4.%5.%6."/>
      <w:lvlJc w:val="left"/>
      <w:pPr>
        <w:tabs>
          <w:tab w:val="left" w:pos="1060"/>
        </w:tabs>
        <w:ind w:left="1060" w:hanging="1134"/>
      </w:pPr>
      <w:rPr>
        <w:rFonts w:hint="eastAsia"/>
      </w:rPr>
    </w:lvl>
    <w:lvl w:ilvl="6" w:tentative="0">
      <w:start w:val="1"/>
      <w:numFmt w:val="decimal"/>
      <w:lvlText w:val="%1.%2.%3.%4.%5.%6.%7."/>
      <w:lvlJc w:val="left"/>
      <w:pPr>
        <w:tabs>
          <w:tab w:val="left" w:pos="1202"/>
        </w:tabs>
        <w:ind w:left="1202" w:hanging="1276"/>
      </w:pPr>
      <w:rPr>
        <w:rFonts w:hint="eastAsia"/>
      </w:rPr>
    </w:lvl>
    <w:lvl w:ilvl="7" w:tentative="0">
      <w:start w:val="1"/>
      <w:numFmt w:val="decimal"/>
      <w:lvlText w:val="%1.%2.%3.%4.%5.%6.%7.%8."/>
      <w:lvlJc w:val="left"/>
      <w:pPr>
        <w:tabs>
          <w:tab w:val="left" w:pos="1344"/>
        </w:tabs>
        <w:ind w:left="1344" w:hanging="1418"/>
      </w:pPr>
      <w:rPr>
        <w:rFonts w:hint="eastAsia"/>
      </w:rPr>
    </w:lvl>
    <w:lvl w:ilvl="8" w:tentative="0">
      <w:start w:val="1"/>
      <w:numFmt w:val="decimal"/>
      <w:lvlText w:val="%1.%2.%3.%4.%5.%6.%7.%8.%9."/>
      <w:lvlJc w:val="left"/>
      <w:pPr>
        <w:tabs>
          <w:tab w:val="left" w:pos="1485"/>
        </w:tabs>
        <w:ind w:left="1485" w:hanging="1559"/>
      </w:pPr>
      <w:rPr>
        <w:rFonts w:hint="eastAsia"/>
      </w:rPr>
    </w:lvl>
  </w:abstractNum>
  <w:abstractNum w:abstractNumId="10">
    <w:nsid w:val="0000000E"/>
    <w:multiLevelType w:val="multilevel"/>
    <w:tmpl w:val="0000000E"/>
    <w:lvl w:ilvl="0" w:tentative="0">
      <w:start w:val="1"/>
      <w:numFmt w:val="taiwaneseCountingThousand"/>
      <w:pStyle w:val="409"/>
      <w:suff w:val="nothing"/>
      <w:lvlText w:val="%1、"/>
      <w:lvlJc w:val="left"/>
      <w:pPr>
        <w:tabs>
          <w:tab w:val="left" w:pos="0"/>
        </w:tabs>
        <w:ind w:left="0" w:firstLine="561"/>
      </w:pPr>
      <w:rPr>
        <w:rFonts w:hint="eastAsia"/>
      </w:rPr>
    </w:lvl>
    <w:lvl w:ilvl="1" w:tentative="0">
      <w:start w:val="1"/>
      <w:numFmt w:val="taiwaneseCountingThousand"/>
      <w:suff w:val="nothing"/>
      <w:lvlText w:val="（%2）"/>
      <w:lvlJc w:val="left"/>
      <w:pPr>
        <w:tabs>
          <w:tab w:val="left" w:pos="0"/>
        </w:tabs>
        <w:ind w:left="0" w:firstLine="561"/>
      </w:pPr>
      <w:rPr>
        <w:rFonts w:hint="eastAsia"/>
      </w:rPr>
    </w:lvl>
    <w:lvl w:ilvl="2" w:tentative="0">
      <w:start w:val="1"/>
      <w:numFmt w:val="decimal"/>
      <w:pStyle w:val="242"/>
      <w:suff w:val="nothing"/>
      <w:lvlText w:val="%3、"/>
      <w:lvlJc w:val="left"/>
      <w:pPr>
        <w:tabs>
          <w:tab w:val="left" w:pos="0"/>
        </w:tabs>
        <w:ind w:left="-21" w:firstLine="561"/>
      </w:pPr>
      <w:rPr>
        <w:rFonts w:hint="eastAsia"/>
      </w:rPr>
    </w:lvl>
    <w:lvl w:ilvl="3" w:tentative="0">
      <w:start w:val="1"/>
      <w:numFmt w:val="decimal"/>
      <w:suff w:val="nothing"/>
      <w:lvlText w:val="（%4）"/>
      <w:lvlJc w:val="left"/>
      <w:pPr>
        <w:tabs>
          <w:tab w:val="left" w:pos="0"/>
        </w:tabs>
        <w:ind w:left="1599" w:firstLine="561"/>
      </w:pPr>
      <w:rPr>
        <w:rFonts w:hint="eastAsia"/>
      </w:rPr>
    </w:lvl>
    <w:lvl w:ilvl="4" w:tentative="0">
      <w:start w:val="1"/>
      <w:numFmt w:val="decimal"/>
      <w:lvlText w:val="%1.%2.%3.%4.%5"/>
      <w:lvlJc w:val="left"/>
      <w:pPr>
        <w:tabs>
          <w:tab w:val="left" w:pos="608"/>
        </w:tabs>
        <w:ind w:left="608" w:hanging="1008"/>
      </w:pPr>
      <w:rPr>
        <w:rFonts w:hint="eastAsia"/>
      </w:rPr>
    </w:lvl>
    <w:lvl w:ilvl="5" w:tentative="0">
      <w:start w:val="1"/>
      <w:numFmt w:val="decimal"/>
      <w:lvlText w:val="%1.%2.%3.%4.%5.%6"/>
      <w:lvlJc w:val="left"/>
      <w:pPr>
        <w:tabs>
          <w:tab w:val="left" w:pos="752"/>
        </w:tabs>
        <w:ind w:left="752" w:hanging="1152"/>
      </w:pPr>
      <w:rPr>
        <w:rFonts w:hint="eastAsia"/>
      </w:rPr>
    </w:lvl>
    <w:lvl w:ilvl="6" w:tentative="0">
      <w:start w:val="1"/>
      <w:numFmt w:val="decimal"/>
      <w:lvlText w:val="%1.%2.%3.%4.%5.%6.%7"/>
      <w:lvlJc w:val="left"/>
      <w:pPr>
        <w:tabs>
          <w:tab w:val="left" w:pos="896"/>
        </w:tabs>
        <w:ind w:left="896" w:hanging="1296"/>
      </w:pPr>
      <w:rPr>
        <w:rFonts w:hint="eastAsia"/>
      </w:rPr>
    </w:lvl>
    <w:lvl w:ilvl="7" w:tentative="0">
      <w:start w:val="1"/>
      <w:numFmt w:val="decimal"/>
      <w:lvlText w:val="%1.%2.%3.%4.%5.%6.%7.%8"/>
      <w:lvlJc w:val="left"/>
      <w:pPr>
        <w:tabs>
          <w:tab w:val="left" w:pos="1040"/>
        </w:tabs>
        <w:ind w:left="1040" w:hanging="1440"/>
      </w:pPr>
      <w:rPr>
        <w:rFonts w:hint="eastAsia"/>
      </w:rPr>
    </w:lvl>
    <w:lvl w:ilvl="8" w:tentative="0">
      <w:start w:val="1"/>
      <w:numFmt w:val="decimal"/>
      <w:lvlText w:val="%1.%2.%3.%4.%5.%6.%7.%8.%9"/>
      <w:lvlJc w:val="left"/>
      <w:pPr>
        <w:tabs>
          <w:tab w:val="left" w:pos="1184"/>
        </w:tabs>
        <w:ind w:left="1184" w:hanging="1584"/>
      </w:pPr>
      <w:rPr>
        <w:rFonts w:hint="eastAsia"/>
      </w:rPr>
    </w:lvl>
  </w:abstractNum>
  <w:abstractNum w:abstractNumId="11">
    <w:nsid w:val="0000000F"/>
    <w:multiLevelType w:val="singleLevel"/>
    <w:tmpl w:val="0000000F"/>
    <w:lvl w:ilvl="0" w:tentative="0">
      <w:start w:val="1"/>
      <w:numFmt w:val="decimal"/>
      <w:pStyle w:val="271"/>
      <w:lvlText w:val="%1."/>
      <w:lvlJc w:val="left"/>
      <w:pPr>
        <w:tabs>
          <w:tab w:val="left" w:pos="360"/>
        </w:tabs>
        <w:ind w:left="360" w:hanging="360"/>
      </w:pPr>
    </w:lvl>
  </w:abstractNum>
  <w:abstractNum w:abstractNumId="12">
    <w:nsid w:val="00000012"/>
    <w:multiLevelType w:val="singleLevel"/>
    <w:tmpl w:val="00000012"/>
    <w:lvl w:ilvl="0" w:tentative="0">
      <w:start w:val="1"/>
      <w:numFmt w:val="decimal"/>
      <w:pStyle w:val="318"/>
      <w:lvlText w:val="%1."/>
      <w:lvlJc w:val="left"/>
      <w:pPr>
        <w:tabs>
          <w:tab w:val="left" w:pos="1200"/>
        </w:tabs>
        <w:ind w:left="1200" w:hanging="360"/>
      </w:pPr>
    </w:lvl>
  </w:abstractNum>
  <w:abstractNum w:abstractNumId="13">
    <w:nsid w:val="00000013"/>
    <w:multiLevelType w:val="multilevel"/>
    <w:tmpl w:val="00000013"/>
    <w:lvl w:ilvl="0" w:tentative="0">
      <w:start w:val="1"/>
      <w:numFmt w:val="decimal"/>
      <w:pStyle w:val="319"/>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6BC776C"/>
    <w:multiLevelType w:val="multilevel"/>
    <w:tmpl w:val="06BC776C"/>
    <w:lvl w:ilvl="0" w:tentative="0">
      <w:start w:val="1"/>
      <w:numFmt w:val="japaneseCounting"/>
      <w:pStyle w:val="454"/>
      <w:lvlText w:val="第%1条"/>
      <w:lvlJc w:val="left"/>
      <w:pPr>
        <w:ind w:left="1245" w:hanging="76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0A995F00"/>
    <w:multiLevelType w:val="singleLevel"/>
    <w:tmpl w:val="0A995F00"/>
    <w:lvl w:ilvl="0" w:tentative="0">
      <w:start w:val="1"/>
      <w:numFmt w:val="decimal"/>
      <w:suff w:val="nothing"/>
      <w:lvlText w:val="%1．"/>
      <w:lvlJc w:val="left"/>
      <w:pPr>
        <w:ind w:left="0" w:firstLine="400"/>
      </w:pPr>
      <w:rPr>
        <w:rFonts w:hint="default"/>
      </w:rPr>
    </w:lvl>
  </w:abstractNum>
  <w:abstractNum w:abstractNumId="16">
    <w:nsid w:val="0BCD640A"/>
    <w:multiLevelType w:val="multilevel"/>
    <w:tmpl w:val="0BCD640A"/>
    <w:lvl w:ilvl="0" w:tentative="0">
      <w:start w:val="1"/>
      <w:numFmt w:val="decimal"/>
      <w:pStyle w:val="378"/>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D97D990"/>
    <w:multiLevelType w:val="singleLevel"/>
    <w:tmpl w:val="1D97D990"/>
    <w:lvl w:ilvl="0" w:tentative="0">
      <w:start w:val="2"/>
      <w:numFmt w:val="chineseCounting"/>
      <w:suff w:val="nothing"/>
      <w:lvlText w:val="%1、"/>
      <w:lvlJc w:val="left"/>
      <w:rPr>
        <w:rFonts w:hint="eastAsia"/>
      </w:rPr>
    </w:lvl>
  </w:abstractNum>
  <w:abstractNum w:abstractNumId="18">
    <w:nsid w:val="4826886B"/>
    <w:multiLevelType w:val="singleLevel"/>
    <w:tmpl w:val="4826886B"/>
    <w:lvl w:ilvl="0" w:tentative="0">
      <w:start w:val="1"/>
      <w:numFmt w:val="decimal"/>
      <w:suff w:val="nothing"/>
      <w:lvlText w:val="%1．"/>
      <w:lvlJc w:val="left"/>
      <w:pPr>
        <w:ind w:left="0" w:firstLine="400"/>
      </w:pPr>
      <w:rPr>
        <w:rFonts w:hint="default"/>
      </w:rPr>
    </w:lvl>
  </w:abstractNum>
  <w:abstractNum w:abstractNumId="19">
    <w:nsid w:val="69833BD1"/>
    <w:multiLevelType w:val="singleLevel"/>
    <w:tmpl w:val="69833BD1"/>
    <w:lvl w:ilvl="0" w:tentative="0">
      <w:start w:val="1"/>
      <w:numFmt w:val="decimal"/>
      <w:suff w:val="nothing"/>
      <w:lvlText w:val="%1．"/>
      <w:lvlJc w:val="left"/>
      <w:pPr>
        <w:ind w:left="0" w:firstLine="400"/>
      </w:pPr>
      <w:rPr>
        <w:rFonts w:hint="default"/>
      </w:rPr>
    </w:lvl>
  </w:abstractNum>
  <w:abstractNum w:abstractNumId="20">
    <w:nsid w:val="7A8B92DD"/>
    <w:multiLevelType w:val="singleLevel"/>
    <w:tmpl w:val="7A8B92DD"/>
    <w:lvl w:ilvl="0" w:tentative="0">
      <w:start w:val="1"/>
      <w:numFmt w:val="decimal"/>
      <w:suff w:val="nothing"/>
      <w:lvlText w:val="%1．"/>
      <w:lvlJc w:val="left"/>
      <w:pPr>
        <w:ind w:left="0" w:firstLine="400"/>
      </w:pPr>
      <w:rPr>
        <w:rFonts w:hint="default"/>
      </w:rPr>
    </w:lvl>
  </w:abstractNum>
  <w:num w:numId="1">
    <w:abstractNumId w:val="7"/>
  </w:num>
  <w:num w:numId="2">
    <w:abstractNumId w:val="6"/>
  </w:num>
  <w:num w:numId="3">
    <w:abstractNumId w:val="10"/>
  </w:num>
  <w:num w:numId="4">
    <w:abstractNumId w:val="11"/>
  </w:num>
  <w:num w:numId="5">
    <w:abstractNumId w:val="8"/>
  </w:num>
  <w:num w:numId="6">
    <w:abstractNumId w:val="9"/>
  </w:num>
  <w:num w:numId="7">
    <w:abstractNumId w:val="5"/>
  </w:num>
  <w:num w:numId="8">
    <w:abstractNumId w:val="12"/>
  </w:num>
  <w:num w:numId="9">
    <w:abstractNumId w:val="13"/>
  </w:num>
  <w:num w:numId="10">
    <w:abstractNumId w:val="16"/>
  </w:num>
  <w:num w:numId="11">
    <w:abstractNumId w:val="14"/>
  </w:num>
  <w:num w:numId="12">
    <w:abstractNumId w:val="17"/>
  </w:num>
  <w:num w:numId="13">
    <w:abstractNumId w:val="4"/>
  </w:num>
  <w:num w:numId="14">
    <w:abstractNumId w:val="18"/>
  </w:num>
  <w:num w:numId="15">
    <w:abstractNumId w:val="3"/>
  </w:num>
  <w:num w:numId="16">
    <w:abstractNumId w:val="1"/>
  </w:num>
  <w:num w:numId="17">
    <w:abstractNumId w:val="19"/>
  </w:num>
  <w:num w:numId="18">
    <w:abstractNumId w:val="20"/>
  </w:num>
  <w:num w:numId="19">
    <w:abstractNumId w:val="2"/>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MWVlOWUzOGM3MWYyOWMzNGMwZDU0YWI4M2FkNWUifQ=="/>
  </w:docVars>
  <w:rsids>
    <w:rsidRoot w:val="5F9E129C"/>
    <w:rsid w:val="00003108"/>
    <w:rsid w:val="00004E13"/>
    <w:rsid w:val="00005B72"/>
    <w:rsid w:val="00005CAB"/>
    <w:rsid w:val="00005F69"/>
    <w:rsid w:val="00006AD9"/>
    <w:rsid w:val="000113F5"/>
    <w:rsid w:val="000179A1"/>
    <w:rsid w:val="00017F35"/>
    <w:rsid w:val="00020F3A"/>
    <w:rsid w:val="000234FC"/>
    <w:rsid w:val="00025DE7"/>
    <w:rsid w:val="00027093"/>
    <w:rsid w:val="00027BFB"/>
    <w:rsid w:val="000304F2"/>
    <w:rsid w:val="00030E47"/>
    <w:rsid w:val="000316EC"/>
    <w:rsid w:val="00032912"/>
    <w:rsid w:val="00032932"/>
    <w:rsid w:val="000359E7"/>
    <w:rsid w:val="00035E1D"/>
    <w:rsid w:val="00035F8E"/>
    <w:rsid w:val="00041730"/>
    <w:rsid w:val="00041883"/>
    <w:rsid w:val="000434F0"/>
    <w:rsid w:val="000439D7"/>
    <w:rsid w:val="0005079F"/>
    <w:rsid w:val="00053D36"/>
    <w:rsid w:val="00053F47"/>
    <w:rsid w:val="00054370"/>
    <w:rsid w:val="00056485"/>
    <w:rsid w:val="000635B3"/>
    <w:rsid w:val="00067AE8"/>
    <w:rsid w:val="000710E5"/>
    <w:rsid w:val="00072599"/>
    <w:rsid w:val="00073E90"/>
    <w:rsid w:val="000758F4"/>
    <w:rsid w:val="00075CFD"/>
    <w:rsid w:val="00076134"/>
    <w:rsid w:val="000805AC"/>
    <w:rsid w:val="000835B6"/>
    <w:rsid w:val="000839E3"/>
    <w:rsid w:val="00083E2E"/>
    <w:rsid w:val="00086059"/>
    <w:rsid w:val="00087FA8"/>
    <w:rsid w:val="00091D32"/>
    <w:rsid w:val="00096692"/>
    <w:rsid w:val="000979FE"/>
    <w:rsid w:val="00097AB1"/>
    <w:rsid w:val="00097C3D"/>
    <w:rsid w:val="000A115C"/>
    <w:rsid w:val="000A1D3F"/>
    <w:rsid w:val="000A1F40"/>
    <w:rsid w:val="000A4CC8"/>
    <w:rsid w:val="000A5033"/>
    <w:rsid w:val="000B4FDC"/>
    <w:rsid w:val="000B5A4A"/>
    <w:rsid w:val="000B7951"/>
    <w:rsid w:val="000C2451"/>
    <w:rsid w:val="000C25FE"/>
    <w:rsid w:val="000C4911"/>
    <w:rsid w:val="000C5607"/>
    <w:rsid w:val="000D4266"/>
    <w:rsid w:val="000D526E"/>
    <w:rsid w:val="000D579E"/>
    <w:rsid w:val="000D5B3E"/>
    <w:rsid w:val="000D775D"/>
    <w:rsid w:val="000E1185"/>
    <w:rsid w:val="000E2C0D"/>
    <w:rsid w:val="000E2CB5"/>
    <w:rsid w:val="000E3A28"/>
    <w:rsid w:val="000E4908"/>
    <w:rsid w:val="000E5C4A"/>
    <w:rsid w:val="000E6609"/>
    <w:rsid w:val="000F0A2F"/>
    <w:rsid w:val="000F1496"/>
    <w:rsid w:val="000F44E1"/>
    <w:rsid w:val="000F6ABC"/>
    <w:rsid w:val="001047AD"/>
    <w:rsid w:val="00105CEF"/>
    <w:rsid w:val="0010605C"/>
    <w:rsid w:val="00107ACE"/>
    <w:rsid w:val="00114AA4"/>
    <w:rsid w:val="00120C76"/>
    <w:rsid w:val="00122291"/>
    <w:rsid w:val="001234E3"/>
    <w:rsid w:val="001273FA"/>
    <w:rsid w:val="001279B3"/>
    <w:rsid w:val="001352C5"/>
    <w:rsid w:val="00136598"/>
    <w:rsid w:val="00136CFA"/>
    <w:rsid w:val="0013785D"/>
    <w:rsid w:val="00137BDE"/>
    <w:rsid w:val="00140E34"/>
    <w:rsid w:val="001412B4"/>
    <w:rsid w:val="001440BD"/>
    <w:rsid w:val="001465A7"/>
    <w:rsid w:val="001473E0"/>
    <w:rsid w:val="001512F8"/>
    <w:rsid w:val="001522DB"/>
    <w:rsid w:val="00153722"/>
    <w:rsid w:val="00153BCE"/>
    <w:rsid w:val="00153DA8"/>
    <w:rsid w:val="00154150"/>
    <w:rsid w:val="00155C8A"/>
    <w:rsid w:val="0015784A"/>
    <w:rsid w:val="00162017"/>
    <w:rsid w:val="00163CF1"/>
    <w:rsid w:val="00164B14"/>
    <w:rsid w:val="00165497"/>
    <w:rsid w:val="00165C54"/>
    <w:rsid w:val="001665A3"/>
    <w:rsid w:val="001675F6"/>
    <w:rsid w:val="0017119D"/>
    <w:rsid w:val="00173348"/>
    <w:rsid w:val="0017759B"/>
    <w:rsid w:val="001779E3"/>
    <w:rsid w:val="00181A75"/>
    <w:rsid w:val="00182232"/>
    <w:rsid w:val="001960F2"/>
    <w:rsid w:val="00196C83"/>
    <w:rsid w:val="001A096E"/>
    <w:rsid w:val="001A35E4"/>
    <w:rsid w:val="001A5569"/>
    <w:rsid w:val="001A6015"/>
    <w:rsid w:val="001A7A19"/>
    <w:rsid w:val="001B03AE"/>
    <w:rsid w:val="001B3726"/>
    <w:rsid w:val="001B75E1"/>
    <w:rsid w:val="001B7ED8"/>
    <w:rsid w:val="001C02EE"/>
    <w:rsid w:val="001C17C2"/>
    <w:rsid w:val="001D0DB6"/>
    <w:rsid w:val="001D345A"/>
    <w:rsid w:val="001D6743"/>
    <w:rsid w:val="001E1E47"/>
    <w:rsid w:val="001E3AEE"/>
    <w:rsid w:val="001E6974"/>
    <w:rsid w:val="001F0107"/>
    <w:rsid w:val="001F0E24"/>
    <w:rsid w:val="00201820"/>
    <w:rsid w:val="00204296"/>
    <w:rsid w:val="00206220"/>
    <w:rsid w:val="00206517"/>
    <w:rsid w:val="00210579"/>
    <w:rsid w:val="002114BA"/>
    <w:rsid w:val="0021276D"/>
    <w:rsid w:val="002138A0"/>
    <w:rsid w:val="002166C6"/>
    <w:rsid w:val="0021706A"/>
    <w:rsid w:val="00222524"/>
    <w:rsid w:val="002227AF"/>
    <w:rsid w:val="00223730"/>
    <w:rsid w:val="002246C7"/>
    <w:rsid w:val="00224B81"/>
    <w:rsid w:val="00225305"/>
    <w:rsid w:val="00225C9C"/>
    <w:rsid w:val="00226A89"/>
    <w:rsid w:val="00226AE3"/>
    <w:rsid w:val="0023435A"/>
    <w:rsid w:val="00234844"/>
    <w:rsid w:val="002355AA"/>
    <w:rsid w:val="00235D41"/>
    <w:rsid w:val="00236992"/>
    <w:rsid w:val="002375A5"/>
    <w:rsid w:val="0023796F"/>
    <w:rsid w:val="00237B30"/>
    <w:rsid w:val="00242815"/>
    <w:rsid w:val="00242878"/>
    <w:rsid w:val="00243AE7"/>
    <w:rsid w:val="00244C45"/>
    <w:rsid w:val="002475A6"/>
    <w:rsid w:val="00250935"/>
    <w:rsid w:val="0025236D"/>
    <w:rsid w:val="002541CA"/>
    <w:rsid w:val="002563B1"/>
    <w:rsid w:val="00257880"/>
    <w:rsid w:val="002616B7"/>
    <w:rsid w:val="00263B90"/>
    <w:rsid w:val="00263D57"/>
    <w:rsid w:val="00263F02"/>
    <w:rsid w:val="002666CC"/>
    <w:rsid w:val="0027093D"/>
    <w:rsid w:val="00275085"/>
    <w:rsid w:val="00276648"/>
    <w:rsid w:val="00276860"/>
    <w:rsid w:val="00276FD4"/>
    <w:rsid w:val="00277F43"/>
    <w:rsid w:val="00280BF3"/>
    <w:rsid w:val="00281322"/>
    <w:rsid w:val="00282560"/>
    <w:rsid w:val="002826C7"/>
    <w:rsid w:val="002877FA"/>
    <w:rsid w:val="002919C2"/>
    <w:rsid w:val="00295B81"/>
    <w:rsid w:val="00295CD4"/>
    <w:rsid w:val="00295F75"/>
    <w:rsid w:val="00296FDB"/>
    <w:rsid w:val="00297F3D"/>
    <w:rsid w:val="002A0D9E"/>
    <w:rsid w:val="002A1E97"/>
    <w:rsid w:val="002A315F"/>
    <w:rsid w:val="002A3440"/>
    <w:rsid w:val="002A4FEF"/>
    <w:rsid w:val="002A587C"/>
    <w:rsid w:val="002B1B6D"/>
    <w:rsid w:val="002B3240"/>
    <w:rsid w:val="002B3FD0"/>
    <w:rsid w:val="002B5096"/>
    <w:rsid w:val="002C0FEC"/>
    <w:rsid w:val="002C1142"/>
    <w:rsid w:val="002C26F7"/>
    <w:rsid w:val="002C2797"/>
    <w:rsid w:val="002C3300"/>
    <w:rsid w:val="002D1E87"/>
    <w:rsid w:val="002D4367"/>
    <w:rsid w:val="002D6CDA"/>
    <w:rsid w:val="002D7720"/>
    <w:rsid w:val="002E364E"/>
    <w:rsid w:val="002E5E28"/>
    <w:rsid w:val="002E6577"/>
    <w:rsid w:val="002F3242"/>
    <w:rsid w:val="002F4843"/>
    <w:rsid w:val="002F7D78"/>
    <w:rsid w:val="00303B6C"/>
    <w:rsid w:val="00305372"/>
    <w:rsid w:val="00306848"/>
    <w:rsid w:val="0031242E"/>
    <w:rsid w:val="00314933"/>
    <w:rsid w:val="00316E5A"/>
    <w:rsid w:val="00320D23"/>
    <w:rsid w:val="00320FB1"/>
    <w:rsid w:val="00322AA9"/>
    <w:rsid w:val="00322CC5"/>
    <w:rsid w:val="003262E9"/>
    <w:rsid w:val="003271FE"/>
    <w:rsid w:val="00327A2D"/>
    <w:rsid w:val="003313F7"/>
    <w:rsid w:val="00331407"/>
    <w:rsid w:val="0033269C"/>
    <w:rsid w:val="00335E43"/>
    <w:rsid w:val="00337552"/>
    <w:rsid w:val="00337BF6"/>
    <w:rsid w:val="0034318A"/>
    <w:rsid w:val="00347420"/>
    <w:rsid w:val="00354261"/>
    <w:rsid w:val="003559FA"/>
    <w:rsid w:val="00355A44"/>
    <w:rsid w:val="003633AB"/>
    <w:rsid w:val="00364AF4"/>
    <w:rsid w:val="003656A9"/>
    <w:rsid w:val="00365FB0"/>
    <w:rsid w:val="00371799"/>
    <w:rsid w:val="00371D27"/>
    <w:rsid w:val="0037242A"/>
    <w:rsid w:val="00373187"/>
    <w:rsid w:val="00373C76"/>
    <w:rsid w:val="00374136"/>
    <w:rsid w:val="003759A9"/>
    <w:rsid w:val="003773D4"/>
    <w:rsid w:val="003810E0"/>
    <w:rsid w:val="00382EFA"/>
    <w:rsid w:val="00384AB7"/>
    <w:rsid w:val="0038602D"/>
    <w:rsid w:val="00386ABB"/>
    <w:rsid w:val="00387079"/>
    <w:rsid w:val="00387C97"/>
    <w:rsid w:val="00387D9B"/>
    <w:rsid w:val="00390109"/>
    <w:rsid w:val="0039092F"/>
    <w:rsid w:val="00396E78"/>
    <w:rsid w:val="003A1DE9"/>
    <w:rsid w:val="003A240B"/>
    <w:rsid w:val="003A4C49"/>
    <w:rsid w:val="003A5E71"/>
    <w:rsid w:val="003A6D05"/>
    <w:rsid w:val="003A70AF"/>
    <w:rsid w:val="003B0871"/>
    <w:rsid w:val="003B6D88"/>
    <w:rsid w:val="003B6FB0"/>
    <w:rsid w:val="003B7421"/>
    <w:rsid w:val="003C1A68"/>
    <w:rsid w:val="003C4574"/>
    <w:rsid w:val="003C528A"/>
    <w:rsid w:val="003C5556"/>
    <w:rsid w:val="003D0ADC"/>
    <w:rsid w:val="003D17DC"/>
    <w:rsid w:val="003D2D94"/>
    <w:rsid w:val="003D6E90"/>
    <w:rsid w:val="003E09E4"/>
    <w:rsid w:val="003E2F99"/>
    <w:rsid w:val="003E443C"/>
    <w:rsid w:val="003E7367"/>
    <w:rsid w:val="003F0ECB"/>
    <w:rsid w:val="003F29F4"/>
    <w:rsid w:val="003F3254"/>
    <w:rsid w:val="003F415B"/>
    <w:rsid w:val="003F651B"/>
    <w:rsid w:val="0040102F"/>
    <w:rsid w:val="004029DF"/>
    <w:rsid w:val="0040378C"/>
    <w:rsid w:val="0040382C"/>
    <w:rsid w:val="004039B9"/>
    <w:rsid w:val="004120CB"/>
    <w:rsid w:val="004132E1"/>
    <w:rsid w:val="004209F3"/>
    <w:rsid w:val="00420B15"/>
    <w:rsid w:val="00420D76"/>
    <w:rsid w:val="00425AD5"/>
    <w:rsid w:val="00425F31"/>
    <w:rsid w:val="00426274"/>
    <w:rsid w:val="00430975"/>
    <w:rsid w:val="00432C61"/>
    <w:rsid w:val="00434C3F"/>
    <w:rsid w:val="0043711D"/>
    <w:rsid w:val="00437F3E"/>
    <w:rsid w:val="00440D4C"/>
    <w:rsid w:val="00440EB9"/>
    <w:rsid w:val="00441412"/>
    <w:rsid w:val="00442325"/>
    <w:rsid w:val="00442430"/>
    <w:rsid w:val="0044777A"/>
    <w:rsid w:val="00452311"/>
    <w:rsid w:val="00452336"/>
    <w:rsid w:val="00452CDF"/>
    <w:rsid w:val="0046122E"/>
    <w:rsid w:val="00461DCB"/>
    <w:rsid w:val="00465604"/>
    <w:rsid w:val="00467058"/>
    <w:rsid w:val="00472EDA"/>
    <w:rsid w:val="00472FD9"/>
    <w:rsid w:val="004757D8"/>
    <w:rsid w:val="0047596C"/>
    <w:rsid w:val="00477F58"/>
    <w:rsid w:val="004803A9"/>
    <w:rsid w:val="00483A8A"/>
    <w:rsid w:val="00486D4C"/>
    <w:rsid w:val="00487B7E"/>
    <w:rsid w:val="00493D6A"/>
    <w:rsid w:val="00494AFC"/>
    <w:rsid w:val="00495430"/>
    <w:rsid w:val="0049631D"/>
    <w:rsid w:val="00496614"/>
    <w:rsid w:val="004971C7"/>
    <w:rsid w:val="004A1BEE"/>
    <w:rsid w:val="004B01A2"/>
    <w:rsid w:val="004B1B1B"/>
    <w:rsid w:val="004B2729"/>
    <w:rsid w:val="004B4DCF"/>
    <w:rsid w:val="004B52B0"/>
    <w:rsid w:val="004B5C1D"/>
    <w:rsid w:val="004B7BEF"/>
    <w:rsid w:val="004C1D73"/>
    <w:rsid w:val="004C38EC"/>
    <w:rsid w:val="004C6337"/>
    <w:rsid w:val="004C753F"/>
    <w:rsid w:val="004D0433"/>
    <w:rsid w:val="004D1454"/>
    <w:rsid w:val="004D21B8"/>
    <w:rsid w:val="004D3C0A"/>
    <w:rsid w:val="004D4201"/>
    <w:rsid w:val="004D70F6"/>
    <w:rsid w:val="004E12F8"/>
    <w:rsid w:val="004F29AD"/>
    <w:rsid w:val="004F6AD7"/>
    <w:rsid w:val="004F6EEB"/>
    <w:rsid w:val="00501F5A"/>
    <w:rsid w:val="00506B61"/>
    <w:rsid w:val="005076CB"/>
    <w:rsid w:val="00507A3C"/>
    <w:rsid w:val="0051054B"/>
    <w:rsid w:val="0051065A"/>
    <w:rsid w:val="00513184"/>
    <w:rsid w:val="00513CCB"/>
    <w:rsid w:val="0051467C"/>
    <w:rsid w:val="005147CF"/>
    <w:rsid w:val="00517F79"/>
    <w:rsid w:val="005206A3"/>
    <w:rsid w:val="00533BDA"/>
    <w:rsid w:val="00536C8E"/>
    <w:rsid w:val="00541A81"/>
    <w:rsid w:val="00541C4F"/>
    <w:rsid w:val="00544A54"/>
    <w:rsid w:val="00544EAE"/>
    <w:rsid w:val="00545C00"/>
    <w:rsid w:val="00545CD2"/>
    <w:rsid w:val="00546782"/>
    <w:rsid w:val="00547834"/>
    <w:rsid w:val="00550846"/>
    <w:rsid w:val="0055376D"/>
    <w:rsid w:val="0055523C"/>
    <w:rsid w:val="00561577"/>
    <w:rsid w:val="00562F02"/>
    <w:rsid w:val="0056378B"/>
    <w:rsid w:val="00565C6B"/>
    <w:rsid w:val="00567EE9"/>
    <w:rsid w:val="00575A18"/>
    <w:rsid w:val="0057612D"/>
    <w:rsid w:val="005778AB"/>
    <w:rsid w:val="00580716"/>
    <w:rsid w:val="0058211B"/>
    <w:rsid w:val="005839F3"/>
    <w:rsid w:val="00585989"/>
    <w:rsid w:val="00585B97"/>
    <w:rsid w:val="00587215"/>
    <w:rsid w:val="00590036"/>
    <w:rsid w:val="0059328A"/>
    <w:rsid w:val="00593898"/>
    <w:rsid w:val="005961C2"/>
    <w:rsid w:val="005A0000"/>
    <w:rsid w:val="005A01DA"/>
    <w:rsid w:val="005A045E"/>
    <w:rsid w:val="005A097A"/>
    <w:rsid w:val="005A0DFE"/>
    <w:rsid w:val="005A2739"/>
    <w:rsid w:val="005A3227"/>
    <w:rsid w:val="005A39DE"/>
    <w:rsid w:val="005A3DD5"/>
    <w:rsid w:val="005A419B"/>
    <w:rsid w:val="005B0D7E"/>
    <w:rsid w:val="005B1EBD"/>
    <w:rsid w:val="005B74C2"/>
    <w:rsid w:val="005B7CEA"/>
    <w:rsid w:val="005C1FAF"/>
    <w:rsid w:val="005C22D2"/>
    <w:rsid w:val="005C3783"/>
    <w:rsid w:val="005C62DC"/>
    <w:rsid w:val="005C7CEF"/>
    <w:rsid w:val="005D3748"/>
    <w:rsid w:val="005D4724"/>
    <w:rsid w:val="005D672B"/>
    <w:rsid w:val="005D7854"/>
    <w:rsid w:val="005E20AD"/>
    <w:rsid w:val="005E30DF"/>
    <w:rsid w:val="005E5CCB"/>
    <w:rsid w:val="005E796C"/>
    <w:rsid w:val="005F133B"/>
    <w:rsid w:val="005F204F"/>
    <w:rsid w:val="005F2AB6"/>
    <w:rsid w:val="005F3014"/>
    <w:rsid w:val="005F3B56"/>
    <w:rsid w:val="005F6825"/>
    <w:rsid w:val="005F6FAA"/>
    <w:rsid w:val="005F7643"/>
    <w:rsid w:val="005F78D3"/>
    <w:rsid w:val="005F7D2C"/>
    <w:rsid w:val="00603CA1"/>
    <w:rsid w:val="0060634B"/>
    <w:rsid w:val="006106DC"/>
    <w:rsid w:val="00612090"/>
    <w:rsid w:val="00613928"/>
    <w:rsid w:val="00613F51"/>
    <w:rsid w:val="006163C9"/>
    <w:rsid w:val="006171AC"/>
    <w:rsid w:val="0061741E"/>
    <w:rsid w:val="00617E18"/>
    <w:rsid w:val="00620193"/>
    <w:rsid w:val="006208A7"/>
    <w:rsid w:val="00627B3E"/>
    <w:rsid w:val="00627F44"/>
    <w:rsid w:val="00634094"/>
    <w:rsid w:val="006348E5"/>
    <w:rsid w:val="00634F4B"/>
    <w:rsid w:val="00635612"/>
    <w:rsid w:val="00640958"/>
    <w:rsid w:val="00641267"/>
    <w:rsid w:val="006463B8"/>
    <w:rsid w:val="006473E5"/>
    <w:rsid w:val="006507A0"/>
    <w:rsid w:val="006518B4"/>
    <w:rsid w:val="006524C6"/>
    <w:rsid w:val="00652947"/>
    <w:rsid w:val="00655DA0"/>
    <w:rsid w:val="0065752D"/>
    <w:rsid w:val="00660236"/>
    <w:rsid w:val="006640E3"/>
    <w:rsid w:val="00665DFE"/>
    <w:rsid w:val="00671253"/>
    <w:rsid w:val="006724E4"/>
    <w:rsid w:val="006738D9"/>
    <w:rsid w:val="00683855"/>
    <w:rsid w:val="00686DAD"/>
    <w:rsid w:val="00694C66"/>
    <w:rsid w:val="0069501E"/>
    <w:rsid w:val="00696226"/>
    <w:rsid w:val="00696D1C"/>
    <w:rsid w:val="006A2C47"/>
    <w:rsid w:val="006A31B9"/>
    <w:rsid w:val="006A4BB4"/>
    <w:rsid w:val="006B0640"/>
    <w:rsid w:val="006B0D69"/>
    <w:rsid w:val="006B1764"/>
    <w:rsid w:val="006B3EDE"/>
    <w:rsid w:val="006C0B60"/>
    <w:rsid w:val="006C4CD0"/>
    <w:rsid w:val="006D0933"/>
    <w:rsid w:val="006D0CF5"/>
    <w:rsid w:val="006D1165"/>
    <w:rsid w:val="006D35D2"/>
    <w:rsid w:val="006D3E31"/>
    <w:rsid w:val="006D5089"/>
    <w:rsid w:val="006D56B4"/>
    <w:rsid w:val="006D7C42"/>
    <w:rsid w:val="006E04FA"/>
    <w:rsid w:val="006E1B97"/>
    <w:rsid w:val="006E21BE"/>
    <w:rsid w:val="006E3104"/>
    <w:rsid w:val="006E3702"/>
    <w:rsid w:val="006E44F7"/>
    <w:rsid w:val="006E5150"/>
    <w:rsid w:val="006F1102"/>
    <w:rsid w:val="006F1E25"/>
    <w:rsid w:val="006F1EE8"/>
    <w:rsid w:val="006F4460"/>
    <w:rsid w:val="006F4E2E"/>
    <w:rsid w:val="00700B39"/>
    <w:rsid w:val="007016D7"/>
    <w:rsid w:val="007078E5"/>
    <w:rsid w:val="00711F83"/>
    <w:rsid w:val="00713622"/>
    <w:rsid w:val="007177F6"/>
    <w:rsid w:val="00722C7A"/>
    <w:rsid w:val="00723B1C"/>
    <w:rsid w:val="00723F98"/>
    <w:rsid w:val="007240E3"/>
    <w:rsid w:val="00727795"/>
    <w:rsid w:val="00732D49"/>
    <w:rsid w:val="00734169"/>
    <w:rsid w:val="00741EC5"/>
    <w:rsid w:val="00743122"/>
    <w:rsid w:val="00746AC9"/>
    <w:rsid w:val="00747313"/>
    <w:rsid w:val="0075110D"/>
    <w:rsid w:val="00751428"/>
    <w:rsid w:val="00753654"/>
    <w:rsid w:val="00754EA1"/>
    <w:rsid w:val="00755013"/>
    <w:rsid w:val="007611AA"/>
    <w:rsid w:val="007642BF"/>
    <w:rsid w:val="0076640C"/>
    <w:rsid w:val="00766EED"/>
    <w:rsid w:val="00767454"/>
    <w:rsid w:val="00770796"/>
    <w:rsid w:val="00772BFE"/>
    <w:rsid w:val="0077367F"/>
    <w:rsid w:val="00773737"/>
    <w:rsid w:val="00773971"/>
    <w:rsid w:val="00786DF6"/>
    <w:rsid w:val="007906A7"/>
    <w:rsid w:val="00790CE3"/>
    <w:rsid w:val="0079447F"/>
    <w:rsid w:val="00794567"/>
    <w:rsid w:val="00797E65"/>
    <w:rsid w:val="007A0908"/>
    <w:rsid w:val="007A4450"/>
    <w:rsid w:val="007B14A3"/>
    <w:rsid w:val="007B154C"/>
    <w:rsid w:val="007B3DD7"/>
    <w:rsid w:val="007B489C"/>
    <w:rsid w:val="007B4DCD"/>
    <w:rsid w:val="007B5354"/>
    <w:rsid w:val="007B599E"/>
    <w:rsid w:val="007B69B3"/>
    <w:rsid w:val="007C060C"/>
    <w:rsid w:val="007C0A76"/>
    <w:rsid w:val="007C38F3"/>
    <w:rsid w:val="007C5ACD"/>
    <w:rsid w:val="007D04C9"/>
    <w:rsid w:val="007D32DC"/>
    <w:rsid w:val="007D629D"/>
    <w:rsid w:val="007D64F6"/>
    <w:rsid w:val="007D6C19"/>
    <w:rsid w:val="007E3B67"/>
    <w:rsid w:val="007E4A4E"/>
    <w:rsid w:val="007E500B"/>
    <w:rsid w:val="007E57C0"/>
    <w:rsid w:val="007E6ED7"/>
    <w:rsid w:val="007F0B92"/>
    <w:rsid w:val="007F0C95"/>
    <w:rsid w:val="007F113F"/>
    <w:rsid w:val="007F195F"/>
    <w:rsid w:val="007F31A3"/>
    <w:rsid w:val="007F54D4"/>
    <w:rsid w:val="007F6554"/>
    <w:rsid w:val="008001D1"/>
    <w:rsid w:val="00800538"/>
    <w:rsid w:val="0080296C"/>
    <w:rsid w:val="008059C7"/>
    <w:rsid w:val="00807EB0"/>
    <w:rsid w:val="00817029"/>
    <w:rsid w:val="00820A6B"/>
    <w:rsid w:val="00822A27"/>
    <w:rsid w:val="00823B98"/>
    <w:rsid w:val="008301B4"/>
    <w:rsid w:val="00831AE0"/>
    <w:rsid w:val="0083254C"/>
    <w:rsid w:val="00834E13"/>
    <w:rsid w:val="00835600"/>
    <w:rsid w:val="0084283F"/>
    <w:rsid w:val="0084576A"/>
    <w:rsid w:val="008465E7"/>
    <w:rsid w:val="008473F1"/>
    <w:rsid w:val="00847FEC"/>
    <w:rsid w:val="008574D7"/>
    <w:rsid w:val="00860BD1"/>
    <w:rsid w:val="00863BE3"/>
    <w:rsid w:val="00863CEA"/>
    <w:rsid w:val="00866192"/>
    <w:rsid w:val="0087214C"/>
    <w:rsid w:val="00873110"/>
    <w:rsid w:val="008735B6"/>
    <w:rsid w:val="008762A6"/>
    <w:rsid w:val="008805C1"/>
    <w:rsid w:val="00880E83"/>
    <w:rsid w:val="008813B2"/>
    <w:rsid w:val="00881A71"/>
    <w:rsid w:val="00881C1E"/>
    <w:rsid w:val="00882976"/>
    <w:rsid w:val="00891575"/>
    <w:rsid w:val="0089500E"/>
    <w:rsid w:val="00897549"/>
    <w:rsid w:val="008A7695"/>
    <w:rsid w:val="008B36FB"/>
    <w:rsid w:val="008B38FF"/>
    <w:rsid w:val="008B6552"/>
    <w:rsid w:val="008B6986"/>
    <w:rsid w:val="008C22C0"/>
    <w:rsid w:val="008C30A8"/>
    <w:rsid w:val="008C4D08"/>
    <w:rsid w:val="008C598E"/>
    <w:rsid w:val="008C7235"/>
    <w:rsid w:val="008C780C"/>
    <w:rsid w:val="008D27DC"/>
    <w:rsid w:val="008D7434"/>
    <w:rsid w:val="008D755C"/>
    <w:rsid w:val="008E06A7"/>
    <w:rsid w:val="008E41C0"/>
    <w:rsid w:val="008E5AE6"/>
    <w:rsid w:val="008E664F"/>
    <w:rsid w:val="008F51BE"/>
    <w:rsid w:val="008F5B68"/>
    <w:rsid w:val="008F781A"/>
    <w:rsid w:val="00901ACD"/>
    <w:rsid w:val="00901E60"/>
    <w:rsid w:val="00904B51"/>
    <w:rsid w:val="009102EC"/>
    <w:rsid w:val="009109BB"/>
    <w:rsid w:val="009130A3"/>
    <w:rsid w:val="009166DE"/>
    <w:rsid w:val="009204D0"/>
    <w:rsid w:val="00921CA1"/>
    <w:rsid w:val="00923473"/>
    <w:rsid w:val="0092386D"/>
    <w:rsid w:val="009256C2"/>
    <w:rsid w:val="00926DBB"/>
    <w:rsid w:val="009320AA"/>
    <w:rsid w:val="00932AD3"/>
    <w:rsid w:val="009351F7"/>
    <w:rsid w:val="00935265"/>
    <w:rsid w:val="009369CE"/>
    <w:rsid w:val="009373C7"/>
    <w:rsid w:val="009374AD"/>
    <w:rsid w:val="00942F3F"/>
    <w:rsid w:val="009436DC"/>
    <w:rsid w:val="00945C27"/>
    <w:rsid w:val="009462A7"/>
    <w:rsid w:val="00946C95"/>
    <w:rsid w:val="00953EF6"/>
    <w:rsid w:val="0095509D"/>
    <w:rsid w:val="00955F54"/>
    <w:rsid w:val="00956125"/>
    <w:rsid w:val="00961139"/>
    <w:rsid w:val="0096140F"/>
    <w:rsid w:val="009624E7"/>
    <w:rsid w:val="009626CC"/>
    <w:rsid w:val="00966951"/>
    <w:rsid w:val="00970E75"/>
    <w:rsid w:val="009740B7"/>
    <w:rsid w:val="00974301"/>
    <w:rsid w:val="0097583F"/>
    <w:rsid w:val="009761AE"/>
    <w:rsid w:val="00983596"/>
    <w:rsid w:val="00983C4E"/>
    <w:rsid w:val="00985DFB"/>
    <w:rsid w:val="00987C42"/>
    <w:rsid w:val="009934F0"/>
    <w:rsid w:val="00995709"/>
    <w:rsid w:val="009A5A73"/>
    <w:rsid w:val="009A67A4"/>
    <w:rsid w:val="009A67B8"/>
    <w:rsid w:val="009B029D"/>
    <w:rsid w:val="009B0602"/>
    <w:rsid w:val="009B10AB"/>
    <w:rsid w:val="009B119C"/>
    <w:rsid w:val="009B1389"/>
    <w:rsid w:val="009B2B3D"/>
    <w:rsid w:val="009B2E70"/>
    <w:rsid w:val="009B3EC5"/>
    <w:rsid w:val="009B65D9"/>
    <w:rsid w:val="009B6896"/>
    <w:rsid w:val="009B6A92"/>
    <w:rsid w:val="009C0040"/>
    <w:rsid w:val="009C043F"/>
    <w:rsid w:val="009C1D17"/>
    <w:rsid w:val="009C364F"/>
    <w:rsid w:val="009D1ADF"/>
    <w:rsid w:val="009D33F1"/>
    <w:rsid w:val="009D41FF"/>
    <w:rsid w:val="009E2B69"/>
    <w:rsid w:val="009E643F"/>
    <w:rsid w:val="009E6460"/>
    <w:rsid w:val="009E780A"/>
    <w:rsid w:val="009F042F"/>
    <w:rsid w:val="009F10D7"/>
    <w:rsid w:val="009F2FFA"/>
    <w:rsid w:val="009F4CAE"/>
    <w:rsid w:val="009F53BF"/>
    <w:rsid w:val="009F5C8C"/>
    <w:rsid w:val="009F6481"/>
    <w:rsid w:val="009F6616"/>
    <w:rsid w:val="00A003F0"/>
    <w:rsid w:val="00A010BF"/>
    <w:rsid w:val="00A01797"/>
    <w:rsid w:val="00A054DD"/>
    <w:rsid w:val="00A057E0"/>
    <w:rsid w:val="00A10359"/>
    <w:rsid w:val="00A113E1"/>
    <w:rsid w:val="00A1203B"/>
    <w:rsid w:val="00A14731"/>
    <w:rsid w:val="00A14AC6"/>
    <w:rsid w:val="00A16A23"/>
    <w:rsid w:val="00A1775C"/>
    <w:rsid w:val="00A213AE"/>
    <w:rsid w:val="00A23228"/>
    <w:rsid w:val="00A23695"/>
    <w:rsid w:val="00A2635E"/>
    <w:rsid w:val="00A26A95"/>
    <w:rsid w:val="00A26AB1"/>
    <w:rsid w:val="00A2720F"/>
    <w:rsid w:val="00A27FB5"/>
    <w:rsid w:val="00A30F48"/>
    <w:rsid w:val="00A31D10"/>
    <w:rsid w:val="00A320B2"/>
    <w:rsid w:val="00A346F4"/>
    <w:rsid w:val="00A36C69"/>
    <w:rsid w:val="00A435AC"/>
    <w:rsid w:val="00A4696F"/>
    <w:rsid w:val="00A50273"/>
    <w:rsid w:val="00A51054"/>
    <w:rsid w:val="00A54316"/>
    <w:rsid w:val="00A54C56"/>
    <w:rsid w:val="00A5558B"/>
    <w:rsid w:val="00A56357"/>
    <w:rsid w:val="00A57A0D"/>
    <w:rsid w:val="00A57D92"/>
    <w:rsid w:val="00A62071"/>
    <w:rsid w:val="00A63F10"/>
    <w:rsid w:val="00A64CE6"/>
    <w:rsid w:val="00A71284"/>
    <w:rsid w:val="00A716CB"/>
    <w:rsid w:val="00A72180"/>
    <w:rsid w:val="00A75A8A"/>
    <w:rsid w:val="00A75CC3"/>
    <w:rsid w:val="00A76179"/>
    <w:rsid w:val="00A76A6B"/>
    <w:rsid w:val="00A84135"/>
    <w:rsid w:val="00A8470D"/>
    <w:rsid w:val="00A851F4"/>
    <w:rsid w:val="00A90D26"/>
    <w:rsid w:val="00A91E6D"/>
    <w:rsid w:val="00A925AA"/>
    <w:rsid w:val="00A956B8"/>
    <w:rsid w:val="00AA0E83"/>
    <w:rsid w:val="00AA4648"/>
    <w:rsid w:val="00AA5BBC"/>
    <w:rsid w:val="00AA7BE2"/>
    <w:rsid w:val="00AB0880"/>
    <w:rsid w:val="00AB2F64"/>
    <w:rsid w:val="00AB536E"/>
    <w:rsid w:val="00AB5D1E"/>
    <w:rsid w:val="00AC1CA2"/>
    <w:rsid w:val="00AC377C"/>
    <w:rsid w:val="00AC441F"/>
    <w:rsid w:val="00AC4694"/>
    <w:rsid w:val="00AC7ACA"/>
    <w:rsid w:val="00AD0ECE"/>
    <w:rsid w:val="00AD20DF"/>
    <w:rsid w:val="00AD4805"/>
    <w:rsid w:val="00AD6AC8"/>
    <w:rsid w:val="00AE12C5"/>
    <w:rsid w:val="00AE4379"/>
    <w:rsid w:val="00AE7467"/>
    <w:rsid w:val="00AF3694"/>
    <w:rsid w:val="00AF3DBB"/>
    <w:rsid w:val="00AF55D1"/>
    <w:rsid w:val="00B00C37"/>
    <w:rsid w:val="00B0134A"/>
    <w:rsid w:val="00B024E8"/>
    <w:rsid w:val="00B033D7"/>
    <w:rsid w:val="00B03400"/>
    <w:rsid w:val="00B04DB0"/>
    <w:rsid w:val="00B0564A"/>
    <w:rsid w:val="00B05C57"/>
    <w:rsid w:val="00B061E6"/>
    <w:rsid w:val="00B0659A"/>
    <w:rsid w:val="00B106BF"/>
    <w:rsid w:val="00B1215A"/>
    <w:rsid w:val="00B152A3"/>
    <w:rsid w:val="00B16022"/>
    <w:rsid w:val="00B206C5"/>
    <w:rsid w:val="00B23F47"/>
    <w:rsid w:val="00B258E2"/>
    <w:rsid w:val="00B26D66"/>
    <w:rsid w:val="00B30058"/>
    <w:rsid w:val="00B3211F"/>
    <w:rsid w:val="00B33CA0"/>
    <w:rsid w:val="00B408B3"/>
    <w:rsid w:val="00B42888"/>
    <w:rsid w:val="00B4299F"/>
    <w:rsid w:val="00B4636C"/>
    <w:rsid w:val="00B466B1"/>
    <w:rsid w:val="00B50015"/>
    <w:rsid w:val="00B547F6"/>
    <w:rsid w:val="00B5627D"/>
    <w:rsid w:val="00B5707E"/>
    <w:rsid w:val="00B61784"/>
    <w:rsid w:val="00B64539"/>
    <w:rsid w:val="00B676EF"/>
    <w:rsid w:val="00B73167"/>
    <w:rsid w:val="00B731E1"/>
    <w:rsid w:val="00B73857"/>
    <w:rsid w:val="00B74118"/>
    <w:rsid w:val="00B76228"/>
    <w:rsid w:val="00B76C8C"/>
    <w:rsid w:val="00B77F0D"/>
    <w:rsid w:val="00B83D1E"/>
    <w:rsid w:val="00B84FE9"/>
    <w:rsid w:val="00B85C88"/>
    <w:rsid w:val="00B9335D"/>
    <w:rsid w:val="00B94926"/>
    <w:rsid w:val="00B94F6B"/>
    <w:rsid w:val="00B950A6"/>
    <w:rsid w:val="00BA6461"/>
    <w:rsid w:val="00BA6A76"/>
    <w:rsid w:val="00BA72CE"/>
    <w:rsid w:val="00BB041C"/>
    <w:rsid w:val="00BB0E16"/>
    <w:rsid w:val="00BB16A0"/>
    <w:rsid w:val="00BB37B5"/>
    <w:rsid w:val="00BB44C2"/>
    <w:rsid w:val="00BC2938"/>
    <w:rsid w:val="00BC5479"/>
    <w:rsid w:val="00BC6A05"/>
    <w:rsid w:val="00BC784F"/>
    <w:rsid w:val="00BD079D"/>
    <w:rsid w:val="00BD5925"/>
    <w:rsid w:val="00BE142A"/>
    <w:rsid w:val="00BE1C69"/>
    <w:rsid w:val="00BE2A65"/>
    <w:rsid w:val="00BE6E5A"/>
    <w:rsid w:val="00BF28FA"/>
    <w:rsid w:val="00BF3AC6"/>
    <w:rsid w:val="00BF4FA4"/>
    <w:rsid w:val="00BF792E"/>
    <w:rsid w:val="00BF7B18"/>
    <w:rsid w:val="00C00103"/>
    <w:rsid w:val="00C0264C"/>
    <w:rsid w:val="00C04483"/>
    <w:rsid w:val="00C04717"/>
    <w:rsid w:val="00C056C3"/>
    <w:rsid w:val="00C073D8"/>
    <w:rsid w:val="00C078F6"/>
    <w:rsid w:val="00C0797C"/>
    <w:rsid w:val="00C14DD1"/>
    <w:rsid w:val="00C15775"/>
    <w:rsid w:val="00C16F20"/>
    <w:rsid w:val="00C21DD4"/>
    <w:rsid w:val="00C266CA"/>
    <w:rsid w:val="00C2672F"/>
    <w:rsid w:val="00C26E34"/>
    <w:rsid w:val="00C26F73"/>
    <w:rsid w:val="00C308C1"/>
    <w:rsid w:val="00C30B77"/>
    <w:rsid w:val="00C3190B"/>
    <w:rsid w:val="00C32170"/>
    <w:rsid w:val="00C34FC2"/>
    <w:rsid w:val="00C36E11"/>
    <w:rsid w:val="00C37B27"/>
    <w:rsid w:val="00C42E03"/>
    <w:rsid w:val="00C439C2"/>
    <w:rsid w:val="00C43AEF"/>
    <w:rsid w:val="00C460C2"/>
    <w:rsid w:val="00C46307"/>
    <w:rsid w:val="00C51128"/>
    <w:rsid w:val="00C51EF1"/>
    <w:rsid w:val="00C523E0"/>
    <w:rsid w:val="00C526F0"/>
    <w:rsid w:val="00C52833"/>
    <w:rsid w:val="00C541A7"/>
    <w:rsid w:val="00C54476"/>
    <w:rsid w:val="00C55050"/>
    <w:rsid w:val="00C5626E"/>
    <w:rsid w:val="00C57023"/>
    <w:rsid w:val="00C63895"/>
    <w:rsid w:val="00C64A71"/>
    <w:rsid w:val="00C64DB5"/>
    <w:rsid w:val="00C6549B"/>
    <w:rsid w:val="00C71542"/>
    <w:rsid w:val="00C71DED"/>
    <w:rsid w:val="00C73D1A"/>
    <w:rsid w:val="00C74E1A"/>
    <w:rsid w:val="00C75FE1"/>
    <w:rsid w:val="00C81A63"/>
    <w:rsid w:val="00C856CF"/>
    <w:rsid w:val="00C929A9"/>
    <w:rsid w:val="00C92B65"/>
    <w:rsid w:val="00C95F49"/>
    <w:rsid w:val="00C964C8"/>
    <w:rsid w:val="00CA1960"/>
    <w:rsid w:val="00CA526D"/>
    <w:rsid w:val="00CA5D2D"/>
    <w:rsid w:val="00CA5F11"/>
    <w:rsid w:val="00CA671E"/>
    <w:rsid w:val="00CB0B80"/>
    <w:rsid w:val="00CB31CF"/>
    <w:rsid w:val="00CB3848"/>
    <w:rsid w:val="00CB5630"/>
    <w:rsid w:val="00CB5D06"/>
    <w:rsid w:val="00CC56B7"/>
    <w:rsid w:val="00CC6040"/>
    <w:rsid w:val="00CD1516"/>
    <w:rsid w:val="00CD396E"/>
    <w:rsid w:val="00CD3EA5"/>
    <w:rsid w:val="00CD6230"/>
    <w:rsid w:val="00CD75F6"/>
    <w:rsid w:val="00CE3EC7"/>
    <w:rsid w:val="00CE4C6A"/>
    <w:rsid w:val="00CE63E2"/>
    <w:rsid w:val="00CE6A8E"/>
    <w:rsid w:val="00CE722C"/>
    <w:rsid w:val="00CE7A14"/>
    <w:rsid w:val="00CF2B86"/>
    <w:rsid w:val="00CF4C07"/>
    <w:rsid w:val="00D02FCA"/>
    <w:rsid w:val="00D03BFC"/>
    <w:rsid w:val="00D04320"/>
    <w:rsid w:val="00D05903"/>
    <w:rsid w:val="00D05F1E"/>
    <w:rsid w:val="00D061E9"/>
    <w:rsid w:val="00D1413B"/>
    <w:rsid w:val="00D144A6"/>
    <w:rsid w:val="00D14A0C"/>
    <w:rsid w:val="00D157B9"/>
    <w:rsid w:val="00D15DAD"/>
    <w:rsid w:val="00D163D2"/>
    <w:rsid w:val="00D216E7"/>
    <w:rsid w:val="00D21BF8"/>
    <w:rsid w:val="00D223D3"/>
    <w:rsid w:val="00D23AC5"/>
    <w:rsid w:val="00D241C3"/>
    <w:rsid w:val="00D2546D"/>
    <w:rsid w:val="00D26BEA"/>
    <w:rsid w:val="00D31086"/>
    <w:rsid w:val="00D321D0"/>
    <w:rsid w:val="00D325CE"/>
    <w:rsid w:val="00D33D12"/>
    <w:rsid w:val="00D35584"/>
    <w:rsid w:val="00D35737"/>
    <w:rsid w:val="00D35B40"/>
    <w:rsid w:val="00D36C5A"/>
    <w:rsid w:val="00D40EE9"/>
    <w:rsid w:val="00D41566"/>
    <w:rsid w:val="00D42EFF"/>
    <w:rsid w:val="00D43F13"/>
    <w:rsid w:val="00D467E5"/>
    <w:rsid w:val="00D47F1B"/>
    <w:rsid w:val="00D47F82"/>
    <w:rsid w:val="00D515CF"/>
    <w:rsid w:val="00D5191C"/>
    <w:rsid w:val="00D52F93"/>
    <w:rsid w:val="00D53854"/>
    <w:rsid w:val="00D5506B"/>
    <w:rsid w:val="00D56A3C"/>
    <w:rsid w:val="00D60613"/>
    <w:rsid w:val="00D63461"/>
    <w:rsid w:val="00D6353F"/>
    <w:rsid w:val="00D639F4"/>
    <w:rsid w:val="00D70081"/>
    <w:rsid w:val="00D72D02"/>
    <w:rsid w:val="00D75C18"/>
    <w:rsid w:val="00D761ED"/>
    <w:rsid w:val="00D7688C"/>
    <w:rsid w:val="00D77176"/>
    <w:rsid w:val="00D830EA"/>
    <w:rsid w:val="00D87B87"/>
    <w:rsid w:val="00D9124D"/>
    <w:rsid w:val="00D918F1"/>
    <w:rsid w:val="00D975C4"/>
    <w:rsid w:val="00DA60FE"/>
    <w:rsid w:val="00DA63F1"/>
    <w:rsid w:val="00DB17B2"/>
    <w:rsid w:val="00DB328B"/>
    <w:rsid w:val="00DB5403"/>
    <w:rsid w:val="00DB5AE1"/>
    <w:rsid w:val="00DB7F35"/>
    <w:rsid w:val="00DC2343"/>
    <w:rsid w:val="00DC3210"/>
    <w:rsid w:val="00DC383D"/>
    <w:rsid w:val="00DC4148"/>
    <w:rsid w:val="00DC4F9A"/>
    <w:rsid w:val="00DC6E36"/>
    <w:rsid w:val="00DD0EBF"/>
    <w:rsid w:val="00DD30E2"/>
    <w:rsid w:val="00DD38A1"/>
    <w:rsid w:val="00DD59AF"/>
    <w:rsid w:val="00DE0D2F"/>
    <w:rsid w:val="00DE1AC2"/>
    <w:rsid w:val="00DE2A75"/>
    <w:rsid w:val="00DE532E"/>
    <w:rsid w:val="00DF12F0"/>
    <w:rsid w:val="00DF3A2D"/>
    <w:rsid w:val="00DF6ECC"/>
    <w:rsid w:val="00DF74F0"/>
    <w:rsid w:val="00E00B15"/>
    <w:rsid w:val="00E0159F"/>
    <w:rsid w:val="00E02571"/>
    <w:rsid w:val="00E02809"/>
    <w:rsid w:val="00E05F32"/>
    <w:rsid w:val="00E07C6A"/>
    <w:rsid w:val="00E100D8"/>
    <w:rsid w:val="00E1099A"/>
    <w:rsid w:val="00E16B2D"/>
    <w:rsid w:val="00E17BF8"/>
    <w:rsid w:val="00E21A44"/>
    <w:rsid w:val="00E21C80"/>
    <w:rsid w:val="00E22F5A"/>
    <w:rsid w:val="00E24F56"/>
    <w:rsid w:val="00E2619A"/>
    <w:rsid w:val="00E278A6"/>
    <w:rsid w:val="00E328DC"/>
    <w:rsid w:val="00E3386C"/>
    <w:rsid w:val="00E374BB"/>
    <w:rsid w:val="00E443BE"/>
    <w:rsid w:val="00E525F8"/>
    <w:rsid w:val="00E607A3"/>
    <w:rsid w:val="00E60B93"/>
    <w:rsid w:val="00E634E2"/>
    <w:rsid w:val="00E64B52"/>
    <w:rsid w:val="00E66041"/>
    <w:rsid w:val="00E704F1"/>
    <w:rsid w:val="00E71920"/>
    <w:rsid w:val="00E73ADD"/>
    <w:rsid w:val="00E74B78"/>
    <w:rsid w:val="00E7517A"/>
    <w:rsid w:val="00E77860"/>
    <w:rsid w:val="00E80A96"/>
    <w:rsid w:val="00E80F13"/>
    <w:rsid w:val="00E8145A"/>
    <w:rsid w:val="00E821F5"/>
    <w:rsid w:val="00E83D57"/>
    <w:rsid w:val="00E84B4F"/>
    <w:rsid w:val="00E85407"/>
    <w:rsid w:val="00E86773"/>
    <w:rsid w:val="00E86CB6"/>
    <w:rsid w:val="00E87DC0"/>
    <w:rsid w:val="00E87FE7"/>
    <w:rsid w:val="00E91339"/>
    <w:rsid w:val="00E91A5B"/>
    <w:rsid w:val="00E92815"/>
    <w:rsid w:val="00E93B1E"/>
    <w:rsid w:val="00E97133"/>
    <w:rsid w:val="00EA07E6"/>
    <w:rsid w:val="00EA15E0"/>
    <w:rsid w:val="00EA191B"/>
    <w:rsid w:val="00EA1BA6"/>
    <w:rsid w:val="00EA35FC"/>
    <w:rsid w:val="00EA75DB"/>
    <w:rsid w:val="00EB00E2"/>
    <w:rsid w:val="00EB4777"/>
    <w:rsid w:val="00EB517F"/>
    <w:rsid w:val="00EC221D"/>
    <w:rsid w:val="00EC2504"/>
    <w:rsid w:val="00ED0D56"/>
    <w:rsid w:val="00ED11B5"/>
    <w:rsid w:val="00ED240F"/>
    <w:rsid w:val="00ED41B4"/>
    <w:rsid w:val="00EE098A"/>
    <w:rsid w:val="00EE2787"/>
    <w:rsid w:val="00EE356A"/>
    <w:rsid w:val="00EE376C"/>
    <w:rsid w:val="00EE42BA"/>
    <w:rsid w:val="00EE4B1A"/>
    <w:rsid w:val="00EF0578"/>
    <w:rsid w:val="00EF49CE"/>
    <w:rsid w:val="00F0283F"/>
    <w:rsid w:val="00F0477D"/>
    <w:rsid w:val="00F04ACF"/>
    <w:rsid w:val="00F06758"/>
    <w:rsid w:val="00F12DC7"/>
    <w:rsid w:val="00F13E06"/>
    <w:rsid w:val="00F13F67"/>
    <w:rsid w:val="00F163AD"/>
    <w:rsid w:val="00F16F64"/>
    <w:rsid w:val="00F17261"/>
    <w:rsid w:val="00F173AD"/>
    <w:rsid w:val="00F17BD9"/>
    <w:rsid w:val="00F17FAE"/>
    <w:rsid w:val="00F206E7"/>
    <w:rsid w:val="00F239CF"/>
    <w:rsid w:val="00F23BCD"/>
    <w:rsid w:val="00F23D45"/>
    <w:rsid w:val="00F246B2"/>
    <w:rsid w:val="00F25649"/>
    <w:rsid w:val="00F32D6E"/>
    <w:rsid w:val="00F33B94"/>
    <w:rsid w:val="00F33D03"/>
    <w:rsid w:val="00F3530D"/>
    <w:rsid w:val="00F3775D"/>
    <w:rsid w:val="00F40281"/>
    <w:rsid w:val="00F412C8"/>
    <w:rsid w:val="00F412CC"/>
    <w:rsid w:val="00F43FF7"/>
    <w:rsid w:val="00F449EE"/>
    <w:rsid w:val="00F50694"/>
    <w:rsid w:val="00F51784"/>
    <w:rsid w:val="00F52FA2"/>
    <w:rsid w:val="00F5470A"/>
    <w:rsid w:val="00F5616F"/>
    <w:rsid w:val="00F57AAB"/>
    <w:rsid w:val="00F65275"/>
    <w:rsid w:val="00F67573"/>
    <w:rsid w:val="00F70488"/>
    <w:rsid w:val="00F72B0A"/>
    <w:rsid w:val="00F74F73"/>
    <w:rsid w:val="00F7725D"/>
    <w:rsid w:val="00F7764E"/>
    <w:rsid w:val="00F806FA"/>
    <w:rsid w:val="00F828EE"/>
    <w:rsid w:val="00F82F49"/>
    <w:rsid w:val="00F86E35"/>
    <w:rsid w:val="00F91EFA"/>
    <w:rsid w:val="00F92939"/>
    <w:rsid w:val="00F93AEB"/>
    <w:rsid w:val="00F93D1F"/>
    <w:rsid w:val="00F95845"/>
    <w:rsid w:val="00F9732B"/>
    <w:rsid w:val="00FA30BF"/>
    <w:rsid w:val="00FA3EE5"/>
    <w:rsid w:val="00FA5486"/>
    <w:rsid w:val="00FA63F3"/>
    <w:rsid w:val="00FB1E93"/>
    <w:rsid w:val="00FB5D19"/>
    <w:rsid w:val="00FC00C5"/>
    <w:rsid w:val="00FC14D9"/>
    <w:rsid w:val="00FC3A34"/>
    <w:rsid w:val="00FC67B4"/>
    <w:rsid w:val="00FC7CAC"/>
    <w:rsid w:val="00FD7059"/>
    <w:rsid w:val="00FD7CA2"/>
    <w:rsid w:val="00FE0D96"/>
    <w:rsid w:val="00FE2F86"/>
    <w:rsid w:val="00FE581C"/>
    <w:rsid w:val="00FE6706"/>
    <w:rsid w:val="00FE7DC8"/>
    <w:rsid w:val="00FF02DD"/>
    <w:rsid w:val="00FF4807"/>
    <w:rsid w:val="00FF51B9"/>
    <w:rsid w:val="00FF734C"/>
    <w:rsid w:val="012313A8"/>
    <w:rsid w:val="014321C1"/>
    <w:rsid w:val="01CD7CB6"/>
    <w:rsid w:val="01E23011"/>
    <w:rsid w:val="02922C89"/>
    <w:rsid w:val="02A36C44"/>
    <w:rsid w:val="034D6BB0"/>
    <w:rsid w:val="03FB78F5"/>
    <w:rsid w:val="040C1A2D"/>
    <w:rsid w:val="04D01847"/>
    <w:rsid w:val="06C016F1"/>
    <w:rsid w:val="070A2473"/>
    <w:rsid w:val="073A6244"/>
    <w:rsid w:val="08430582"/>
    <w:rsid w:val="0924311B"/>
    <w:rsid w:val="0B6743C5"/>
    <w:rsid w:val="0BD85FAA"/>
    <w:rsid w:val="0D216325"/>
    <w:rsid w:val="0D870F11"/>
    <w:rsid w:val="0DDC74AE"/>
    <w:rsid w:val="0E040D17"/>
    <w:rsid w:val="103531FB"/>
    <w:rsid w:val="103C2D99"/>
    <w:rsid w:val="10C95EB5"/>
    <w:rsid w:val="10D8131B"/>
    <w:rsid w:val="11DE1928"/>
    <w:rsid w:val="11FE1C85"/>
    <w:rsid w:val="12096398"/>
    <w:rsid w:val="12304867"/>
    <w:rsid w:val="131A0B66"/>
    <w:rsid w:val="132601AD"/>
    <w:rsid w:val="133E5820"/>
    <w:rsid w:val="139D148E"/>
    <w:rsid w:val="13E644CF"/>
    <w:rsid w:val="14263231"/>
    <w:rsid w:val="146141DF"/>
    <w:rsid w:val="1475102E"/>
    <w:rsid w:val="14A950BF"/>
    <w:rsid w:val="15683C1A"/>
    <w:rsid w:val="1569069A"/>
    <w:rsid w:val="157E577E"/>
    <w:rsid w:val="1580202F"/>
    <w:rsid w:val="15C93589"/>
    <w:rsid w:val="16752AAA"/>
    <w:rsid w:val="176302F9"/>
    <w:rsid w:val="18C92B63"/>
    <w:rsid w:val="18CC5527"/>
    <w:rsid w:val="18E0138C"/>
    <w:rsid w:val="192835A8"/>
    <w:rsid w:val="19650358"/>
    <w:rsid w:val="1A802AD4"/>
    <w:rsid w:val="1B22257E"/>
    <w:rsid w:val="1B3A5814"/>
    <w:rsid w:val="1B4B3CE5"/>
    <w:rsid w:val="1BA820C5"/>
    <w:rsid w:val="1BE37C5A"/>
    <w:rsid w:val="1CC87638"/>
    <w:rsid w:val="1DBF10A0"/>
    <w:rsid w:val="1DE72874"/>
    <w:rsid w:val="1E57048B"/>
    <w:rsid w:val="1E7B2E90"/>
    <w:rsid w:val="1EA336D1"/>
    <w:rsid w:val="1EC370BA"/>
    <w:rsid w:val="1ED57861"/>
    <w:rsid w:val="1EE63371"/>
    <w:rsid w:val="1EFB2B33"/>
    <w:rsid w:val="1F312C07"/>
    <w:rsid w:val="20BA367F"/>
    <w:rsid w:val="20E1361B"/>
    <w:rsid w:val="21216CB4"/>
    <w:rsid w:val="21411A17"/>
    <w:rsid w:val="21521B0A"/>
    <w:rsid w:val="215A6C10"/>
    <w:rsid w:val="216B0993"/>
    <w:rsid w:val="217123B0"/>
    <w:rsid w:val="21F00B60"/>
    <w:rsid w:val="220D7F1E"/>
    <w:rsid w:val="229B128E"/>
    <w:rsid w:val="23321C69"/>
    <w:rsid w:val="237D6BE6"/>
    <w:rsid w:val="24194B61"/>
    <w:rsid w:val="24311EAA"/>
    <w:rsid w:val="2582104C"/>
    <w:rsid w:val="267446BF"/>
    <w:rsid w:val="27547C5E"/>
    <w:rsid w:val="2769195B"/>
    <w:rsid w:val="28424B46"/>
    <w:rsid w:val="290260AB"/>
    <w:rsid w:val="297122EA"/>
    <w:rsid w:val="2AB42B9C"/>
    <w:rsid w:val="2AE06B47"/>
    <w:rsid w:val="2B184B00"/>
    <w:rsid w:val="2C3F712F"/>
    <w:rsid w:val="2C527B22"/>
    <w:rsid w:val="2E333BF0"/>
    <w:rsid w:val="2EA43279"/>
    <w:rsid w:val="2EB931C8"/>
    <w:rsid w:val="2ED74886"/>
    <w:rsid w:val="2F136B40"/>
    <w:rsid w:val="313B1370"/>
    <w:rsid w:val="31535B61"/>
    <w:rsid w:val="31D71720"/>
    <w:rsid w:val="32DC622C"/>
    <w:rsid w:val="32FC2C44"/>
    <w:rsid w:val="331625F7"/>
    <w:rsid w:val="334D4B73"/>
    <w:rsid w:val="35C0308E"/>
    <w:rsid w:val="35C66F06"/>
    <w:rsid w:val="35C91817"/>
    <w:rsid w:val="35D0531C"/>
    <w:rsid w:val="37255962"/>
    <w:rsid w:val="376D2DA2"/>
    <w:rsid w:val="3858657D"/>
    <w:rsid w:val="39174DE8"/>
    <w:rsid w:val="392D1050"/>
    <w:rsid w:val="3AD60C5E"/>
    <w:rsid w:val="3B7364AD"/>
    <w:rsid w:val="3C1A7270"/>
    <w:rsid w:val="3C712D37"/>
    <w:rsid w:val="3DA231B8"/>
    <w:rsid w:val="3E4E2A65"/>
    <w:rsid w:val="3E930C0A"/>
    <w:rsid w:val="3EF26282"/>
    <w:rsid w:val="3F2E5475"/>
    <w:rsid w:val="3F8C11AD"/>
    <w:rsid w:val="3FF45954"/>
    <w:rsid w:val="402A409D"/>
    <w:rsid w:val="404D276F"/>
    <w:rsid w:val="410F0D4C"/>
    <w:rsid w:val="419158DF"/>
    <w:rsid w:val="41941C47"/>
    <w:rsid w:val="41A25D3E"/>
    <w:rsid w:val="41FA16D6"/>
    <w:rsid w:val="422C1F22"/>
    <w:rsid w:val="4246460E"/>
    <w:rsid w:val="42B655D9"/>
    <w:rsid w:val="432509D4"/>
    <w:rsid w:val="43DA696C"/>
    <w:rsid w:val="43EC14F2"/>
    <w:rsid w:val="44C76DE6"/>
    <w:rsid w:val="450E1C94"/>
    <w:rsid w:val="4559405A"/>
    <w:rsid w:val="455F7AA2"/>
    <w:rsid w:val="4628508A"/>
    <w:rsid w:val="46EB783F"/>
    <w:rsid w:val="47741649"/>
    <w:rsid w:val="47A3215E"/>
    <w:rsid w:val="47E256AB"/>
    <w:rsid w:val="481E59F2"/>
    <w:rsid w:val="4879128B"/>
    <w:rsid w:val="488E0DA2"/>
    <w:rsid w:val="494D7F22"/>
    <w:rsid w:val="4C207F8B"/>
    <w:rsid w:val="4EF70DDC"/>
    <w:rsid w:val="4F657027"/>
    <w:rsid w:val="502F2E92"/>
    <w:rsid w:val="508F56DF"/>
    <w:rsid w:val="50B005B8"/>
    <w:rsid w:val="511300BE"/>
    <w:rsid w:val="51205726"/>
    <w:rsid w:val="51484635"/>
    <w:rsid w:val="5224454D"/>
    <w:rsid w:val="52983DEF"/>
    <w:rsid w:val="52D7511B"/>
    <w:rsid w:val="53605111"/>
    <w:rsid w:val="539D497B"/>
    <w:rsid w:val="5451117A"/>
    <w:rsid w:val="5488491F"/>
    <w:rsid w:val="55865186"/>
    <w:rsid w:val="55FC3817"/>
    <w:rsid w:val="560E1F7C"/>
    <w:rsid w:val="571B5F1F"/>
    <w:rsid w:val="57201787"/>
    <w:rsid w:val="57E9504D"/>
    <w:rsid w:val="58936C5F"/>
    <w:rsid w:val="59267244"/>
    <w:rsid w:val="597B66CA"/>
    <w:rsid w:val="59B85340"/>
    <w:rsid w:val="5A0B6FD4"/>
    <w:rsid w:val="5A416A3F"/>
    <w:rsid w:val="5AB13779"/>
    <w:rsid w:val="5ABF5AD2"/>
    <w:rsid w:val="5AEA34EE"/>
    <w:rsid w:val="5C142F77"/>
    <w:rsid w:val="5CEF364A"/>
    <w:rsid w:val="5CFF1E3E"/>
    <w:rsid w:val="5D3513BC"/>
    <w:rsid w:val="5DAE61D8"/>
    <w:rsid w:val="5DC5445A"/>
    <w:rsid w:val="5ED85EB3"/>
    <w:rsid w:val="5F6B7317"/>
    <w:rsid w:val="5F9E129C"/>
    <w:rsid w:val="5FCE2AFF"/>
    <w:rsid w:val="607F41DA"/>
    <w:rsid w:val="60CF2D92"/>
    <w:rsid w:val="60D355E6"/>
    <w:rsid w:val="615564D1"/>
    <w:rsid w:val="6247406C"/>
    <w:rsid w:val="63446C5E"/>
    <w:rsid w:val="63864720"/>
    <w:rsid w:val="63E06C6D"/>
    <w:rsid w:val="6408139A"/>
    <w:rsid w:val="646D2333"/>
    <w:rsid w:val="65D52BAF"/>
    <w:rsid w:val="65EC31E2"/>
    <w:rsid w:val="667271DD"/>
    <w:rsid w:val="66A31A8D"/>
    <w:rsid w:val="67042B58"/>
    <w:rsid w:val="680A0EF0"/>
    <w:rsid w:val="68EA0411"/>
    <w:rsid w:val="69132EFA"/>
    <w:rsid w:val="69C02956"/>
    <w:rsid w:val="6AFA59F3"/>
    <w:rsid w:val="6C411B2C"/>
    <w:rsid w:val="6C700663"/>
    <w:rsid w:val="6CF070AE"/>
    <w:rsid w:val="6D6C414B"/>
    <w:rsid w:val="6D7E290C"/>
    <w:rsid w:val="6D9B2A97"/>
    <w:rsid w:val="6DC72505"/>
    <w:rsid w:val="6DE244ED"/>
    <w:rsid w:val="6E43306D"/>
    <w:rsid w:val="6E5A0C68"/>
    <w:rsid w:val="6E9A19C7"/>
    <w:rsid w:val="6F8C775B"/>
    <w:rsid w:val="6FA8665F"/>
    <w:rsid w:val="70824C03"/>
    <w:rsid w:val="718F3339"/>
    <w:rsid w:val="719548BD"/>
    <w:rsid w:val="72FC12FF"/>
    <w:rsid w:val="72FD7AA6"/>
    <w:rsid w:val="7397239A"/>
    <w:rsid w:val="73972979"/>
    <w:rsid w:val="73D12B73"/>
    <w:rsid w:val="73E2559D"/>
    <w:rsid w:val="7423015F"/>
    <w:rsid w:val="74B4013A"/>
    <w:rsid w:val="74D34802"/>
    <w:rsid w:val="74D95E45"/>
    <w:rsid w:val="750B6EB5"/>
    <w:rsid w:val="75B3511C"/>
    <w:rsid w:val="7623606E"/>
    <w:rsid w:val="768F16E6"/>
    <w:rsid w:val="76E23F0B"/>
    <w:rsid w:val="76E45ED5"/>
    <w:rsid w:val="774410F1"/>
    <w:rsid w:val="778C10EB"/>
    <w:rsid w:val="77E30AD5"/>
    <w:rsid w:val="78155E0E"/>
    <w:rsid w:val="78366866"/>
    <w:rsid w:val="78AF606F"/>
    <w:rsid w:val="78D1741E"/>
    <w:rsid w:val="7961380D"/>
    <w:rsid w:val="79B74AA6"/>
    <w:rsid w:val="7A1B531C"/>
    <w:rsid w:val="7C4411C4"/>
    <w:rsid w:val="7FAB3A34"/>
    <w:rsid w:val="7FD64829"/>
    <w:rsid w:val="9C7F33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qFormat="1" w:uiPriority="0" w:semiHidden="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1"/>
    <w:basedOn w:val="1"/>
    <w:next w:val="1"/>
    <w:link w:val="77"/>
    <w:qFormat/>
    <w:uiPriority w:val="9"/>
    <w:pPr>
      <w:keepNext/>
      <w:outlineLvl w:val="0"/>
    </w:pPr>
    <w:rPr>
      <w:rFonts w:ascii="Times New Roman" w:hAnsi="Times New Roman" w:eastAsia="宋体" w:cs="Times New Roman"/>
      <w:sz w:val="30"/>
      <w:lang w:val="zh-CN"/>
    </w:rPr>
  </w:style>
  <w:style w:type="paragraph" w:styleId="9">
    <w:name w:val="heading 2"/>
    <w:basedOn w:val="1"/>
    <w:next w:val="1"/>
    <w:link w:val="78"/>
    <w:qFormat/>
    <w:uiPriority w:val="0"/>
    <w:pPr>
      <w:keepNext/>
      <w:keepLines/>
      <w:spacing w:before="260" w:after="260" w:line="416" w:lineRule="auto"/>
      <w:outlineLvl w:val="1"/>
    </w:pPr>
    <w:rPr>
      <w:rFonts w:ascii="Arial" w:hAnsi="Arial" w:eastAsia="黑体" w:cs="Times New Roman"/>
      <w:b/>
      <w:bCs/>
      <w:sz w:val="32"/>
      <w:szCs w:val="32"/>
      <w:lang w:val="zh-CN"/>
    </w:rPr>
  </w:style>
  <w:style w:type="paragraph" w:styleId="10">
    <w:name w:val="heading 3"/>
    <w:basedOn w:val="1"/>
    <w:next w:val="1"/>
    <w:link w:val="79"/>
    <w:qFormat/>
    <w:uiPriority w:val="0"/>
    <w:pPr>
      <w:keepNext/>
      <w:keepLines/>
      <w:outlineLvl w:val="2"/>
    </w:pPr>
    <w:rPr>
      <w:rFonts w:ascii="Times New Roman" w:hAnsi="Times New Roman" w:eastAsia="仿宋" w:cs="Times New Roman"/>
      <w:b/>
      <w:bCs/>
      <w:kern w:val="0"/>
      <w:sz w:val="30"/>
      <w:szCs w:val="20"/>
      <w:lang w:val="zh-CN"/>
    </w:rPr>
  </w:style>
  <w:style w:type="paragraph" w:styleId="11">
    <w:name w:val="heading 4"/>
    <w:basedOn w:val="1"/>
    <w:next w:val="1"/>
    <w:link w:val="80"/>
    <w:qFormat/>
    <w:uiPriority w:val="0"/>
    <w:pPr>
      <w:keepNext/>
      <w:keepLines/>
      <w:outlineLvl w:val="3"/>
    </w:pPr>
    <w:rPr>
      <w:rFonts w:ascii="Arial" w:hAnsi="Arial" w:eastAsia="仿宋" w:cs="Times New Roman"/>
      <w:b/>
      <w:bCs/>
      <w:kern w:val="0"/>
      <w:sz w:val="28"/>
      <w:szCs w:val="28"/>
      <w:lang w:val="zh-CN"/>
    </w:rPr>
  </w:style>
  <w:style w:type="paragraph" w:styleId="12">
    <w:name w:val="heading 5"/>
    <w:basedOn w:val="1"/>
    <w:next w:val="1"/>
    <w:link w:val="81"/>
    <w:qFormat/>
    <w:uiPriority w:val="0"/>
    <w:pPr>
      <w:keepNext/>
      <w:keepLines/>
      <w:spacing w:before="280" w:after="290" w:line="376" w:lineRule="auto"/>
      <w:outlineLvl w:val="4"/>
    </w:pPr>
    <w:rPr>
      <w:rFonts w:ascii="Times New Roman" w:hAnsi="Times New Roman" w:eastAsia="仿宋_GB2312" w:cs="Times New Roman"/>
      <w:b/>
      <w:bCs/>
      <w:sz w:val="28"/>
      <w:szCs w:val="28"/>
      <w:lang w:val="zh-CN"/>
    </w:rPr>
  </w:style>
  <w:style w:type="paragraph" w:styleId="13">
    <w:name w:val="heading 6"/>
    <w:basedOn w:val="1"/>
    <w:next w:val="1"/>
    <w:link w:val="82"/>
    <w:qFormat/>
    <w:uiPriority w:val="0"/>
    <w:pPr>
      <w:widowControl/>
      <w:spacing w:before="240" w:after="60"/>
      <w:jc w:val="left"/>
      <w:outlineLvl w:val="5"/>
    </w:pPr>
    <w:rPr>
      <w:rFonts w:ascii="Calibri" w:hAnsi="Calibri" w:eastAsia="宋体" w:cs="Times New Roman"/>
      <w:b/>
      <w:bCs/>
      <w:kern w:val="0"/>
      <w:sz w:val="22"/>
      <w:szCs w:val="22"/>
      <w:lang w:val="zh-CN" w:eastAsia="en-US" w:bidi="en-US"/>
    </w:rPr>
  </w:style>
  <w:style w:type="paragraph" w:styleId="14">
    <w:name w:val="heading 7"/>
    <w:basedOn w:val="1"/>
    <w:next w:val="1"/>
    <w:link w:val="83"/>
    <w:qFormat/>
    <w:uiPriority w:val="0"/>
    <w:pPr>
      <w:keepNext/>
      <w:keepLines/>
      <w:spacing w:before="240" w:after="64" w:line="320" w:lineRule="auto"/>
      <w:outlineLvl w:val="6"/>
    </w:pPr>
    <w:rPr>
      <w:rFonts w:ascii="Times New Roman" w:hAnsi="Times New Roman" w:eastAsia="仿宋_GB2312" w:cs="Times New Roman"/>
      <w:b/>
      <w:bCs/>
      <w:sz w:val="24"/>
      <w:lang w:val="zh-CN"/>
    </w:rPr>
  </w:style>
  <w:style w:type="paragraph" w:styleId="15">
    <w:name w:val="heading 8"/>
    <w:basedOn w:val="1"/>
    <w:next w:val="1"/>
    <w:link w:val="84"/>
    <w:qFormat/>
    <w:uiPriority w:val="0"/>
    <w:pPr>
      <w:keepNext/>
      <w:keepLines/>
      <w:spacing w:before="240" w:after="64" w:line="320" w:lineRule="auto"/>
      <w:outlineLvl w:val="7"/>
    </w:pPr>
    <w:rPr>
      <w:rFonts w:ascii="Arial" w:hAnsi="Arial" w:eastAsia="黑体" w:cs="Times New Roman"/>
      <w:sz w:val="24"/>
      <w:lang w:val="zh-CN"/>
    </w:rPr>
  </w:style>
  <w:style w:type="paragraph" w:styleId="16">
    <w:name w:val="heading 9"/>
    <w:basedOn w:val="1"/>
    <w:next w:val="1"/>
    <w:link w:val="85"/>
    <w:qFormat/>
    <w:uiPriority w:val="0"/>
    <w:pPr>
      <w:widowControl/>
      <w:spacing w:before="240" w:after="60"/>
      <w:jc w:val="left"/>
      <w:outlineLvl w:val="8"/>
    </w:pPr>
    <w:rPr>
      <w:rFonts w:ascii="Cambria" w:hAnsi="Cambria" w:eastAsia="宋体" w:cs="Times New Roman"/>
      <w:kern w:val="0"/>
      <w:sz w:val="22"/>
      <w:szCs w:val="22"/>
      <w:lang w:val="zh-CN" w:eastAsia="en-US" w:bidi="en-US"/>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7"/>
    <w:qFormat/>
    <w:uiPriority w:val="0"/>
    <w:rPr>
      <w:rFonts w:eastAsia="仿宋_GB2312"/>
      <w:sz w:val="28"/>
      <w:szCs w:val="30"/>
    </w:rPr>
  </w:style>
  <w:style w:type="paragraph" w:customStyle="1" w:styleId="3">
    <w:name w:val="Default"/>
    <w:next w:val="4"/>
    <w:link w:val="96"/>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4">
    <w:name w:val="大标题"/>
    <w:basedOn w:val="1"/>
    <w:next w:val="5"/>
    <w:qFormat/>
    <w:uiPriority w:val="0"/>
    <w:pPr>
      <w:jc w:val="center"/>
    </w:pPr>
    <w:rPr>
      <w:rFonts w:ascii="Arial" w:hAnsi="Arial" w:eastAsia="宋体" w:cs="Times New Roman"/>
      <w:b/>
      <w:kern w:val="0"/>
      <w:sz w:val="28"/>
    </w:rPr>
  </w:style>
  <w:style w:type="paragraph" w:styleId="5">
    <w:name w:val="Body Text First Indent 2"/>
    <w:basedOn w:val="6"/>
    <w:next w:val="1"/>
    <w:link w:val="128"/>
    <w:qFormat/>
    <w:uiPriority w:val="0"/>
    <w:pPr>
      <w:spacing w:after="120" w:line="240" w:lineRule="auto"/>
      <w:ind w:left="200" w:leftChars="200" w:firstLine="200" w:firstLineChars="200"/>
    </w:pPr>
  </w:style>
  <w:style w:type="paragraph" w:styleId="6">
    <w:name w:val="Body Text Indent"/>
    <w:basedOn w:val="1"/>
    <w:next w:val="7"/>
    <w:link w:val="87"/>
    <w:qFormat/>
    <w:uiPriority w:val="0"/>
    <w:pPr>
      <w:spacing w:line="400" w:lineRule="exact"/>
      <w:ind w:left="630"/>
    </w:pPr>
    <w:rPr>
      <w:rFonts w:ascii="楷体_GB2312" w:eastAsia="仿宋_GB2312"/>
      <w:sz w:val="30"/>
      <w:szCs w:val="30"/>
    </w:rPr>
  </w:style>
  <w:style w:type="paragraph" w:styleId="7">
    <w:name w:val="envelope return"/>
    <w:basedOn w:val="1"/>
    <w:qFormat/>
    <w:uiPriority w:val="0"/>
    <w:pPr>
      <w:snapToGrid w:val="0"/>
    </w:pPr>
    <w:rPr>
      <w:rFonts w:ascii="Arial" w:hAnsi="Arial"/>
    </w:rPr>
  </w:style>
  <w:style w:type="paragraph" w:styleId="17">
    <w:name w:val="List 3"/>
    <w:basedOn w:val="1"/>
    <w:qFormat/>
    <w:uiPriority w:val="0"/>
    <w:pPr>
      <w:ind w:left="600" w:leftChars="400" w:hanging="200" w:hangingChars="200"/>
    </w:pPr>
    <w:rPr>
      <w:rFonts w:ascii="Times New Roman" w:hAnsi="Times New Roman" w:eastAsia="宋体" w:cs="Times New Roman"/>
      <w:kern w:val="0"/>
      <w:sz w:val="20"/>
    </w:rPr>
  </w:style>
  <w:style w:type="paragraph" w:styleId="18">
    <w:name w:val="toc 7"/>
    <w:basedOn w:val="1"/>
    <w:next w:val="1"/>
    <w:qFormat/>
    <w:uiPriority w:val="39"/>
    <w:pPr>
      <w:ind w:left="1200"/>
      <w:jc w:val="left"/>
    </w:pPr>
    <w:rPr>
      <w:rFonts w:ascii="Calibri" w:hAnsi="Calibri" w:eastAsia="宋体" w:cs="Calibri"/>
      <w:kern w:val="0"/>
      <w:sz w:val="18"/>
      <w:szCs w:val="18"/>
    </w:rPr>
  </w:style>
  <w:style w:type="paragraph" w:styleId="19">
    <w:name w:val="List Number 2"/>
    <w:basedOn w:val="1"/>
    <w:qFormat/>
    <w:uiPriority w:val="0"/>
    <w:pPr>
      <w:tabs>
        <w:tab w:val="left" w:pos="435"/>
        <w:tab w:val="left" w:pos="780"/>
      </w:tabs>
      <w:ind w:left="780" w:hanging="435"/>
    </w:pPr>
    <w:rPr>
      <w:rFonts w:ascii="Times New Roman" w:hAnsi="Times New Roman" w:eastAsia="宋体" w:cs="Times New Roman"/>
      <w:kern w:val="0"/>
      <w:sz w:val="28"/>
      <w:szCs w:val="20"/>
    </w:rPr>
  </w:style>
  <w:style w:type="paragraph" w:styleId="20">
    <w:name w:val="List Bullet 4"/>
    <w:basedOn w:val="1"/>
    <w:qFormat/>
    <w:uiPriority w:val="0"/>
    <w:pPr>
      <w:tabs>
        <w:tab w:val="left" w:pos="1620"/>
      </w:tabs>
      <w:ind w:left="800" w:leftChars="600" w:hanging="200" w:hangingChars="200"/>
    </w:pPr>
    <w:rPr>
      <w:rFonts w:ascii="Times New Roman" w:hAnsi="Times New Roman" w:eastAsia="宋体" w:cs="Times New Roman"/>
      <w:kern w:val="0"/>
      <w:sz w:val="20"/>
      <w:szCs w:val="20"/>
    </w:rPr>
  </w:style>
  <w:style w:type="paragraph" w:styleId="21">
    <w:name w:val="Normal Indent"/>
    <w:basedOn w:val="1"/>
    <w:next w:val="1"/>
    <w:link w:val="139"/>
    <w:qFormat/>
    <w:uiPriority w:val="0"/>
    <w:pPr>
      <w:ind w:firstLine="420"/>
    </w:pPr>
    <w:rPr>
      <w:rFonts w:eastAsia="仿宋_GB2312"/>
      <w:sz w:val="30"/>
      <w:szCs w:val="30"/>
    </w:rPr>
  </w:style>
  <w:style w:type="paragraph" w:styleId="22">
    <w:name w:val="caption"/>
    <w:basedOn w:val="1"/>
    <w:next w:val="1"/>
    <w:qFormat/>
    <w:uiPriority w:val="0"/>
    <w:pPr>
      <w:spacing w:before="152" w:after="160"/>
    </w:pPr>
    <w:rPr>
      <w:rFonts w:ascii="Arial" w:hAnsi="Arial" w:eastAsia="黑体" w:cs="Times New Roman"/>
      <w:kern w:val="0"/>
      <w:sz w:val="20"/>
      <w:szCs w:val="20"/>
    </w:rPr>
  </w:style>
  <w:style w:type="paragraph" w:styleId="23">
    <w:name w:val="Document Map"/>
    <w:basedOn w:val="1"/>
    <w:link w:val="140"/>
    <w:qFormat/>
    <w:uiPriority w:val="99"/>
    <w:pPr>
      <w:shd w:val="clear" w:color="auto" w:fill="000080"/>
      <w:spacing w:line="360" w:lineRule="auto"/>
      <w:ind w:firstLine="480" w:firstLineChars="200"/>
    </w:pPr>
    <w:rPr>
      <w:rFonts w:ascii="宋体"/>
      <w:sz w:val="24"/>
      <w:shd w:val="clear" w:color="auto" w:fill="000080"/>
    </w:rPr>
  </w:style>
  <w:style w:type="paragraph" w:styleId="24">
    <w:name w:val="toa heading"/>
    <w:basedOn w:val="1"/>
    <w:next w:val="1"/>
    <w:unhideWhenUsed/>
    <w:qFormat/>
    <w:uiPriority w:val="99"/>
    <w:rPr>
      <w:rFonts w:ascii="Cambria" w:hAnsi="Cambria" w:eastAsia="微软雅黑" w:cs="Times New Roman"/>
      <w:kern w:val="0"/>
    </w:rPr>
  </w:style>
  <w:style w:type="paragraph" w:styleId="25">
    <w:name w:val="annotation text"/>
    <w:basedOn w:val="1"/>
    <w:link w:val="192"/>
    <w:qFormat/>
    <w:uiPriority w:val="99"/>
    <w:pPr>
      <w:jc w:val="left"/>
    </w:pPr>
  </w:style>
  <w:style w:type="paragraph" w:styleId="26">
    <w:name w:val="index 6"/>
    <w:basedOn w:val="1"/>
    <w:next w:val="1"/>
    <w:unhideWhenUsed/>
    <w:qFormat/>
    <w:uiPriority w:val="0"/>
    <w:pPr>
      <w:ind w:left="1260" w:hanging="210"/>
      <w:jc w:val="left"/>
    </w:pPr>
    <w:rPr>
      <w:rFonts w:ascii="Times New Roman" w:hAnsi="Times New Roman" w:eastAsia="宋体" w:cs="Times New Roman"/>
      <w:sz w:val="18"/>
      <w:szCs w:val="18"/>
    </w:rPr>
  </w:style>
  <w:style w:type="paragraph" w:styleId="27">
    <w:name w:val="Salutation"/>
    <w:basedOn w:val="1"/>
    <w:next w:val="1"/>
    <w:link w:val="151"/>
    <w:qFormat/>
    <w:uiPriority w:val="0"/>
    <w:rPr>
      <w:rFonts w:ascii="Arial" w:hAnsi="Arial"/>
      <w:sz w:val="24"/>
    </w:rPr>
  </w:style>
  <w:style w:type="paragraph" w:styleId="28">
    <w:name w:val="Body Text 3"/>
    <w:basedOn w:val="1"/>
    <w:link w:val="123"/>
    <w:qFormat/>
    <w:uiPriority w:val="0"/>
    <w:pPr>
      <w:jc w:val="center"/>
      <w:outlineLvl w:val="0"/>
    </w:pPr>
    <w:rPr>
      <w:rFonts w:ascii="楷体_GB2312" w:eastAsia="仿宋_GB2312"/>
      <w:szCs w:val="20"/>
    </w:rPr>
  </w:style>
  <w:style w:type="paragraph" w:styleId="29">
    <w:name w:val="Closing"/>
    <w:basedOn w:val="1"/>
    <w:link w:val="159"/>
    <w:qFormat/>
    <w:uiPriority w:val="0"/>
    <w:pPr>
      <w:ind w:left="2100" w:leftChars="2100"/>
    </w:pPr>
    <w:rPr>
      <w:rFonts w:ascii="Arial" w:hAnsi="Arial"/>
      <w:sz w:val="24"/>
    </w:rPr>
  </w:style>
  <w:style w:type="paragraph" w:styleId="30">
    <w:name w:val="List Bullet 3"/>
    <w:basedOn w:val="1"/>
    <w:qFormat/>
    <w:uiPriority w:val="0"/>
    <w:pPr>
      <w:tabs>
        <w:tab w:val="left" w:pos="1200"/>
      </w:tabs>
      <w:ind w:left="600" w:leftChars="400" w:hanging="200" w:hangingChars="200"/>
    </w:pPr>
    <w:rPr>
      <w:rFonts w:ascii="Times New Roman" w:hAnsi="Times New Roman" w:eastAsia="宋体" w:cs="Times New Roman"/>
      <w:kern w:val="0"/>
      <w:sz w:val="20"/>
      <w:szCs w:val="20"/>
    </w:rPr>
  </w:style>
  <w:style w:type="paragraph" w:styleId="31">
    <w:name w:val="List 2"/>
    <w:basedOn w:val="1"/>
    <w:qFormat/>
    <w:uiPriority w:val="0"/>
    <w:pPr>
      <w:ind w:left="400" w:leftChars="200" w:hanging="200" w:hangingChars="200"/>
    </w:pPr>
    <w:rPr>
      <w:rFonts w:ascii="Times New Roman" w:hAnsi="Times New Roman" w:eastAsia="宋体" w:cs="Times New Roman"/>
      <w:kern w:val="0"/>
      <w:sz w:val="20"/>
    </w:rPr>
  </w:style>
  <w:style w:type="paragraph" w:styleId="32">
    <w:name w:val="List Continue"/>
    <w:basedOn w:val="1"/>
    <w:qFormat/>
    <w:uiPriority w:val="0"/>
    <w:pPr>
      <w:spacing w:after="120"/>
      <w:ind w:left="420"/>
    </w:pPr>
    <w:rPr>
      <w:rFonts w:ascii="Times New Roman" w:hAnsi="Times New Roman" w:eastAsia="楷体_GB2312" w:cs="Times New Roman"/>
      <w:kern w:val="0"/>
      <w:sz w:val="20"/>
      <w:szCs w:val="20"/>
    </w:rPr>
  </w:style>
  <w:style w:type="paragraph" w:styleId="33">
    <w:name w:val="Block Text"/>
    <w:basedOn w:val="1"/>
    <w:qFormat/>
    <w:uiPriority w:val="0"/>
    <w:pPr>
      <w:spacing w:line="300" w:lineRule="auto"/>
      <w:ind w:left="735" w:right="-26"/>
    </w:pPr>
    <w:rPr>
      <w:rFonts w:ascii="楷体_GB2312" w:hAnsi="Times New Roman" w:eastAsia="楷体_GB2312" w:cs="Times New Roman"/>
      <w:kern w:val="0"/>
      <w:sz w:val="24"/>
      <w:szCs w:val="20"/>
    </w:rPr>
  </w:style>
  <w:style w:type="paragraph" w:styleId="34">
    <w:name w:val="List Bullet 2"/>
    <w:basedOn w:val="1"/>
    <w:qFormat/>
    <w:uiPriority w:val="0"/>
    <w:pPr>
      <w:widowControl/>
      <w:spacing w:line="0" w:lineRule="atLeast"/>
    </w:pPr>
    <w:rPr>
      <w:rFonts w:ascii="宋体" w:hAnsi="Times New Roman" w:eastAsia="宋体" w:cs="Times New Roman"/>
      <w:kern w:val="0"/>
      <w:sz w:val="24"/>
    </w:rPr>
  </w:style>
  <w:style w:type="paragraph" w:styleId="35">
    <w:name w:val="toc 5"/>
    <w:basedOn w:val="1"/>
    <w:next w:val="1"/>
    <w:qFormat/>
    <w:uiPriority w:val="39"/>
    <w:pPr>
      <w:ind w:left="800"/>
      <w:jc w:val="left"/>
    </w:pPr>
    <w:rPr>
      <w:rFonts w:ascii="Calibri" w:hAnsi="Calibri" w:eastAsia="宋体" w:cs="Calibri"/>
      <w:kern w:val="0"/>
      <w:sz w:val="18"/>
      <w:szCs w:val="18"/>
    </w:rPr>
  </w:style>
  <w:style w:type="paragraph" w:styleId="36">
    <w:name w:val="toc 3"/>
    <w:basedOn w:val="1"/>
    <w:next w:val="1"/>
    <w:qFormat/>
    <w:uiPriority w:val="39"/>
    <w:pPr>
      <w:ind w:left="400"/>
      <w:jc w:val="left"/>
    </w:pPr>
    <w:rPr>
      <w:rFonts w:ascii="Calibri" w:hAnsi="Calibri" w:eastAsia="微软雅黑" w:cs="Calibri"/>
      <w:iCs/>
      <w:kern w:val="0"/>
      <w:szCs w:val="20"/>
    </w:rPr>
  </w:style>
  <w:style w:type="paragraph" w:styleId="37">
    <w:name w:val="Plain Text"/>
    <w:basedOn w:val="1"/>
    <w:link w:val="118"/>
    <w:qFormat/>
    <w:uiPriority w:val="0"/>
    <w:rPr>
      <w:rFonts w:ascii="宋体" w:hAnsi="Courier New"/>
      <w:szCs w:val="20"/>
    </w:rPr>
  </w:style>
  <w:style w:type="paragraph" w:styleId="38">
    <w:name w:val="List Bullet 5"/>
    <w:basedOn w:val="1"/>
    <w:qFormat/>
    <w:uiPriority w:val="0"/>
    <w:pPr>
      <w:tabs>
        <w:tab w:val="left" w:pos="2040"/>
      </w:tabs>
      <w:ind w:left="1000" w:leftChars="800" w:hanging="200" w:hangingChars="200"/>
    </w:pPr>
    <w:rPr>
      <w:rFonts w:ascii="Times New Roman" w:hAnsi="Times New Roman" w:eastAsia="宋体" w:cs="Times New Roman"/>
      <w:kern w:val="0"/>
      <w:sz w:val="20"/>
      <w:szCs w:val="20"/>
    </w:rPr>
  </w:style>
  <w:style w:type="paragraph" w:styleId="39">
    <w:name w:val="toc 8"/>
    <w:basedOn w:val="1"/>
    <w:next w:val="1"/>
    <w:qFormat/>
    <w:uiPriority w:val="39"/>
    <w:pPr>
      <w:ind w:left="1400"/>
      <w:jc w:val="left"/>
    </w:pPr>
    <w:rPr>
      <w:rFonts w:ascii="Calibri" w:hAnsi="Calibri" w:eastAsia="宋体" w:cs="Calibri"/>
      <w:kern w:val="0"/>
      <w:sz w:val="18"/>
      <w:szCs w:val="18"/>
    </w:rPr>
  </w:style>
  <w:style w:type="paragraph" w:styleId="40">
    <w:name w:val="Date"/>
    <w:basedOn w:val="1"/>
    <w:next w:val="1"/>
    <w:link w:val="138"/>
    <w:qFormat/>
    <w:uiPriority w:val="0"/>
    <w:rPr>
      <w:rFonts w:ascii="仿宋_GB2312" w:eastAsia="楷体_GB2312"/>
      <w:sz w:val="32"/>
      <w:szCs w:val="30"/>
    </w:rPr>
  </w:style>
  <w:style w:type="paragraph" w:styleId="41">
    <w:name w:val="Body Text Indent 2"/>
    <w:basedOn w:val="1"/>
    <w:link w:val="162"/>
    <w:qFormat/>
    <w:uiPriority w:val="0"/>
    <w:pPr>
      <w:spacing w:after="120" w:line="480" w:lineRule="auto"/>
      <w:ind w:left="420" w:leftChars="200"/>
    </w:pPr>
    <w:rPr>
      <w:rFonts w:ascii="仿宋_GB2312" w:eastAsia="仿宋_GB2312"/>
      <w:sz w:val="32"/>
      <w:szCs w:val="32"/>
    </w:rPr>
  </w:style>
  <w:style w:type="paragraph" w:styleId="42">
    <w:name w:val="Balloon Text"/>
    <w:basedOn w:val="1"/>
    <w:link w:val="168"/>
    <w:qFormat/>
    <w:uiPriority w:val="99"/>
    <w:rPr>
      <w:sz w:val="18"/>
      <w:szCs w:val="18"/>
    </w:rPr>
  </w:style>
  <w:style w:type="paragraph" w:styleId="43">
    <w:name w:val="footer"/>
    <w:basedOn w:val="1"/>
    <w:link w:val="134"/>
    <w:qFormat/>
    <w:uiPriority w:val="99"/>
    <w:pPr>
      <w:tabs>
        <w:tab w:val="center" w:pos="4153"/>
        <w:tab w:val="right" w:pos="8306"/>
      </w:tabs>
      <w:snapToGrid w:val="0"/>
      <w:jc w:val="left"/>
    </w:pPr>
    <w:rPr>
      <w:rFonts w:ascii="仿宋_GB2312" w:eastAsia="仿宋_GB2312"/>
      <w:sz w:val="18"/>
      <w:szCs w:val="18"/>
    </w:rPr>
  </w:style>
  <w:style w:type="paragraph" w:styleId="44">
    <w:name w:val="header"/>
    <w:basedOn w:val="1"/>
    <w:link w:val="141"/>
    <w:qFormat/>
    <w:uiPriority w:val="99"/>
    <w:pPr>
      <w:pBdr>
        <w:bottom w:val="single" w:color="auto" w:sz="6" w:space="1"/>
      </w:pBdr>
      <w:tabs>
        <w:tab w:val="center" w:pos="4153"/>
        <w:tab w:val="right" w:pos="8306"/>
      </w:tabs>
      <w:snapToGrid w:val="0"/>
      <w:jc w:val="center"/>
    </w:pPr>
    <w:rPr>
      <w:rFonts w:ascii="仿宋_GB2312" w:eastAsia="仿宋_GB2312"/>
      <w:sz w:val="18"/>
      <w:szCs w:val="18"/>
    </w:rPr>
  </w:style>
  <w:style w:type="paragraph" w:styleId="45">
    <w:name w:val="toc 1"/>
    <w:basedOn w:val="1"/>
    <w:next w:val="1"/>
    <w:qFormat/>
    <w:uiPriority w:val="39"/>
    <w:pPr>
      <w:spacing w:before="120" w:after="120"/>
      <w:jc w:val="left"/>
    </w:pPr>
    <w:rPr>
      <w:rFonts w:ascii="Calibri" w:hAnsi="Calibri" w:eastAsia="微软雅黑" w:cs="Calibri"/>
      <w:b/>
      <w:bCs/>
      <w:caps/>
      <w:kern w:val="0"/>
      <w:szCs w:val="20"/>
    </w:rPr>
  </w:style>
  <w:style w:type="paragraph" w:styleId="46">
    <w:name w:val="toc 4"/>
    <w:basedOn w:val="1"/>
    <w:next w:val="1"/>
    <w:qFormat/>
    <w:uiPriority w:val="39"/>
    <w:pPr>
      <w:ind w:left="600"/>
      <w:jc w:val="left"/>
    </w:pPr>
    <w:rPr>
      <w:rFonts w:ascii="Calibri" w:hAnsi="Calibri" w:eastAsia="微软雅黑" w:cs="Calibri"/>
      <w:kern w:val="0"/>
      <w:szCs w:val="18"/>
    </w:rPr>
  </w:style>
  <w:style w:type="paragraph" w:styleId="47">
    <w:name w:val="Subtitle"/>
    <w:basedOn w:val="1"/>
    <w:next w:val="1"/>
    <w:link w:val="179"/>
    <w:qFormat/>
    <w:uiPriority w:val="11"/>
    <w:pPr>
      <w:widowControl/>
      <w:spacing w:after="60"/>
      <w:jc w:val="center"/>
      <w:outlineLvl w:val="1"/>
    </w:pPr>
    <w:rPr>
      <w:rFonts w:ascii="Cambria" w:hAnsi="Cambria"/>
      <w:kern w:val="0"/>
      <w:sz w:val="24"/>
      <w:lang w:eastAsia="en-US" w:bidi="en-US"/>
    </w:rPr>
  </w:style>
  <w:style w:type="paragraph" w:styleId="48">
    <w:name w:val="List"/>
    <w:basedOn w:val="1"/>
    <w:qFormat/>
    <w:uiPriority w:val="0"/>
    <w:pPr>
      <w:ind w:left="420" w:hanging="420"/>
    </w:pPr>
    <w:rPr>
      <w:rFonts w:ascii="Times New Roman" w:hAnsi="Times New Roman" w:eastAsia="楷体_GB2312" w:cs="Times New Roman"/>
      <w:kern w:val="0"/>
      <w:sz w:val="20"/>
      <w:szCs w:val="20"/>
    </w:rPr>
  </w:style>
  <w:style w:type="paragraph" w:styleId="49">
    <w:name w:val="footnote text"/>
    <w:basedOn w:val="1"/>
    <w:link w:val="145"/>
    <w:qFormat/>
    <w:uiPriority w:val="0"/>
    <w:pPr>
      <w:snapToGrid w:val="0"/>
      <w:jc w:val="left"/>
    </w:pPr>
    <w:rPr>
      <w:sz w:val="18"/>
      <w:szCs w:val="18"/>
    </w:rPr>
  </w:style>
  <w:style w:type="paragraph" w:styleId="50">
    <w:name w:val="toc 6"/>
    <w:basedOn w:val="1"/>
    <w:next w:val="1"/>
    <w:qFormat/>
    <w:uiPriority w:val="39"/>
    <w:pPr>
      <w:ind w:left="1000"/>
      <w:jc w:val="left"/>
    </w:pPr>
    <w:rPr>
      <w:rFonts w:ascii="Calibri" w:hAnsi="Calibri" w:eastAsia="宋体" w:cs="Calibri"/>
      <w:kern w:val="0"/>
      <w:sz w:val="18"/>
      <w:szCs w:val="18"/>
    </w:rPr>
  </w:style>
  <w:style w:type="paragraph" w:styleId="51">
    <w:name w:val="List 5"/>
    <w:basedOn w:val="1"/>
    <w:qFormat/>
    <w:uiPriority w:val="0"/>
    <w:pPr>
      <w:ind w:left="2100" w:hanging="420"/>
    </w:pPr>
    <w:rPr>
      <w:rFonts w:ascii="Times New Roman" w:hAnsi="Times New Roman" w:eastAsia="楷体_GB2312" w:cs="Times New Roman"/>
      <w:kern w:val="0"/>
      <w:sz w:val="20"/>
      <w:szCs w:val="20"/>
    </w:rPr>
  </w:style>
  <w:style w:type="paragraph" w:styleId="52">
    <w:name w:val="Body Text Indent 3"/>
    <w:basedOn w:val="1"/>
    <w:link w:val="152"/>
    <w:qFormat/>
    <w:uiPriority w:val="0"/>
    <w:pPr>
      <w:ind w:left="-136" w:firstLine="764" w:firstLineChars="307"/>
    </w:pPr>
    <w:rPr>
      <w:rFonts w:eastAsia="仿宋_GB2312"/>
      <w:sz w:val="24"/>
    </w:rPr>
  </w:style>
  <w:style w:type="paragraph" w:styleId="53">
    <w:name w:val="table of figures"/>
    <w:basedOn w:val="1"/>
    <w:next w:val="1"/>
    <w:qFormat/>
    <w:uiPriority w:val="0"/>
    <w:pPr>
      <w:spacing w:before="100"/>
      <w:jc w:val="left"/>
    </w:pPr>
    <w:rPr>
      <w:rFonts w:ascii="宋体" w:hAnsi="Times New Roman" w:eastAsia="宋体" w:cs="Times New Roman"/>
      <w:kern w:val="0"/>
      <w:sz w:val="24"/>
    </w:rPr>
  </w:style>
  <w:style w:type="paragraph" w:styleId="54">
    <w:name w:val="toc 2"/>
    <w:basedOn w:val="1"/>
    <w:next w:val="1"/>
    <w:qFormat/>
    <w:uiPriority w:val="39"/>
    <w:pPr>
      <w:ind w:left="198"/>
      <w:jc w:val="left"/>
    </w:pPr>
    <w:rPr>
      <w:rFonts w:ascii="Calibri" w:hAnsi="Calibri" w:eastAsia="微软雅黑" w:cs="Calibri"/>
      <w:smallCaps/>
      <w:kern w:val="0"/>
      <w:szCs w:val="20"/>
    </w:rPr>
  </w:style>
  <w:style w:type="paragraph" w:styleId="55">
    <w:name w:val="toc 9"/>
    <w:basedOn w:val="1"/>
    <w:next w:val="1"/>
    <w:qFormat/>
    <w:uiPriority w:val="39"/>
    <w:pPr>
      <w:ind w:left="1600"/>
      <w:jc w:val="left"/>
    </w:pPr>
    <w:rPr>
      <w:rFonts w:ascii="Calibri" w:hAnsi="Calibri" w:eastAsia="宋体" w:cs="Calibri"/>
      <w:kern w:val="0"/>
      <w:sz w:val="18"/>
      <w:szCs w:val="18"/>
    </w:rPr>
  </w:style>
  <w:style w:type="paragraph" w:styleId="56">
    <w:name w:val="Body Text 2"/>
    <w:basedOn w:val="1"/>
    <w:link w:val="100"/>
    <w:qFormat/>
    <w:uiPriority w:val="0"/>
    <w:pPr>
      <w:jc w:val="center"/>
      <w:outlineLvl w:val="0"/>
    </w:pPr>
    <w:rPr>
      <w:rFonts w:ascii="楷体_GB2312" w:eastAsia="仿宋_GB2312"/>
      <w:sz w:val="30"/>
      <w:szCs w:val="20"/>
    </w:rPr>
  </w:style>
  <w:style w:type="paragraph" w:styleId="57">
    <w:name w:val="List 4"/>
    <w:basedOn w:val="1"/>
    <w:qFormat/>
    <w:uiPriority w:val="0"/>
    <w:pPr>
      <w:ind w:left="1680" w:hanging="420"/>
    </w:pPr>
    <w:rPr>
      <w:rFonts w:ascii="Times New Roman" w:hAnsi="Times New Roman" w:eastAsia="楷体_GB2312" w:cs="Times New Roman"/>
      <w:kern w:val="0"/>
      <w:sz w:val="20"/>
      <w:szCs w:val="20"/>
    </w:rPr>
  </w:style>
  <w:style w:type="paragraph" w:styleId="5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sz w:val="24"/>
      <w:szCs w:val="24"/>
    </w:rPr>
  </w:style>
  <w:style w:type="paragraph" w:styleId="59">
    <w:name w:val="HTML Preformatted"/>
    <w:basedOn w:val="1"/>
    <w:link w:val="1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eastAsia="宋体" w:cs="Times New Roman"/>
      <w:kern w:val="0"/>
      <w:sz w:val="24"/>
    </w:rPr>
  </w:style>
  <w:style w:type="paragraph" w:styleId="61">
    <w:name w:val="index 1"/>
    <w:basedOn w:val="1"/>
    <w:next w:val="1"/>
    <w:qFormat/>
    <w:uiPriority w:val="0"/>
    <w:pPr>
      <w:spacing w:line="360" w:lineRule="auto"/>
    </w:pPr>
    <w:rPr>
      <w:rFonts w:ascii="宋体" w:hAnsi="Times New Roman" w:eastAsia="宋体" w:cs="Times New Roman"/>
      <w:b/>
      <w:kern w:val="0"/>
      <w:sz w:val="20"/>
      <w:szCs w:val="21"/>
    </w:rPr>
  </w:style>
  <w:style w:type="paragraph" w:styleId="62">
    <w:name w:val="Title"/>
    <w:basedOn w:val="1"/>
    <w:next w:val="1"/>
    <w:link w:val="136"/>
    <w:qFormat/>
    <w:uiPriority w:val="0"/>
    <w:pPr>
      <w:widowControl/>
      <w:jc w:val="center"/>
      <w:outlineLvl w:val="0"/>
    </w:pPr>
    <w:rPr>
      <w:rFonts w:ascii="Cambria" w:hAnsi="Cambria" w:eastAsia="微软雅黑"/>
      <w:b/>
      <w:bCs/>
      <w:kern w:val="28"/>
      <w:sz w:val="44"/>
      <w:szCs w:val="20"/>
      <w:lang w:eastAsia="en-US" w:bidi="en-US"/>
    </w:rPr>
  </w:style>
  <w:style w:type="paragraph" w:styleId="63">
    <w:name w:val="annotation subject"/>
    <w:basedOn w:val="25"/>
    <w:next w:val="25"/>
    <w:link w:val="102"/>
    <w:qFormat/>
    <w:uiPriority w:val="0"/>
    <w:rPr>
      <w:b/>
      <w:bCs/>
      <w:spacing w:val="4"/>
      <w:szCs w:val="20"/>
    </w:rPr>
  </w:style>
  <w:style w:type="paragraph" w:styleId="64">
    <w:name w:val="Body Text First Indent"/>
    <w:basedOn w:val="2"/>
    <w:next w:val="5"/>
    <w:link w:val="188"/>
    <w:qFormat/>
    <w:uiPriority w:val="0"/>
    <w:pPr>
      <w:spacing w:after="120"/>
      <w:ind w:firstLine="420"/>
    </w:pPr>
  </w:style>
  <w:style w:type="table" w:styleId="66">
    <w:name w:val="Table Grid"/>
    <w:basedOn w:val="65"/>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8">
    <w:name w:val="Strong"/>
    <w:qFormat/>
    <w:uiPriority w:val="22"/>
    <w:rPr>
      <w:b/>
      <w:bCs/>
    </w:rPr>
  </w:style>
  <w:style w:type="character" w:styleId="69">
    <w:name w:val="page number"/>
    <w:basedOn w:val="67"/>
    <w:qFormat/>
    <w:uiPriority w:val="0"/>
  </w:style>
  <w:style w:type="character" w:styleId="70">
    <w:name w:val="FollowedHyperlink"/>
    <w:basedOn w:val="67"/>
    <w:qFormat/>
    <w:uiPriority w:val="99"/>
    <w:rPr>
      <w:color w:val="954F72" w:themeColor="followedHyperlink"/>
      <w:u w:val="single"/>
      <w14:textFill>
        <w14:solidFill>
          <w14:schemeClr w14:val="folHlink"/>
        </w14:solidFill>
      </w14:textFill>
    </w:rPr>
  </w:style>
  <w:style w:type="character" w:styleId="71">
    <w:name w:val="Emphasis"/>
    <w:qFormat/>
    <w:uiPriority w:val="20"/>
    <w:rPr>
      <w:rFonts w:ascii="Calibri" w:hAnsi="Calibri"/>
      <w:b/>
      <w:i/>
      <w:iCs/>
    </w:rPr>
  </w:style>
  <w:style w:type="character" w:styleId="72">
    <w:name w:val="HTML Typewriter"/>
    <w:qFormat/>
    <w:uiPriority w:val="0"/>
    <w:rPr>
      <w:rFonts w:hint="eastAsia" w:ascii="宋体" w:hAnsi="宋体" w:eastAsia="宋体" w:cs="宋体"/>
      <w:sz w:val="18"/>
      <w:szCs w:val="18"/>
    </w:rPr>
  </w:style>
  <w:style w:type="character" w:styleId="73">
    <w:name w:val="Hyperlink"/>
    <w:qFormat/>
    <w:uiPriority w:val="99"/>
    <w:rPr>
      <w:color w:val="0368A8"/>
      <w:u w:val="none"/>
    </w:rPr>
  </w:style>
  <w:style w:type="character" w:styleId="74">
    <w:name w:val="annotation reference"/>
    <w:qFormat/>
    <w:uiPriority w:val="0"/>
    <w:rPr>
      <w:sz w:val="21"/>
      <w:szCs w:val="21"/>
    </w:rPr>
  </w:style>
  <w:style w:type="character" w:styleId="75">
    <w:name w:val="footnote reference"/>
    <w:qFormat/>
    <w:uiPriority w:val="0"/>
    <w:rPr>
      <w:vertAlign w:val="superscript"/>
    </w:rPr>
  </w:style>
  <w:style w:type="paragraph" w:customStyle="1" w:styleId="76">
    <w:name w:val="表格文字"/>
    <w:next w:val="2"/>
    <w:qFormat/>
    <w:uiPriority w:val="0"/>
    <w:pPr>
      <w:ind w:left="-1" w:leftChars="-5" w:hanging="13" w:hangingChars="6"/>
    </w:pPr>
    <w:rPr>
      <w:rFonts w:ascii="Times New Roman" w:hAnsi="Times New Roman" w:eastAsia="宋体" w:cs="Times New Roman"/>
      <w:iCs/>
      <w:kern w:val="2"/>
      <w:sz w:val="21"/>
      <w:szCs w:val="21"/>
      <w:lang w:val="zh-CN" w:eastAsia="zh-CN" w:bidi="ar-SA"/>
    </w:rPr>
  </w:style>
  <w:style w:type="character" w:customStyle="1" w:styleId="77">
    <w:name w:val="标题 1 字符"/>
    <w:basedOn w:val="67"/>
    <w:link w:val="8"/>
    <w:qFormat/>
    <w:uiPriority w:val="9"/>
    <w:rPr>
      <w:rFonts w:ascii="Times New Roman" w:hAnsi="Times New Roman" w:eastAsia="宋体" w:cs="Times New Roman"/>
      <w:kern w:val="2"/>
      <w:sz w:val="30"/>
      <w:szCs w:val="24"/>
      <w:lang w:val="zh-CN" w:eastAsia="zh-CN"/>
    </w:rPr>
  </w:style>
  <w:style w:type="character" w:customStyle="1" w:styleId="78">
    <w:name w:val="标题 2 字符"/>
    <w:basedOn w:val="67"/>
    <w:link w:val="9"/>
    <w:qFormat/>
    <w:uiPriority w:val="0"/>
    <w:rPr>
      <w:rFonts w:ascii="Arial" w:hAnsi="Arial" w:eastAsia="黑体" w:cs="Times New Roman"/>
      <w:b/>
      <w:bCs/>
      <w:kern w:val="2"/>
      <w:sz w:val="32"/>
      <w:szCs w:val="32"/>
      <w:lang w:val="zh-CN" w:eastAsia="zh-CN"/>
    </w:rPr>
  </w:style>
  <w:style w:type="character" w:customStyle="1" w:styleId="79">
    <w:name w:val="标题 3 字符"/>
    <w:basedOn w:val="67"/>
    <w:link w:val="10"/>
    <w:qFormat/>
    <w:uiPriority w:val="0"/>
    <w:rPr>
      <w:rFonts w:ascii="Times New Roman" w:hAnsi="Times New Roman" w:eastAsia="仿宋" w:cs="Times New Roman"/>
      <w:b/>
      <w:bCs/>
      <w:sz w:val="30"/>
      <w:lang w:val="zh-CN" w:eastAsia="zh-CN"/>
    </w:rPr>
  </w:style>
  <w:style w:type="character" w:customStyle="1" w:styleId="80">
    <w:name w:val="标题 4 字符"/>
    <w:basedOn w:val="67"/>
    <w:link w:val="11"/>
    <w:qFormat/>
    <w:uiPriority w:val="0"/>
    <w:rPr>
      <w:rFonts w:ascii="Arial" w:hAnsi="Arial" w:eastAsia="仿宋" w:cs="Times New Roman"/>
      <w:b/>
      <w:bCs/>
      <w:sz w:val="28"/>
      <w:szCs w:val="28"/>
      <w:lang w:val="zh-CN" w:eastAsia="zh-CN"/>
    </w:rPr>
  </w:style>
  <w:style w:type="character" w:customStyle="1" w:styleId="81">
    <w:name w:val="标题 5 字符"/>
    <w:basedOn w:val="67"/>
    <w:link w:val="12"/>
    <w:qFormat/>
    <w:uiPriority w:val="0"/>
    <w:rPr>
      <w:rFonts w:ascii="Times New Roman" w:hAnsi="Times New Roman" w:eastAsia="仿宋_GB2312" w:cs="Times New Roman"/>
      <w:b/>
      <w:bCs/>
      <w:kern w:val="2"/>
      <w:sz w:val="28"/>
      <w:szCs w:val="28"/>
      <w:lang w:val="zh-CN" w:eastAsia="zh-CN"/>
    </w:rPr>
  </w:style>
  <w:style w:type="character" w:customStyle="1" w:styleId="82">
    <w:name w:val="标题 6 字符"/>
    <w:basedOn w:val="67"/>
    <w:link w:val="13"/>
    <w:qFormat/>
    <w:uiPriority w:val="0"/>
    <w:rPr>
      <w:rFonts w:ascii="Calibri" w:hAnsi="Calibri" w:eastAsia="宋体" w:cs="Times New Roman"/>
      <w:b/>
      <w:bCs/>
      <w:sz w:val="22"/>
      <w:szCs w:val="22"/>
      <w:lang w:val="zh-CN" w:eastAsia="en-US" w:bidi="en-US"/>
    </w:rPr>
  </w:style>
  <w:style w:type="character" w:customStyle="1" w:styleId="83">
    <w:name w:val="标题 7 字符"/>
    <w:basedOn w:val="67"/>
    <w:link w:val="14"/>
    <w:qFormat/>
    <w:uiPriority w:val="0"/>
    <w:rPr>
      <w:rFonts w:ascii="Times New Roman" w:hAnsi="Times New Roman" w:eastAsia="仿宋_GB2312" w:cs="Times New Roman"/>
      <w:b/>
      <w:bCs/>
      <w:kern w:val="2"/>
      <w:sz w:val="24"/>
      <w:szCs w:val="24"/>
      <w:lang w:val="zh-CN" w:eastAsia="zh-CN"/>
    </w:rPr>
  </w:style>
  <w:style w:type="character" w:customStyle="1" w:styleId="84">
    <w:name w:val="标题 8 字符"/>
    <w:basedOn w:val="67"/>
    <w:link w:val="15"/>
    <w:qFormat/>
    <w:uiPriority w:val="0"/>
    <w:rPr>
      <w:rFonts w:ascii="Arial" w:hAnsi="Arial" w:eastAsia="黑体" w:cs="Times New Roman"/>
      <w:kern w:val="2"/>
      <w:sz w:val="24"/>
      <w:szCs w:val="24"/>
      <w:lang w:val="zh-CN" w:eastAsia="zh-CN"/>
    </w:rPr>
  </w:style>
  <w:style w:type="character" w:customStyle="1" w:styleId="85">
    <w:name w:val="标题 9 字符"/>
    <w:basedOn w:val="67"/>
    <w:link w:val="16"/>
    <w:qFormat/>
    <w:uiPriority w:val="0"/>
    <w:rPr>
      <w:rFonts w:ascii="Cambria" w:hAnsi="Cambria" w:eastAsia="宋体" w:cs="Times New Roman"/>
      <w:sz w:val="22"/>
      <w:szCs w:val="22"/>
      <w:lang w:val="zh-CN" w:eastAsia="en-US" w:bidi="en-US"/>
    </w:rPr>
  </w:style>
  <w:style w:type="paragraph" w:customStyle="1" w:styleId="86">
    <w:name w:val="_Style 23"/>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87">
    <w:name w:val="正文文本缩进 字符"/>
    <w:link w:val="6"/>
    <w:qFormat/>
    <w:uiPriority w:val="0"/>
    <w:rPr>
      <w:rFonts w:ascii="楷体_GB2312" w:eastAsia="仿宋_GB2312"/>
      <w:kern w:val="2"/>
      <w:sz w:val="30"/>
      <w:szCs w:val="30"/>
    </w:rPr>
  </w:style>
  <w:style w:type="character" w:customStyle="1" w:styleId="88">
    <w:name w:val="列出段落 Char1"/>
    <w:qFormat/>
    <w:uiPriority w:val="34"/>
    <w:rPr>
      <w:rFonts w:ascii="Calibri" w:hAnsi="Calibri" w:eastAsia="仿宋_GB2312"/>
      <w:sz w:val="24"/>
      <w:szCs w:val="24"/>
      <w:lang w:eastAsia="en-US" w:bidi="en-US"/>
    </w:rPr>
  </w:style>
  <w:style w:type="character" w:customStyle="1" w:styleId="89">
    <w:name w:val="content02"/>
    <w:basedOn w:val="67"/>
    <w:qFormat/>
    <w:uiPriority w:val="0"/>
  </w:style>
  <w:style w:type="character" w:customStyle="1" w:styleId="90">
    <w:name w:val="apple-converted-space"/>
    <w:basedOn w:val="67"/>
    <w:qFormat/>
    <w:uiPriority w:val="0"/>
  </w:style>
  <w:style w:type="character" w:customStyle="1" w:styleId="91">
    <w:name w:val="明显引用 字符"/>
    <w:link w:val="92"/>
    <w:qFormat/>
    <w:uiPriority w:val="0"/>
    <w:rPr>
      <w:rFonts w:ascii="Calibri" w:hAnsi="Calibri"/>
      <w:b/>
      <w:i/>
      <w:sz w:val="24"/>
      <w:szCs w:val="22"/>
      <w:lang w:eastAsia="en-US" w:bidi="en-US"/>
    </w:rPr>
  </w:style>
  <w:style w:type="paragraph" w:styleId="92">
    <w:name w:val="Intense Quote"/>
    <w:basedOn w:val="1"/>
    <w:next w:val="1"/>
    <w:link w:val="91"/>
    <w:qFormat/>
    <w:uiPriority w:val="0"/>
    <w:pPr>
      <w:widowControl/>
      <w:ind w:left="720" w:right="720"/>
      <w:jc w:val="left"/>
    </w:pPr>
    <w:rPr>
      <w:rFonts w:ascii="Calibri" w:hAnsi="Calibri"/>
      <w:b/>
      <w:i/>
      <w:kern w:val="0"/>
      <w:sz w:val="24"/>
      <w:szCs w:val="22"/>
      <w:lang w:eastAsia="en-US" w:bidi="en-US"/>
    </w:rPr>
  </w:style>
  <w:style w:type="character" w:customStyle="1" w:styleId="93">
    <w:name w:val="pcname2"/>
    <w:qFormat/>
    <w:uiPriority w:val="0"/>
    <w:rPr>
      <w:shd w:val="clear" w:color="auto" w:fill="FFFFFF"/>
    </w:rPr>
  </w:style>
  <w:style w:type="character" w:customStyle="1" w:styleId="94">
    <w:name w:val="书籍标题1"/>
    <w:qFormat/>
    <w:uiPriority w:val="0"/>
    <w:rPr>
      <w:rFonts w:ascii="Cambria" w:hAnsi="Cambria" w:eastAsia="宋体"/>
      <w:b/>
      <w:i/>
      <w:sz w:val="24"/>
      <w:szCs w:val="24"/>
    </w:rPr>
  </w:style>
  <w:style w:type="character" w:customStyle="1" w:styleId="95">
    <w:name w:val="px121"/>
    <w:qFormat/>
    <w:uiPriority w:val="0"/>
    <w:rPr>
      <w:spacing w:val="360"/>
      <w:sz w:val="18"/>
      <w:szCs w:val="18"/>
    </w:rPr>
  </w:style>
  <w:style w:type="character" w:customStyle="1" w:styleId="96">
    <w:name w:val="Default Char Char"/>
    <w:link w:val="3"/>
    <w:qFormat/>
    <w:uiPriority w:val="0"/>
    <w:rPr>
      <w:color w:val="000000"/>
      <w:sz w:val="24"/>
      <w:szCs w:val="24"/>
    </w:rPr>
  </w:style>
  <w:style w:type="character" w:customStyle="1" w:styleId="97">
    <w:name w:val="ty091"/>
    <w:qFormat/>
    <w:uiPriority w:val="0"/>
    <w:rPr>
      <w:color w:val="000000"/>
      <w:sz w:val="18"/>
      <w:szCs w:val="18"/>
    </w:rPr>
  </w:style>
  <w:style w:type="character" w:customStyle="1" w:styleId="98">
    <w:name w:val="标题 字符"/>
    <w:qFormat/>
    <w:uiPriority w:val="0"/>
    <w:rPr>
      <w:rFonts w:ascii="Arial" w:hAnsi="Arial" w:cs="Arial"/>
      <w:b/>
      <w:bCs/>
      <w:kern w:val="2"/>
      <w:sz w:val="32"/>
      <w:szCs w:val="32"/>
    </w:rPr>
  </w:style>
  <w:style w:type="character" w:customStyle="1" w:styleId="99">
    <w:name w:val="批注文字 Char"/>
    <w:qFormat/>
    <w:uiPriority w:val="99"/>
    <w:rPr>
      <w:spacing w:val="4"/>
      <w:sz w:val="24"/>
    </w:rPr>
  </w:style>
  <w:style w:type="character" w:customStyle="1" w:styleId="100">
    <w:name w:val="正文文本 2 字符"/>
    <w:link w:val="56"/>
    <w:qFormat/>
    <w:uiPriority w:val="0"/>
    <w:rPr>
      <w:rFonts w:ascii="楷体_GB2312" w:eastAsia="仿宋_GB2312"/>
      <w:kern w:val="2"/>
      <w:sz w:val="30"/>
    </w:rPr>
  </w:style>
  <w:style w:type="character" w:customStyle="1" w:styleId="101">
    <w:name w:val="HTML 预设格式 Char1"/>
    <w:qFormat/>
    <w:uiPriority w:val="99"/>
    <w:rPr>
      <w:rFonts w:ascii="Courier New" w:hAnsi="Courier New" w:cs="Courier New"/>
      <w:kern w:val="2"/>
    </w:rPr>
  </w:style>
  <w:style w:type="character" w:customStyle="1" w:styleId="102">
    <w:name w:val="批注主题 字符"/>
    <w:link w:val="63"/>
    <w:qFormat/>
    <w:uiPriority w:val="0"/>
    <w:rPr>
      <w:b/>
      <w:bCs/>
      <w:spacing w:val="4"/>
      <w:kern w:val="2"/>
      <w:sz w:val="21"/>
    </w:rPr>
  </w:style>
  <w:style w:type="character" w:customStyle="1" w:styleId="103">
    <w:name w:val="p111"/>
    <w:qFormat/>
    <w:uiPriority w:val="0"/>
    <w:rPr>
      <w:color w:val="000000"/>
      <w:spacing w:val="257"/>
      <w:sz w:val="22"/>
      <w:szCs w:val="22"/>
      <w:u w:val="none"/>
    </w:rPr>
  </w:style>
  <w:style w:type="character" w:customStyle="1" w:styleId="104">
    <w:name w:val="p91"/>
    <w:basedOn w:val="67"/>
    <w:qFormat/>
    <w:uiPriority w:val="0"/>
  </w:style>
  <w:style w:type="character" w:customStyle="1" w:styleId="105">
    <w:name w:val="Body Text Char"/>
    <w:qFormat/>
    <w:locked/>
    <w:uiPriority w:val="99"/>
    <w:rPr>
      <w:rFonts w:eastAsia="仿宋_GB2312"/>
      <w:kern w:val="2"/>
      <w:sz w:val="30"/>
    </w:rPr>
  </w:style>
  <w:style w:type="character" w:customStyle="1" w:styleId="106">
    <w:name w:val="cn1"/>
    <w:qFormat/>
    <w:uiPriority w:val="0"/>
    <w:rPr>
      <w:sz w:val="18"/>
      <w:szCs w:val="18"/>
    </w:rPr>
  </w:style>
  <w:style w:type="character" w:customStyle="1" w:styleId="107">
    <w:name w:val="HTML 预设格式 字符"/>
    <w:link w:val="59"/>
    <w:qFormat/>
    <w:uiPriority w:val="0"/>
    <w:rPr>
      <w:rFonts w:ascii="Arial Unicode MS" w:hAnsi="Arial Unicode MS" w:eastAsia="Courier New" w:cs="Courier New"/>
    </w:rPr>
  </w:style>
  <w:style w:type="character" w:customStyle="1" w:styleId="108">
    <w:name w:val="pcvalue2"/>
    <w:qFormat/>
    <w:uiPriority w:val="0"/>
    <w:rPr>
      <w:shd w:val="clear" w:color="auto" w:fill="FFFFFF"/>
    </w:rPr>
  </w:style>
  <w:style w:type="character" w:customStyle="1" w:styleId="109">
    <w:name w:val="样式 标题 2 + 黑体 Char"/>
    <w:link w:val="110"/>
    <w:qFormat/>
    <w:uiPriority w:val="0"/>
    <w:rPr>
      <w:rFonts w:ascii="宋体" w:hAnsi="宋体"/>
      <w:b/>
      <w:bCs/>
      <w:kern w:val="2"/>
      <w:sz w:val="32"/>
      <w:szCs w:val="32"/>
    </w:rPr>
  </w:style>
  <w:style w:type="paragraph" w:customStyle="1" w:styleId="110">
    <w:name w:val="样式 标题 2 + 黑体"/>
    <w:basedOn w:val="9"/>
    <w:link w:val="109"/>
    <w:qFormat/>
    <w:uiPriority w:val="0"/>
    <w:pPr>
      <w:spacing w:before="120" w:after="120" w:line="360" w:lineRule="auto"/>
    </w:pPr>
    <w:rPr>
      <w:rFonts w:ascii="宋体" w:hAnsi="宋体" w:eastAsiaTheme="minorEastAsia" w:cstheme="minorBidi"/>
      <w:lang w:val="en-US"/>
    </w:rPr>
  </w:style>
  <w:style w:type="character" w:customStyle="1" w:styleId="111">
    <w:name w:val="A7"/>
    <w:qFormat/>
    <w:uiPriority w:val="0"/>
    <w:rPr>
      <w:rFonts w:cs="FZHei-B01S"/>
      <w:color w:val="000000"/>
      <w:sz w:val="10"/>
      <w:szCs w:val="10"/>
    </w:rPr>
  </w:style>
  <w:style w:type="character" w:customStyle="1" w:styleId="112">
    <w:name w:val="h121"/>
    <w:qFormat/>
    <w:uiPriority w:val="0"/>
    <w:rPr>
      <w:color w:val="333333"/>
    </w:rPr>
  </w:style>
  <w:style w:type="character" w:customStyle="1" w:styleId="113">
    <w:name w:val="point_normal"/>
    <w:basedOn w:val="67"/>
    <w:qFormat/>
    <w:uiPriority w:val="0"/>
  </w:style>
  <w:style w:type="character" w:customStyle="1" w:styleId="114">
    <w:name w:val="不明显参考1"/>
    <w:qFormat/>
    <w:uiPriority w:val="0"/>
    <w:rPr>
      <w:sz w:val="24"/>
      <w:szCs w:val="24"/>
      <w:u w:val="single"/>
    </w:rPr>
  </w:style>
  <w:style w:type="character" w:customStyle="1" w:styleId="115">
    <w:name w:val="Char Char2"/>
    <w:qFormat/>
    <w:uiPriority w:val="0"/>
    <w:rPr>
      <w:rFonts w:ascii="宋体" w:hAnsi="宋体" w:eastAsia="宋体"/>
      <w:kern w:val="2"/>
      <w:sz w:val="18"/>
      <w:lang w:val="en-US" w:eastAsia="zh-CN" w:bidi="ar-SA"/>
    </w:rPr>
  </w:style>
  <w:style w:type="character" w:customStyle="1" w:styleId="116">
    <w:name w:val="content1"/>
    <w:qFormat/>
    <w:uiPriority w:val="0"/>
    <w:rPr>
      <w:spacing w:val="360"/>
      <w:sz w:val="18"/>
      <w:szCs w:val="18"/>
    </w:rPr>
  </w:style>
  <w:style w:type="character" w:customStyle="1" w:styleId="117">
    <w:name w:val="文档结构图 Char1"/>
    <w:qFormat/>
    <w:uiPriority w:val="99"/>
    <w:rPr>
      <w:rFonts w:ascii="宋体"/>
      <w:kern w:val="2"/>
      <w:sz w:val="18"/>
      <w:szCs w:val="18"/>
    </w:rPr>
  </w:style>
  <w:style w:type="character" w:customStyle="1" w:styleId="118">
    <w:name w:val="纯文本 字符"/>
    <w:link w:val="37"/>
    <w:qFormat/>
    <w:uiPriority w:val="0"/>
    <w:rPr>
      <w:rFonts w:ascii="宋体" w:hAnsi="Courier New"/>
      <w:kern w:val="2"/>
      <w:sz w:val="21"/>
    </w:rPr>
  </w:style>
  <w:style w:type="character" w:customStyle="1" w:styleId="119">
    <w:name w:val="文档正文 Char Char"/>
    <w:link w:val="120"/>
    <w:qFormat/>
    <w:uiPriority w:val="0"/>
    <w:rPr>
      <w:rFonts w:ascii="Calibri" w:hAnsi="Calibri"/>
      <w:sz w:val="28"/>
      <w:szCs w:val="28"/>
      <w:lang w:eastAsia="en-US" w:bidi="en-US"/>
    </w:rPr>
  </w:style>
  <w:style w:type="paragraph" w:customStyle="1" w:styleId="120">
    <w:name w:val="文档正文"/>
    <w:basedOn w:val="1"/>
    <w:link w:val="119"/>
    <w:qFormat/>
    <w:uiPriority w:val="0"/>
    <w:pPr>
      <w:widowControl/>
      <w:ind w:firstLine="560" w:firstLineChars="200"/>
      <w:jc w:val="left"/>
    </w:pPr>
    <w:rPr>
      <w:rFonts w:ascii="Calibri" w:hAnsi="Calibri"/>
      <w:kern w:val="0"/>
      <w:sz w:val="28"/>
      <w:szCs w:val="28"/>
      <w:lang w:eastAsia="en-US" w:bidi="en-US"/>
    </w:rPr>
  </w:style>
  <w:style w:type="character" w:customStyle="1" w:styleId="121">
    <w:name w:val="无"/>
    <w:qFormat/>
    <w:uiPriority w:val="0"/>
  </w:style>
  <w:style w:type="character" w:customStyle="1" w:styleId="122">
    <w:name w:val="列出段落 字符"/>
    <w:qFormat/>
    <w:locked/>
    <w:uiPriority w:val="34"/>
    <w:rPr>
      <w:sz w:val="24"/>
    </w:rPr>
  </w:style>
  <w:style w:type="character" w:customStyle="1" w:styleId="123">
    <w:name w:val="正文文本 3 字符"/>
    <w:link w:val="28"/>
    <w:qFormat/>
    <w:uiPriority w:val="0"/>
    <w:rPr>
      <w:rFonts w:ascii="楷体_GB2312" w:eastAsia="仿宋_GB2312"/>
      <w:kern w:val="2"/>
      <w:sz w:val="21"/>
    </w:rPr>
  </w:style>
  <w:style w:type="character" w:customStyle="1" w:styleId="124">
    <w:name w:val="fs_14"/>
    <w:basedOn w:val="67"/>
    <w:qFormat/>
    <w:uiPriority w:val="0"/>
  </w:style>
  <w:style w:type="character" w:customStyle="1" w:styleId="125">
    <w:name w:val="样式 (西文) 华文细黑 (中文) 华文细黑 小四"/>
    <w:qFormat/>
    <w:uiPriority w:val="0"/>
    <w:rPr>
      <w:rFonts w:ascii="华文细黑" w:hAnsi="华文细黑" w:eastAsia="宋体"/>
      <w:sz w:val="24"/>
    </w:rPr>
  </w:style>
  <w:style w:type="character" w:customStyle="1" w:styleId="126">
    <w:name w:val="明显强调1"/>
    <w:qFormat/>
    <w:uiPriority w:val="21"/>
    <w:rPr>
      <w:b/>
      <w:i/>
      <w:sz w:val="24"/>
      <w:szCs w:val="24"/>
      <w:u w:val="single"/>
    </w:rPr>
  </w:style>
  <w:style w:type="character" w:customStyle="1" w:styleId="127">
    <w:name w:val="标五 Char"/>
    <w:qFormat/>
    <w:uiPriority w:val="0"/>
    <w:rPr>
      <w:rFonts w:ascii="楷体_GB2312" w:eastAsia="楷体_GB2312"/>
      <w:kern w:val="2"/>
      <w:sz w:val="24"/>
      <w:szCs w:val="24"/>
      <w:lang w:val="en-US" w:eastAsia="zh-CN"/>
    </w:rPr>
  </w:style>
  <w:style w:type="character" w:customStyle="1" w:styleId="128">
    <w:name w:val="正文文本首行缩进 2 字符"/>
    <w:link w:val="5"/>
    <w:qFormat/>
    <w:uiPriority w:val="0"/>
    <w:rPr>
      <w:rFonts w:ascii="楷体_GB2312" w:eastAsia="仿宋_GB2312"/>
      <w:kern w:val="2"/>
      <w:sz w:val="30"/>
      <w:szCs w:val="30"/>
    </w:rPr>
  </w:style>
  <w:style w:type="character" w:customStyle="1" w:styleId="129">
    <w:name w:val="para1"/>
    <w:qFormat/>
    <w:uiPriority w:val="0"/>
    <w:rPr>
      <w:rFonts w:ascii="Arial" w:hAnsi="Arial" w:cs="Arial"/>
      <w:sz w:val="18"/>
      <w:szCs w:val="18"/>
      <w:lang w:bidi="ar-SA"/>
    </w:rPr>
  </w:style>
  <w:style w:type="character" w:customStyle="1" w:styleId="130">
    <w:name w:val="hui3"/>
    <w:qFormat/>
    <w:uiPriority w:val="0"/>
    <w:rPr>
      <w:color w:val="333333"/>
    </w:rPr>
  </w:style>
  <w:style w:type="character" w:customStyle="1" w:styleId="131">
    <w:name w:val="black000"/>
    <w:basedOn w:val="67"/>
    <w:qFormat/>
    <w:uiPriority w:val="0"/>
  </w:style>
  <w:style w:type="character" w:customStyle="1" w:styleId="132">
    <w:name w:val="zi21"/>
    <w:qFormat/>
    <w:uiPriority w:val="0"/>
    <w:rPr>
      <w:rFonts w:hint="default" w:ascii="Ђˎ̥" w:hAnsi="Ђˎ̥"/>
      <w:b/>
      <w:bCs/>
      <w:color w:val="0099DD"/>
      <w:sz w:val="18"/>
      <w:szCs w:val="18"/>
      <w:u w:val="none"/>
    </w:rPr>
  </w:style>
  <w:style w:type="character" w:customStyle="1" w:styleId="133">
    <w:name w:val="bold1"/>
    <w:qFormat/>
    <w:uiPriority w:val="0"/>
    <w:rPr>
      <w:b/>
      <w:bCs/>
    </w:rPr>
  </w:style>
  <w:style w:type="character" w:customStyle="1" w:styleId="134">
    <w:name w:val="页脚 字符"/>
    <w:link w:val="43"/>
    <w:qFormat/>
    <w:uiPriority w:val="99"/>
    <w:rPr>
      <w:rFonts w:ascii="仿宋_GB2312" w:eastAsia="仿宋_GB2312"/>
      <w:kern w:val="2"/>
      <w:sz w:val="18"/>
      <w:szCs w:val="18"/>
    </w:rPr>
  </w:style>
  <w:style w:type="character" w:customStyle="1" w:styleId="135">
    <w:name w:val="apple-style-span"/>
    <w:basedOn w:val="67"/>
    <w:qFormat/>
    <w:uiPriority w:val="0"/>
  </w:style>
  <w:style w:type="character" w:customStyle="1" w:styleId="136">
    <w:name w:val="标题 字符1"/>
    <w:link w:val="62"/>
    <w:qFormat/>
    <w:uiPriority w:val="0"/>
    <w:rPr>
      <w:rFonts w:ascii="Cambria" w:hAnsi="Cambria" w:eastAsia="微软雅黑"/>
      <w:b/>
      <w:bCs/>
      <w:kern w:val="28"/>
      <w:sz w:val="44"/>
      <w:lang w:eastAsia="en-US" w:bidi="en-US"/>
    </w:rPr>
  </w:style>
  <w:style w:type="character" w:customStyle="1" w:styleId="137">
    <w:name w:val="正文文本 Char"/>
    <w:qFormat/>
    <w:uiPriority w:val="0"/>
    <w:rPr>
      <w:rFonts w:eastAsia="仿宋_GB2312"/>
      <w:kern w:val="2"/>
      <w:sz w:val="28"/>
      <w:lang w:val="en-US" w:eastAsia="zh-CN" w:bidi="ar-SA"/>
    </w:rPr>
  </w:style>
  <w:style w:type="character" w:customStyle="1" w:styleId="138">
    <w:name w:val="日期 字符"/>
    <w:link w:val="40"/>
    <w:qFormat/>
    <w:uiPriority w:val="0"/>
    <w:rPr>
      <w:rFonts w:ascii="仿宋_GB2312" w:eastAsia="楷体_GB2312"/>
      <w:kern w:val="2"/>
      <w:sz w:val="32"/>
      <w:szCs w:val="30"/>
    </w:rPr>
  </w:style>
  <w:style w:type="character" w:customStyle="1" w:styleId="139">
    <w:name w:val="正文缩进 字符"/>
    <w:link w:val="21"/>
    <w:qFormat/>
    <w:uiPriority w:val="0"/>
    <w:rPr>
      <w:rFonts w:eastAsia="仿宋_GB2312"/>
      <w:kern w:val="2"/>
      <w:sz w:val="30"/>
      <w:szCs w:val="30"/>
    </w:rPr>
  </w:style>
  <w:style w:type="character" w:customStyle="1" w:styleId="140">
    <w:name w:val="文档结构图 字符"/>
    <w:link w:val="23"/>
    <w:qFormat/>
    <w:uiPriority w:val="99"/>
    <w:rPr>
      <w:rFonts w:ascii="宋体"/>
      <w:kern w:val="2"/>
      <w:sz w:val="24"/>
      <w:szCs w:val="24"/>
      <w:shd w:val="clear" w:color="auto" w:fill="000080"/>
    </w:rPr>
  </w:style>
  <w:style w:type="character" w:customStyle="1" w:styleId="141">
    <w:name w:val="页眉 字符"/>
    <w:link w:val="44"/>
    <w:qFormat/>
    <w:uiPriority w:val="99"/>
    <w:rPr>
      <w:rFonts w:ascii="仿宋_GB2312" w:eastAsia="仿宋_GB2312"/>
      <w:kern w:val="2"/>
      <w:sz w:val="18"/>
      <w:szCs w:val="18"/>
    </w:rPr>
  </w:style>
  <w:style w:type="character" w:customStyle="1" w:styleId="142">
    <w:name w:val="A9"/>
    <w:qFormat/>
    <w:uiPriority w:val="0"/>
    <w:rPr>
      <w:rFonts w:ascii="Univers 57 Condensed" w:eastAsia="Univers 57 Condensed" w:cs="Univers 57 Condensed"/>
      <w:color w:val="000000"/>
      <w:sz w:val="5"/>
      <w:szCs w:val="5"/>
    </w:rPr>
  </w:style>
  <w:style w:type="character" w:customStyle="1" w:styleId="143">
    <w:name w:val="para_small1"/>
    <w:qFormat/>
    <w:uiPriority w:val="0"/>
    <w:rPr>
      <w:rFonts w:hint="default" w:ascii="Arial" w:hAnsi="Arial" w:cs="Arial"/>
      <w:sz w:val="18"/>
      <w:szCs w:val="18"/>
    </w:rPr>
  </w:style>
  <w:style w:type="character" w:customStyle="1" w:styleId="144">
    <w:name w:val="font-11"/>
    <w:qFormat/>
    <w:uiPriority w:val="0"/>
    <w:rPr>
      <w:rFonts w:ascii="Verdana" w:hAnsi="Verdana"/>
      <w:color w:val="333333"/>
      <w:sz w:val="18"/>
      <w:szCs w:val="18"/>
    </w:rPr>
  </w:style>
  <w:style w:type="character" w:customStyle="1" w:styleId="145">
    <w:name w:val="脚注文本 字符"/>
    <w:link w:val="49"/>
    <w:qFormat/>
    <w:uiPriority w:val="0"/>
    <w:rPr>
      <w:kern w:val="2"/>
      <w:sz w:val="18"/>
      <w:szCs w:val="18"/>
    </w:rPr>
  </w:style>
  <w:style w:type="character" w:customStyle="1" w:styleId="146">
    <w:name w:val="A节1正文 Char"/>
    <w:link w:val="147"/>
    <w:qFormat/>
    <w:uiPriority w:val="0"/>
    <w:rPr>
      <w:rFonts w:ascii="Arial" w:hAnsi="Arial" w:cs="Arial"/>
      <w:iCs/>
      <w:color w:val="000000"/>
      <w:sz w:val="24"/>
      <w:szCs w:val="24"/>
      <w:lang w:val="en-US" w:eastAsia="zh-CN"/>
    </w:rPr>
  </w:style>
  <w:style w:type="paragraph" w:customStyle="1" w:styleId="147">
    <w:name w:val="A节1正文"/>
    <w:basedOn w:val="1"/>
    <w:link w:val="146"/>
    <w:qFormat/>
    <w:uiPriority w:val="0"/>
    <w:pPr>
      <w:widowControl/>
      <w:adjustRightInd w:val="0"/>
      <w:snapToGrid w:val="0"/>
      <w:spacing w:before="120" w:line="300" w:lineRule="auto"/>
      <w:ind w:firstLine="420"/>
    </w:pPr>
    <w:rPr>
      <w:rFonts w:ascii="Arial" w:hAnsi="Arial" w:cs="Arial"/>
      <w:iCs/>
      <w:color w:val="000000"/>
      <w:kern w:val="0"/>
      <w:sz w:val="24"/>
    </w:rPr>
  </w:style>
  <w:style w:type="character" w:customStyle="1" w:styleId="148">
    <w:name w:val="1.1.1.1 Char"/>
    <w:link w:val="149"/>
    <w:qFormat/>
    <w:uiPriority w:val="0"/>
    <w:rPr>
      <w:rFonts w:ascii="Arial" w:hAnsi="Arial"/>
      <w:sz w:val="24"/>
    </w:rPr>
  </w:style>
  <w:style w:type="paragraph" w:customStyle="1" w:styleId="149">
    <w:name w:val="1.1.1.1"/>
    <w:basedOn w:val="1"/>
    <w:link w:val="148"/>
    <w:qFormat/>
    <w:uiPriority w:val="0"/>
    <w:pPr>
      <w:tabs>
        <w:tab w:val="left" w:pos="900"/>
        <w:tab w:val="left" w:pos="1134"/>
      </w:tabs>
      <w:adjustRightInd w:val="0"/>
      <w:snapToGrid w:val="0"/>
      <w:spacing w:before="60" w:after="60" w:line="400" w:lineRule="atLeast"/>
      <w:ind w:left="869" w:leftChars="50" w:right="200" w:rightChars="200"/>
      <w:textAlignment w:val="baseline"/>
    </w:pPr>
    <w:rPr>
      <w:rFonts w:ascii="Arial" w:hAnsi="Arial"/>
      <w:kern w:val="0"/>
      <w:sz w:val="24"/>
      <w:szCs w:val="20"/>
    </w:rPr>
  </w:style>
  <w:style w:type="character" w:customStyle="1" w:styleId="150">
    <w:name w:val="标题 2 Char Char Char"/>
    <w:qFormat/>
    <w:uiPriority w:val="0"/>
    <w:rPr>
      <w:rFonts w:ascii="Arial" w:hAnsi="Arial" w:eastAsia="黑体"/>
      <w:b/>
      <w:bCs/>
      <w:kern w:val="2"/>
      <w:sz w:val="32"/>
      <w:szCs w:val="32"/>
      <w:lang w:val="en-US" w:eastAsia="zh-CN"/>
    </w:rPr>
  </w:style>
  <w:style w:type="character" w:customStyle="1" w:styleId="151">
    <w:name w:val="称呼 字符"/>
    <w:link w:val="27"/>
    <w:qFormat/>
    <w:uiPriority w:val="0"/>
    <w:rPr>
      <w:rFonts w:ascii="Arial" w:hAnsi="Arial"/>
      <w:kern w:val="2"/>
      <w:sz w:val="24"/>
      <w:szCs w:val="24"/>
    </w:rPr>
  </w:style>
  <w:style w:type="character" w:customStyle="1" w:styleId="152">
    <w:name w:val="正文文本缩进 3 字符"/>
    <w:link w:val="52"/>
    <w:qFormat/>
    <w:uiPriority w:val="0"/>
    <w:rPr>
      <w:rFonts w:eastAsia="仿宋_GB2312"/>
      <w:kern w:val="2"/>
      <w:sz w:val="24"/>
      <w:szCs w:val="24"/>
    </w:rPr>
  </w:style>
  <w:style w:type="character" w:customStyle="1" w:styleId="153">
    <w:name w:val="fontblank12"/>
    <w:basedOn w:val="67"/>
    <w:qFormat/>
    <w:uiPriority w:val="0"/>
  </w:style>
  <w:style w:type="character" w:customStyle="1" w:styleId="154">
    <w:name w:val="point_normal1"/>
    <w:qFormat/>
    <w:uiPriority w:val="0"/>
    <w:rPr>
      <w:rFonts w:ascii="Arial" w:hAnsi="Arial" w:cs="Arial"/>
      <w:sz w:val="18"/>
      <w:szCs w:val="18"/>
      <w:lang w:bidi="ar-SA"/>
    </w:rPr>
  </w:style>
  <w:style w:type="character" w:customStyle="1" w:styleId="155">
    <w:name w:val="lineitems1"/>
    <w:qFormat/>
    <w:uiPriority w:val="0"/>
    <w:rPr>
      <w:sz w:val="17"/>
      <w:szCs w:val="17"/>
    </w:rPr>
  </w:style>
  <w:style w:type="character" w:customStyle="1" w:styleId="156">
    <w:name w:val="txt"/>
    <w:basedOn w:val="67"/>
    <w:qFormat/>
    <w:uiPriority w:val="0"/>
  </w:style>
  <w:style w:type="character" w:customStyle="1" w:styleId="157">
    <w:name w:val="正文文本 字符1"/>
    <w:link w:val="2"/>
    <w:qFormat/>
    <w:uiPriority w:val="99"/>
    <w:rPr>
      <w:rFonts w:eastAsia="仿宋_GB2312"/>
      <w:kern w:val="2"/>
      <w:sz w:val="28"/>
      <w:szCs w:val="30"/>
    </w:rPr>
  </w:style>
  <w:style w:type="character" w:customStyle="1" w:styleId="158">
    <w:name w:val="文档正文 Char1"/>
    <w:qFormat/>
    <w:uiPriority w:val="0"/>
    <w:rPr>
      <w:rFonts w:ascii="宋体"/>
      <w:sz w:val="24"/>
    </w:rPr>
  </w:style>
  <w:style w:type="character" w:customStyle="1" w:styleId="159">
    <w:name w:val="结束语 字符"/>
    <w:link w:val="29"/>
    <w:qFormat/>
    <w:uiPriority w:val="0"/>
    <w:rPr>
      <w:rFonts w:ascii="Arial" w:hAnsi="Arial"/>
      <w:kern w:val="2"/>
      <w:sz w:val="24"/>
      <w:szCs w:val="24"/>
    </w:rPr>
  </w:style>
  <w:style w:type="character" w:customStyle="1" w:styleId="160">
    <w:name w:val="不明显强调1"/>
    <w:qFormat/>
    <w:uiPriority w:val="0"/>
    <w:rPr>
      <w:i/>
      <w:color w:val="5A5A5A"/>
    </w:rPr>
  </w:style>
  <w:style w:type="character" w:customStyle="1" w:styleId="161">
    <w:name w:val="Char Char4"/>
    <w:qFormat/>
    <w:uiPriority w:val="0"/>
    <w:rPr>
      <w:rFonts w:eastAsia="宋体"/>
      <w:kern w:val="2"/>
      <w:sz w:val="18"/>
      <w:szCs w:val="18"/>
      <w:lang w:bidi="ar-SA"/>
    </w:rPr>
  </w:style>
  <w:style w:type="character" w:customStyle="1" w:styleId="162">
    <w:name w:val="正文文本缩进 2 字符"/>
    <w:link w:val="41"/>
    <w:qFormat/>
    <w:uiPriority w:val="0"/>
    <w:rPr>
      <w:rFonts w:ascii="仿宋_GB2312" w:eastAsia="仿宋_GB2312"/>
      <w:kern w:val="2"/>
      <w:sz w:val="32"/>
      <w:szCs w:val="32"/>
    </w:rPr>
  </w:style>
  <w:style w:type="character" w:customStyle="1" w:styleId="163">
    <w:name w:val="ty09 style30"/>
    <w:basedOn w:val="67"/>
    <w:qFormat/>
    <w:uiPriority w:val="0"/>
  </w:style>
  <w:style w:type="character" w:customStyle="1" w:styleId="164">
    <w:name w:val="para"/>
    <w:basedOn w:val="67"/>
    <w:qFormat/>
    <w:uiPriority w:val="0"/>
  </w:style>
  <w:style w:type="character" w:customStyle="1" w:styleId="165">
    <w:name w:val="明显参考1"/>
    <w:qFormat/>
    <w:uiPriority w:val="0"/>
    <w:rPr>
      <w:b/>
      <w:sz w:val="24"/>
      <w:u w:val="single"/>
    </w:rPr>
  </w:style>
  <w:style w:type="character" w:customStyle="1" w:styleId="166">
    <w:name w:val="正文+小四 Char Char"/>
    <w:link w:val="167"/>
    <w:qFormat/>
    <w:uiPriority w:val="0"/>
    <w:rPr>
      <w:rFonts w:ascii="宋体" w:hAnsi="宋体"/>
      <w:kern w:val="2"/>
      <w:sz w:val="24"/>
      <w:szCs w:val="24"/>
    </w:rPr>
  </w:style>
  <w:style w:type="paragraph" w:customStyle="1" w:styleId="167">
    <w:name w:val="正文+小四"/>
    <w:basedOn w:val="1"/>
    <w:link w:val="166"/>
    <w:qFormat/>
    <w:uiPriority w:val="0"/>
    <w:rPr>
      <w:rFonts w:ascii="宋体" w:hAnsi="宋体"/>
      <w:sz w:val="24"/>
    </w:rPr>
  </w:style>
  <w:style w:type="character" w:customStyle="1" w:styleId="168">
    <w:name w:val="批注框文本 字符"/>
    <w:link w:val="42"/>
    <w:qFormat/>
    <w:uiPriority w:val="99"/>
    <w:rPr>
      <w:kern w:val="2"/>
      <w:sz w:val="18"/>
      <w:szCs w:val="18"/>
    </w:rPr>
  </w:style>
  <w:style w:type="character" w:customStyle="1" w:styleId="169">
    <w:name w:val="表格 Char Char"/>
    <w:link w:val="170"/>
    <w:qFormat/>
    <w:uiPriority w:val="0"/>
    <w:rPr>
      <w:rFonts w:ascii="Ari" w:hAnsi="Ari"/>
      <w:b/>
      <w:color w:val="000000"/>
      <w:sz w:val="28"/>
      <w:szCs w:val="28"/>
    </w:rPr>
  </w:style>
  <w:style w:type="paragraph" w:customStyle="1" w:styleId="170">
    <w:name w:val="表格"/>
    <w:link w:val="169"/>
    <w:qFormat/>
    <w:uiPriority w:val="0"/>
    <w:pPr>
      <w:widowControl w:val="0"/>
      <w:numPr>
        <w:ilvl w:val="0"/>
        <w:numId w:val="1"/>
      </w:numPr>
      <w:tabs>
        <w:tab w:val="clear" w:pos="397"/>
      </w:tabs>
      <w:adjustRightInd w:val="0"/>
      <w:snapToGrid w:val="0"/>
      <w:spacing w:line="320" w:lineRule="exact"/>
      <w:ind w:left="1" w:leftChars="1" w:right="113" w:firstLine="0"/>
      <w:jc w:val="center"/>
    </w:pPr>
    <w:rPr>
      <w:rFonts w:ascii="Ari" w:hAnsi="Ari" w:eastAsiaTheme="minorEastAsia" w:cstheme="minorBidi"/>
      <w:b/>
      <w:color w:val="000000"/>
      <w:sz w:val="28"/>
      <w:szCs w:val="28"/>
      <w:lang w:val="en-US" w:eastAsia="zh-CN" w:bidi="ar-SA"/>
    </w:rPr>
  </w:style>
  <w:style w:type="character" w:customStyle="1" w:styleId="171">
    <w:name w:val="普通文字 Char Char"/>
    <w:qFormat/>
    <w:uiPriority w:val="0"/>
    <w:rPr>
      <w:rFonts w:ascii="宋体" w:eastAsia="宋体"/>
      <w:kern w:val="2"/>
      <w:sz w:val="21"/>
      <w:lang w:val="en-US" w:eastAsia="zh-CN"/>
    </w:rPr>
  </w:style>
  <w:style w:type="character" w:customStyle="1" w:styleId="172">
    <w:name w:val="postbody1"/>
    <w:qFormat/>
    <w:uiPriority w:val="0"/>
    <w:rPr>
      <w:sz w:val="18"/>
      <w:szCs w:val="18"/>
    </w:rPr>
  </w:style>
  <w:style w:type="character" w:customStyle="1" w:styleId="173">
    <w:name w:val="themebody1"/>
    <w:qFormat/>
    <w:uiPriority w:val="0"/>
    <w:rPr>
      <w:color w:val="FFFFFF"/>
    </w:rPr>
  </w:style>
  <w:style w:type="character" w:customStyle="1" w:styleId="174">
    <w:name w:val="引用 字符"/>
    <w:link w:val="175"/>
    <w:qFormat/>
    <w:uiPriority w:val="29"/>
    <w:rPr>
      <w:rFonts w:ascii="Calibri" w:hAnsi="Calibri"/>
      <w:i/>
      <w:sz w:val="24"/>
      <w:szCs w:val="24"/>
      <w:lang w:eastAsia="en-US" w:bidi="en-US"/>
    </w:rPr>
  </w:style>
  <w:style w:type="paragraph" w:styleId="175">
    <w:name w:val="Quote"/>
    <w:basedOn w:val="1"/>
    <w:next w:val="1"/>
    <w:link w:val="174"/>
    <w:qFormat/>
    <w:uiPriority w:val="29"/>
    <w:pPr>
      <w:widowControl/>
      <w:jc w:val="left"/>
    </w:pPr>
    <w:rPr>
      <w:rFonts w:ascii="Calibri" w:hAnsi="Calibri"/>
      <w:i/>
      <w:kern w:val="0"/>
      <w:sz w:val="24"/>
      <w:lang w:eastAsia="en-US" w:bidi="en-US"/>
    </w:rPr>
  </w:style>
  <w:style w:type="character" w:customStyle="1" w:styleId="176">
    <w:name w:val="style111"/>
    <w:qFormat/>
    <w:uiPriority w:val="0"/>
    <w:rPr>
      <w:b/>
      <w:bCs/>
      <w:sz w:val="27"/>
      <w:szCs w:val="27"/>
    </w:rPr>
  </w:style>
  <w:style w:type="character" w:customStyle="1" w:styleId="177">
    <w:name w:val="无间隔 字符"/>
    <w:link w:val="178"/>
    <w:qFormat/>
    <w:uiPriority w:val="1"/>
    <w:rPr>
      <w:rFonts w:ascii="Calibri" w:hAnsi="Calibri" w:eastAsia="仿宋_GB2312"/>
      <w:sz w:val="24"/>
      <w:szCs w:val="32"/>
      <w:lang w:eastAsia="en-US" w:bidi="en-US"/>
    </w:rPr>
  </w:style>
  <w:style w:type="paragraph" w:styleId="178">
    <w:name w:val="No Spacing"/>
    <w:basedOn w:val="1"/>
    <w:link w:val="177"/>
    <w:qFormat/>
    <w:uiPriority w:val="0"/>
    <w:pPr>
      <w:widowControl/>
      <w:jc w:val="left"/>
    </w:pPr>
    <w:rPr>
      <w:rFonts w:ascii="Calibri" w:hAnsi="Calibri" w:eastAsia="仿宋_GB2312"/>
      <w:kern w:val="0"/>
      <w:sz w:val="24"/>
      <w:szCs w:val="32"/>
      <w:lang w:eastAsia="en-US" w:bidi="en-US"/>
    </w:rPr>
  </w:style>
  <w:style w:type="character" w:customStyle="1" w:styleId="179">
    <w:name w:val="副标题 字符"/>
    <w:link w:val="47"/>
    <w:qFormat/>
    <w:uiPriority w:val="11"/>
    <w:rPr>
      <w:rFonts w:ascii="Cambria" w:hAnsi="Cambria"/>
      <w:sz w:val="24"/>
      <w:szCs w:val="24"/>
      <w:lang w:eastAsia="en-US" w:bidi="en-US"/>
    </w:rPr>
  </w:style>
  <w:style w:type="character" w:customStyle="1" w:styleId="180">
    <w:name w:val="正文文本 字符"/>
    <w:qFormat/>
    <w:uiPriority w:val="0"/>
    <w:rPr>
      <w:rFonts w:eastAsia="仿宋_GB2312"/>
      <w:kern w:val="2"/>
      <w:sz w:val="28"/>
      <w:szCs w:val="30"/>
    </w:rPr>
  </w:style>
  <w:style w:type="character" w:customStyle="1" w:styleId="181">
    <w:name w:val="表格内容 Char Char"/>
    <w:link w:val="182"/>
    <w:qFormat/>
    <w:uiPriority w:val="0"/>
    <w:rPr>
      <w:rFonts w:ascii="宋体" w:hAnsi="宋体" w:eastAsia="仿宋_GB2312" w:cs="宋体"/>
      <w:color w:val="000000"/>
      <w:szCs w:val="24"/>
      <w:lang w:eastAsia="en-US" w:bidi="en-US"/>
    </w:rPr>
  </w:style>
  <w:style w:type="paragraph" w:customStyle="1" w:styleId="182">
    <w:name w:val="表格内容"/>
    <w:basedOn w:val="1"/>
    <w:link w:val="181"/>
    <w:qFormat/>
    <w:uiPriority w:val="0"/>
    <w:pPr>
      <w:widowControl/>
      <w:jc w:val="center"/>
    </w:pPr>
    <w:rPr>
      <w:rFonts w:ascii="宋体" w:hAnsi="宋体" w:eastAsia="仿宋_GB2312" w:cs="宋体"/>
      <w:color w:val="000000"/>
      <w:kern w:val="0"/>
      <w:sz w:val="20"/>
      <w:lang w:eastAsia="en-US" w:bidi="en-US"/>
    </w:rPr>
  </w:style>
  <w:style w:type="character" w:customStyle="1" w:styleId="183">
    <w:name w:val="正文采用 Char Char"/>
    <w:link w:val="184"/>
    <w:qFormat/>
    <w:uiPriority w:val="0"/>
    <w:rPr>
      <w:rFonts w:ascii="宋体" w:hAnsi="宋体"/>
      <w:sz w:val="24"/>
      <w:szCs w:val="24"/>
    </w:rPr>
  </w:style>
  <w:style w:type="paragraph" w:customStyle="1" w:styleId="184">
    <w:name w:val="正文采用"/>
    <w:basedOn w:val="1"/>
    <w:link w:val="183"/>
    <w:qFormat/>
    <w:uiPriority w:val="0"/>
    <w:pPr>
      <w:spacing w:line="500" w:lineRule="exact"/>
      <w:ind w:firstLine="200" w:firstLineChars="200"/>
    </w:pPr>
    <w:rPr>
      <w:rFonts w:ascii="宋体" w:hAnsi="宋体"/>
      <w:kern w:val="0"/>
      <w:sz w:val="24"/>
    </w:rPr>
  </w:style>
  <w:style w:type="character" w:customStyle="1" w:styleId="185">
    <w:name w:val="text1"/>
    <w:qFormat/>
    <w:uiPriority w:val="0"/>
    <w:rPr>
      <w:color w:val="000000"/>
      <w:spacing w:val="432"/>
      <w:sz w:val="20"/>
      <w:szCs w:val="20"/>
    </w:rPr>
  </w:style>
  <w:style w:type="character" w:customStyle="1" w:styleId="186">
    <w:name w:val="front1"/>
    <w:basedOn w:val="67"/>
    <w:qFormat/>
    <w:uiPriority w:val="0"/>
  </w:style>
  <w:style w:type="character" w:customStyle="1" w:styleId="187">
    <w:name w:val="gray9pt1"/>
    <w:qFormat/>
    <w:uiPriority w:val="0"/>
    <w:rPr>
      <w:rFonts w:ascii="Arial" w:hAnsi="Arial" w:cs="Arial"/>
      <w:color w:val="666666"/>
      <w:sz w:val="18"/>
      <w:szCs w:val="18"/>
      <w:lang w:bidi="ar-SA"/>
    </w:rPr>
  </w:style>
  <w:style w:type="character" w:customStyle="1" w:styleId="188">
    <w:name w:val="正文文本首行缩进 字符"/>
    <w:link w:val="64"/>
    <w:qFormat/>
    <w:uiPriority w:val="0"/>
    <w:rPr>
      <w:rFonts w:eastAsia="仿宋_GB2312"/>
      <w:kern w:val="2"/>
      <w:sz w:val="28"/>
      <w:szCs w:val="30"/>
    </w:rPr>
  </w:style>
  <w:style w:type="character" w:customStyle="1" w:styleId="189">
    <w:name w:val="着重强调"/>
    <w:qFormat/>
    <w:uiPriority w:val="0"/>
    <w:rPr>
      <w:rFonts w:ascii="Arial" w:hAnsi="Arial"/>
      <w:b/>
    </w:rPr>
  </w:style>
  <w:style w:type="character" w:customStyle="1" w:styleId="190">
    <w:name w:val="*正文 Char Char"/>
    <w:link w:val="191"/>
    <w:qFormat/>
    <w:locked/>
    <w:uiPriority w:val="0"/>
    <w:rPr>
      <w:rFonts w:ascii="微软雅黑" w:hAnsi="微软雅黑" w:eastAsia="微软雅黑"/>
      <w:sz w:val="21"/>
    </w:rPr>
  </w:style>
  <w:style w:type="paragraph" w:customStyle="1" w:styleId="191">
    <w:name w:val="*正文"/>
    <w:basedOn w:val="1"/>
    <w:next w:val="1"/>
    <w:link w:val="190"/>
    <w:qFormat/>
    <w:uiPriority w:val="0"/>
    <w:pPr>
      <w:widowControl/>
      <w:ind w:firstLine="482"/>
    </w:pPr>
    <w:rPr>
      <w:rFonts w:ascii="微软雅黑" w:hAnsi="微软雅黑" w:eastAsia="微软雅黑"/>
      <w:kern w:val="0"/>
      <w:szCs w:val="20"/>
    </w:rPr>
  </w:style>
  <w:style w:type="character" w:customStyle="1" w:styleId="192">
    <w:name w:val="批注文字 字符"/>
    <w:basedOn w:val="67"/>
    <w:link w:val="25"/>
    <w:qFormat/>
    <w:uiPriority w:val="0"/>
    <w:rPr>
      <w:kern w:val="2"/>
      <w:sz w:val="21"/>
      <w:szCs w:val="24"/>
    </w:rPr>
  </w:style>
  <w:style w:type="character" w:customStyle="1" w:styleId="193">
    <w:name w:val="批注主题 Char1"/>
    <w:basedOn w:val="192"/>
    <w:qFormat/>
    <w:uiPriority w:val="0"/>
    <w:rPr>
      <w:b/>
      <w:bCs/>
      <w:kern w:val="2"/>
      <w:sz w:val="21"/>
      <w:szCs w:val="24"/>
    </w:rPr>
  </w:style>
  <w:style w:type="character" w:customStyle="1" w:styleId="194">
    <w:name w:val="标题 Char1"/>
    <w:basedOn w:val="67"/>
    <w:qFormat/>
    <w:uiPriority w:val="10"/>
    <w:rPr>
      <w:rFonts w:eastAsia="宋体" w:asciiTheme="majorHAnsi" w:hAnsiTheme="majorHAnsi" w:cstheme="majorBidi"/>
      <w:b/>
      <w:bCs/>
      <w:kern w:val="2"/>
      <w:sz w:val="32"/>
      <w:szCs w:val="32"/>
    </w:rPr>
  </w:style>
  <w:style w:type="character" w:customStyle="1" w:styleId="195">
    <w:name w:val="批注框文本 Char1"/>
    <w:basedOn w:val="67"/>
    <w:qFormat/>
    <w:uiPriority w:val="0"/>
    <w:rPr>
      <w:kern w:val="2"/>
      <w:sz w:val="18"/>
      <w:szCs w:val="18"/>
    </w:rPr>
  </w:style>
  <w:style w:type="character" w:customStyle="1" w:styleId="196">
    <w:name w:val="日期 Char1"/>
    <w:basedOn w:val="67"/>
    <w:qFormat/>
    <w:uiPriority w:val="0"/>
    <w:rPr>
      <w:kern w:val="2"/>
      <w:sz w:val="21"/>
      <w:szCs w:val="24"/>
    </w:rPr>
  </w:style>
  <w:style w:type="character" w:customStyle="1" w:styleId="197">
    <w:name w:val="正文文本 Char2"/>
    <w:basedOn w:val="67"/>
    <w:qFormat/>
    <w:uiPriority w:val="0"/>
    <w:rPr>
      <w:kern w:val="2"/>
      <w:sz w:val="21"/>
      <w:szCs w:val="24"/>
    </w:rPr>
  </w:style>
  <w:style w:type="character" w:customStyle="1" w:styleId="198">
    <w:name w:val="正文文本缩进 Char1"/>
    <w:basedOn w:val="67"/>
    <w:qFormat/>
    <w:uiPriority w:val="0"/>
    <w:rPr>
      <w:kern w:val="2"/>
      <w:sz w:val="21"/>
      <w:szCs w:val="24"/>
    </w:rPr>
  </w:style>
  <w:style w:type="character" w:customStyle="1" w:styleId="199">
    <w:name w:val="纯文本 Char1"/>
    <w:basedOn w:val="67"/>
    <w:qFormat/>
    <w:uiPriority w:val="0"/>
    <w:rPr>
      <w:rFonts w:ascii="宋体" w:hAnsi="Courier New" w:eastAsia="宋体" w:cs="Courier New"/>
      <w:kern w:val="2"/>
      <w:sz w:val="21"/>
      <w:szCs w:val="21"/>
    </w:rPr>
  </w:style>
  <w:style w:type="character" w:customStyle="1" w:styleId="200">
    <w:name w:val="结束语 Char1"/>
    <w:basedOn w:val="67"/>
    <w:qFormat/>
    <w:uiPriority w:val="0"/>
    <w:rPr>
      <w:kern w:val="2"/>
      <w:sz w:val="21"/>
      <w:szCs w:val="24"/>
    </w:rPr>
  </w:style>
  <w:style w:type="character" w:customStyle="1" w:styleId="201">
    <w:name w:val="副标题 Char1"/>
    <w:basedOn w:val="67"/>
    <w:qFormat/>
    <w:uiPriority w:val="0"/>
    <w:rPr>
      <w:rFonts w:eastAsia="宋体" w:asciiTheme="majorHAnsi" w:hAnsiTheme="majorHAnsi" w:cstheme="majorBidi"/>
      <w:b/>
      <w:bCs/>
      <w:kern w:val="28"/>
      <w:sz w:val="32"/>
      <w:szCs w:val="32"/>
    </w:rPr>
  </w:style>
  <w:style w:type="character" w:customStyle="1" w:styleId="202">
    <w:name w:val="页脚 Char1"/>
    <w:basedOn w:val="67"/>
    <w:qFormat/>
    <w:uiPriority w:val="0"/>
    <w:rPr>
      <w:kern w:val="2"/>
      <w:sz w:val="18"/>
      <w:szCs w:val="18"/>
    </w:rPr>
  </w:style>
  <w:style w:type="character" w:customStyle="1" w:styleId="203">
    <w:name w:val="称呼 Char1"/>
    <w:basedOn w:val="67"/>
    <w:qFormat/>
    <w:uiPriority w:val="0"/>
    <w:rPr>
      <w:kern w:val="2"/>
      <w:sz w:val="21"/>
      <w:szCs w:val="24"/>
    </w:rPr>
  </w:style>
  <w:style w:type="character" w:customStyle="1" w:styleId="204">
    <w:name w:val="HTML 预设格式 Char2"/>
    <w:basedOn w:val="67"/>
    <w:qFormat/>
    <w:uiPriority w:val="0"/>
    <w:rPr>
      <w:rFonts w:ascii="Courier New" w:hAnsi="Courier New" w:cs="Courier New"/>
      <w:kern w:val="2"/>
    </w:rPr>
  </w:style>
  <w:style w:type="character" w:customStyle="1" w:styleId="205">
    <w:name w:val="正文文本缩进 3 Char1"/>
    <w:basedOn w:val="67"/>
    <w:qFormat/>
    <w:uiPriority w:val="0"/>
    <w:rPr>
      <w:kern w:val="2"/>
      <w:sz w:val="16"/>
      <w:szCs w:val="16"/>
    </w:rPr>
  </w:style>
  <w:style w:type="character" w:customStyle="1" w:styleId="206">
    <w:name w:val="文档结构图 Char2"/>
    <w:basedOn w:val="67"/>
    <w:qFormat/>
    <w:uiPriority w:val="0"/>
    <w:rPr>
      <w:rFonts w:ascii="宋体" w:eastAsia="宋体"/>
      <w:kern w:val="2"/>
      <w:sz w:val="18"/>
      <w:szCs w:val="18"/>
    </w:rPr>
  </w:style>
  <w:style w:type="character" w:customStyle="1" w:styleId="207">
    <w:name w:val="页眉 Char1"/>
    <w:basedOn w:val="67"/>
    <w:qFormat/>
    <w:uiPriority w:val="0"/>
    <w:rPr>
      <w:kern w:val="2"/>
      <w:sz w:val="18"/>
      <w:szCs w:val="18"/>
    </w:rPr>
  </w:style>
  <w:style w:type="character" w:customStyle="1" w:styleId="208">
    <w:name w:val="正文首行缩进 2 Char1"/>
    <w:basedOn w:val="198"/>
    <w:qFormat/>
    <w:uiPriority w:val="0"/>
    <w:rPr>
      <w:kern w:val="2"/>
      <w:sz w:val="21"/>
      <w:szCs w:val="24"/>
    </w:rPr>
  </w:style>
  <w:style w:type="character" w:customStyle="1" w:styleId="209">
    <w:name w:val="正文文本 2 Char1"/>
    <w:basedOn w:val="67"/>
    <w:qFormat/>
    <w:uiPriority w:val="0"/>
    <w:rPr>
      <w:kern w:val="2"/>
      <w:sz w:val="21"/>
      <w:szCs w:val="24"/>
    </w:rPr>
  </w:style>
  <w:style w:type="character" w:customStyle="1" w:styleId="210">
    <w:name w:val="正文首行缩进 Char1"/>
    <w:basedOn w:val="197"/>
    <w:qFormat/>
    <w:uiPriority w:val="0"/>
    <w:rPr>
      <w:kern w:val="2"/>
      <w:sz w:val="21"/>
      <w:szCs w:val="24"/>
    </w:rPr>
  </w:style>
  <w:style w:type="character" w:customStyle="1" w:styleId="211">
    <w:name w:val="脚注文本 Char1"/>
    <w:basedOn w:val="67"/>
    <w:qFormat/>
    <w:uiPriority w:val="0"/>
    <w:rPr>
      <w:kern w:val="2"/>
      <w:sz w:val="18"/>
      <w:szCs w:val="18"/>
    </w:rPr>
  </w:style>
  <w:style w:type="character" w:customStyle="1" w:styleId="212">
    <w:name w:val="正文文本缩进 2 Char1"/>
    <w:basedOn w:val="67"/>
    <w:qFormat/>
    <w:uiPriority w:val="0"/>
    <w:rPr>
      <w:kern w:val="2"/>
      <w:sz w:val="21"/>
      <w:szCs w:val="24"/>
    </w:rPr>
  </w:style>
  <w:style w:type="character" w:customStyle="1" w:styleId="213">
    <w:name w:val="正文文本 3 Char1"/>
    <w:basedOn w:val="67"/>
    <w:qFormat/>
    <w:uiPriority w:val="0"/>
    <w:rPr>
      <w:kern w:val="2"/>
      <w:sz w:val="16"/>
      <w:szCs w:val="16"/>
    </w:rPr>
  </w:style>
  <w:style w:type="paragraph" w:customStyle="1" w:styleId="21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样式 标题 2PIM2H2Heading 2 HiddenHeading 2 CCBSheading 2Titre3..."/>
    <w:basedOn w:val="9"/>
    <w:qFormat/>
    <w:uiPriority w:val="0"/>
    <w:pPr>
      <w:tabs>
        <w:tab w:val="left" w:pos="840"/>
      </w:tabs>
      <w:adjustRightInd w:val="0"/>
      <w:spacing w:before="360" w:after="360"/>
      <w:ind w:left="-171" w:leftChars="-171"/>
      <w:textAlignment w:val="baseline"/>
    </w:pPr>
    <w:rPr>
      <w:rFonts w:ascii="仿宋_GB2312" w:eastAsia="仿宋_GB2312"/>
      <w:b w:val="0"/>
      <w:bCs w:val="0"/>
      <w:i/>
      <w:iCs/>
    </w:rPr>
  </w:style>
  <w:style w:type="paragraph" w:customStyle="1" w:styleId="216">
    <w:name w:val="样式 Verdana 首行缩进:  0.74 厘米"/>
    <w:basedOn w:val="1"/>
    <w:qFormat/>
    <w:uiPriority w:val="0"/>
    <w:pPr>
      <w:spacing w:line="360" w:lineRule="auto"/>
      <w:ind w:firstLine="420"/>
    </w:pPr>
    <w:rPr>
      <w:rFonts w:ascii="Verdana" w:hAnsi="Verdana" w:eastAsia="宋体" w:cs="宋体"/>
      <w:kern w:val="0"/>
      <w:sz w:val="24"/>
      <w:szCs w:val="20"/>
    </w:rPr>
  </w:style>
  <w:style w:type="paragraph" w:customStyle="1" w:styleId="217">
    <w:name w:val="1、项目编号"/>
    <w:basedOn w:val="21"/>
    <w:qFormat/>
    <w:uiPriority w:val="0"/>
    <w:pPr>
      <w:tabs>
        <w:tab w:val="left" w:pos="0"/>
      </w:tabs>
      <w:spacing w:line="360" w:lineRule="auto"/>
      <w:ind w:left="420" w:hanging="420"/>
    </w:pPr>
    <w:rPr>
      <w:rFonts w:eastAsia="宋体"/>
      <w:sz w:val="24"/>
      <w:szCs w:val="24"/>
    </w:rPr>
  </w:style>
  <w:style w:type="character" w:customStyle="1" w:styleId="218">
    <w:name w:val="明显引用 Char1"/>
    <w:basedOn w:val="67"/>
    <w:semiHidden/>
    <w:qFormat/>
    <w:uiPriority w:val="99"/>
    <w:rPr>
      <w:b/>
      <w:bCs/>
      <w:i/>
      <w:iCs/>
      <w:color w:val="5B9BD5" w:themeColor="accent1"/>
      <w:kern w:val="2"/>
      <w:sz w:val="21"/>
      <w:szCs w:val="24"/>
      <w14:textFill>
        <w14:solidFill>
          <w14:schemeClr w14:val="accent1"/>
        </w14:solidFill>
      </w14:textFill>
    </w:rPr>
  </w:style>
  <w:style w:type="paragraph" w:customStyle="1" w:styleId="219">
    <w:name w:val="_Style 181"/>
    <w:next w:val="1"/>
    <w:qFormat/>
    <w:uiPriority w:val="0"/>
    <w:pPr>
      <w:widowControl w:val="0"/>
      <w:jc w:val="both"/>
    </w:pPr>
    <w:rPr>
      <w:rFonts w:ascii="仿宋_GB2312" w:hAnsi="Times New Roman" w:eastAsia="仿宋_GB2312" w:cs="Times New Roman"/>
      <w:kern w:val="2"/>
      <w:sz w:val="32"/>
      <w:szCs w:val="32"/>
      <w:lang w:val="en-US" w:eastAsia="zh-CN" w:bidi="ar-SA"/>
    </w:rPr>
  </w:style>
  <w:style w:type="paragraph" w:customStyle="1" w:styleId="220">
    <w:name w:val="目录"/>
    <w:basedOn w:val="1"/>
    <w:next w:val="1"/>
    <w:qFormat/>
    <w:uiPriority w:val="0"/>
    <w:pPr>
      <w:adjustRightInd w:val="0"/>
      <w:spacing w:before="360" w:after="360" w:line="300" w:lineRule="auto"/>
      <w:jc w:val="center"/>
      <w:textAlignment w:val="baseline"/>
    </w:pPr>
    <w:rPr>
      <w:rFonts w:ascii="宋体" w:hAnsi="宋体" w:eastAsia="黑体" w:cs="Times New Roman"/>
      <w:spacing w:val="20"/>
      <w:kern w:val="0"/>
      <w:sz w:val="20"/>
      <w:szCs w:val="20"/>
    </w:rPr>
  </w:style>
  <w:style w:type="paragraph" w:customStyle="1" w:styleId="221">
    <w:name w:val="列出段落1"/>
    <w:basedOn w:val="1"/>
    <w:qFormat/>
    <w:uiPriority w:val="34"/>
    <w:pPr>
      <w:widowControl/>
      <w:spacing w:line="300" w:lineRule="auto"/>
      <w:ind w:firstLine="200" w:firstLineChars="200"/>
    </w:pPr>
    <w:rPr>
      <w:rFonts w:ascii="Arial" w:hAnsi="Arial" w:eastAsia="宋体" w:cs="Times New Roman"/>
      <w:kern w:val="0"/>
      <w:sz w:val="18"/>
      <w:szCs w:val="20"/>
    </w:rPr>
  </w:style>
  <w:style w:type="paragraph" w:customStyle="1" w:styleId="222">
    <w:name w:val="表格列标题"/>
    <w:basedOn w:val="1"/>
    <w:qFormat/>
    <w:uiPriority w:val="0"/>
    <w:pPr>
      <w:autoSpaceDE w:val="0"/>
      <w:autoSpaceDN w:val="0"/>
      <w:adjustRightInd w:val="0"/>
      <w:jc w:val="center"/>
    </w:pPr>
    <w:rPr>
      <w:rFonts w:ascii="Times New Roman" w:hAnsi="Times New Roman" w:eastAsia="宋体" w:cs="Times New Roman"/>
      <w:b/>
      <w:kern w:val="0"/>
      <w:sz w:val="20"/>
      <w:szCs w:val="20"/>
    </w:rPr>
  </w:style>
  <w:style w:type="paragraph" w:customStyle="1" w:styleId="223">
    <w:name w:val="CM74"/>
    <w:basedOn w:val="1"/>
    <w:next w:val="1"/>
    <w:qFormat/>
    <w:uiPriority w:val="99"/>
    <w:pPr>
      <w:autoSpaceDE w:val="0"/>
      <w:autoSpaceDN w:val="0"/>
      <w:adjustRightInd w:val="0"/>
      <w:spacing w:after="105"/>
      <w:jc w:val="left"/>
    </w:pPr>
    <w:rPr>
      <w:rFonts w:ascii="黑体" w:hAnsi="Calibri" w:eastAsia="黑体" w:cs="Times New Roman"/>
      <w:kern w:val="0"/>
      <w:sz w:val="24"/>
    </w:rPr>
  </w:style>
  <w:style w:type="paragraph" w:customStyle="1" w:styleId="224">
    <w:name w:val="a14"/>
    <w:basedOn w:val="1"/>
    <w:qFormat/>
    <w:uiPriority w:val="0"/>
    <w:pPr>
      <w:widowControl/>
      <w:spacing w:before="100" w:beforeAutospacing="1" w:after="100" w:afterAutospacing="1" w:line="257" w:lineRule="atLeast"/>
      <w:ind w:firstLine="321"/>
      <w:jc w:val="left"/>
    </w:pPr>
    <w:rPr>
      <w:rFonts w:ascii="宋体" w:hAnsi="Times New Roman" w:eastAsia="宋体" w:cs="Times New Roman"/>
      <w:kern w:val="0"/>
      <w:sz w:val="18"/>
      <w:szCs w:val="18"/>
    </w:rPr>
  </w:style>
  <w:style w:type="paragraph" w:customStyle="1" w:styleId="225">
    <w:name w:val="Char Char Char Char1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26">
    <w:name w:val="公文标题 2"/>
    <w:basedOn w:val="227"/>
    <w:next w:val="1"/>
    <w:qFormat/>
    <w:uiPriority w:val="0"/>
    <w:pPr>
      <w:tabs>
        <w:tab w:val="left" w:pos="360"/>
      </w:tabs>
      <w:outlineLvl w:val="1"/>
    </w:pPr>
  </w:style>
  <w:style w:type="paragraph" w:customStyle="1" w:styleId="227">
    <w:name w:val="公文标题 1"/>
    <w:basedOn w:val="1"/>
    <w:next w:val="1"/>
    <w:qFormat/>
    <w:uiPriority w:val="0"/>
    <w:pPr>
      <w:tabs>
        <w:tab w:val="left" w:pos="360"/>
      </w:tabs>
      <w:spacing w:line="360" w:lineRule="auto"/>
      <w:ind w:firstLine="200"/>
      <w:outlineLvl w:val="0"/>
    </w:pPr>
    <w:rPr>
      <w:rFonts w:ascii="Times New Roman" w:hAnsi="Times New Roman" w:eastAsia="宋体" w:cs="Times New Roman"/>
      <w:kern w:val="28"/>
      <w:sz w:val="28"/>
    </w:rPr>
  </w:style>
  <w:style w:type="paragraph" w:customStyle="1" w:styleId="228">
    <w:name w:val="样式 三级条文 + 段前: 0.5 行 段后: 0.5 行"/>
    <w:basedOn w:val="1"/>
    <w:qFormat/>
    <w:uiPriority w:val="0"/>
    <w:pPr>
      <w:numPr>
        <w:ilvl w:val="2"/>
        <w:numId w:val="2"/>
      </w:numPr>
      <w:adjustRightInd w:val="0"/>
      <w:snapToGrid w:val="0"/>
      <w:spacing w:line="400" w:lineRule="exact"/>
    </w:pPr>
    <w:rPr>
      <w:rFonts w:ascii="Times New Roman" w:hAnsi="Times New Roman" w:eastAsia="宋体" w:cs="Times New Roman"/>
      <w:kern w:val="0"/>
      <w:sz w:val="24"/>
    </w:rPr>
  </w:style>
  <w:style w:type="paragraph" w:customStyle="1" w:styleId="229">
    <w:name w:val="style5"/>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230">
    <w:name w:val="默认段落字体 Para Char Char Char Char Char Char Char"/>
    <w:basedOn w:val="1"/>
    <w:qFormat/>
    <w:uiPriority w:val="0"/>
    <w:rPr>
      <w:rFonts w:ascii="Tahoma" w:hAnsi="Tahoma" w:eastAsia="宋体" w:cs="Times New Roman"/>
      <w:kern w:val="0"/>
      <w:sz w:val="24"/>
      <w:szCs w:val="20"/>
    </w:rPr>
  </w:style>
  <w:style w:type="paragraph" w:customStyle="1" w:styleId="231">
    <w:name w:val="标准1 段落"/>
    <w:basedOn w:val="1"/>
    <w:qFormat/>
    <w:uiPriority w:val="0"/>
    <w:pPr>
      <w:tabs>
        <w:tab w:val="left" w:pos="360"/>
      </w:tabs>
      <w:spacing w:beforeLines="50" w:line="360" w:lineRule="auto"/>
      <w:ind w:left="360" w:hanging="360"/>
    </w:pPr>
    <w:rPr>
      <w:rFonts w:ascii="Times New Roman" w:hAnsi="Times New Roman" w:eastAsia="宋体" w:cs="Times New Roman"/>
      <w:kern w:val="0"/>
      <w:sz w:val="24"/>
    </w:rPr>
  </w:style>
  <w:style w:type="paragraph" w:customStyle="1" w:styleId="232">
    <w:name w:val="加点"/>
    <w:basedOn w:val="1"/>
    <w:qFormat/>
    <w:uiPriority w:val="0"/>
    <w:pPr>
      <w:spacing w:line="360" w:lineRule="auto"/>
    </w:pPr>
    <w:rPr>
      <w:rFonts w:ascii="Times New Roman" w:hAnsi="Times New Roman" w:eastAsia="楷体_GB2312" w:cs="Times New Roman"/>
      <w:kern w:val="0"/>
      <w:sz w:val="24"/>
      <w:szCs w:val="20"/>
    </w:rPr>
  </w:style>
  <w:style w:type="paragraph" w:customStyle="1" w:styleId="233">
    <w:name w:val="样式 正文缩进表正文正文非缩进特点四号段1缩进ALT+Z标题4正文不缩进水上软件正文缩进（首行缩进两字）..."/>
    <w:basedOn w:val="21"/>
    <w:qFormat/>
    <w:uiPriority w:val="0"/>
    <w:pPr>
      <w:spacing w:line="360" w:lineRule="auto"/>
    </w:pPr>
    <w:rPr>
      <w:rFonts w:ascii="Arial" w:hAnsi="Arial" w:eastAsia="宋体" w:cs="宋体"/>
      <w:sz w:val="28"/>
      <w:szCs w:val="28"/>
    </w:rPr>
  </w:style>
  <w:style w:type="paragraph" w:customStyle="1" w:styleId="234">
    <w:name w:val="资格信目录"/>
    <w:basedOn w:val="23"/>
    <w:qFormat/>
    <w:uiPriority w:val="0"/>
    <w:pPr>
      <w:spacing w:line="240" w:lineRule="auto"/>
      <w:ind w:firstLine="0" w:firstLineChars="0"/>
    </w:pPr>
    <w:rPr>
      <w:rFonts w:ascii="Tahoma" w:hAnsi="Tahoma"/>
      <w:sz w:val="32"/>
    </w:rPr>
  </w:style>
  <w:style w:type="paragraph" w:customStyle="1" w:styleId="235">
    <w:name w:val="列表内容"/>
    <w:basedOn w:val="1"/>
    <w:next w:val="1"/>
    <w:qFormat/>
    <w:uiPriority w:val="0"/>
    <w:pPr>
      <w:widowControl/>
      <w:tabs>
        <w:tab w:val="left" w:pos="360"/>
      </w:tabs>
      <w:ind w:left="360" w:hanging="360"/>
      <w:jc w:val="left"/>
    </w:pPr>
    <w:rPr>
      <w:rFonts w:ascii="Times New Roman" w:hAnsi="Times New Roman" w:eastAsia="宋体" w:cs="Times New Roman"/>
      <w:kern w:val="0"/>
      <w:sz w:val="18"/>
    </w:rPr>
  </w:style>
  <w:style w:type="paragraph" w:customStyle="1" w:styleId="236">
    <w:name w:val="_Style 173"/>
    <w:next w:val="1"/>
    <w:qFormat/>
    <w:uiPriority w:val="0"/>
    <w:pPr>
      <w:widowControl w:val="0"/>
      <w:jc w:val="both"/>
    </w:pPr>
    <w:rPr>
      <w:rFonts w:ascii="仿宋_GB2312" w:hAnsi="Times New Roman" w:eastAsia="仿宋_GB2312" w:cs="Times New Roman"/>
      <w:kern w:val="2"/>
      <w:sz w:val="32"/>
      <w:szCs w:val="32"/>
      <w:lang w:val="en-US" w:eastAsia="zh-CN" w:bidi="ar-SA"/>
    </w:rPr>
  </w:style>
  <w:style w:type="paragraph" w:customStyle="1" w:styleId="237">
    <w:name w:val="封面上部"/>
    <w:basedOn w:val="1"/>
    <w:qFormat/>
    <w:uiPriority w:val="0"/>
    <w:pPr>
      <w:adjustRightInd w:val="0"/>
      <w:spacing w:line="440" w:lineRule="exact"/>
      <w:jc w:val="right"/>
      <w:textAlignment w:val="baseline"/>
    </w:pPr>
    <w:rPr>
      <w:rFonts w:ascii="宋体" w:hAnsi="Times New Roman" w:eastAsia="宋体" w:cs="Times New Roman"/>
      <w:kern w:val="0"/>
      <w:sz w:val="24"/>
    </w:rPr>
  </w:style>
  <w:style w:type="paragraph" w:customStyle="1" w:styleId="238">
    <w:name w:val="Text"/>
    <w:qFormat/>
    <w:uiPriority w:val="0"/>
    <w:pPr>
      <w:tabs>
        <w:tab w:val="left" w:pos="840"/>
        <w:tab w:val="left" w:pos="1260"/>
      </w:tabs>
      <w:adjustRightInd w:val="0"/>
      <w:snapToGrid w:val="0"/>
      <w:spacing w:beforeLines="75" w:afterLines="50" w:line="360" w:lineRule="auto"/>
      <w:ind w:left="473"/>
      <w:jc w:val="both"/>
    </w:pPr>
    <w:rPr>
      <w:rFonts w:ascii="宋体" w:hAnsi="宋体" w:eastAsia="宋体" w:cs="Times New Roman"/>
      <w:sz w:val="21"/>
      <w:szCs w:val="21"/>
      <w:lang w:val="en-US" w:eastAsia="zh-CN" w:bidi="ar-SA"/>
    </w:rPr>
  </w:style>
  <w:style w:type="paragraph" w:customStyle="1" w:styleId="239">
    <w:name w:val="xl27"/>
    <w:basedOn w:val="1"/>
    <w:qFormat/>
    <w:uiPriority w:val="0"/>
    <w:pPr>
      <w:widowControl/>
      <w:adjustRightInd w:val="0"/>
      <w:spacing w:before="100" w:after="100"/>
      <w:jc w:val="center"/>
      <w:textAlignment w:val="baseline"/>
    </w:pPr>
    <w:rPr>
      <w:rFonts w:ascii="Arial Unicode MS" w:hAnsi="Arial Unicode MS" w:eastAsia="宋体" w:cs="Times New Roman"/>
      <w:kern w:val="0"/>
      <w:sz w:val="24"/>
      <w:szCs w:val="20"/>
    </w:rPr>
  </w:style>
  <w:style w:type="paragraph" w:customStyle="1" w:styleId="240">
    <w:name w:val="xl23"/>
    <w:basedOn w:val="1"/>
    <w:qFormat/>
    <w:uiPriority w:val="0"/>
    <w:pPr>
      <w:widowControl/>
      <w:spacing w:before="100" w:beforeAutospacing="1" w:after="100" w:afterAutospacing="1" w:line="360" w:lineRule="auto"/>
    </w:pPr>
    <w:rPr>
      <w:rFonts w:ascii="Times New Roman" w:hAnsi="Times New Roman" w:eastAsia="宋体" w:cs="Times New Roman"/>
      <w:kern w:val="0"/>
      <w:sz w:val="24"/>
    </w:rPr>
  </w:style>
  <w:style w:type="paragraph" w:customStyle="1" w:styleId="24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42">
    <w:name w:val="Char Char Char Char Char Char Char Char Char Char Char Char"/>
    <w:basedOn w:val="1"/>
    <w:qFormat/>
    <w:uiPriority w:val="0"/>
    <w:pPr>
      <w:numPr>
        <w:ilvl w:val="2"/>
        <w:numId w:val="3"/>
      </w:numPr>
      <w:spacing w:line="300" w:lineRule="auto"/>
      <w:ind w:left="0" w:firstLine="0"/>
    </w:pPr>
    <w:rPr>
      <w:rFonts w:ascii="宋体" w:hAnsi="Times New Roman" w:eastAsia="宋体" w:cs="Times New Roman"/>
      <w:b/>
      <w:bCs/>
      <w:color w:val="000000"/>
      <w:spacing w:val="8"/>
      <w:kern w:val="0"/>
      <w:sz w:val="24"/>
    </w:rPr>
  </w:style>
  <w:style w:type="paragraph" w:customStyle="1" w:styleId="243">
    <w:name w:val="表目录1"/>
    <w:basedOn w:val="1"/>
    <w:qFormat/>
    <w:uiPriority w:val="0"/>
    <w:pPr>
      <w:spacing w:line="300" w:lineRule="auto"/>
    </w:pPr>
    <w:rPr>
      <w:rFonts w:ascii="Tahoma" w:hAnsi="Tahoma" w:eastAsia="宋体" w:cs="Times New Roman"/>
      <w:kern w:val="0"/>
      <w:sz w:val="24"/>
      <w:szCs w:val="20"/>
    </w:rPr>
  </w:style>
  <w:style w:type="paragraph" w:customStyle="1" w:styleId="244">
    <w:name w:val="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45">
    <w:name w:val="Char2"/>
    <w:basedOn w:val="1"/>
    <w:qFormat/>
    <w:uiPriority w:val="0"/>
    <w:pPr>
      <w:tabs>
        <w:tab w:val="left" w:pos="360"/>
      </w:tabs>
    </w:pPr>
    <w:rPr>
      <w:rFonts w:ascii="Times New Roman" w:hAnsi="Times New Roman" w:eastAsia="宋体" w:cs="Times New Roman"/>
      <w:kern w:val="0"/>
      <w:sz w:val="24"/>
    </w:rPr>
  </w:style>
  <w:style w:type="paragraph" w:customStyle="1" w:styleId="246">
    <w:name w:val="首行缩进:  2 字符 + 首行缩进:  2 字符 + 首行缩进:  2 字符"/>
    <w:basedOn w:val="1"/>
    <w:qFormat/>
    <w:uiPriority w:val="0"/>
    <w:pPr>
      <w:spacing w:before="40" w:line="400" w:lineRule="atLeast"/>
      <w:ind w:firstLine="200" w:firstLineChars="200"/>
    </w:pPr>
    <w:rPr>
      <w:rFonts w:ascii="Times New Roman" w:hAnsi="Times New Roman" w:eastAsia="宋体" w:cs="Times New Roman"/>
      <w:kern w:val="0"/>
      <w:sz w:val="20"/>
      <w:szCs w:val="20"/>
    </w:rPr>
  </w:style>
  <w:style w:type="paragraph" w:customStyle="1" w:styleId="247">
    <w:name w:val="列出段落2"/>
    <w:basedOn w:val="1"/>
    <w:qFormat/>
    <w:uiPriority w:val="0"/>
    <w:pPr>
      <w:ind w:firstLine="420" w:firstLineChars="200"/>
    </w:pPr>
    <w:rPr>
      <w:rFonts w:ascii="Calibri" w:hAnsi="Calibri" w:eastAsia="宋体" w:cs="Times New Roman"/>
      <w:kern w:val="0"/>
      <w:szCs w:val="22"/>
    </w:rPr>
  </w:style>
  <w:style w:type="paragraph" w:customStyle="1" w:styleId="248">
    <w:name w:val="Char"/>
    <w:basedOn w:val="1"/>
    <w:qFormat/>
    <w:uiPriority w:val="0"/>
    <w:rPr>
      <w:rFonts w:ascii="Times New Roman" w:hAnsi="Times New Roman" w:eastAsia="宋体" w:cs="Times New Roman"/>
      <w:b/>
      <w:kern w:val="0"/>
      <w:sz w:val="20"/>
      <w:szCs w:val="20"/>
    </w:rPr>
  </w:style>
  <w:style w:type="paragraph" w:customStyle="1" w:styleId="249">
    <w:name w:val="正文加粗"/>
    <w:basedOn w:val="1"/>
    <w:link w:val="352"/>
    <w:qFormat/>
    <w:uiPriority w:val="0"/>
    <w:pPr>
      <w:widowControl/>
      <w:spacing w:line="360" w:lineRule="auto"/>
      <w:ind w:firstLine="200" w:firstLineChars="200"/>
      <w:jc w:val="left"/>
    </w:pPr>
    <w:rPr>
      <w:rFonts w:ascii="Arial" w:hAnsi="Arial" w:eastAsia="宋体" w:cs="Times New Roman"/>
      <w:b/>
      <w:kern w:val="0"/>
      <w:sz w:val="24"/>
      <w:szCs w:val="20"/>
    </w:rPr>
  </w:style>
  <w:style w:type="paragraph" w:customStyle="1" w:styleId="250">
    <w:name w:val="List Paragraph1"/>
    <w:basedOn w:val="1"/>
    <w:qFormat/>
    <w:uiPriority w:val="0"/>
    <w:pPr>
      <w:ind w:firstLine="420" w:firstLineChars="200"/>
    </w:pPr>
    <w:rPr>
      <w:rFonts w:ascii="Calibri" w:hAnsi="Calibri" w:eastAsia="宋体" w:cs="Times New Roman"/>
      <w:kern w:val="0"/>
      <w:szCs w:val="22"/>
    </w:rPr>
  </w:style>
  <w:style w:type="paragraph" w:customStyle="1" w:styleId="251">
    <w:name w:val="公文标题 3"/>
    <w:basedOn w:val="226"/>
    <w:next w:val="1"/>
    <w:qFormat/>
    <w:uiPriority w:val="0"/>
    <w:pPr>
      <w:ind w:left="-21"/>
      <w:outlineLvl w:val="2"/>
    </w:pPr>
  </w:style>
  <w:style w:type="paragraph" w:customStyle="1" w:styleId="252">
    <w:name w:val="（1）项目编号"/>
    <w:basedOn w:val="217"/>
    <w:qFormat/>
    <w:uiPriority w:val="0"/>
    <w:pPr>
      <w:tabs>
        <w:tab w:val="left" w:pos="360"/>
        <w:tab w:val="left" w:pos="780"/>
        <w:tab w:val="clear" w:pos="0"/>
      </w:tabs>
      <w:ind w:left="840" w:hanging="360"/>
    </w:pPr>
  </w:style>
  <w:style w:type="paragraph" w:customStyle="1" w:styleId="253">
    <w:name w:val="样式 标题 1h1H1Heading 0Section HeadHeader11st levell1第*部分第..."/>
    <w:basedOn w:val="1"/>
    <w:qFormat/>
    <w:uiPriority w:val="0"/>
    <w:pPr>
      <w:tabs>
        <w:tab w:val="left" w:pos="720"/>
      </w:tabs>
      <w:ind w:left="720" w:hanging="720"/>
    </w:pPr>
    <w:rPr>
      <w:rFonts w:ascii="Times New Roman" w:hAnsi="Times New Roman" w:eastAsia="宋体" w:cs="Times New Roman"/>
      <w:kern w:val="0"/>
      <w:sz w:val="20"/>
    </w:rPr>
  </w:style>
  <w:style w:type="paragraph" w:customStyle="1" w:styleId="254">
    <w:name w:val="ZW"/>
    <w:basedOn w:val="1"/>
    <w:qFormat/>
    <w:uiPriority w:val="0"/>
    <w:pPr>
      <w:widowControl/>
      <w:topLinePunct/>
      <w:spacing w:line="360" w:lineRule="auto"/>
      <w:ind w:firstLine="425" w:firstLineChars="200"/>
    </w:pPr>
    <w:rPr>
      <w:rFonts w:ascii="Times New Roman" w:hAnsi="Times New Roman" w:eastAsia="宋体" w:cs="Times New Roman"/>
      <w:spacing w:val="8"/>
      <w:kern w:val="0"/>
      <w:sz w:val="24"/>
      <w:szCs w:val="20"/>
    </w:rPr>
  </w:style>
  <w:style w:type="paragraph" w:customStyle="1" w:styleId="255">
    <w:name w:val="默认段落字体 Para Char Char Char Char Char Char Char Char Char Char Char Char Char Char Char Char"/>
    <w:basedOn w:val="1"/>
    <w:qFormat/>
    <w:uiPriority w:val="0"/>
    <w:rPr>
      <w:rFonts w:ascii="Tahoma" w:hAnsi="Tahoma" w:eastAsia="宋体" w:cs="Times New Roman"/>
      <w:kern w:val="0"/>
      <w:sz w:val="24"/>
      <w:szCs w:val="20"/>
    </w:rPr>
  </w:style>
  <w:style w:type="paragraph" w:customStyle="1" w:styleId="256">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7">
    <w:name w:val="Normal_UserEntry"/>
    <w:basedOn w:val="1"/>
    <w:qFormat/>
    <w:uiPriority w:val="0"/>
    <w:pPr>
      <w:widowControl/>
      <w:jc w:val="left"/>
    </w:pPr>
    <w:rPr>
      <w:rFonts w:ascii="Futura Bk" w:hAnsi="Futura Bk" w:eastAsia="宋体" w:cs="Times New Roman"/>
      <w:color w:val="FF0000"/>
      <w:kern w:val="0"/>
      <w:sz w:val="20"/>
      <w:szCs w:val="20"/>
      <w:lang w:val="en-GB" w:eastAsia="en-US"/>
    </w:rPr>
  </w:style>
  <w:style w:type="paragraph" w:customStyle="1" w:styleId="258">
    <w:name w:val="标书正文"/>
    <w:basedOn w:val="2"/>
    <w:link w:val="375"/>
    <w:qFormat/>
    <w:uiPriority w:val="0"/>
    <w:pPr>
      <w:widowControl/>
      <w:spacing w:beforeLines="50" w:afterLines="50" w:line="400" w:lineRule="exact"/>
      <w:ind w:firstLine="200" w:firstLineChars="200"/>
    </w:pPr>
    <w:rPr>
      <w:rFonts w:ascii="黑体" w:hAnsi="黑体" w:eastAsia="宋体"/>
      <w:kern w:val="0"/>
      <w:sz w:val="24"/>
      <w:szCs w:val="20"/>
    </w:rPr>
  </w:style>
  <w:style w:type="paragraph" w:customStyle="1" w:styleId="259">
    <w:name w:val="表居中"/>
    <w:basedOn w:val="21"/>
    <w:qFormat/>
    <w:uiPriority w:val="0"/>
    <w:pPr>
      <w:spacing w:line="360" w:lineRule="auto"/>
      <w:ind w:firstLine="0"/>
      <w:jc w:val="center"/>
    </w:pPr>
    <w:rPr>
      <w:rFonts w:ascii="宋体" w:eastAsia="宋体"/>
      <w:kern w:val="0"/>
      <w:sz w:val="24"/>
      <w:szCs w:val="24"/>
    </w:rPr>
  </w:style>
  <w:style w:type="paragraph" w:customStyle="1" w:styleId="260">
    <w:name w:val="封面**"/>
    <w:basedOn w:val="261"/>
    <w:qFormat/>
    <w:uiPriority w:val="0"/>
    <w:pPr>
      <w:tabs>
        <w:tab w:val="left" w:pos="2977"/>
      </w:tabs>
    </w:pPr>
    <w:rPr>
      <w:rFonts w:eastAsia="Times New Roman"/>
      <w:sz w:val="24"/>
      <w:szCs w:val="24"/>
    </w:rPr>
  </w:style>
  <w:style w:type="paragraph" w:customStyle="1" w:styleId="261">
    <w:name w:val="封面中部"/>
    <w:basedOn w:val="1"/>
    <w:qFormat/>
    <w:uiPriority w:val="0"/>
    <w:pPr>
      <w:tabs>
        <w:tab w:val="left" w:pos="2977"/>
      </w:tabs>
      <w:adjustRightInd w:val="0"/>
      <w:spacing w:line="880" w:lineRule="exact"/>
      <w:jc w:val="center"/>
      <w:textAlignment w:val="baseline"/>
    </w:pPr>
    <w:rPr>
      <w:rFonts w:ascii="宋体" w:hAnsi="Times New Roman" w:eastAsia="黑体" w:cs="Times New Roman"/>
      <w:kern w:val="0"/>
      <w:sz w:val="36"/>
      <w:szCs w:val="36"/>
    </w:rPr>
  </w:style>
  <w:style w:type="paragraph" w:customStyle="1" w:styleId="262">
    <w:name w:val="±íÉí"/>
    <w:basedOn w:val="1"/>
    <w:qFormat/>
    <w:uiPriority w:val="0"/>
    <w:pPr>
      <w:widowControl/>
      <w:overflowPunct w:val="0"/>
      <w:autoSpaceDE w:val="0"/>
      <w:autoSpaceDN w:val="0"/>
      <w:adjustRightInd w:val="0"/>
      <w:spacing w:line="300" w:lineRule="auto"/>
      <w:jc w:val="left"/>
      <w:textAlignment w:val="baseline"/>
    </w:pPr>
    <w:rPr>
      <w:rFonts w:ascii="Times New Roman" w:hAnsi="Times New Roman" w:eastAsia="宋体" w:cs="Times New Roman"/>
      <w:kern w:val="0"/>
      <w:sz w:val="18"/>
      <w:szCs w:val="20"/>
    </w:rPr>
  </w:style>
  <w:style w:type="paragraph" w:customStyle="1" w:styleId="263">
    <w:name w:val="样式3"/>
    <w:basedOn w:val="9"/>
    <w:qFormat/>
    <w:uiPriority w:val="0"/>
    <w:pPr>
      <w:tabs>
        <w:tab w:val="left" w:pos="0"/>
        <w:tab w:val="left" w:pos="840"/>
      </w:tabs>
      <w:spacing w:before="120" w:after="120" w:line="360" w:lineRule="auto"/>
      <w:ind w:left="420" w:hanging="420"/>
    </w:pPr>
    <w:rPr>
      <w:i/>
      <w:iCs/>
    </w:rPr>
  </w:style>
  <w:style w:type="paragraph" w:customStyle="1" w:styleId="264">
    <w:name w:val="Char Char Char Char1"/>
    <w:basedOn w:val="1"/>
    <w:qFormat/>
    <w:uiPriority w:val="0"/>
    <w:pPr>
      <w:widowControl/>
      <w:snapToGrid w:val="0"/>
      <w:spacing w:after="160" w:line="360" w:lineRule="auto"/>
      <w:jc w:val="left"/>
    </w:pPr>
    <w:rPr>
      <w:rFonts w:ascii="Times New Roman" w:hAnsi="Times New Roman" w:eastAsia="宋体" w:cs="Times New Roman"/>
      <w:kern w:val="0"/>
      <w:sz w:val="24"/>
      <w:lang w:eastAsia="en-US"/>
    </w:rPr>
  </w:style>
  <w:style w:type="paragraph" w:customStyle="1" w:styleId="265">
    <w:name w:val="样式7"/>
    <w:basedOn w:val="1"/>
    <w:qFormat/>
    <w:uiPriority w:val="0"/>
    <w:pPr>
      <w:tabs>
        <w:tab w:val="left" w:pos="0"/>
      </w:tabs>
      <w:adjustRightInd w:val="0"/>
      <w:spacing w:beforeLines="50" w:afterLines="50" w:line="360" w:lineRule="auto"/>
      <w:ind w:firstLine="669"/>
      <w:textAlignment w:val="baseline"/>
    </w:pPr>
    <w:rPr>
      <w:rFonts w:ascii="宋体" w:hAnsi="Times New Roman" w:eastAsia="宋体" w:cs="Times New Roman"/>
      <w:kern w:val="0"/>
      <w:sz w:val="28"/>
      <w:szCs w:val="20"/>
    </w:rPr>
  </w:style>
  <w:style w:type="paragraph" w:customStyle="1" w:styleId="266">
    <w:name w:val="项目1"/>
    <w:basedOn w:val="1"/>
    <w:qFormat/>
    <w:uiPriority w:val="0"/>
    <w:pPr>
      <w:widowControl/>
      <w:tabs>
        <w:tab w:val="left" w:pos="720"/>
      </w:tabs>
      <w:autoSpaceDE w:val="0"/>
      <w:autoSpaceDN w:val="0"/>
      <w:adjustRightInd w:val="0"/>
      <w:spacing w:before="120" w:after="120" w:line="300" w:lineRule="auto"/>
      <w:ind w:left="720" w:hanging="720"/>
      <w:jc w:val="left"/>
      <w:textAlignment w:val="bottom"/>
    </w:pPr>
    <w:rPr>
      <w:rFonts w:ascii="Times New Roman" w:hAnsi="Times New Roman" w:eastAsia="楷体_GB2312" w:cs="Times New Roman"/>
      <w:kern w:val="0"/>
      <w:sz w:val="24"/>
      <w:szCs w:val="20"/>
    </w:rPr>
  </w:style>
  <w:style w:type="paragraph" w:customStyle="1" w:styleId="267">
    <w:name w:val="1 Char Char Char Char"/>
    <w:basedOn w:val="1"/>
    <w:qFormat/>
    <w:uiPriority w:val="0"/>
    <w:pPr>
      <w:tabs>
        <w:tab w:val="left" w:pos="360"/>
      </w:tabs>
    </w:pPr>
    <w:rPr>
      <w:rFonts w:ascii="Times New Roman" w:hAnsi="Times New Roman" w:eastAsia="宋体" w:cs="Times New Roman"/>
      <w:kern w:val="0"/>
      <w:sz w:val="24"/>
    </w:rPr>
  </w:style>
  <w:style w:type="paragraph" w:customStyle="1" w:styleId="268">
    <w:name w:val="项目编号"/>
    <w:basedOn w:val="1"/>
    <w:qFormat/>
    <w:uiPriority w:val="0"/>
    <w:pPr>
      <w:tabs>
        <w:tab w:val="left" w:pos="840"/>
      </w:tabs>
      <w:spacing w:line="360" w:lineRule="auto"/>
      <w:ind w:left="840" w:hanging="840"/>
    </w:pPr>
    <w:rPr>
      <w:rFonts w:ascii="宋体" w:hAnsi="Times New Roman" w:eastAsia="宋体" w:cs="Times New Roman"/>
      <w:kern w:val="0"/>
      <w:sz w:val="24"/>
    </w:rPr>
  </w:style>
  <w:style w:type="character" w:customStyle="1" w:styleId="269">
    <w:name w:val="引用 Char1"/>
    <w:basedOn w:val="67"/>
    <w:semiHidden/>
    <w:qFormat/>
    <w:uiPriority w:val="99"/>
    <w:rPr>
      <w:i/>
      <w:iCs/>
      <w:color w:val="000000" w:themeColor="text1"/>
      <w:kern w:val="2"/>
      <w:sz w:val="21"/>
      <w:szCs w:val="24"/>
      <w14:textFill>
        <w14:solidFill>
          <w14:schemeClr w14:val="tx1"/>
        </w14:solidFill>
      </w14:textFill>
    </w:rPr>
  </w:style>
  <w:style w:type="paragraph" w:customStyle="1" w:styleId="270">
    <w:name w:val="正文文字"/>
    <w:basedOn w:val="1"/>
    <w:link w:val="335"/>
    <w:qFormat/>
    <w:uiPriority w:val="0"/>
    <w:pPr>
      <w:adjustRightInd w:val="0"/>
      <w:snapToGrid w:val="0"/>
      <w:spacing w:line="360" w:lineRule="auto"/>
      <w:ind w:firstLine="200" w:firstLineChars="200"/>
    </w:pPr>
    <w:rPr>
      <w:rFonts w:ascii="宋体" w:hAnsi="Times New Roman" w:eastAsia="宋体" w:cs="Times New Roman"/>
      <w:snapToGrid w:val="0"/>
      <w:kern w:val="0"/>
      <w:sz w:val="24"/>
    </w:rPr>
  </w:style>
  <w:style w:type="paragraph" w:customStyle="1" w:styleId="271">
    <w:name w:val="文件正文版式"/>
    <w:basedOn w:val="1"/>
    <w:qFormat/>
    <w:uiPriority w:val="0"/>
    <w:pPr>
      <w:numPr>
        <w:ilvl w:val="0"/>
        <w:numId w:val="4"/>
      </w:numPr>
      <w:ind w:left="0" w:firstLine="0"/>
    </w:pPr>
    <w:rPr>
      <w:rFonts w:ascii="宋体" w:hAnsi="Times New Roman" w:eastAsia="宋体" w:cs="Times New Roman"/>
      <w:b/>
      <w:kern w:val="0"/>
      <w:sz w:val="20"/>
      <w:szCs w:val="20"/>
    </w:rPr>
  </w:style>
  <w:style w:type="paragraph" w:styleId="272">
    <w:name w:val="List Paragraph"/>
    <w:basedOn w:val="1"/>
    <w:link w:val="357"/>
    <w:qFormat/>
    <w:uiPriority w:val="99"/>
    <w:pPr>
      <w:widowControl/>
      <w:ind w:left="720"/>
      <w:contextualSpacing/>
      <w:jc w:val="left"/>
    </w:pPr>
    <w:rPr>
      <w:rFonts w:ascii="Calibri" w:hAnsi="Calibri" w:eastAsia="宋体" w:cs="Times New Roman"/>
      <w:kern w:val="0"/>
      <w:sz w:val="24"/>
      <w:lang w:eastAsia="en-US" w:bidi="en-US"/>
    </w:rPr>
  </w:style>
  <w:style w:type="paragraph" w:customStyle="1" w:styleId="273">
    <w:name w:val="Item Step in Table"/>
    <w:qFormat/>
    <w:uiPriority w:val="0"/>
    <w:pPr>
      <w:tabs>
        <w:tab w:val="left" w:pos="360"/>
      </w:tabs>
      <w:spacing w:before="40" w:after="40"/>
      <w:ind w:left="360" w:hanging="360"/>
      <w:jc w:val="both"/>
    </w:pPr>
    <w:rPr>
      <w:rFonts w:ascii="Arial" w:hAnsi="Arial" w:eastAsia="宋体" w:cs="Arial"/>
      <w:sz w:val="18"/>
      <w:szCs w:val="18"/>
      <w:lang w:val="en-US" w:eastAsia="zh-CN" w:bidi="ar-SA"/>
    </w:rPr>
  </w:style>
  <w:style w:type="paragraph" w:customStyle="1" w:styleId="274">
    <w:name w:val="TOC 标题1"/>
    <w:basedOn w:val="8"/>
    <w:next w:val="1"/>
    <w:qFormat/>
    <w:uiPriority w:val="39"/>
    <w:pPr>
      <w:widowControl/>
      <w:spacing w:before="240" w:after="60"/>
      <w:jc w:val="left"/>
      <w:outlineLvl w:val="9"/>
    </w:pPr>
    <w:rPr>
      <w:rFonts w:ascii="Cambria" w:hAnsi="Cambria"/>
      <w:b/>
      <w:bCs/>
      <w:kern w:val="32"/>
      <w:sz w:val="32"/>
      <w:szCs w:val="32"/>
      <w:lang w:eastAsia="en-US" w:bidi="en-US"/>
    </w:rPr>
  </w:style>
  <w:style w:type="paragraph" w:customStyle="1" w:styleId="275">
    <w:name w:val="alta"/>
    <w:basedOn w:val="1"/>
    <w:qFormat/>
    <w:uiPriority w:val="0"/>
    <w:pPr>
      <w:widowControl/>
      <w:spacing w:before="100" w:beforeAutospacing="1" w:after="100" w:afterAutospacing="1"/>
      <w:jc w:val="left"/>
    </w:pPr>
    <w:rPr>
      <w:rFonts w:ascii="宋体" w:hAnsi="Times New Roman" w:eastAsia="宋体" w:cs="宋体"/>
      <w:kern w:val="0"/>
      <w:sz w:val="24"/>
    </w:rPr>
  </w:style>
  <w:style w:type="paragraph" w:customStyle="1" w:styleId="276">
    <w:name w:val="默认段落字体 Para Char Char Char Char Char Char Char Char Char Char Char Char Char Char Char Char Char Char Char Char Char Char Char Char Char Char Char Char Char"/>
    <w:basedOn w:val="23"/>
    <w:qFormat/>
    <w:uiPriority w:val="0"/>
    <w:pPr>
      <w:spacing w:line="240" w:lineRule="auto"/>
      <w:ind w:firstLine="0" w:firstLineChars="0"/>
    </w:pPr>
    <w:rPr>
      <w:rFonts w:ascii="Tahoma" w:hAnsi="Tahoma"/>
    </w:rPr>
  </w:style>
  <w:style w:type="paragraph" w:customStyle="1" w:styleId="277">
    <w:name w:val="NAP Normal"/>
    <w:basedOn w:val="1"/>
    <w:qFormat/>
    <w:uiPriority w:val="0"/>
    <w:pPr>
      <w:spacing w:line="240" w:lineRule="exact"/>
    </w:pPr>
    <w:rPr>
      <w:rFonts w:ascii="Times New Roman" w:hAnsi="Times New Roman" w:eastAsia="宋体" w:cs="Times New Roman"/>
      <w:kern w:val="0"/>
      <w:sz w:val="22"/>
      <w:szCs w:val="20"/>
    </w:rPr>
  </w:style>
  <w:style w:type="paragraph" w:customStyle="1" w:styleId="278">
    <w:name w:val="p0"/>
    <w:basedOn w:val="1"/>
    <w:qFormat/>
    <w:uiPriority w:val="0"/>
    <w:pPr>
      <w:widowControl/>
      <w:spacing w:before="100" w:beforeAutospacing="1" w:after="100" w:afterAutospacing="1"/>
      <w:jc w:val="left"/>
    </w:pPr>
    <w:rPr>
      <w:rFonts w:ascii="宋体" w:hAnsi="Times New Roman" w:eastAsia="宋体" w:cs="宋体"/>
      <w:kern w:val="0"/>
      <w:sz w:val="24"/>
    </w:rPr>
  </w:style>
  <w:style w:type="paragraph" w:customStyle="1" w:styleId="27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280">
    <w:name w:val="Char1 Char Char Char Char Char Char Char"/>
    <w:basedOn w:val="1"/>
    <w:qFormat/>
    <w:uiPriority w:val="0"/>
    <w:rPr>
      <w:rFonts w:ascii="Tahoma" w:hAnsi="Tahoma" w:eastAsia="宋体" w:cs="Times New Roman"/>
      <w:kern w:val="0"/>
      <w:sz w:val="24"/>
      <w:szCs w:val="30"/>
    </w:rPr>
  </w:style>
  <w:style w:type="paragraph" w:customStyle="1" w:styleId="281">
    <w:name w:val="样式2"/>
    <w:basedOn w:val="1"/>
    <w:qFormat/>
    <w:uiPriority w:val="0"/>
    <w:pPr>
      <w:numPr>
        <w:ilvl w:val="0"/>
        <w:numId w:val="5"/>
      </w:numPr>
      <w:spacing w:line="360" w:lineRule="auto"/>
      <w:ind w:left="0" w:firstLine="200" w:firstLineChars="200"/>
    </w:pPr>
    <w:rPr>
      <w:rFonts w:ascii="宋体" w:hAnsi="Times New Roman" w:eastAsia="宋体" w:cs="Times New Roman"/>
      <w:kern w:val="0"/>
      <w:sz w:val="28"/>
    </w:rPr>
  </w:style>
  <w:style w:type="paragraph" w:customStyle="1" w:styleId="282">
    <w:name w:val="Char Char Char Char"/>
    <w:basedOn w:val="1"/>
    <w:qFormat/>
    <w:uiPriority w:val="0"/>
    <w:pPr>
      <w:widowControl/>
      <w:spacing w:line="400" w:lineRule="exact"/>
      <w:jc w:val="center"/>
    </w:pPr>
    <w:rPr>
      <w:rFonts w:ascii="Verdana" w:hAnsi="Verdana" w:eastAsia="宋体" w:cs="Times New Roman"/>
      <w:kern w:val="0"/>
      <w:sz w:val="20"/>
      <w:szCs w:val="20"/>
      <w:lang w:eastAsia="en-US"/>
    </w:rPr>
  </w:style>
  <w:style w:type="paragraph" w:customStyle="1" w:styleId="283">
    <w:name w:val="Char1 Char Char Char1"/>
    <w:basedOn w:val="23"/>
    <w:qFormat/>
    <w:uiPriority w:val="0"/>
    <w:pPr>
      <w:spacing w:line="240" w:lineRule="auto"/>
      <w:ind w:firstLine="0" w:firstLineChars="0"/>
    </w:pPr>
    <w:rPr>
      <w:rFonts w:ascii="Tahoma" w:hAnsi="Tahoma"/>
    </w:rPr>
  </w:style>
  <w:style w:type="paragraph" w:customStyle="1" w:styleId="284">
    <w:name w:val="a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85">
    <w:name w:val="Pa6"/>
    <w:basedOn w:val="1"/>
    <w:next w:val="1"/>
    <w:qFormat/>
    <w:uiPriority w:val="0"/>
    <w:pPr>
      <w:autoSpaceDE w:val="0"/>
      <w:autoSpaceDN w:val="0"/>
      <w:adjustRightInd w:val="0"/>
      <w:spacing w:line="141" w:lineRule="atLeast"/>
      <w:jc w:val="left"/>
    </w:pPr>
    <w:rPr>
      <w:rFonts w:ascii="Arial Unicode MS" w:hAnsi="Times New Roman" w:eastAsia="Arial Unicode MS" w:cs="Arial Unicode MS"/>
      <w:kern w:val="0"/>
      <w:sz w:val="24"/>
    </w:rPr>
  </w:style>
  <w:style w:type="paragraph" w:customStyle="1" w:styleId="286">
    <w:name w:val="È±Ê¡ÎÄ±¾"/>
    <w:basedOn w:val="1"/>
    <w:qFormat/>
    <w:uiPriority w:val="0"/>
    <w:pPr>
      <w:widowControl/>
      <w:overflowPunct w:val="0"/>
      <w:autoSpaceDE w:val="0"/>
      <w:autoSpaceDN w:val="0"/>
      <w:adjustRightInd w:val="0"/>
      <w:spacing w:line="360" w:lineRule="auto"/>
      <w:textAlignment w:val="baseline"/>
    </w:pPr>
    <w:rPr>
      <w:rFonts w:ascii="Times New Roman" w:hAnsi="Times New Roman" w:eastAsia="宋体" w:cs="Times New Roman"/>
      <w:kern w:val="0"/>
      <w:sz w:val="20"/>
      <w:szCs w:val="20"/>
    </w:rPr>
  </w:style>
  <w:style w:type="paragraph" w:customStyle="1" w:styleId="287">
    <w:name w:val="Option"/>
    <w:basedOn w:val="1"/>
    <w:qFormat/>
    <w:uiPriority w:val="0"/>
    <w:pPr>
      <w:widowControl/>
      <w:tabs>
        <w:tab w:val="left" w:pos="1080"/>
      </w:tabs>
      <w:ind w:left="1080" w:hanging="360"/>
      <w:jc w:val="left"/>
    </w:pPr>
    <w:rPr>
      <w:rFonts w:ascii="Arial" w:hAnsi="Arial" w:eastAsia="宋体" w:cs="Times New Roman"/>
      <w:color w:val="000000"/>
      <w:kern w:val="0"/>
      <w:sz w:val="22"/>
      <w:szCs w:val="20"/>
    </w:rPr>
  </w:style>
  <w:style w:type="paragraph" w:customStyle="1" w:styleId="288">
    <w:name w:val="封面标题"/>
    <w:basedOn w:val="1"/>
    <w:qFormat/>
    <w:uiPriority w:val="0"/>
    <w:pPr>
      <w:widowControl/>
      <w:jc w:val="center"/>
    </w:pPr>
    <w:rPr>
      <w:rFonts w:ascii="黑体" w:hAnsi="Calibri" w:eastAsia="黑体" w:cs="Times New Roman"/>
      <w:kern w:val="0"/>
      <w:sz w:val="36"/>
      <w:szCs w:val="36"/>
      <w:lang w:eastAsia="en-US" w:bidi="en-US"/>
    </w:rPr>
  </w:style>
  <w:style w:type="paragraph" w:customStyle="1" w:styleId="289">
    <w:name w:val="样式 标题 1 + 四号 居中 段前: 12 磅 段后: 12 磅 行距: 单倍行距"/>
    <w:basedOn w:val="8"/>
    <w:qFormat/>
    <w:uiPriority w:val="0"/>
    <w:pPr>
      <w:keepLines/>
      <w:adjustRightInd w:val="0"/>
      <w:spacing w:before="240" w:after="240"/>
      <w:jc w:val="center"/>
      <w:textAlignment w:val="baseline"/>
    </w:pPr>
    <w:rPr>
      <w:b/>
      <w:kern w:val="44"/>
      <w:sz w:val="28"/>
      <w:szCs w:val="20"/>
    </w:rPr>
  </w:style>
  <w:style w:type="paragraph" w:customStyle="1" w:styleId="290">
    <w:name w:val="默认段落字体 Para Char Char Char Char Char Char Char Char Char Char"/>
    <w:basedOn w:val="1"/>
    <w:qFormat/>
    <w:uiPriority w:val="0"/>
    <w:pPr>
      <w:tabs>
        <w:tab w:val="right" w:pos="-2120"/>
      </w:tabs>
      <w:snapToGrid w:val="0"/>
    </w:pPr>
    <w:rPr>
      <w:rFonts w:ascii="Tahoma" w:hAnsi="Tahoma" w:eastAsia="宋体" w:cs="Times New Roman"/>
      <w:spacing w:val="6"/>
      <w:kern w:val="0"/>
      <w:sz w:val="24"/>
      <w:szCs w:val="20"/>
    </w:rPr>
  </w:style>
  <w:style w:type="paragraph" w:customStyle="1" w:styleId="291">
    <w:name w:val="Char1 Char Char Char Char Char Char"/>
    <w:basedOn w:val="1"/>
    <w:qFormat/>
    <w:uiPriority w:val="0"/>
    <w:rPr>
      <w:rFonts w:ascii="Tahoma" w:hAnsi="Tahoma" w:eastAsia="宋体" w:cs="Times New Roman"/>
      <w:kern w:val="0"/>
      <w:sz w:val="24"/>
      <w:szCs w:val="20"/>
    </w:rPr>
  </w:style>
  <w:style w:type="paragraph" w:customStyle="1" w:styleId="292">
    <w:name w:val="Char11"/>
    <w:basedOn w:val="23"/>
    <w:qFormat/>
    <w:uiPriority w:val="0"/>
    <w:pPr>
      <w:spacing w:line="240" w:lineRule="auto"/>
      <w:ind w:firstLine="0" w:firstLineChars="0"/>
    </w:pPr>
    <w:rPr>
      <w:rFonts w:ascii="Tahoma" w:hAnsi="Tahoma"/>
    </w:rPr>
  </w:style>
  <w:style w:type="paragraph" w:customStyle="1" w:styleId="293">
    <w:name w:val="封面下部"/>
    <w:basedOn w:val="1"/>
    <w:qFormat/>
    <w:uiPriority w:val="0"/>
    <w:pPr>
      <w:adjustRightInd w:val="0"/>
      <w:spacing w:line="520" w:lineRule="exact"/>
      <w:jc w:val="left"/>
      <w:textAlignment w:val="baseline"/>
    </w:pPr>
    <w:rPr>
      <w:rFonts w:ascii="宋体" w:hAnsi="Times New Roman" w:eastAsia="黑体" w:cs="Times New Roman"/>
      <w:kern w:val="0"/>
      <w:sz w:val="20"/>
      <w:szCs w:val="20"/>
    </w:rPr>
  </w:style>
  <w:style w:type="paragraph" w:customStyle="1" w:styleId="294">
    <w:name w:val="表格1"/>
    <w:basedOn w:val="1"/>
    <w:qFormat/>
    <w:uiPriority w:val="0"/>
    <w:pPr>
      <w:spacing w:before="100" w:beforeAutospacing="1" w:after="100" w:afterAutospacing="1"/>
    </w:pPr>
    <w:rPr>
      <w:rFonts w:ascii="Times New Roman" w:hAnsi="Times New Roman" w:eastAsia="宋体" w:cs="Times New Roman"/>
      <w:kern w:val="0"/>
      <w:sz w:val="28"/>
      <w:szCs w:val="28"/>
    </w:rPr>
  </w:style>
  <w:style w:type="paragraph" w:customStyle="1" w:styleId="295">
    <w:name w:val="公文标题 4"/>
    <w:basedOn w:val="251"/>
    <w:next w:val="1"/>
    <w:qFormat/>
    <w:uiPriority w:val="0"/>
    <w:pPr>
      <w:ind w:left="1599"/>
      <w:outlineLvl w:val="9"/>
    </w:pPr>
  </w:style>
  <w:style w:type="paragraph" w:customStyle="1" w:styleId="296">
    <w:name w:val="p2"/>
    <w:basedOn w:val="1"/>
    <w:qFormat/>
    <w:uiPriority w:val="0"/>
    <w:pPr>
      <w:widowControl/>
      <w:spacing w:before="200" w:after="200" w:line="360" w:lineRule="auto"/>
      <w:ind w:left="480" w:right="640" w:firstLine="560"/>
      <w:jc w:val="left"/>
    </w:pPr>
    <w:rPr>
      <w:rFonts w:ascii="宋体" w:hAnsi="Times New Roman" w:eastAsia="宋体" w:cs="宋体"/>
      <w:kern w:val="0"/>
      <w:sz w:val="28"/>
      <w:szCs w:val="28"/>
    </w:rPr>
  </w:style>
  <w:style w:type="paragraph" w:customStyle="1" w:styleId="297">
    <w:name w:val="WPS Plain"/>
    <w:qFormat/>
    <w:uiPriority w:val="0"/>
    <w:rPr>
      <w:rFonts w:ascii="Times New Roman" w:hAnsi="Times New Roman" w:eastAsia="宋体" w:cs="Times New Roman"/>
      <w:lang w:val="en-US" w:eastAsia="zh-CN" w:bidi="ar-SA"/>
    </w:rPr>
  </w:style>
  <w:style w:type="paragraph" w:customStyle="1" w:styleId="298">
    <w:name w:val="Char1"/>
    <w:basedOn w:val="23"/>
    <w:qFormat/>
    <w:uiPriority w:val="0"/>
    <w:pPr>
      <w:spacing w:line="240" w:lineRule="auto"/>
      <w:ind w:firstLine="0" w:firstLineChars="0"/>
    </w:pPr>
    <w:rPr>
      <w:rFonts w:ascii="Tahoma" w:hAnsi="Tahoma"/>
    </w:rPr>
  </w:style>
  <w:style w:type="paragraph" w:customStyle="1" w:styleId="299">
    <w:name w:val="正文缩进1"/>
    <w:basedOn w:val="1"/>
    <w:qFormat/>
    <w:uiPriority w:val="0"/>
    <w:pPr>
      <w:ind w:firstLine="420"/>
    </w:pPr>
    <w:rPr>
      <w:rFonts w:ascii="Times New Roman" w:hAnsi="Times New Roman" w:eastAsia="宋体" w:cs="Times New Roman"/>
      <w:kern w:val="0"/>
      <w:szCs w:val="20"/>
    </w:rPr>
  </w:style>
  <w:style w:type="paragraph" w:customStyle="1" w:styleId="300">
    <w:name w:val="样式 首行缩进:  2 字符"/>
    <w:basedOn w:val="1"/>
    <w:qFormat/>
    <w:uiPriority w:val="99"/>
    <w:pPr>
      <w:spacing w:line="360" w:lineRule="auto"/>
      <w:ind w:firstLine="200" w:firstLineChars="200"/>
    </w:pPr>
    <w:rPr>
      <w:rFonts w:ascii="Times New Roman" w:hAnsi="Times New Roman" w:eastAsia="宋体" w:cs="宋体"/>
      <w:kern w:val="0"/>
      <w:sz w:val="24"/>
      <w:szCs w:val="20"/>
    </w:rPr>
  </w:style>
  <w:style w:type="paragraph" w:customStyle="1" w:styleId="301">
    <w:name w:val="Char1 Char Char Char Char Char Char1"/>
    <w:basedOn w:val="1"/>
    <w:qFormat/>
    <w:uiPriority w:val="0"/>
    <w:rPr>
      <w:rFonts w:ascii="Tahoma" w:hAnsi="Tahoma" w:eastAsia="宋体" w:cs="Times New Roman"/>
      <w:kern w:val="0"/>
      <w:sz w:val="24"/>
      <w:szCs w:val="20"/>
    </w:rPr>
  </w:style>
  <w:style w:type="paragraph" w:customStyle="1" w:styleId="302">
    <w:name w:val="样式1"/>
    <w:basedOn w:val="11"/>
    <w:qFormat/>
    <w:uiPriority w:val="0"/>
    <w:pPr>
      <w:spacing w:line="360" w:lineRule="auto"/>
    </w:pPr>
  </w:style>
  <w:style w:type="paragraph" w:customStyle="1" w:styleId="303">
    <w:name w:val="五号正文（标准）"/>
    <w:basedOn w:val="1"/>
    <w:qFormat/>
    <w:uiPriority w:val="0"/>
    <w:pPr>
      <w:numPr>
        <w:ilvl w:val="3"/>
        <w:numId w:val="6"/>
      </w:numPr>
      <w:spacing w:line="360" w:lineRule="auto"/>
      <w:ind w:left="0" w:firstLine="200" w:firstLineChars="200"/>
    </w:pPr>
    <w:rPr>
      <w:rFonts w:ascii="宋体" w:hAnsi="Times New Roman" w:eastAsia="宋体" w:cs="Times New Roman"/>
      <w:kern w:val="0"/>
      <w:sz w:val="24"/>
    </w:rPr>
  </w:style>
  <w:style w:type="paragraph" w:customStyle="1" w:styleId="304">
    <w:name w:val="列出段落21"/>
    <w:basedOn w:val="1"/>
    <w:qFormat/>
    <w:uiPriority w:val="0"/>
    <w:pPr>
      <w:tabs>
        <w:tab w:val="left" w:pos="1680"/>
      </w:tabs>
      <w:ind w:firstLine="200" w:firstLineChars="200"/>
    </w:pPr>
    <w:rPr>
      <w:rFonts w:ascii="Times New Roman" w:hAnsi="Times New Roman" w:eastAsia="宋体" w:cs="Times New Roman"/>
      <w:kern w:val="0"/>
      <w:sz w:val="20"/>
      <w:szCs w:val="20"/>
    </w:rPr>
  </w:style>
  <w:style w:type="paragraph" w:customStyle="1" w:styleId="305">
    <w:name w:val="Char4"/>
    <w:basedOn w:val="1"/>
    <w:qFormat/>
    <w:uiPriority w:val="0"/>
    <w:rPr>
      <w:rFonts w:ascii="Times New Roman" w:hAnsi="Times New Roman" w:eastAsia="宋体" w:cs="Times New Roman"/>
      <w:b/>
      <w:kern w:val="0"/>
      <w:sz w:val="20"/>
      <w:szCs w:val="20"/>
    </w:rPr>
  </w:style>
  <w:style w:type="paragraph" w:customStyle="1" w:styleId="306">
    <w:name w:val="安徽正文"/>
    <w:basedOn w:val="1"/>
    <w:qFormat/>
    <w:uiPriority w:val="0"/>
    <w:pPr>
      <w:snapToGrid w:val="0"/>
      <w:spacing w:line="312" w:lineRule="auto"/>
      <w:ind w:firstLine="454"/>
    </w:pPr>
    <w:rPr>
      <w:rFonts w:ascii="Century Gothic" w:hAnsi="Century Gothic" w:eastAsia="华康简宋" w:cs="Times New Roman"/>
      <w:smallCaps/>
      <w:snapToGrid w:val="0"/>
      <w:spacing w:val="8"/>
      <w:kern w:val="0"/>
      <w:sz w:val="24"/>
      <w:szCs w:val="20"/>
    </w:rPr>
  </w:style>
  <w:style w:type="paragraph" w:customStyle="1" w:styleId="307">
    <w:name w:val="文字 Char Char Char Char Char Char1 Char Char"/>
    <w:basedOn w:val="1"/>
    <w:qFormat/>
    <w:uiPriority w:val="0"/>
    <w:pPr>
      <w:widowControl/>
      <w:snapToGrid w:val="0"/>
      <w:spacing w:before="120" w:after="160" w:line="360" w:lineRule="auto"/>
      <w:ind w:right="-360"/>
      <w:jc w:val="left"/>
    </w:pPr>
    <w:rPr>
      <w:rFonts w:ascii="Arial" w:hAnsi="Arial" w:eastAsia="宋体" w:cs="Times New Roman"/>
      <w:kern w:val="0"/>
      <w:sz w:val="24"/>
      <w:lang w:eastAsia="en-US"/>
    </w:rPr>
  </w:style>
  <w:style w:type="paragraph" w:customStyle="1" w:styleId="308">
    <w:name w:val="font5"/>
    <w:basedOn w:val="1"/>
    <w:qFormat/>
    <w:uiPriority w:val="0"/>
    <w:pPr>
      <w:widowControl/>
      <w:spacing w:before="100" w:beforeAutospacing="1" w:after="100" w:afterAutospacing="1"/>
      <w:jc w:val="left"/>
    </w:pPr>
    <w:rPr>
      <w:rFonts w:hint="eastAsia" w:ascii="宋体" w:hAnsi="宋体" w:eastAsia="宋体" w:cs="Times New Roman"/>
      <w:kern w:val="0"/>
      <w:sz w:val="24"/>
    </w:rPr>
  </w:style>
  <w:style w:type="paragraph" w:customStyle="1" w:styleId="309">
    <w:name w:val="样式 两端对齐"/>
    <w:basedOn w:val="1"/>
    <w:qFormat/>
    <w:uiPriority w:val="0"/>
    <w:pPr>
      <w:widowControl/>
      <w:spacing w:line="360" w:lineRule="auto"/>
      <w:ind w:firstLine="560" w:firstLineChars="200"/>
      <w:jc w:val="left"/>
    </w:pPr>
    <w:rPr>
      <w:rFonts w:ascii="宋体" w:hAnsi="宋体" w:eastAsia="宋体" w:cs="Times New Roman"/>
      <w:kern w:val="0"/>
      <w:sz w:val="28"/>
      <w:lang w:eastAsia="en-US" w:bidi="en-US"/>
    </w:rPr>
  </w:style>
  <w:style w:type="paragraph" w:customStyle="1" w:styleId="310">
    <w:name w:val="文档标签"/>
    <w:basedOn w:val="1"/>
    <w:qFormat/>
    <w:uiPriority w:val="0"/>
    <w:pPr>
      <w:keepNext/>
      <w:keepLines/>
      <w:widowControl/>
      <w:overflowPunct w:val="0"/>
      <w:autoSpaceDE w:val="0"/>
      <w:autoSpaceDN w:val="0"/>
      <w:spacing w:before="420" w:line="600" w:lineRule="exact"/>
      <w:ind w:left="660" w:right="720"/>
      <w:jc w:val="left"/>
    </w:pPr>
    <w:rPr>
      <w:rFonts w:ascii="Times New Roman" w:hAnsi="Times New Roman" w:eastAsia="宋体" w:cs="Times New Roman"/>
      <w:spacing w:val="-30"/>
      <w:kern w:val="28"/>
      <w:sz w:val="60"/>
      <w:szCs w:val="20"/>
    </w:rPr>
  </w:style>
  <w:style w:type="paragraph" w:customStyle="1" w:styleId="311">
    <w:name w:val="tabletext"/>
    <w:basedOn w:val="1"/>
    <w:qFormat/>
    <w:uiPriority w:val="0"/>
    <w:pPr>
      <w:widowControl/>
      <w:spacing w:before="100" w:beforeAutospacing="1" w:after="100" w:afterAutospacing="1"/>
      <w:jc w:val="left"/>
    </w:pPr>
    <w:rPr>
      <w:rFonts w:ascii="宋体" w:hAnsi="Times New Roman" w:eastAsia="宋体" w:cs="宋体"/>
      <w:kern w:val="0"/>
      <w:sz w:val="24"/>
    </w:rPr>
  </w:style>
  <w:style w:type="paragraph" w:customStyle="1" w:styleId="312">
    <w:name w:val="5号"/>
    <w:qFormat/>
    <w:uiPriority w:val="0"/>
    <w:rPr>
      <w:rFonts w:ascii="Times New Roman" w:hAnsi="Times New Roman" w:eastAsia="宋体" w:cs="Times New Roman"/>
      <w:sz w:val="21"/>
      <w:lang w:val="en-US" w:eastAsia="zh-CN" w:bidi="ar-SA"/>
    </w:rPr>
  </w:style>
  <w:style w:type="paragraph" w:customStyle="1" w:styleId="313">
    <w:name w:val="Numbered list 2.3"/>
    <w:basedOn w:val="10"/>
    <w:next w:val="1"/>
    <w:qFormat/>
    <w:uiPriority w:val="0"/>
    <w:pPr>
      <w:keepLines w:val="0"/>
      <w:widowControl/>
      <w:tabs>
        <w:tab w:val="left" w:pos="360"/>
        <w:tab w:val="left" w:pos="705"/>
        <w:tab w:val="left" w:pos="1080"/>
      </w:tabs>
      <w:spacing w:before="240" w:after="60"/>
      <w:ind w:left="720" w:hanging="720"/>
      <w:jc w:val="left"/>
    </w:pPr>
    <w:rPr>
      <w:rFonts w:ascii="Arial" w:hAnsi="Arial" w:eastAsia="宋体"/>
      <w:b w:val="0"/>
      <w:iCs/>
      <w:sz w:val="28"/>
      <w:szCs w:val="24"/>
    </w:rPr>
  </w:style>
  <w:style w:type="paragraph" w:customStyle="1" w:styleId="314">
    <w:name w:val="默认段落字体 Para Char"/>
    <w:basedOn w:val="1"/>
    <w:qFormat/>
    <w:uiPriority w:val="0"/>
    <w:pPr>
      <w:numPr>
        <w:ilvl w:val="0"/>
        <w:numId w:val="7"/>
      </w:numPr>
      <w:tabs>
        <w:tab w:val="left" w:pos="360"/>
        <w:tab w:val="clear" w:pos="420"/>
      </w:tabs>
    </w:pPr>
    <w:rPr>
      <w:rFonts w:ascii="Times New Roman" w:hAnsi="Times New Roman" w:eastAsia="宋体" w:cs="Times New Roman"/>
      <w:kern w:val="0"/>
      <w:sz w:val="24"/>
    </w:rPr>
  </w:style>
  <w:style w:type="paragraph" w:customStyle="1" w:styleId="315">
    <w:name w:val="tableheading"/>
    <w:basedOn w:val="1"/>
    <w:qFormat/>
    <w:uiPriority w:val="0"/>
    <w:pPr>
      <w:widowControl/>
      <w:spacing w:before="100" w:beforeAutospacing="1" w:after="100" w:afterAutospacing="1"/>
      <w:jc w:val="left"/>
    </w:pPr>
    <w:rPr>
      <w:rFonts w:ascii="宋体" w:hAnsi="Times New Roman" w:eastAsia="宋体" w:cs="宋体"/>
      <w:kern w:val="0"/>
      <w:sz w:val="24"/>
    </w:rPr>
  </w:style>
  <w:style w:type="paragraph" w:customStyle="1" w:styleId="31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17">
    <w:name w:val="纯文本1"/>
    <w:basedOn w:val="1"/>
    <w:qFormat/>
    <w:uiPriority w:val="0"/>
    <w:pPr>
      <w:adjustRightInd w:val="0"/>
      <w:spacing w:line="312" w:lineRule="atLeast"/>
      <w:textAlignment w:val="baseline"/>
    </w:pPr>
    <w:rPr>
      <w:rFonts w:ascii="宋体" w:hAnsi="Times New Roman" w:eastAsia="宋体" w:cs="Times New Roman"/>
      <w:kern w:val="0"/>
      <w:sz w:val="20"/>
      <w:szCs w:val="20"/>
    </w:rPr>
  </w:style>
  <w:style w:type="paragraph" w:customStyle="1" w:styleId="318">
    <w:name w:val="Char1 Char Char Char Char Char Char2"/>
    <w:basedOn w:val="1"/>
    <w:qFormat/>
    <w:uiPriority w:val="0"/>
    <w:pPr>
      <w:numPr>
        <w:ilvl w:val="0"/>
        <w:numId w:val="8"/>
      </w:numPr>
      <w:ind w:left="0" w:firstLine="0"/>
    </w:pPr>
    <w:rPr>
      <w:rFonts w:ascii="Tahoma" w:hAnsi="Tahoma" w:eastAsia="宋体" w:cs="Times New Roman"/>
      <w:kern w:val="0"/>
      <w:sz w:val="24"/>
      <w:szCs w:val="20"/>
    </w:rPr>
  </w:style>
  <w:style w:type="paragraph" w:customStyle="1" w:styleId="319">
    <w:name w:val="标二"/>
    <w:next w:val="1"/>
    <w:qFormat/>
    <w:uiPriority w:val="0"/>
    <w:pPr>
      <w:numPr>
        <w:ilvl w:val="0"/>
        <w:numId w:val="9"/>
      </w:numPr>
      <w:tabs>
        <w:tab w:val="left" w:pos="0"/>
        <w:tab w:val="clear" w:pos="420"/>
      </w:tabs>
      <w:ind w:left="493" w:hanging="567"/>
      <w:outlineLvl w:val="1"/>
    </w:pPr>
    <w:rPr>
      <w:rFonts w:ascii="黑体" w:hAnsi="Times New Roman" w:eastAsia="黑体" w:cs="Times New Roman"/>
      <w:b/>
      <w:bCs/>
      <w:kern w:val="2"/>
      <w:sz w:val="32"/>
      <w:szCs w:val="32"/>
      <w:lang w:val="en-US" w:eastAsia="zh-CN" w:bidi="ar-SA"/>
    </w:rPr>
  </w:style>
  <w:style w:type="paragraph" w:customStyle="1" w:styleId="320">
    <w:name w:val="默认段落字体 Para Char Char Char Char"/>
    <w:basedOn w:val="1"/>
    <w:qFormat/>
    <w:uiPriority w:val="0"/>
    <w:rPr>
      <w:rFonts w:ascii="Times New Roman" w:hAnsi="Times New Roman" w:eastAsia="宋体" w:cs="Times New Roman"/>
      <w:kern w:val="0"/>
      <w:sz w:val="20"/>
    </w:rPr>
  </w:style>
  <w:style w:type="paragraph" w:customStyle="1" w:styleId="321">
    <w:name w:val="Char1 Char Char Char"/>
    <w:basedOn w:val="23"/>
    <w:qFormat/>
    <w:uiPriority w:val="0"/>
    <w:pPr>
      <w:spacing w:line="240" w:lineRule="auto"/>
      <w:ind w:firstLine="0" w:firstLineChars="0"/>
    </w:pPr>
    <w:rPr>
      <w:rFonts w:ascii="Tahoma" w:hAnsi="Tahoma"/>
    </w:rPr>
  </w:style>
  <w:style w:type="paragraph" w:customStyle="1" w:styleId="322">
    <w:name w:val="正文（标题4）"/>
    <w:basedOn w:val="1"/>
    <w:qFormat/>
    <w:uiPriority w:val="0"/>
    <w:pPr>
      <w:spacing w:line="360" w:lineRule="auto"/>
      <w:ind w:left="227" w:firstLine="200" w:firstLineChars="200"/>
    </w:pPr>
    <w:rPr>
      <w:rFonts w:ascii="Times New Roman" w:hAnsi="Times New Roman" w:eastAsia="宋体" w:cs="Times New Roman"/>
      <w:kern w:val="0"/>
      <w:sz w:val="24"/>
    </w:rPr>
  </w:style>
  <w:style w:type="paragraph" w:customStyle="1" w:styleId="323">
    <w:name w:val="±íÏî"/>
    <w:basedOn w:val="1"/>
    <w:qFormat/>
    <w:uiPriority w:val="0"/>
    <w:pPr>
      <w:widowControl/>
      <w:overflowPunct w:val="0"/>
      <w:autoSpaceDE w:val="0"/>
      <w:autoSpaceDN w:val="0"/>
      <w:adjustRightInd w:val="0"/>
      <w:spacing w:line="300" w:lineRule="auto"/>
      <w:jc w:val="center"/>
      <w:textAlignment w:val="baseline"/>
    </w:pPr>
    <w:rPr>
      <w:rFonts w:ascii="Times New Roman" w:hAnsi="Times New Roman" w:eastAsia="宋体" w:cs="Times New Roman"/>
      <w:kern w:val="0"/>
      <w:sz w:val="18"/>
      <w:szCs w:val="20"/>
    </w:rPr>
  </w:style>
  <w:style w:type="paragraph" w:customStyle="1" w:styleId="324">
    <w:name w:val="Pa10"/>
    <w:basedOn w:val="1"/>
    <w:next w:val="1"/>
    <w:qFormat/>
    <w:uiPriority w:val="0"/>
    <w:pPr>
      <w:autoSpaceDE w:val="0"/>
      <w:autoSpaceDN w:val="0"/>
      <w:adjustRightInd w:val="0"/>
      <w:spacing w:line="141" w:lineRule="atLeast"/>
      <w:jc w:val="left"/>
    </w:pPr>
    <w:rPr>
      <w:rFonts w:ascii="FZHei-B01S" w:hAnsi="Times New Roman" w:eastAsia="FZHei-B01S" w:cs="Times New Roman"/>
      <w:kern w:val="0"/>
      <w:sz w:val="24"/>
    </w:rPr>
  </w:style>
  <w:style w:type="paragraph" w:customStyle="1" w:styleId="325">
    <w:name w:val="表格文本"/>
    <w:basedOn w:val="1"/>
    <w:qFormat/>
    <w:uiPriority w:val="0"/>
    <w:pPr>
      <w:tabs>
        <w:tab w:val="decimal" w:pos="0"/>
      </w:tabs>
      <w:autoSpaceDE w:val="0"/>
      <w:autoSpaceDN w:val="0"/>
      <w:adjustRightInd w:val="0"/>
      <w:jc w:val="left"/>
    </w:pPr>
    <w:rPr>
      <w:rFonts w:ascii="Arial" w:hAnsi="Arial" w:eastAsia="宋体" w:cs="Times New Roman"/>
      <w:kern w:val="0"/>
      <w:sz w:val="20"/>
      <w:szCs w:val="21"/>
    </w:rPr>
  </w:style>
  <w:style w:type="paragraph" w:customStyle="1" w:styleId="326">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27">
    <w:name w:val="Char Char Char Char Char Char Char Char Char Char Char Char Char Char Char Char"/>
    <w:basedOn w:val="1"/>
    <w:qFormat/>
    <w:uiPriority w:val="0"/>
    <w:pPr>
      <w:tabs>
        <w:tab w:val="left" w:pos="360"/>
      </w:tabs>
    </w:pPr>
    <w:rPr>
      <w:rFonts w:ascii="Times New Roman" w:hAnsi="Times New Roman" w:eastAsia="宋体" w:cs="Times New Roman"/>
      <w:kern w:val="0"/>
      <w:sz w:val="24"/>
    </w:rPr>
  </w:style>
  <w:style w:type="paragraph" w:customStyle="1" w:styleId="328">
    <w:name w:val="标四"/>
    <w:next w:val="1"/>
    <w:qFormat/>
    <w:uiPriority w:val="0"/>
    <w:pPr>
      <w:tabs>
        <w:tab w:val="left" w:pos="420"/>
      </w:tabs>
      <w:spacing w:line="360" w:lineRule="auto"/>
      <w:ind w:left="420" w:hanging="420"/>
      <w:outlineLvl w:val="3"/>
    </w:pPr>
    <w:rPr>
      <w:rFonts w:ascii="仿宋_GB2312" w:hAnsi="Times New Roman" w:eastAsia="仿宋_GB2312" w:cs="Times New Roman"/>
      <w:kern w:val="2"/>
      <w:sz w:val="24"/>
      <w:szCs w:val="24"/>
      <w:lang w:val="en-US" w:eastAsia="zh-CN" w:bidi="ar-SA"/>
    </w:rPr>
  </w:style>
  <w:style w:type="paragraph" w:customStyle="1" w:styleId="329">
    <w:name w:val="样式 标题 +"/>
    <w:basedOn w:val="1"/>
    <w:qFormat/>
    <w:uiPriority w:val="0"/>
    <w:pPr>
      <w:widowControl/>
      <w:autoSpaceDE w:val="0"/>
      <w:autoSpaceDN w:val="0"/>
      <w:adjustRightInd w:val="0"/>
      <w:spacing w:before="240" w:after="60" w:line="360" w:lineRule="auto"/>
      <w:jc w:val="center"/>
      <w:outlineLvl w:val="0"/>
    </w:pPr>
    <w:rPr>
      <w:rFonts w:ascii="Arial" w:hAnsi="Arial" w:eastAsia="黑体" w:cs="Times New Roman"/>
      <w:color w:val="000000"/>
      <w:kern w:val="0"/>
      <w:sz w:val="44"/>
      <w:szCs w:val="20"/>
    </w:rPr>
  </w:style>
  <w:style w:type="paragraph" w:customStyle="1" w:styleId="330">
    <w:name w:val="Char Char1"/>
    <w:basedOn w:val="1"/>
    <w:qFormat/>
    <w:uiPriority w:val="0"/>
    <w:pPr>
      <w:widowControl/>
      <w:spacing w:after="160" w:line="240" w:lineRule="exact"/>
      <w:jc w:val="left"/>
    </w:pPr>
    <w:rPr>
      <w:rFonts w:ascii="Times New Roman" w:hAnsi="Times New Roman" w:eastAsia="宋体" w:cs="Times New Roman"/>
      <w:kern w:val="0"/>
      <w:sz w:val="24"/>
    </w:rPr>
  </w:style>
  <w:style w:type="paragraph" w:customStyle="1" w:styleId="331">
    <w:name w:val="Char Char Char Char Char Char Char"/>
    <w:basedOn w:val="1"/>
    <w:qFormat/>
    <w:uiPriority w:val="0"/>
    <w:rPr>
      <w:rFonts w:ascii="Times New Roman" w:hAnsi="Times New Roman" w:eastAsia="宋体" w:cs="Times New Roman"/>
      <w:kern w:val="0"/>
      <w:sz w:val="20"/>
    </w:rPr>
  </w:style>
  <w:style w:type="character" w:customStyle="1" w:styleId="332">
    <w:name w:val="标题 Char2"/>
    <w:qFormat/>
    <w:uiPriority w:val="10"/>
    <w:rPr>
      <w:rFonts w:ascii="Cambria" w:hAnsi="Cambria" w:cs="Times New Roman"/>
      <w:b/>
      <w:bCs/>
      <w:kern w:val="2"/>
      <w:sz w:val="32"/>
      <w:szCs w:val="32"/>
    </w:rPr>
  </w:style>
  <w:style w:type="character" w:customStyle="1" w:styleId="333">
    <w:name w:val="列举 Char"/>
    <w:link w:val="334"/>
    <w:qFormat/>
    <w:locked/>
    <w:uiPriority w:val="0"/>
    <w:rPr>
      <w:b/>
      <w:sz w:val="24"/>
      <w:lang w:val="zh-CN" w:eastAsia="zh-CN"/>
    </w:rPr>
  </w:style>
  <w:style w:type="paragraph" w:customStyle="1" w:styleId="334">
    <w:name w:val="列举"/>
    <w:basedOn w:val="1"/>
    <w:link w:val="333"/>
    <w:qFormat/>
    <w:uiPriority w:val="0"/>
    <w:pPr>
      <w:tabs>
        <w:tab w:val="left" w:pos="420"/>
        <w:tab w:val="left" w:pos="735"/>
      </w:tabs>
      <w:spacing w:before="156" w:after="156"/>
      <w:ind w:left="420" w:hanging="420"/>
    </w:pPr>
    <w:rPr>
      <w:b/>
      <w:kern w:val="0"/>
      <w:sz w:val="24"/>
      <w:szCs w:val="20"/>
      <w:lang w:val="zh-CN"/>
    </w:rPr>
  </w:style>
  <w:style w:type="character" w:customStyle="1" w:styleId="335">
    <w:name w:val="正文文字 Char"/>
    <w:link w:val="270"/>
    <w:qFormat/>
    <w:locked/>
    <w:uiPriority w:val="0"/>
    <w:rPr>
      <w:rFonts w:ascii="宋体" w:hAnsi="Times New Roman" w:eastAsia="宋体" w:cs="Times New Roman"/>
      <w:snapToGrid w:val="0"/>
      <w:sz w:val="24"/>
      <w:szCs w:val="24"/>
    </w:rPr>
  </w:style>
  <w:style w:type="character" w:customStyle="1" w:styleId="336">
    <w:name w:val="style15"/>
    <w:basedOn w:val="67"/>
    <w:qFormat/>
    <w:uiPriority w:val="0"/>
  </w:style>
  <w:style w:type="character" w:customStyle="1" w:styleId="337">
    <w:name w:val="Table Text Char1"/>
    <w:link w:val="338"/>
    <w:qFormat/>
    <w:locked/>
    <w:uiPriority w:val="0"/>
    <w:rPr>
      <w:rFonts w:ascii="Arial" w:hAnsi="Arial" w:cs="Arial"/>
      <w:kern w:val="2"/>
      <w:sz w:val="18"/>
      <w:szCs w:val="22"/>
    </w:rPr>
  </w:style>
  <w:style w:type="paragraph" w:customStyle="1" w:styleId="338">
    <w:name w:val="Table Text"/>
    <w:link w:val="337"/>
    <w:qFormat/>
    <w:uiPriority w:val="0"/>
    <w:pPr>
      <w:snapToGrid w:val="0"/>
      <w:spacing w:before="80" w:after="80"/>
    </w:pPr>
    <w:rPr>
      <w:rFonts w:ascii="Arial" w:hAnsi="Arial" w:cs="Arial" w:eastAsiaTheme="minorEastAsia"/>
      <w:kern w:val="2"/>
      <w:sz w:val="18"/>
      <w:szCs w:val="22"/>
      <w:lang w:val="en-US" w:eastAsia="zh-CN" w:bidi="ar-SA"/>
    </w:rPr>
  </w:style>
  <w:style w:type="character" w:customStyle="1" w:styleId="339">
    <w:name w:val="正文首行缩进 2 Char Char"/>
    <w:qFormat/>
    <w:uiPriority w:val="0"/>
    <w:rPr>
      <w:rFonts w:hint="default" w:ascii="Arial" w:hAnsi="Arial" w:eastAsia="宋体" w:cs="Arial"/>
      <w:kern w:val="2"/>
      <w:sz w:val="21"/>
      <w:szCs w:val="24"/>
      <w:lang w:val="en-US" w:eastAsia="zh-CN" w:bidi="ar-SA"/>
    </w:rPr>
  </w:style>
  <w:style w:type="character" w:customStyle="1" w:styleId="340">
    <w:name w:val="标题 9 Char1"/>
    <w:semiHidden/>
    <w:qFormat/>
    <w:uiPriority w:val="0"/>
    <w:rPr>
      <w:rFonts w:ascii="Cambria" w:hAnsi="Cambria" w:eastAsia="宋体" w:cs="Times New Roman"/>
      <w:kern w:val="2"/>
      <w:sz w:val="21"/>
      <w:szCs w:val="21"/>
    </w:rPr>
  </w:style>
  <w:style w:type="character" w:customStyle="1" w:styleId="341">
    <w:name w:val="标题 4 Char1"/>
    <w:semiHidden/>
    <w:qFormat/>
    <w:uiPriority w:val="0"/>
    <w:rPr>
      <w:rFonts w:ascii="Cambria" w:hAnsi="Cambria" w:eastAsia="宋体" w:cs="Times New Roman"/>
      <w:b/>
      <w:bCs/>
      <w:kern w:val="2"/>
      <w:sz w:val="28"/>
      <w:szCs w:val="28"/>
    </w:rPr>
  </w:style>
  <w:style w:type="character" w:customStyle="1" w:styleId="342">
    <w:name w:val="标题 6 Char1"/>
    <w:semiHidden/>
    <w:qFormat/>
    <w:uiPriority w:val="0"/>
    <w:rPr>
      <w:rFonts w:ascii="Cambria" w:hAnsi="Cambria" w:eastAsia="宋体" w:cs="Times New Roman"/>
      <w:b/>
      <w:bCs/>
      <w:kern w:val="2"/>
      <w:sz w:val="24"/>
      <w:szCs w:val="24"/>
    </w:rPr>
  </w:style>
  <w:style w:type="character" w:customStyle="1" w:styleId="343">
    <w:name w:val="Char Char3"/>
    <w:qFormat/>
    <w:uiPriority w:val="0"/>
    <w:rPr>
      <w:rFonts w:eastAsia="宋体"/>
      <w:kern w:val="2"/>
      <w:sz w:val="18"/>
      <w:szCs w:val="18"/>
      <w:lang w:val="en-US" w:eastAsia="zh-CN" w:bidi="ar-SA"/>
    </w:rPr>
  </w:style>
  <w:style w:type="character" w:customStyle="1" w:styleId="344">
    <w:name w:val="样式 标题 1 + 居中 Char"/>
    <w:link w:val="345"/>
    <w:qFormat/>
    <w:locked/>
    <w:uiPriority w:val="0"/>
    <w:rPr>
      <w:rFonts w:ascii="黑体" w:hAnsi="黑体" w:eastAsia="黑体" w:cs="宋体"/>
      <w:b/>
      <w:bCs/>
      <w:kern w:val="44"/>
      <w:sz w:val="28"/>
      <w:szCs w:val="44"/>
    </w:rPr>
  </w:style>
  <w:style w:type="paragraph" w:customStyle="1" w:styleId="345">
    <w:name w:val="样式 标题 1 + 居中"/>
    <w:basedOn w:val="8"/>
    <w:link w:val="344"/>
    <w:qFormat/>
    <w:uiPriority w:val="0"/>
    <w:pPr>
      <w:keepLines/>
      <w:tabs>
        <w:tab w:val="left" w:pos="360"/>
        <w:tab w:val="left" w:pos="567"/>
      </w:tabs>
      <w:spacing w:before="340" w:after="330" w:line="576" w:lineRule="auto"/>
      <w:ind w:left="360" w:hanging="360"/>
      <w:jc w:val="center"/>
    </w:pPr>
    <w:rPr>
      <w:rFonts w:ascii="黑体" w:hAnsi="黑体" w:eastAsia="黑体" w:cs="宋体"/>
      <w:b/>
      <w:bCs/>
      <w:kern w:val="44"/>
      <w:sz w:val="28"/>
      <w:szCs w:val="44"/>
      <w:lang w:val="en-US"/>
    </w:rPr>
  </w:style>
  <w:style w:type="character" w:customStyle="1" w:styleId="346">
    <w:name w:val="medium_text1"/>
    <w:qFormat/>
    <w:uiPriority w:val="0"/>
    <w:rPr>
      <w:sz w:val="24"/>
      <w:szCs w:val="24"/>
    </w:rPr>
  </w:style>
  <w:style w:type="character" w:customStyle="1" w:styleId="347">
    <w:name w:val="标题 8 Char1"/>
    <w:semiHidden/>
    <w:qFormat/>
    <w:uiPriority w:val="0"/>
    <w:rPr>
      <w:rFonts w:ascii="Cambria" w:hAnsi="Cambria" w:eastAsia="宋体" w:cs="Times New Roman"/>
      <w:kern w:val="2"/>
      <w:sz w:val="24"/>
      <w:szCs w:val="24"/>
    </w:rPr>
  </w:style>
  <w:style w:type="character" w:customStyle="1" w:styleId="348">
    <w:name w:val="webdict"/>
    <w:basedOn w:val="67"/>
    <w:qFormat/>
    <w:uiPriority w:val="0"/>
  </w:style>
  <w:style w:type="character" w:customStyle="1" w:styleId="349">
    <w:name w:val="标题 7 Char1"/>
    <w:semiHidden/>
    <w:qFormat/>
    <w:uiPriority w:val="0"/>
    <w:rPr>
      <w:b/>
      <w:bCs/>
      <w:kern w:val="2"/>
      <w:sz w:val="24"/>
      <w:szCs w:val="24"/>
    </w:rPr>
  </w:style>
  <w:style w:type="character" w:customStyle="1" w:styleId="350">
    <w:name w:val="样式 样式 标题 1 + 居中 + 小四 加粗4 Char"/>
    <w:link w:val="351"/>
    <w:qFormat/>
    <w:locked/>
    <w:uiPriority w:val="0"/>
    <w:rPr>
      <w:rFonts w:ascii="黑体" w:hAnsi="黑体" w:eastAsia="黑体" w:cs="宋体"/>
      <w:b/>
      <w:bCs/>
      <w:sz w:val="28"/>
      <w:szCs w:val="44"/>
    </w:rPr>
  </w:style>
  <w:style w:type="paragraph" w:customStyle="1" w:styleId="351">
    <w:name w:val="样式 样式 标题 1 + 居中 + 小四 加粗4"/>
    <w:basedOn w:val="345"/>
    <w:link w:val="350"/>
    <w:qFormat/>
    <w:uiPriority w:val="0"/>
    <w:rPr>
      <w:kern w:val="0"/>
    </w:rPr>
  </w:style>
  <w:style w:type="character" w:customStyle="1" w:styleId="352">
    <w:name w:val="正文加粗 Char"/>
    <w:link w:val="249"/>
    <w:qFormat/>
    <w:locked/>
    <w:uiPriority w:val="0"/>
    <w:rPr>
      <w:rFonts w:ascii="Arial" w:hAnsi="Arial" w:eastAsia="宋体" w:cs="Times New Roman"/>
      <w:b/>
      <w:sz w:val="24"/>
    </w:rPr>
  </w:style>
  <w:style w:type="character" w:customStyle="1" w:styleId="353">
    <w:name w:val="标题 2 Char1"/>
    <w:semiHidden/>
    <w:qFormat/>
    <w:uiPriority w:val="0"/>
    <w:rPr>
      <w:rFonts w:ascii="Cambria" w:hAnsi="Cambria" w:eastAsia="宋体" w:cs="Times New Roman"/>
      <w:b/>
      <w:bCs/>
      <w:kern w:val="2"/>
      <w:sz w:val="32"/>
      <w:szCs w:val="32"/>
    </w:rPr>
  </w:style>
  <w:style w:type="character" w:customStyle="1" w:styleId="354">
    <w:name w:val="样式 样式 标题 1 + 居中 + 小四 加粗 Char"/>
    <w:link w:val="355"/>
    <w:qFormat/>
    <w:locked/>
    <w:uiPriority w:val="0"/>
    <w:rPr>
      <w:rFonts w:ascii="黑体" w:hAnsi="黑体" w:eastAsia="黑体" w:cs="宋体"/>
      <w:b/>
      <w:bCs/>
      <w:sz w:val="28"/>
      <w:szCs w:val="44"/>
    </w:rPr>
  </w:style>
  <w:style w:type="paragraph" w:customStyle="1" w:styleId="355">
    <w:name w:val="样式 样式 标题 1 + 居中 + 小四 加粗"/>
    <w:basedOn w:val="345"/>
    <w:link w:val="354"/>
    <w:qFormat/>
    <w:uiPriority w:val="0"/>
    <w:rPr>
      <w:kern w:val="0"/>
    </w:rPr>
  </w:style>
  <w:style w:type="character" w:customStyle="1" w:styleId="356">
    <w:name w:val="Char Char11"/>
    <w:qFormat/>
    <w:uiPriority w:val="0"/>
    <w:rPr>
      <w:rFonts w:ascii="Cambria" w:hAnsi="Cambria"/>
      <w:b/>
      <w:bCs/>
      <w:kern w:val="2"/>
      <w:sz w:val="32"/>
      <w:szCs w:val="32"/>
    </w:rPr>
  </w:style>
  <w:style w:type="character" w:customStyle="1" w:styleId="357">
    <w:name w:val="列表段落 字符1"/>
    <w:link w:val="272"/>
    <w:qFormat/>
    <w:locked/>
    <w:uiPriority w:val="34"/>
    <w:rPr>
      <w:rFonts w:ascii="Calibri" w:hAnsi="Calibri" w:eastAsia="宋体" w:cs="Times New Roman"/>
      <w:sz w:val="24"/>
      <w:szCs w:val="24"/>
      <w:lang w:eastAsia="en-US" w:bidi="en-US"/>
    </w:rPr>
  </w:style>
  <w:style w:type="character" w:customStyle="1" w:styleId="358">
    <w:name w:val="样式 样式 标题 1 + 居中 + 小四 加粗1 Char"/>
    <w:link w:val="359"/>
    <w:qFormat/>
    <w:locked/>
    <w:uiPriority w:val="0"/>
    <w:rPr>
      <w:rFonts w:ascii="黑体" w:hAnsi="黑体" w:eastAsia="黑体" w:cs="宋体"/>
      <w:b/>
      <w:bCs/>
      <w:sz w:val="28"/>
      <w:szCs w:val="44"/>
    </w:rPr>
  </w:style>
  <w:style w:type="paragraph" w:customStyle="1" w:styleId="359">
    <w:name w:val="样式 样式 标题 1 + 居中 + 小四 加粗1"/>
    <w:basedOn w:val="345"/>
    <w:link w:val="358"/>
    <w:qFormat/>
    <w:uiPriority w:val="0"/>
    <w:rPr>
      <w:kern w:val="0"/>
    </w:rPr>
  </w:style>
  <w:style w:type="character" w:customStyle="1" w:styleId="360">
    <w:name w:val="huei12b1"/>
    <w:qFormat/>
    <w:uiPriority w:val="0"/>
    <w:rPr>
      <w:b/>
      <w:bCs/>
      <w:color w:val="333333"/>
      <w:sz w:val="18"/>
      <w:szCs w:val="18"/>
    </w:rPr>
  </w:style>
  <w:style w:type="character" w:customStyle="1" w:styleId="361">
    <w:name w:val="样式 样式 标题 1 + 居中 + 小四 加粗3 Char"/>
    <w:link w:val="362"/>
    <w:qFormat/>
    <w:locked/>
    <w:uiPriority w:val="0"/>
    <w:rPr>
      <w:rFonts w:ascii="黑体" w:hAnsi="黑体" w:eastAsia="黑体" w:cs="宋体"/>
      <w:b/>
      <w:bCs/>
      <w:sz w:val="28"/>
      <w:szCs w:val="44"/>
    </w:rPr>
  </w:style>
  <w:style w:type="paragraph" w:customStyle="1" w:styleId="362">
    <w:name w:val="样式 样式 标题 1 + 居中 + 小四 加粗3"/>
    <w:basedOn w:val="345"/>
    <w:link w:val="361"/>
    <w:qFormat/>
    <w:uiPriority w:val="0"/>
    <w:rPr>
      <w:kern w:val="0"/>
    </w:rPr>
  </w:style>
  <w:style w:type="character" w:customStyle="1" w:styleId="363">
    <w:name w:val="样式 样式 标题 1 + 居中 + 小四 加粗2 Char"/>
    <w:link w:val="364"/>
    <w:qFormat/>
    <w:locked/>
    <w:uiPriority w:val="0"/>
    <w:rPr>
      <w:rFonts w:ascii="黑体" w:hAnsi="黑体" w:eastAsia="黑体" w:cs="宋体"/>
      <w:b/>
      <w:bCs/>
      <w:sz w:val="28"/>
      <w:szCs w:val="44"/>
    </w:rPr>
  </w:style>
  <w:style w:type="paragraph" w:customStyle="1" w:styleId="364">
    <w:name w:val="样式 样式 标题 1 + 居中 + 小四 加粗2"/>
    <w:basedOn w:val="345"/>
    <w:link w:val="363"/>
    <w:qFormat/>
    <w:uiPriority w:val="0"/>
    <w:rPr>
      <w:kern w:val="0"/>
    </w:rPr>
  </w:style>
  <w:style w:type="character" w:customStyle="1" w:styleId="365">
    <w:name w:val="标题 5 Char1"/>
    <w:semiHidden/>
    <w:qFormat/>
    <w:uiPriority w:val="0"/>
    <w:rPr>
      <w:b/>
      <w:bCs/>
      <w:kern w:val="2"/>
      <w:sz w:val="28"/>
      <w:szCs w:val="28"/>
    </w:rPr>
  </w:style>
  <w:style w:type="character" w:customStyle="1" w:styleId="366">
    <w:name w:val="标题 3 Char1"/>
    <w:semiHidden/>
    <w:qFormat/>
    <w:uiPriority w:val="0"/>
    <w:rPr>
      <w:b/>
      <w:bCs/>
      <w:kern w:val="2"/>
      <w:sz w:val="32"/>
      <w:szCs w:val="32"/>
    </w:rPr>
  </w:style>
  <w:style w:type="character" w:customStyle="1" w:styleId="367">
    <w:name w:val="普通文字 Char Char2"/>
    <w:qFormat/>
    <w:uiPriority w:val="0"/>
    <w:rPr>
      <w:rFonts w:ascii="宋体" w:hAnsi="Courier New" w:eastAsia="宋体"/>
      <w:lang w:val="en-US" w:eastAsia="zh-CN" w:bidi="ar-SA"/>
    </w:rPr>
  </w:style>
  <w:style w:type="character" w:customStyle="1" w:styleId="368">
    <w:name w:val="html_txt1"/>
    <w:qFormat/>
    <w:uiPriority w:val="0"/>
    <w:rPr>
      <w:color w:val="000000"/>
    </w:rPr>
  </w:style>
  <w:style w:type="character" w:customStyle="1" w:styleId="369">
    <w:name w:val="CSET标题3 Char"/>
    <w:link w:val="370"/>
    <w:qFormat/>
    <w:uiPriority w:val="0"/>
    <w:rPr>
      <w:rFonts w:ascii="宋体" w:hAnsi="宋体" w:cs="宋体"/>
      <w:b/>
      <w:bCs/>
      <w:color w:val="0000FF"/>
      <w:sz w:val="32"/>
      <w:szCs w:val="32"/>
    </w:rPr>
  </w:style>
  <w:style w:type="paragraph" w:customStyle="1" w:styleId="370">
    <w:name w:val="CSET标题3"/>
    <w:basedOn w:val="1"/>
    <w:link w:val="369"/>
    <w:qFormat/>
    <w:uiPriority w:val="0"/>
    <w:pPr>
      <w:keepNext/>
      <w:keepLines/>
      <w:widowControl/>
      <w:adjustRightInd w:val="0"/>
      <w:snapToGrid w:val="0"/>
      <w:spacing w:line="500" w:lineRule="exact"/>
      <w:ind w:left="400" w:leftChars="-171" w:hanging="360" w:hangingChars="112"/>
      <w:jc w:val="left"/>
      <w:outlineLvl w:val="1"/>
    </w:pPr>
    <w:rPr>
      <w:rFonts w:ascii="宋体" w:hAnsi="宋体" w:cs="宋体"/>
      <w:b/>
      <w:bCs/>
      <w:color w:val="0000FF"/>
      <w:kern w:val="0"/>
      <w:sz w:val="32"/>
      <w:szCs w:val="32"/>
    </w:rPr>
  </w:style>
  <w:style w:type="character" w:customStyle="1" w:styleId="371">
    <w:name w:val="HH5 Char"/>
    <w:link w:val="372"/>
    <w:qFormat/>
    <w:locked/>
    <w:uiPriority w:val="0"/>
    <w:rPr>
      <w:rFonts w:ascii="宋体" w:hAnsi="宋体" w:eastAsia="宋体"/>
      <w:b/>
      <w:bCs/>
      <w:sz w:val="24"/>
      <w:lang w:bidi="en-US"/>
    </w:rPr>
  </w:style>
  <w:style w:type="paragraph" w:customStyle="1" w:styleId="372">
    <w:name w:val="HH5"/>
    <w:basedOn w:val="10"/>
    <w:link w:val="371"/>
    <w:qFormat/>
    <w:uiPriority w:val="0"/>
    <w:pPr>
      <w:widowControl/>
      <w:spacing w:before="260" w:after="260" w:line="276" w:lineRule="auto"/>
      <w:ind w:firstLine="140" w:firstLineChars="58"/>
      <w:jc w:val="left"/>
    </w:pPr>
    <w:rPr>
      <w:rFonts w:ascii="宋体" w:hAnsi="宋体" w:eastAsia="宋体" w:cstheme="minorBidi"/>
      <w:sz w:val="24"/>
      <w:lang w:val="en-US" w:bidi="en-US"/>
    </w:rPr>
  </w:style>
  <w:style w:type="character" w:customStyle="1" w:styleId="373">
    <w:name w:val="新闻－正文 Char"/>
    <w:link w:val="374"/>
    <w:qFormat/>
    <w:locked/>
    <w:uiPriority w:val="0"/>
    <w:rPr>
      <w:rFonts w:ascii="宋体" w:hAnsi="宋体" w:eastAsia="宋体" w:cs="宋体"/>
    </w:rPr>
  </w:style>
  <w:style w:type="paragraph" w:customStyle="1" w:styleId="374">
    <w:name w:val="新闻－正文"/>
    <w:basedOn w:val="1"/>
    <w:link w:val="373"/>
    <w:qFormat/>
    <w:uiPriority w:val="0"/>
    <w:pPr>
      <w:spacing w:beforeLines="50"/>
      <w:ind w:firstLine="200" w:firstLineChars="200"/>
    </w:pPr>
    <w:rPr>
      <w:rFonts w:ascii="宋体" w:hAnsi="宋体" w:eastAsia="宋体" w:cs="宋体"/>
      <w:kern w:val="0"/>
      <w:sz w:val="20"/>
      <w:szCs w:val="20"/>
    </w:rPr>
  </w:style>
  <w:style w:type="character" w:customStyle="1" w:styleId="375">
    <w:name w:val="标书正文 Char"/>
    <w:link w:val="258"/>
    <w:qFormat/>
    <w:uiPriority w:val="0"/>
    <w:rPr>
      <w:rFonts w:ascii="黑体" w:hAnsi="黑体" w:eastAsia="宋体"/>
      <w:sz w:val="24"/>
    </w:rPr>
  </w:style>
  <w:style w:type="character" w:customStyle="1" w:styleId="376">
    <w:name w:val="标题 1 Char1"/>
    <w:qFormat/>
    <w:uiPriority w:val="0"/>
    <w:rPr>
      <w:b/>
      <w:bCs/>
      <w:kern w:val="44"/>
      <w:sz w:val="44"/>
      <w:szCs w:val="44"/>
    </w:rPr>
  </w:style>
  <w:style w:type="character" w:customStyle="1" w:styleId="377">
    <w:name w:val="列表1 Char Char"/>
    <w:link w:val="378"/>
    <w:qFormat/>
    <w:locked/>
    <w:uiPriority w:val="0"/>
    <w:rPr>
      <w:rFonts w:ascii="Century" w:hAnsi="Century"/>
      <w:szCs w:val="21"/>
      <w:lang w:val="zh-CN" w:eastAsia="zh-CN"/>
    </w:rPr>
  </w:style>
  <w:style w:type="paragraph" w:customStyle="1" w:styleId="378">
    <w:name w:val="列表1"/>
    <w:basedOn w:val="1"/>
    <w:link w:val="377"/>
    <w:qFormat/>
    <w:uiPriority w:val="0"/>
    <w:pPr>
      <w:numPr>
        <w:ilvl w:val="0"/>
        <w:numId w:val="10"/>
      </w:numPr>
      <w:tabs>
        <w:tab w:val="left" w:pos="735"/>
      </w:tabs>
      <w:spacing w:line="360" w:lineRule="auto"/>
      <w:jc w:val="left"/>
    </w:pPr>
    <w:rPr>
      <w:rFonts w:ascii="Century" w:hAnsi="Century"/>
      <w:kern w:val="0"/>
      <w:sz w:val="20"/>
      <w:szCs w:val="21"/>
      <w:lang w:val="zh-CN"/>
    </w:rPr>
  </w:style>
  <w:style w:type="character" w:customStyle="1" w:styleId="379">
    <w:name w:val="text11"/>
    <w:qFormat/>
    <w:uiPriority w:val="0"/>
    <w:rPr>
      <w:rFonts w:hint="default" w:ascii="Verdana" w:hAnsi="Verdana"/>
      <w:color w:val="4E4E4E"/>
      <w:sz w:val="18"/>
      <w:szCs w:val="18"/>
    </w:rPr>
  </w:style>
  <w:style w:type="character" w:customStyle="1" w:styleId="380">
    <w:name w:val="normal1"/>
    <w:qFormat/>
    <w:uiPriority w:val="0"/>
    <w:rPr>
      <w:rFonts w:hint="default" w:ascii="ˎ̥" w:hAnsi="ˎ̥"/>
      <w:sz w:val="20"/>
      <w:u w:val="none"/>
    </w:rPr>
  </w:style>
  <w:style w:type="character" w:customStyle="1" w:styleId="381">
    <w:name w:val="lh131"/>
    <w:basedOn w:val="67"/>
    <w:qFormat/>
    <w:uiPriority w:val="0"/>
  </w:style>
  <w:style w:type="character" w:customStyle="1" w:styleId="382">
    <w:name w:val="Char Char21"/>
    <w:qFormat/>
    <w:locked/>
    <w:uiPriority w:val="0"/>
    <w:rPr>
      <w:rFonts w:ascii="宋体" w:hAnsi="Courier New" w:eastAsia="宋体" w:cs="宋体"/>
      <w:kern w:val="2"/>
      <w:sz w:val="21"/>
      <w:szCs w:val="21"/>
      <w:lang w:val="en-US" w:eastAsia="zh-CN" w:bidi="ar-SA"/>
    </w:rPr>
  </w:style>
  <w:style w:type="paragraph" w:customStyle="1" w:styleId="383">
    <w:name w:val="正文－5"/>
    <w:qFormat/>
    <w:uiPriority w:val="0"/>
    <w:pPr>
      <w:tabs>
        <w:tab w:val="left" w:pos="354"/>
      </w:tabs>
      <w:jc w:val="center"/>
    </w:pPr>
    <w:rPr>
      <w:rFonts w:ascii="宋体" w:hAnsi="宋体" w:eastAsia="宋体" w:cs="Times New Roman"/>
      <w:kern w:val="2"/>
      <w:sz w:val="24"/>
      <w:szCs w:val="24"/>
      <w:lang w:val="en-US" w:eastAsia="zh-CN" w:bidi="ar-SA"/>
    </w:rPr>
  </w:style>
  <w:style w:type="paragraph" w:customStyle="1" w:styleId="384">
    <w:name w:val="xl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85">
    <w:name w:val="xl72"/>
    <w:basedOn w:val="1"/>
    <w:next w:val="40"/>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86">
    <w:name w:val="font7"/>
    <w:basedOn w:val="1"/>
    <w:qFormat/>
    <w:uiPriority w:val="0"/>
    <w:pPr>
      <w:widowControl/>
      <w:spacing w:before="100" w:beforeAutospacing="1" w:after="100" w:afterAutospacing="1"/>
      <w:jc w:val="left"/>
    </w:pPr>
    <w:rPr>
      <w:rFonts w:ascii="Times New Roman" w:hAnsi="Times New Roman" w:eastAsia="宋体" w:cs="Times New Roman"/>
      <w:kern w:val="0"/>
      <w:sz w:val="24"/>
    </w:rPr>
  </w:style>
  <w:style w:type="paragraph" w:customStyle="1" w:styleId="387">
    <w:name w:val="font9"/>
    <w:basedOn w:val="1"/>
    <w:qFormat/>
    <w:uiPriority w:val="0"/>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388">
    <w:name w:val="Char3"/>
    <w:basedOn w:val="1"/>
    <w:qFormat/>
    <w:uiPriority w:val="0"/>
    <w:rPr>
      <w:rFonts w:ascii="仿宋_GB2312" w:hAnsi="Times New Roman" w:eastAsia="仿宋_GB2312" w:cs="Times New Roman"/>
      <w:b/>
      <w:sz w:val="32"/>
      <w:szCs w:val="32"/>
    </w:rPr>
  </w:style>
  <w:style w:type="paragraph" w:customStyle="1" w:styleId="389">
    <w:name w:val="我的正文"/>
    <w:basedOn w:val="1"/>
    <w:qFormat/>
    <w:uiPriority w:val="0"/>
    <w:pPr>
      <w:widowControl/>
      <w:spacing w:afterLines="50"/>
      <w:jc w:val="left"/>
    </w:pPr>
    <w:rPr>
      <w:rFonts w:ascii="宋体" w:hAnsi="宋体" w:eastAsia="宋体" w:cs="Arial"/>
      <w:b/>
      <w:bCs/>
      <w:spacing w:val="6"/>
      <w:kern w:val="0"/>
      <w:sz w:val="24"/>
    </w:rPr>
  </w:style>
  <w:style w:type="paragraph" w:customStyle="1" w:styleId="390">
    <w:name w:val="bullet"/>
    <w:basedOn w:val="1"/>
    <w:qFormat/>
    <w:uiPriority w:val="0"/>
    <w:pPr>
      <w:tabs>
        <w:tab w:val="left" w:pos="840"/>
      </w:tabs>
      <w:ind w:left="840" w:hanging="420"/>
    </w:pPr>
    <w:rPr>
      <w:rFonts w:ascii="Times New Roman" w:hAnsi="Times New Roman" w:eastAsia="宋体" w:cs="Times New Roman"/>
    </w:rPr>
  </w:style>
  <w:style w:type="paragraph" w:customStyle="1" w:styleId="391">
    <w:name w:val="xl31"/>
    <w:basedOn w:val="1"/>
    <w:qFormat/>
    <w:uiPriority w:val="0"/>
    <w:pPr>
      <w:widowControl/>
      <w:spacing w:before="100" w:beforeAutospacing="1" w:after="100" w:afterAutospacing="1"/>
      <w:jc w:val="left"/>
    </w:pPr>
    <w:rPr>
      <w:rFonts w:ascii="仿宋_GB2312" w:hAnsi="宋体" w:eastAsia="仿宋_GB2312" w:cs="Times New Roman"/>
      <w:b/>
      <w:bCs/>
      <w:color w:val="000000"/>
      <w:kern w:val="0"/>
      <w:sz w:val="32"/>
      <w:szCs w:val="32"/>
    </w:rPr>
  </w:style>
  <w:style w:type="paragraph" w:customStyle="1" w:styleId="392">
    <w:name w:val="reader-word-layer reader-word-s1-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93">
    <w:name w:val="WW-正文缩进"/>
    <w:basedOn w:val="1"/>
    <w:qFormat/>
    <w:uiPriority w:val="0"/>
    <w:pPr>
      <w:suppressAutoHyphens/>
      <w:ind w:firstLine="420"/>
    </w:pPr>
    <w:rPr>
      <w:rFonts w:ascii="Times New Roman" w:hAnsi="Times New Roman" w:eastAsia="宋体" w:cs="Times New Roman"/>
      <w:sz w:val="18"/>
      <w:szCs w:val="18"/>
      <w:lang w:eastAsia="ar-SA"/>
    </w:rPr>
  </w:style>
  <w:style w:type="paragraph" w:customStyle="1" w:styleId="39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395">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396">
    <w:name w:val="样式 正文缩进 + 首行缩进:  2 字符"/>
    <w:basedOn w:val="1"/>
    <w:qFormat/>
    <w:uiPriority w:val="0"/>
    <w:pPr>
      <w:suppressAutoHyphens/>
      <w:spacing w:line="360" w:lineRule="auto"/>
      <w:ind w:firstLine="200"/>
    </w:pPr>
    <w:rPr>
      <w:rFonts w:ascii="Times New Roman" w:hAnsi="Times New Roman" w:eastAsia="宋体" w:cs="宋体"/>
      <w:sz w:val="24"/>
      <w:szCs w:val="20"/>
      <w:lang w:eastAsia="ar-SA"/>
    </w:rPr>
  </w:style>
  <w:style w:type="paragraph" w:customStyle="1" w:styleId="39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98">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399">
    <w:name w:val="xl7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00">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40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02">
    <w:name w:val="sanxiang3"/>
    <w:basedOn w:val="1"/>
    <w:qFormat/>
    <w:uiPriority w:val="0"/>
    <w:pPr>
      <w:widowControl/>
      <w:tabs>
        <w:tab w:val="left" w:pos="686"/>
        <w:tab w:val="left" w:pos="728"/>
        <w:tab w:val="left" w:pos="966"/>
      </w:tabs>
      <w:spacing w:beforeLines="100" w:after="156" w:line="360" w:lineRule="auto"/>
      <w:ind w:left="359" w:hanging="359" w:hangingChars="149"/>
      <w:jc w:val="left"/>
      <w:outlineLvl w:val="2"/>
    </w:pPr>
    <w:rPr>
      <w:rFonts w:ascii="黑体" w:hAnsi="Times New Roman" w:eastAsia="黑体" w:cs="Times New Roman"/>
      <w:b/>
      <w:kern w:val="0"/>
      <w:sz w:val="24"/>
    </w:rPr>
  </w:style>
  <w:style w:type="paragraph" w:customStyle="1" w:styleId="403">
    <w:name w:val="列出段落11"/>
    <w:basedOn w:val="1"/>
    <w:qFormat/>
    <w:uiPriority w:val="0"/>
    <w:pPr>
      <w:ind w:firstLine="420" w:firstLineChars="200"/>
    </w:pPr>
    <w:rPr>
      <w:rFonts w:ascii="Calibri" w:hAnsi="Calibri" w:eastAsia="宋体" w:cs="Times New Roman"/>
      <w:szCs w:val="22"/>
    </w:rPr>
  </w:style>
  <w:style w:type="paragraph" w:customStyle="1" w:styleId="40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0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06">
    <w:name w:val="xl25"/>
    <w:basedOn w:val="1"/>
    <w:qFormat/>
    <w:uiPriority w:val="0"/>
    <w:pPr>
      <w:widowControl/>
      <w:spacing w:before="100" w:beforeAutospacing="1" w:after="100" w:afterAutospacing="1"/>
      <w:jc w:val="left"/>
    </w:pPr>
    <w:rPr>
      <w:rFonts w:ascii="仿宋_GB2312" w:hAnsi="宋体" w:eastAsia="仿宋_GB2312" w:cs="Times New Roman"/>
      <w:color w:val="000000"/>
      <w:kern w:val="0"/>
      <w:sz w:val="32"/>
      <w:szCs w:val="32"/>
    </w:rPr>
  </w:style>
  <w:style w:type="paragraph" w:customStyle="1" w:styleId="407">
    <w:name w:val="sanxiang2"/>
    <w:basedOn w:val="1"/>
    <w:qFormat/>
    <w:uiPriority w:val="0"/>
    <w:pPr>
      <w:keepNext/>
      <w:snapToGrid w:val="0"/>
      <w:spacing w:line="500" w:lineRule="exact"/>
      <w:jc w:val="center"/>
      <w:outlineLvl w:val="1"/>
    </w:pPr>
    <w:rPr>
      <w:rFonts w:ascii="黑体" w:hAnsi="宋体" w:eastAsia="黑体" w:cs="Times New Roman"/>
      <w:w w:val="90"/>
      <w:sz w:val="36"/>
      <w:szCs w:val="30"/>
      <w:lang w:eastAsia="en-US" w:bidi="en-US"/>
    </w:rPr>
  </w:style>
  <w:style w:type="paragraph" w:customStyle="1" w:styleId="408">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09">
    <w:name w:val="样式 小四 行距: 1.5 倍行距 首行缩进:  2.25 字符"/>
    <w:basedOn w:val="1"/>
    <w:qFormat/>
    <w:uiPriority w:val="0"/>
    <w:pPr>
      <w:widowControl/>
      <w:numPr>
        <w:ilvl w:val="0"/>
        <w:numId w:val="3"/>
      </w:numPr>
      <w:tabs>
        <w:tab w:val="left" w:pos="735"/>
      </w:tabs>
      <w:spacing w:after="200" w:line="360" w:lineRule="auto"/>
      <w:jc w:val="left"/>
    </w:pPr>
    <w:rPr>
      <w:rFonts w:ascii="宋体" w:hAnsi="宋体" w:eastAsia="宋体" w:cs="Times New Roman"/>
      <w:spacing w:val="-8"/>
      <w:kern w:val="0"/>
      <w:sz w:val="24"/>
      <w:lang w:eastAsia="en-US" w:bidi="en-US"/>
    </w:rPr>
  </w:style>
  <w:style w:type="paragraph" w:customStyle="1" w:styleId="410">
    <w:name w:val="font10"/>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411">
    <w:name w:val="font12"/>
    <w:basedOn w:val="1"/>
    <w:qFormat/>
    <w:uiPriority w:val="0"/>
    <w:pPr>
      <w:widowControl/>
      <w:spacing w:before="100" w:beforeAutospacing="1" w:after="100" w:afterAutospacing="1"/>
      <w:jc w:val="left"/>
    </w:pPr>
    <w:rPr>
      <w:rFonts w:ascii="新宋体" w:hAnsi="新宋体" w:eastAsia="新宋体" w:cs="宋体"/>
      <w:color w:val="000000"/>
      <w:kern w:val="0"/>
      <w:sz w:val="20"/>
      <w:szCs w:val="20"/>
    </w:rPr>
  </w:style>
  <w:style w:type="paragraph" w:customStyle="1" w:styleId="412">
    <w:name w:val="Char Char Char"/>
    <w:basedOn w:val="23"/>
    <w:qFormat/>
    <w:uiPriority w:val="0"/>
    <w:pPr>
      <w:spacing w:line="240" w:lineRule="auto"/>
      <w:ind w:firstLine="0" w:firstLineChars="0"/>
    </w:pPr>
    <w:rPr>
      <w:rFonts w:ascii="Tahoma" w:hAnsi="Tahoma" w:eastAsia="宋体" w:cs="Times New Roman"/>
      <w:shd w:val="clear" w:color="auto" w:fill="auto"/>
    </w:rPr>
  </w:style>
  <w:style w:type="paragraph" w:customStyle="1" w:styleId="413">
    <w:name w:val="表格编号正文"/>
    <w:basedOn w:val="1"/>
    <w:qFormat/>
    <w:uiPriority w:val="0"/>
    <w:pPr>
      <w:tabs>
        <w:tab w:val="left" w:pos="397"/>
        <w:tab w:val="left" w:pos="735"/>
      </w:tabs>
      <w:ind w:left="397" w:hanging="397"/>
    </w:pPr>
    <w:rPr>
      <w:rFonts w:ascii="Times New Roman" w:hAnsi="Times New Roman" w:eastAsia="宋体" w:cs="Times New Roman"/>
      <w:szCs w:val="20"/>
    </w:rPr>
  </w:style>
  <w:style w:type="paragraph" w:customStyle="1" w:styleId="41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1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rPr>
  </w:style>
  <w:style w:type="paragraph" w:customStyle="1" w:styleId="416">
    <w:name w:val="xl4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b/>
      <w:bCs/>
      <w:color w:val="FF6600"/>
      <w:kern w:val="0"/>
      <w:sz w:val="18"/>
      <w:szCs w:val="18"/>
    </w:rPr>
  </w:style>
  <w:style w:type="paragraph" w:customStyle="1" w:styleId="417">
    <w:name w:val="Char Char Char1"/>
    <w:basedOn w:val="1"/>
    <w:qFormat/>
    <w:uiPriority w:val="0"/>
    <w:rPr>
      <w:rFonts w:ascii="Tahoma" w:hAnsi="Tahoma" w:eastAsia="宋体" w:cs="Times New Roman"/>
      <w:sz w:val="24"/>
      <w:szCs w:val="20"/>
    </w:rPr>
  </w:style>
  <w:style w:type="paragraph" w:customStyle="1" w:styleId="418">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419">
    <w:name w:val="列项——（一级）"/>
    <w:qFormat/>
    <w:uiPriority w:val="0"/>
    <w:pPr>
      <w:widowControl w:val="0"/>
      <w:tabs>
        <w:tab w:val="left" w:pos="840"/>
        <w:tab w:val="left" w:pos="1140"/>
      </w:tabs>
      <w:ind w:left="840" w:hanging="360"/>
      <w:jc w:val="both"/>
    </w:pPr>
    <w:rPr>
      <w:rFonts w:ascii="宋体" w:hAnsi="Times New Roman" w:eastAsia="宋体" w:cs="Times New Roman"/>
      <w:sz w:val="21"/>
      <w:lang w:val="en-US" w:eastAsia="zh-CN" w:bidi="ar-SA"/>
    </w:rPr>
  </w:style>
  <w:style w:type="paragraph" w:customStyle="1" w:styleId="420">
    <w:name w:val="font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21">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2"/>
    </w:rPr>
  </w:style>
  <w:style w:type="paragraph" w:customStyle="1" w:styleId="422">
    <w:name w:val="GG"/>
    <w:qFormat/>
    <w:uiPriority w:val="0"/>
    <w:pPr>
      <w:spacing w:line="440" w:lineRule="exact"/>
      <w:ind w:firstLine="596" w:firstLineChars="198"/>
    </w:pPr>
    <w:rPr>
      <w:rFonts w:ascii="宋体" w:hAnsi="宋体" w:eastAsia="宋体" w:cs="Times New Roman"/>
      <w:b/>
      <w:color w:val="0000FF"/>
      <w:sz w:val="30"/>
      <w:szCs w:val="30"/>
      <w:lang w:val="en-US" w:eastAsia="zh-CN" w:bidi="ar-SA"/>
    </w:rPr>
  </w:style>
  <w:style w:type="paragraph" w:customStyle="1" w:styleId="423">
    <w:name w:val="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424">
    <w:name w:val="xl29"/>
    <w:basedOn w:val="1"/>
    <w:qFormat/>
    <w:uiPriority w:val="0"/>
    <w:pPr>
      <w:widowControl/>
      <w:spacing w:before="100" w:beforeAutospacing="1" w:after="100" w:afterAutospacing="1"/>
      <w:jc w:val="left"/>
    </w:pPr>
    <w:rPr>
      <w:rFonts w:ascii="仿宋_GB2312" w:hAnsi="宋体" w:eastAsia="仿宋_GB2312" w:cs="Times New Roman"/>
      <w:color w:val="000000"/>
      <w:kern w:val="0"/>
      <w:sz w:val="32"/>
      <w:szCs w:val="32"/>
    </w:rPr>
  </w:style>
  <w:style w:type="paragraph" w:customStyle="1" w:styleId="425">
    <w:name w:val="Q/19LGT01—2001"/>
    <w:basedOn w:val="1"/>
    <w:qFormat/>
    <w:uiPriority w:val="0"/>
    <w:pPr>
      <w:tabs>
        <w:tab w:val="left" w:pos="555"/>
      </w:tabs>
      <w:spacing w:line="360" w:lineRule="auto"/>
    </w:pPr>
    <w:rPr>
      <w:rFonts w:ascii="宋体" w:hAnsi="宋体" w:eastAsia="宋体" w:cs="Times New Roman"/>
      <w:bCs/>
      <w:szCs w:val="21"/>
    </w:rPr>
  </w:style>
  <w:style w:type="paragraph" w:customStyle="1" w:styleId="426">
    <w:name w:val="Char12"/>
    <w:basedOn w:val="23"/>
    <w:qFormat/>
    <w:uiPriority w:val="0"/>
    <w:pPr>
      <w:spacing w:line="240" w:lineRule="auto"/>
      <w:ind w:firstLine="0" w:firstLineChars="0"/>
    </w:pPr>
    <w:rPr>
      <w:rFonts w:ascii="Tahoma" w:hAnsi="Tahoma" w:eastAsia="宋体" w:cs="Times New Roman"/>
      <w:shd w:val="clear" w:color="auto" w:fill="auto"/>
    </w:rPr>
  </w:style>
  <w:style w:type="paragraph" w:customStyle="1" w:styleId="427">
    <w:name w:val="xl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color w:val="000000"/>
      <w:kern w:val="0"/>
      <w:sz w:val="22"/>
      <w:szCs w:val="22"/>
    </w:rPr>
  </w:style>
  <w:style w:type="paragraph" w:customStyle="1" w:styleId="428">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29">
    <w:name w:val="xl8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430">
    <w:name w:val="DIST标题4"/>
    <w:basedOn w:val="1"/>
    <w:qFormat/>
    <w:uiPriority w:val="0"/>
    <w:pPr>
      <w:tabs>
        <w:tab w:val="left" w:pos="0"/>
        <w:tab w:val="left" w:pos="1080"/>
      </w:tabs>
      <w:spacing w:beforeLines="50" w:line="360" w:lineRule="auto"/>
      <w:ind w:left="851" w:hanging="851"/>
      <w:outlineLvl w:val="3"/>
    </w:pPr>
    <w:rPr>
      <w:rFonts w:ascii="Times New Roman" w:hAnsi="Times New Roman" w:eastAsia="仿宋_GB2312" w:cs="Times New Roman"/>
      <w:b/>
      <w:sz w:val="28"/>
      <w:szCs w:val="28"/>
    </w:rPr>
  </w:style>
  <w:style w:type="paragraph" w:customStyle="1" w:styleId="431">
    <w:name w:val="2级列举"/>
    <w:basedOn w:val="1"/>
    <w:qFormat/>
    <w:uiPriority w:val="0"/>
    <w:pPr>
      <w:tabs>
        <w:tab w:val="left" w:pos="420"/>
        <w:tab w:val="left" w:pos="735"/>
      </w:tabs>
      <w:spacing w:before="156" w:after="156"/>
      <w:ind w:left="420" w:hanging="420"/>
    </w:pPr>
    <w:rPr>
      <w:rFonts w:ascii="Times New Roman" w:hAnsi="Times New Roman" w:eastAsia="宋体" w:cs="Times New Roman"/>
      <w:sz w:val="24"/>
      <w:szCs w:val="20"/>
    </w:rPr>
  </w:style>
  <w:style w:type="paragraph" w:customStyle="1" w:styleId="432">
    <w:name w:val="xl30"/>
    <w:basedOn w:val="1"/>
    <w:qFormat/>
    <w:uiPriority w:val="0"/>
    <w:pPr>
      <w:widowControl/>
      <w:spacing w:before="100" w:beforeAutospacing="1" w:after="100" w:afterAutospacing="1"/>
      <w:jc w:val="left"/>
    </w:pPr>
    <w:rPr>
      <w:rFonts w:ascii="仿宋_GB2312" w:hAnsi="宋体" w:eastAsia="仿宋_GB2312" w:cs="Times New Roman"/>
      <w:b/>
      <w:bCs/>
      <w:kern w:val="0"/>
      <w:sz w:val="32"/>
      <w:szCs w:val="32"/>
    </w:rPr>
  </w:style>
  <w:style w:type="paragraph" w:customStyle="1" w:styleId="433">
    <w:name w:val="font8"/>
    <w:basedOn w:val="1"/>
    <w:qFormat/>
    <w:uiPriority w:val="0"/>
    <w:pPr>
      <w:widowControl/>
      <w:spacing w:before="100" w:beforeAutospacing="1" w:after="100" w:afterAutospacing="1"/>
      <w:jc w:val="left"/>
    </w:pPr>
    <w:rPr>
      <w:rFonts w:ascii="宋体" w:hAnsi="宋体" w:eastAsia="宋体" w:cs="Times New Roman"/>
      <w:b/>
      <w:bCs/>
      <w:i/>
      <w:iCs/>
      <w:kern w:val="0"/>
      <w:sz w:val="24"/>
    </w:rPr>
  </w:style>
  <w:style w:type="paragraph" w:customStyle="1" w:styleId="43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35">
    <w:name w:val="无间距"/>
    <w:qFormat/>
    <w:uiPriority w:val="0"/>
    <w:pPr>
      <w:widowControl w:val="0"/>
      <w:jc w:val="both"/>
    </w:pPr>
    <w:rPr>
      <w:rFonts w:ascii="Cambria" w:hAnsi="Cambria" w:eastAsia="宋体" w:cs="Times New Roman"/>
      <w:kern w:val="2"/>
      <w:sz w:val="24"/>
      <w:szCs w:val="24"/>
      <w:lang w:val="en-US" w:eastAsia="zh-CN" w:bidi="ar-SA"/>
    </w:rPr>
  </w:style>
  <w:style w:type="paragraph" w:customStyle="1" w:styleId="436">
    <w:name w:val="列表2"/>
    <w:basedOn w:val="1"/>
    <w:qFormat/>
    <w:uiPriority w:val="0"/>
    <w:pPr>
      <w:tabs>
        <w:tab w:val="left" w:pos="0"/>
        <w:tab w:val="left" w:pos="1200"/>
      </w:tabs>
      <w:spacing w:line="360" w:lineRule="auto"/>
      <w:ind w:left="1200" w:hanging="360"/>
    </w:pPr>
    <w:rPr>
      <w:rFonts w:ascii="Times New Roman" w:hAnsi="Times New Roman" w:eastAsia="宋体" w:cs="Times New Roman"/>
      <w:sz w:val="24"/>
    </w:rPr>
  </w:style>
  <w:style w:type="paragraph" w:customStyle="1" w:styleId="437">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color w:val="000000"/>
      <w:kern w:val="0"/>
      <w:sz w:val="22"/>
      <w:szCs w:val="22"/>
    </w:rPr>
  </w:style>
  <w:style w:type="paragraph" w:customStyle="1" w:styleId="438">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szCs w:val="22"/>
    </w:rPr>
  </w:style>
  <w:style w:type="paragraph" w:customStyle="1" w:styleId="439">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40">
    <w:name w:val="font11"/>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0"/>
      <w:szCs w:val="20"/>
    </w:rPr>
  </w:style>
  <w:style w:type="paragraph" w:customStyle="1" w:styleId="44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42">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443">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444">
    <w:name w:val="xl26"/>
    <w:basedOn w:val="1"/>
    <w:qFormat/>
    <w:uiPriority w:val="0"/>
    <w:pPr>
      <w:widowControl/>
      <w:spacing w:before="100" w:beforeAutospacing="1" w:after="100" w:afterAutospacing="1"/>
      <w:jc w:val="left"/>
    </w:pPr>
    <w:rPr>
      <w:rFonts w:ascii="仿宋_GB2312" w:hAnsi="宋体" w:eastAsia="仿宋_GB2312" w:cs="Times New Roman"/>
      <w:kern w:val="0"/>
      <w:sz w:val="32"/>
      <w:szCs w:val="32"/>
    </w:rPr>
  </w:style>
  <w:style w:type="paragraph" w:customStyle="1" w:styleId="445">
    <w:name w:val="Char Char Char Char Char Char"/>
    <w:basedOn w:val="1"/>
    <w:qFormat/>
    <w:uiPriority w:val="0"/>
    <w:rPr>
      <w:rFonts w:ascii="Times New Roman" w:hAnsi="Times New Roman" w:eastAsia="宋体" w:cs="Arial"/>
      <w:szCs w:val="21"/>
    </w:rPr>
  </w:style>
  <w:style w:type="paragraph" w:customStyle="1" w:styleId="446">
    <w:name w:val="样式 正文文本缩进 + 左  0 字符"/>
    <w:basedOn w:val="6"/>
    <w:qFormat/>
    <w:uiPriority w:val="0"/>
    <w:pPr>
      <w:spacing w:line="360" w:lineRule="auto"/>
      <w:ind w:left="0" w:firstLine="250" w:firstLineChars="250"/>
    </w:pPr>
    <w:rPr>
      <w:rFonts w:ascii="Times New Roman" w:hAnsi="Times New Roman" w:eastAsia="宋体" w:cs="宋体"/>
      <w:sz w:val="24"/>
      <w:szCs w:val="20"/>
      <w:lang w:val="zh-CN"/>
    </w:rPr>
  </w:style>
  <w:style w:type="paragraph" w:customStyle="1" w:styleId="44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FF6600"/>
      <w:kern w:val="0"/>
      <w:sz w:val="18"/>
      <w:szCs w:val="18"/>
    </w:rPr>
  </w:style>
  <w:style w:type="paragraph" w:customStyle="1" w:styleId="448">
    <w:name w:val="itemlistintable"/>
    <w:basedOn w:val="1"/>
    <w:qFormat/>
    <w:uiPriority w:val="0"/>
    <w:pPr>
      <w:widowControl/>
      <w:spacing w:line="300" w:lineRule="atLeast"/>
      <w:jc w:val="left"/>
    </w:pPr>
    <w:rPr>
      <w:rFonts w:ascii="宋体" w:hAnsi="宋体" w:eastAsia="宋体" w:cs="宋体"/>
      <w:kern w:val="0"/>
      <w:sz w:val="18"/>
      <w:szCs w:val="18"/>
    </w:rPr>
  </w:style>
  <w:style w:type="paragraph" w:customStyle="1" w:styleId="449">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450">
    <w:name w:val="xl28"/>
    <w:basedOn w:val="1"/>
    <w:qFormat/>
    <w:uiPriority w:val="0"/>
    <w:pPr>
      <w:widowControl/>
      <w:spacing w:before="100" w:beforeAutospacing="1" w:after="100" w:afterAutospacing="1"/>
      <w:jc w:val="left"/>
    </w:pPr>
    <w:rPr>
      <w:rFonts w:ascii="仿宋_GB2312" w:hAnsi="宋体" w:eastAsia="仿宋_GB2312" w:cs="Times New Roman"/>
      <w:color w:val="000000"/>
      <w:kern w:val="0"/>
      <w:sz w:val="32"/>
      <w:szCs w:val="32"/>
    </w:rPr>
  </w:style>
  <w:style w:type="paragraph" w:customStyle="1" w:styleId="45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52">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453">
    <w:name w:val="题注5"/>
    <w:basedOn w:val="1"/>
    <w:next w:val="22"/>
    <w:qFormat/>
    <w:uiPriority w:val="0"/>
    <w:pPr>
      <w:spacing w:beforeLines="20" w:afterLines="20" w:line="360" w:lineRule="auto"/>
      <w:ind w:left="420" w:firstLine="560" w:firstLineChars="200"/>
    </w:pPr>
    <w:rPr>
      <w:rFonts w:ascii="宋体" w:hAnsi="宋体" w:eastAsia="宋体" w:cs="Times New Roman"/>
      <w:sz w:val="28"/>
      <w:szCs w:val="28"/>
    </w:rPr>
  </w:style>
  <w:style w:type="paragraph" w:customStyle="1" w:styleId="454">
    <w:name w:val="项目2"/>
    <w:basedOn w:val="1"/>
    <w:qFormat/>
    <w:uiPriority w:val="0"/>
    <w:pPr>
      <w:numPr>
        <w:ilvl w:val="0"/>
        <w:numId w:val="11"/>
      </w:numPr>
      <w:tabs>
        <w:tab w:val="left" w:pos="718"/>
      </w:tabs>
      <w:adjustRightInd w:val="0"/>
      <w:spacing w:before="120" w:after="120" w:line="360" w:lineRule="auto"/>
      <w:jc w:val="left"/>
    </w:pPr>
    <w:rPr>
      <w:rFonts w:ascii="宋体" w:hAnsi="宋体" w:eastAsia="宋体" w:cs="Times New Roman"/>
      <w:kern w:val="0"/>
      <w:sz w:val="24"/>
      <w:szCs w:val="20"/>
    </w:rPr>
  </w:style>
  <w:style w:type="paragraph" w:customStyle="1" w:styleId="45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2"/>
    </w:rPr>
  </w:style>
  <w:style w:type="paragraph" w:customStyle="1" w:styleId="456">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kern w:val="0"/>
      <w:sz w:val="24"/>
    </w:rPr>
  </w:style>
  <w:style w:type="paragraph" w:customStyle="1" w:styleId="457">
    <w:name w:val="xl4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2"/>
      <w:szCs w:val="22"/>
    </w:rPr>
  </w:style>
  <w:style w:type="paragraph" w:customStyle="1" w:styleId="458">
    <w:name w:val="xl7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459">
    <w:name w:val="font6"/>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paragraph" w:customStyle="1" w:styleId="460">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61">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eastAsia="宋体" w:cs="宋体"/>
      <w:b/>
      <w:bCs/>
      <w:kern w:val="0"/>
      <w:sz w:val="24"/>
    </w:rPr>
  </w:style>
  <w:style w:type="paragraph" w:customStyle="1" w:styleId="462">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463">
    <w:name w:val="Char1 Char Char Char Char"/>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464">
    <w:name w:val="图样式"/>
    <w:basedOn w:val="1"/>
    <w:qFormat/>
    <w:uiPriority w:val="0"/>
    <w:pPr>
      <w:keepNext/>
      <w:widowControl/>
      <w:autoSpaceDE w:val="0"/>
      <w:autoSpaceDN w:val="0"/>
      <w:adjustRightInd w:val="0"/>
      <w:snapToGrid w:val="0"/>
      <w:spacing w:before="80" w:after="80" w:line="360" w:lineRule="auto"/>
      <w:jc w:val="center"/>
    </w:pPr>
    <w:rPr>
      <w:rFonts w:ascii="FrutigerNext LT Regular" w:hAnsi="FrutigerNext LT Regular" w:eastAsia="宋体" w:cs="Times New Roman"/>
      <w:kern w:val="0"/>
      <w:szCs w:val="21"/>
    </w:rPr>
  </w:style>
  <w:style w:type="paragraph" w:customStyle="1" w:styleId="465">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szCs w:val="22"/>
    </w:rPr>
  </w:style>
  <w:style w:type="paragraph" w:customStyle="1" w:styleId="46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46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468">
    <w:name w:val="表头"/>
    <w:basedOn w:val="1"/>
    <w:qFormat/>
    <w:uiPriority w:val="0"/>
    <w:pPr>
      <w:autoSpaceDE w:val="0"/>
      <w:autoSpaceDN w:val="0"/>
      <w:adjustRightInd w:val="0"/>
      <w:spacing w:line="312" w:lineRule="atLeast"/>
      <w:jc w:val="center"/>
      <w:textAlignment w:val="baseline"/>
    </w:pPr>
    <w:rPr>
      <w:rFonts w:ascii="黑体" w:hAnsi="Tms Rmn" w:eastAsia="黑体" w:cs="Times New Roman"/>
      <w:kern w:val="0"/>
      <w:szCs w:val="20"/>
    </w:rPr>
  </w:style>
  <w:style w:type="paragraph" w:customStyle="1" w:styleId="469">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70">
    <w:name w:val="xl7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471">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47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473">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2"/>
      <w:szCs w:val="22"/>
    </w:rPr>
  </w:style>
  <w:style w:type="paragraph" w:customStyle="1" w:styleId="474">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75">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47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rPr>
  </w:style>
  <w:style w:type="paragraph" w:customStyle="1" w:styleId="477">
    <w:name w:val="正文+缩进2"/>
    <w:basedOn w:val="1"/>
    <w:qFormat/>
    <w:uiPriority w:val="0"/>
    <w:pPr>
      <w:widowControl/>
      <w:spacing w:line="360" w:lineRule="auto"/>
      <w:ind w:firstLine="480" w:firstLineChars="200"/>
      <w:jc w:val="left"/>
    </w:pPr>
    <w:rPr>
      <w:rFonts w:ascii="Arial" w:hAnsi="宋体" w:eastAsia="Arial" w:cs="Arial"/>
      <w:kern w:val="0"/>
      <w:sz w:val="24"/>
      <w:szCs w:val="21"/>
      <w:lang w:bidi="en-US"/>
    </w:rPr>
  </w:style>
  <w:style w:type="paragraph" w:customStyle="1" w:styleId="478">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479">
    <w:name w:val="列出段落3"/>
    <w:basedOn w:val="1"/>
    <w:qFormat/>
    <w:uiPriority w:val="0"/>
    <w:pPr>
      <w:ind w:firstLine="420" w:firstLineChars="200"/>
    </w:pPr>
    <w:rPr>
      <w:rFonts w:ascii="Calibri" w:hAnsi="Calibri" w:eastAsia="宋体" w:cs="Times New Roman"/>
      <w:szCs w:val="22"/>
    </w:rPr>
  </w:style>
  <w:style w:type="paragraph" w:customStyle="1" w:styleId="4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481">
    <w:name w:val="reader-word-layer reader-word-s1-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82">
    <w:name w:val="TOC 标题11"/>
    <w:basedOn w:val="8"/>
    <w:next w:val="1"/>
    <w:unhideWhenUsed/>
    <w:qFormat/>
    <w:uiPriority w:val="39"/>
    <w:pPr>
      <w:keepLines/>
      <w:widowControl/>
      <w:spacing w:line="259" w:lineRule="auto"/>
      <w:jc w:val="left"/>
      <w:outlineLvl w:val="9"/>
    </w:pPr>
    <w:rPr>
      <w:rFonts w:ascii="Cambria" w:hAnsi="Cambria"/>
      <w:color w:val="365F91"/>
      <w:kern w:val="0"/>
      <w:sz w:val="32"/>
      <w:szCs w:val="32"/>
      <w:lang w:val="en-US"/>
    </w:rPr>
  </w:style>
  <w:style w:type="paragraph" w:customStyle="1" w:styleId="48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484">
    <w:name w:val="Char2 Char Char Char Char Char Char"/>
    <w:basedOn w:val="1"/>
    <w:qFormat/>
    <w:uiPriority w:val="0"/>
    <w:rPr>
      <w:rFonts w:ascii="仿宋_GB2312" w:hAnsi="Times New Roman" w:eastAsia="宋体" w:cs="Times New Roman"/>
      <w:b/>
      <w:sz w:val="30"/>
      <w:szCs w:val="32"/>
    </w:rPr>
  </w:style>
  <w:style w:type="paragraph" w:customStyle="1" w:styleId="485">
    <w:name w:val="_Style 2"/>
    <w:basedOn w:val="1"/>
    <w:qFormat/>
    <w:uiPriority w:val="34"/>
    <w:pPr>
      <w:ind w:firstLine="420" w:firstLineChars="200"/>
    </w:pPr>
    <w:rPr>
      <w:rFonts w:ascii="Calibri" w:hAnsi="Calibri" w:eastAsia="宋体" w:cs="Times New Roman"/>
      <w:kern w:val="0"/>
      <w:sz w:val="20"/>
      <w:szCs w:val="20"/>
    </w:rPr>
  </w:style>
  <w:style w:type="character" w:customStyle="1" w:styleId="486">
    <w:name w:val="nowrap"/>
    <w:basedOn w:val="67"/>
    <w:qFormat/>
    <w:uiPriority w:val="0"/>
  </w:style>
  <w:style w:type="character" w:customStyle="1" w:styleId="487">
    <w:name w:val="param-name"/>
    <w:basedOn w:val="67"/>
    <w:qFormat/>
    <w:uiPriority w:val="0"/>
  </w:style>
  <w:style w:type="character" w:customStyle="1" w:styleId="488">
    <w:name w:val="列表段落 字符"/>
    <w:qFormat/>
    <w:locked/>
    <w:uiPriority w:val="34"/>
    <w:rPr>
      <w:rFonts w:ascii="Calibri" w:hAnsi="Calibri" w:cs="Calibri"/>
    </w:rPr>
  </w:style>
  <w:style w:type="paragraph" w:customStyle="1" w:styleId="489">
    <w:name w:val="无间隔1"/>
    <w:basedOn w:val="1"/>
    <w:qFormat/>
    <w:uiPriority w:val="1"/>
    <w:pPr>
      <w:spacing w:line="400" w:lineRule="exact"/>
    </w:pPr>
    <w:rPr>
      <w:rFonts w:ascii="Times New Roman" w:hAnsi="Times New Roman" w:eastAsia="宋体" w:cs="Times New Roman"/>
      <w:sz w:val="24"/>
    </w:rPr>
  </w:style>
  <w:style w:type="paragraph" w:customStyle="1" w:styleId="490">
    <w:name w:val="标题1_wcz"/>
    <w:basedOn w:val="1"/>
    <w:next w:val="1"/>
    <w:qFormat/>
    <w:uiPriority w:val="0"/>
    <w:pPr>
      <w:spacing w:line="360" w:lineRule="auto"/>
      <w:ind w:firstLine="482" w:firstLineChars="200"/>
      <w:jc w:val="left"/>
    </w:pPr>
    <w:rPr>
      <w:rFonts w:ascii="Times New Roman" w:hAnsi="宋体"/>
      <w:b/>
      <w:bCs/>
      <w:sz w:val="24"/>
    </w:rPr>
  </w:style>
  <w:style w:type="paragraph" w:customStyle="1" w:styleId="491">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92">
    <w:name w:val="无间隔2"/>
    <w:basedOn w:val="1"/>
    <w:qFormat/>
    <w:uiPriority w:val="1"/>
    <w:pPr>
      <w:spacing w:line="400" w:lineRule="exact"/>
    </w:pPr>
    <w:rPr>
      <w:rFonts w:ascii="Times New Roman" w:hAnsi="Times New Roman" w:eastAsia="宋体" w:cs="Times New Roman"/>
      <w:sz w:val="24"/>
      <w:szCs w:val="20"/>
    </w:rPr>
  </w:style>
  <w:style w:type="character" w:customStyle="1" w:styleId="493">
    <w:name w:val="书籍标题2"/>
    <w:qFormat/>
    <w:uiPriority w:val="0"/>
    <w:rPr>
      <w:rFonts w:ascii="Cambria" w:hAnsi="Cambria" w:eastAsia="宋体"/>
      <w:b/>
      <w:i/>
      <w:sz w:val="24"/>
      <w:szCs w:val="24"/>
    </w:rPr>
  </w:style>
  <w:style w:type="character" w:customStyle="1" w:styleId="494">
    <w:name w:val="不明显参考2"/>
    <w:qFormat/>
    <w:uiPriority w:val="0"/>
    <w:rPr>
      <w:sz w:val="24"/>
      <w:szCs w:val="24"/>
      <w:u w:val="single"/>
    </w:rPr>
  </w:style>
  <w:style w:type="character" w:customStyle="1" w:styleId="495">
    <w:name w:val="明显强调2"/>
    <w:qFormat/>
    <w:uiPriority w:val="21"/>
    <w:rPr>
      <w:b/>
      <w:i/>
      <w:sz w:val="24"/>
      <w:szCs w:val="24"/>
      <w:u w:val="single"/>
    </w:rPr>
  </w:style>
  <w:style w:type="character" w:customStyle="1" w:styleId="496">
    <w:name w:val="不明显强调2"/>
    <w:qFormat/>
    <w:uiPriority w:val="0"/>
    <w:rPr>
      <w:i/>
      <w:color w:val="5A5A5A"/>
    </w:rPr>
  </w:style>
  <w:style w:type="character" w:customStyle="1" w:styleId="497">
    <w:name w:val="明显参考2"/>
    <w:qFormat/>
    <w:uiPriority w:val="0"/>
    <w:rPr>
      <w:b/>
      <w:sz w:val="24"/>
      <w:u w:val="single"/>
    </w:rPr>
  </w:style>
  <w:style w:type="paragraph" w:customStyle="1" w:styleId="498">
    <w:name w:val="TOC 标题2"/>
    <w:basedOn w:val="8"/>
    <w:next w:val="1"/>
    <w:qFormat/>
    <w:uiPriority w:val="0"/>
    <w:pPr>
      <w:widowControl/>
      <w:spacing w:before="240" w:after="60"/>
      <w:jc w:val="left"/>
      <w:outlineLvl w:val="9"/>
    </w:pPr>
    <w:rPr>
      <w:rFonts w:ascii="Cambria" w:hAnsi="Cambria"/>
      <w:b/>
      <w:bCs/>
      <w:kern w:val="32"/>
      <w:sz w:val="32"/>
      <w:szCs w:val="32"/>
      <w:lang w:val="en-US" w:eastAsia="en-US" w:bidi="en-US"/>
    </w:rPr>
  </w:style>
  <w:style w:type="paragraph" w:customStyle="1" w:styleId="499">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500">
    <w:name w:val="未处理的提及1"/>
    <w:basedOn w:val="67"/>
    <w:semiHidden/>
    <w:unhideWhenUsed/>
    <w:qFormat/>
    <w:uiPriority w:val="99"/>
    <w:rPr>
      <w:color w:val="605E5C"/>
      <w:shd w:val="clear" w:color="auto" w:fill="E1DFDD"/>
    </w:rPr>
  </w:style>
  <w:style w:type="paragraph" w:customStyle="1" w:styleId="501">
    <w:name w:val="BodyText1I"/>
    <w:basedOn w:val="1"/>
    <w:qFormat/>
    <w:uiPriority w:val="99"/>
    <w:pPr>
      <w:spacing w:after="120"/>
      <w:ind w:firstLine="420" w:firstLineChars="100"/>
    </w:pPr>
    <w:rPr>
      <w:rFonts w:ascii="Times New Roman" w:hAnsi="Times New Roman" w:eastAsia="宋体" w:cs="Times New Roman"/>
      <w:szCs w:val="20"/>
    </w:rPr>
  </w:style>
  <w:style w:type="paragraph" w:customStyle="1" w:styleId="502">
    <w:name w:val="Char Char10 Char Char Char Char"/>
    <w:basedOn w:val="1"/>
    <w:next w:val="503"/>
    <w:qFormat/>
    <w:uiPriority w:val="0"/>
    <w:rPr>
      <w:rFonts w:ascii="Calibri" w:hAnsi="Calibri"/>
      <w:kern w:val="0"/>
    </w:rPr>
  </w:style>
  <w:style w:type="paragraph" w:customStyle="1" w:styleId="503">
    <w:name w:val="xl87"/>
    <w:basedOn w:val="1"/>
    <w:next w:val="385"/>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4">
    <w:name w:val="首行缩进"/>
    <w:basedOn w:val="1"/>
    <w:qFormat/>
    <w:uiPriority w:val="99"/>
    <w:pPr>
      <w:widowControl w:val="0"/>
      <w:spacing w:line="360" w:lineRule="auto"/>
      <w:ind w:firstLine="480" w:firstLineChars="200"/>
      <w:jc w:val="both"/>
    </w:pPr>
    <w:rPr>
      <w:rFonts w:asciiTheme="minorHAnsi" w:hAnsiTheme="minorHAnsi" w:eastAsiaTheme="minorEastAsia" w:cstheme="minorBidi"/>
      <w:kern w:val="2"/>
      <w:lang w:val="zh-CN"/>
    </w:rPr>
  </w:style>
  <w:style w:type="paragraph" w:customStyle="1" w:styleId="505">
    <w:name w:val="正文 New"/>
    <w:qFormat/>
    <w:uiPriority w:val="0"/>
    <w:pPr>
      <w:widowControl w:val="0"/>
      <w:jc w:val="both"/>
    </w:pPr>
    <w:rPr>
      <w:rFonts w:ascii="Times New Roman" w:hAnsi="Times New Roman" w:eastAsia="宋体" w:cs="宋体"/>
      <w:kern w:val="2"/>
      <w:sz w:val="21"/>
      <w:szCs w:val="22"/>
      <w:lang w:val="en-US" w:eastAsia="zh-CN" w:bidi="ar-SA"/>
    </w:rPr>
  </w:style>
  <w:style w:type="paragraph" w:customStyle="1" w:styleId="506">
    <w:name w:val="*正文_0_0"/>
    <w:basedOn w:val="507"/>
    <w:next w:val="507"/>
    <w:qFormat/>
    <w:uiPriority w:val="0"/>
    <w:pPr>
      <w:widowControl/>
      <w:ind w:firstLine="482"/>
    </w:pPr>
    <w:rPr>
      <w:rFonts w:ascii="微软雅黑" w:hAnsi="微软雅黑" w:eastAsia="微软雅黑"/>
      <w:sz w:val="21"/>
    </w:rPr>
  </w:style>
  <w:style w:type="paragraph" w:customStyle="1" w:styleId="507">
    <w:name w:val="正文_1_0"/>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41256</Words>
  <Characters>44187</Characters>
  <Lines>372</Lines>
  <Paragraphs>104</Paragraphs>
  <TotalTime>36</TotalTime>
  <ScaleCrop>false</ScaleCrop>
  <LinksUpToDate>false</LinksUpToDate>
  <CharactersWithSpaces>45623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2022-10-16T09:47:00Z</dcterms:created>
  <dc:creator>wang</dc:creator>
  <cp:lastModifiedBy>李智沛</cp:lastModifiedBy>
  <cp:lastPrinted>2023-02-07T15:35:00Z</cp:lastPrinted>
  <dcterms:modified xsi:type="dcterms:W3CDTF">2023-12-13T01:10:14Z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9E590937977E412BA4EF45C0D9BA24A7_13</vt:lpwstr>
  </property>
</Properties>
</file>