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004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406140"/>
            <wp:effectExtent l="0" t="0" r="3175" b="762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564130"/>
            <wp:effectExtent l="0" t="0" r="0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26155"/>
            <wp:effectExtent l="0" t="0" r="6350" b="952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314065"/>
            <wp:effectExtent l="0" t="0" r="3175" b="8255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A6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2026-08-21T08:30:27Z</dcterms:created>
  <dc:creator>Administrator</dc:creator>
  <cp:lastModifiedBy>Administrator</cp:lastModifiedBy>
  <dcterms:modified xsi:type="dcterms:W3CDTF">2026-08-21T08:37:04Z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eyJoZGlkIjoiNDdlMDJkMWY0NzMwOTMyNjM3YWM1MjE4YWZjMjliZmIiLCJ1c2VySWQiOiIxMjA5NjM0OTYxIn0=</vt:lpwstr>
  </property>
  <property fmtid="{D5CDD505-2E9C-101B-9397-08002B2CF9AE}" pid="4" name="ICV">
    <vt:lpwstr>84825A95D1564A6B8C2FEB5E6ED788BC_12</vt:lpwstr>
  </property>
</Properties>
</file>